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</w:rPr>
      </w:pPr>
      <w:r>
        <w:rPr>
          <w:b/>
        </w:rPr>
        <w:t>Passo 1 - Notebook PARTE_2.ipynb:</w:t>
      </w:r>
    </w:p>
    <w:p>
      <w:pPr>
        <w:pStyle w:val="Normal1"/>
        <w:rPr/>
      </w:pPr>
      <w:r>
        <w:rPr/>
        <w:t>Criados os scripts no Azure Data Studio para seguir de orientação na a criação do pipeline.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Como não há um Id_Venda na tabela, será realizado um Truncate e os dados serão inseridos novamente, eliminando o risco de dados duplicados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Passo 2 - Pipeline:</w:t>
      </w:r>
    </w:p>
    <w:p>
      <w:pPr>
        <w:pStyle w:val="Normal1"/>
        <w:rPr/>
      </w:pPr>
      <w:r>
        <w:rPr/>
        <w:t>Criada a conexão com o banco de dados;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Criado o container para a 1ª parte onde será adicionada a limpeza da tabela e o carregamento dos dados para a stg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LIMPA STG:</w:t>
      </w:r>
    </w:p>
    <w:p>
      <w:pPr>
        <w:pStyle w:val="Normal1"/>
        <w:rPr/>
      </w:pPr>
      <w:r>
        <w:rPr/>
        <w:drawing>
          <wp:inline distT="0" distB="0" distL="0" distR="0">
            <wp:extent cx="5731510" cy="5245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CARGA VENDAS:</w:t>
      </w:r>
    </w:p>
    <w:p>
      <w:pPr>
        <w:pStyle w:val="Normal1"/>
        <w:rPr/>
      </w:pPr>
      <w:r>
        <w:rPr/>
        <w:drawing>
          <wp:inline distT="0" distB="0" distL="0" distR="0">
            <wp:extent cx="5731510" cy="51689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52451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Criado o container para as cargas das tabelas dimensão;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Criado o container com o comando Truncate e a carga da tabela fato.</w:t>
      </w:r>
    </w:p>
    <w:p>
      <w:pPr>
        <w:pStyle w:val="Normal1"/>
        <w:ind w:left="720" w:hanging="360"/>
        <w:rPr/>
      </w:pPr>
      <w:r>
        <w:rPr>
          <w:u w:val="none"/>
        </w:rPr>
        <w:t>0bs.: Não utilizei o MERGE porque não havia um Id da venda ou algo parecido e sem um campo de identificação da transação eu não consegui pensar em outra alternativa.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Trio_Office/6.2.8.2$Windows_x86 LibreOffice_project/</Application>
  <Pages>3</Pages>
  <Words>138</Words>
  <Characters>626</Characters>
  <CharactersWithSpaces>749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2022-01-31T12:16:30Z</dcterms:modified>
  <cp:revision>1</cp:revision>
  <dc:subject/>
  <dc:title/>
</cp:coreProperties>
</file>