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E3" w:rsidRPr="009141E3" w:rsidRDefault="009141E3" w:rsidP="009141E3">
      <w:pPr>
        <w:rPr>
          <w:b/>
          <w:color w:val="70AD47" w:themeColor="accent6"/>
          <w:sz w:val="28"/>
        </w:rPr>
      </w:pPr>
      <w:r w:rsidRPr="009141E3">
        <w:rPr>
          <w:b/>
          <w:color w:val="70AD47" w:themeColor="accent6"/>
          <w:sz w:val="28"/>
        </w:rPr>
        <w:t xml:space="preserve">O que é o terrorismo? </w:t>
      </w:r>
      <w:bookmarkStart w:id="0" w:name="_GoBack"/>
      <w:bookmarkEnd w:id="0"/>
    </w:p>
    <w:p w:rsidR="009141E3" w:rsidRDefault="009141E3" w:rsidP="009141E3">
      <w:r>
        <w:t xml:space="preserve"> Todas as definições de "terrorismo" estão carregadas de juízos de valor – e isto é particularmente verdadeiro quando analisadas todas as tentativas de definição no sentido de clarificar a natureza jurídica do terrorismo. Deste modo, não existe ainda uma formulação geralmente reconhecida daquilo que se pode considerar em termos genéricos como um "ato terrorista".  </w:t>
      </w:r>
    </w:p>
    <w:p w:rsidR="009141E3" w:rsidRPr="00BA2D32" w:rsidRDefault="009141E3" w:rsidP="009141E3">
      <w:pPr>
        <w:rPr>
          <w:b/>
        </w:rPr>
      </w:pPr>
      <w:r w:rsidRPr="00BA2D32">
        <w:rPr>
          <w:b/>
        </w:rPr>
        <w:t xml:space="preserve">No entanto, este tem sido descrito tanto como uma tática e estratégia, como um crime e um dever sagrado. Obviamente, depende muito de cujo ponto de vista este é analisado, porém é inegável que se trata de um ato, prática e método criminoso </w:t>
      </w:r>
      <w:proofErr w:type="gramStart"/>
      <w:r w:rsidRPr="00BA2D32">
        <w:rPr>
          <w:b/>
        </w:rPr>
        <w:t>injustificável  –</w:t>
      </w:r>
      <w:proofErr w:type="gramEnd"/>
      <w:r w:rsidRPr="00BA2D32">
        <w:rPr>
          <w:b/>
        </w:rPr>
        <w:t xml:space="preserve"> onde quer que seja cometido e por quem o cometa/apoie, direita ou indiretamente  – que põe em perigo ou matam inocentes, põe em causa liberdades fundamentais e a dignidade de seres humanos.  </w:t>
      </w:r>
    </w:p>
    <w:p w:rsidR="009141E3" w:rsidRPr="00BA2D32" w:rsidRDefault="009141E3" w:rsidP="009141E3">
      <w:pPr>
        <w:rPr>
          <w:b/>
        </w:rPr>
      </w:pPr>
      <w:r w:rsidRPr="00BA2D32">
        <w:rPr>
          <w:b/>
        </w:rPr>
        <w:t xml:space="preserve">O seu objetivo não é a tomada do poder, diretamente, mas sim a desestabilização do regime vigente através do terror induzido na população.  </w:t>
      </w:r>
    </w:p>
    <w:p w:rsidR="009141E3" w:rsidRPr="00BA2D32" w:rsidRDefault="009141E3" w:rsidP="009141E3">
      <w:pPr>
        <w:rPr>
          <w:b/>
        </w:rPr>
      </w:pPr>
      <w:r w:rsidRPr="00BA2D32">
        <w:rPr>
          <w:b/>
        </w:rPr>
        <w:t>Devido à natureza secreta de pequeno tamanho das organizações terroristas, muitas vezes estes colocam aos oponentes obstáculos: não encontram nenhuma organização clara para se defender ou para intimidar.</w:t>
      </w:r>
    </w:p>
    <w:p w:rsidR="009141E3" w:rsidRDefault="009141E3" w:rsidP="009141E3">
      <w:hyperlink r:id="rId4" w:history="1">
        <w:r w:rsidRPr="00836DAA">
          <w:rPr>
            <w:rStyle w:val="Hiperligao"/>
          </w:rPr>
          <w:t>http://www.terrorism-research.com/</w:t>
        </w:r>
      </w:hyperlink>
      <w:r>
        <w:t xml:space="preserve"> </w:t>
      </w:r>
    </w:p>
    <w:p w:rsidR="000C5E42" w:rsidRDefault="000C5E42"/>
    <w:sectPr w:rsidR="000C5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1E3"/>
    <w:rsid w:val="000C5E42"/>
    <w:rsid w:val="0091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0ACC-B39C-467A-866C-21D3A14E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41E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9141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rrorism-research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Márcia Pires</dc:creator>
  <cp:keywords/>
  <dc:description/>
  <cp:lastModifiedBy>Márcia Pires</cp:lastModifiedBy>
  <cp:revision>1</cp:revision>
  <dcterms:created xsi:type="dcterms:W3CDTF">2017-11-17T21:00:00Z</dcterms:created>
  <dcterms:modified xsi:type="dcterms:W3CDTF">2017-11-17T21:01:00Z</dcterms:modified>
</cp:coreProperties>
</file>