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E09" w:rsidRPr="001227CE" w:rsidRDefault="00884D50" w:rsidP="00B77E09">
      <w:pPr>
        <w:spacing w:line="360" w:lineRule="auto"/>
        <w:jc w:val="both"/>
        <w:rPr>
          <w:rFonts w:ascii="Arial" w:hAnsi="Arial" w:cs="Arial"/>
          <w:b/>
          <w:sz w:val="28"/>
          <w:szCs w:val="28"/>
        </w:rPr>
      </w:pPr>
      <w:r>
        <w:rPr>
          <w:rFonts w:ascii="Arial" w:hAnsi="Arial" w:cs="Arial"/>
          <w:b/>
          <w:sz w:val="28"/>
          <w:szCs w:val="28"/>
        </w:rPr>
        <w:t>Porque surge o terrorismo/Causas do terrorismo</w:t>
      </w:r>
    </w:p>
    <w:p w:rsidR="00B77E09" w:rsidRPr="001227CE" w:rsidRDefault="00B77E09" w:rsidP="00B77E09">
      <w:pPr>
        <w:spacing w:line="360" w:lineRule="auto"/>
        <w:jc w:val="both"/>
        <w:rPr>
          <w:rFonts w:ascii="Arial" w:hAnsi="Arial" w:cs="Arial"/>
          <w:sz w:val="24"/>
          <w:szCs w:val="24"/>
        </w:rPr>
      </w:pPr>
    </w:p>
    <w:p w:rsidR="00B77E09" w:rsidRPr="001227CE" w:rsidRDefault="00B77E09" w:rsidP="00B77E09">
      <w:pPr>
        <w:spacing w:after="0" w:line="360" w:lineRule="auto"/>
        <w:jc w:val="both"/>
        <w:rPr>
          <w:rFonts w:ascii="Arial" w:hAnsi="Arial" w:cs="Arial"/>
          <w:sz w:val="24"/>
          <w:szCs w:val="24"/>
        </w:rPr>
      </w:pPr>
      <w:r w:rsidRPr="001227CE">
        <w:rPr>
          <w:rFonts w:ascii="Arial" w:hAnsi="Arial" w:cs="Arial"/>
          <w:sz w:val="24"/>
          <w:szCs w:val="24"/>
        </w:rPr>
        <w:tab/>
        <w:t>Segundo Da</w:t>
      </w:r>
      <w:r w:rsidR="000F5A9F">
        <w:rPr>
          <w:rFonts w:ascii="Arial" w:hAnsi="Arial" w:cs="Arial"/>
          <w:sz w:val="24"/>
          <w:szCs w:val="24"/>
        </w:rPr>
        <w:t xml:space="preserve">vid J. </w:t>
      </w:r>
      <w:proofErr w:type="spellStart"/>
      <w:r w:rsidR="000F5A9F">
        <w:rPr>
          <w:rFonts w:ascii="Arial" w:hAnsi="Arial" w:cs="Arial"/>
          <w:sz w:val="24"/>
          <w:szCs w:val="24"/>
        </w:rPr>
        <w:t>Whittaker</w:t>
      </w:r>
      <w:proofErr w:type="spellEnd"/>
      <w:r w:rsidR="000F5A9F">
        <w:rPr>
          <w:rFonts w:ascii="Arial" w:hAnsi="Arial" w:cs="Arial"/>
          <w:sz w:val="24"/>
          <w:szCs w:val="24"/>
        </w:rPr>
        <w:t xml:space="preserve"> (</w:t>
      </w:r>
      <w:proofErr w:type="spellStart"/>
      <w:r w:rsidR="000F5A9F">
        <w:rPr>
          <w:rFonts w:ascii="Arial" w:hAnsi="Arial" w:cs="Arial"/>
          <w:sz w:val="24"/>
          <w:szCs w:val="24"/>
        </w:rPr>
        <w:t>The</w:t>
      </w:r>
      <w:proofErr w:type="spellEnd"/>
      <w:r w:rsidR="000F5A9F">
        <w:rPr>
          <w:rFonts w:ascii="Arial" w:hAnsi="Arial" w:cs="Arial"/>
          <w:sz w:val="24"/>
          <w:szCs w:val="24"/>
        </w:rPr>
        <w:t xml:space="preserve"> </w:t>
      </w:r>
      <w:proofErr w:type="spellStart"/>
      <w:r w:rsidR="000F5A9F">
        <w:rPr>
          <w:rFonts w:ascii="Arial" w:hAnsi="Arial" w:cs="Arial"/>
          <w:sz w:val="24"/>
          <w:szCs w:val="24"/>
        </w:rPr>
        <w:t>Terrorism</w:t>
      </w:r>
      <w:proofErr w:type="spellEnd"/>
      <w:r w:rsidR="000F5A9F">
        <w:rPr>
          <w:rFonts w:ascii="Arial" w:hAnsi="Arial" w:cs="Arial"/>
          <w:sz w:val="24"/>
          <w:szCs w:val="24"/>
        </w:rPr>
        <w:t xml:space="preserve"> </w:t>
      </w:r>
      <w:proofErr w:type="spellStart"/>
      <w:r w:rsidR="000F5A9F">
        <w:rPr>
          <w:rFonts w:ascii="Arial" w:hAnsi="Arial" w:cs="Arial"/>
          <w:sz w:val="24"/>
          <w:szCs w:val="24"/>
        </w:rPr>
        <w:t>Reader</w:t>
      </w:r>
      <w:proofErr w:type="spellEnd"/>
      <w:r w:rsidR="000F5A9F">
        <w:rPr>
          <w:rFonts w:ascii="Arial" w:hAnsi="Arial" w:cs="Arial"/>
          <w:sz w:val="24"/>
          <w:szCs w:val="24"/>
        </w:rPr>
        <w:t>, 2003) “existem pré-</w:t>
      </w:r>
      <w:r w:rsidRPr="001227CE">
        <w:rPr>
          <w:rFonts w:ascii="Arial" w:hAnsi="Arial" w:cs="Arial"/>
          <w:sz w:val="24"/>
          <w:szCs w:val="24"/>
        </w:rPr>
        <w:t>condi</w:t>
      </w:r>
      <w:r w:rsidR="000F5A9F">
        <w:rPr>
          <w:rFonts w:ascii="Arial" w:hAnsi="Arial" w:cs="Arial"/>
          <w:sz w:val="24"/>
          <w:szCs w:val="24"/>
        </w:rPr>
        <w:t>ções que a longo prazo podem inc</w:t>
      </w:r>
      <w:r w:rsidRPr="001227CE">
        <w:rPr>
          <w:rFonts w:ascii="Arial" w:hAnsi="Arial" w:cs="Arial"/>
          <w:sz w:val="24"/>
          <w:szCs w:val="24"/>
        </w:rPr>
        <w:t>entivar um ato insurgente, assim como a falta de liberdade política, problemas sociais, problemas económicos, insegurança pública, ... bem como precipitantes, que são eventos específicos que precedem um ato terrorista, tais como repressões policiais, eventos desportivos, eleições, etc.”</w:t>
      </w:r>
    </w:p>
    <w:p w:rsidR="00B77E09" w:rsidRPr="001227CE" w:rsidRDefault="00B77E09" w:rsidP="00B77E09">
      <w:pPr>
        <w:spacing w:after="0" w:line="360" w:lineRule="auto"/>
        <w:jc w:val="both"/>
        <w:rPr>
          <w:rFonts w:ascii="Arial" w:hAnsi="Arial" w:cs="Arial"/>
          <w:sz w:val="24"/>
          <w:szCs w:val="24"/>
        </w:rPr>
      </w:pPr>
      <w:r w:rsidRPr="001227CE">
        <w:rPr>
          <w:rFonts w:ascii="Arial" w:hAnsi="Arial" w:cs="Arial"/>
          <w:sz w:val="24"/>
          <w:szCs w:val="24"/>
        </w:rPr>
        <w:tab/>
      </w:r>
      <w:r w:rsidR="007479ED">
        <w:rPr>
          <w:rFonts w:ascii="Arial" w:hAnsi="Arial" w:cs="Arial"/>
          <w:sz w:val="24"/>
          <w:szCs w:val="24"/>
        </w:rPr>
        <w:t>O terrorismo pode ser visto como uma consequência das injustiças deste mundo que o fazem germinar nos meios mais pobres onde o desespero fomenta a vingança contra os poderosos.</w:t>
      </w:r>
      <w:r w:rsidR="007479ED">
        <w:rPr>
          <w:rFonts w:ascii="Arial" w:hAnsi="Arial" w:cs="Arial"/>
          <w:sz w:val="24"/>
          <w:szCs w:val="24"/>
        </w:rPr>
        <w:t xml:space="preserve"> </w:t>
      </w:r>
      <w:r w:rsidRPr="001227CE">
        <w:rPr>
          <w:rFonts w:ascii="Arial" w:hAnsi="Arial" w:cs="Arial"/>
          <w:sz w:val="24"/>
          <w:szCs w:val="24"/>
        </w:rPr>
        <w:t>Cresce onde existe instabilidade, divisão étnica e religiosa, violência e repressão.</w:t>
      </w:r>
    </w:p>
    <w:p w:rsidR="003A6981" w:rsidRDefault="00B77E09" w:rsidP="00B77E09">
      <w:pPr>
        <w:spacing w:after="0" w:line="360" w:lineRule="auto"/>
        <w:jc w:val="both"/>
        <w:rPr>
          <w:rFonts w:ascii="Arial" w:hAnsi="Arial" w:cs="Arial"/>
          <w:sz w:val="24"/>
          <w:szCs w:val="24"/>
        </w:rPr>
      </w:pPr>
      <w:r w:rsidRPr="001227CE">
        <w:rPr>
          <w:rFonts w:ascii="Arial" w:hAnsi="Arial" w:cs="Arial"/>
          <w:sz w:val="24"/>
          <w:szCs w:val="24"/>
        </w:rPr>
        <w:tab/>
        <w:t xml:space="preserve">Há terroristas de várias classes (baixa, média, média-alta e rica), podendo-se dizer que não é um problema de falta de formação. Sem dúvida, os problemas sociais, de integração ou desenvolvimento da própria identidade, potenciam o fenómeno porque </w:t>
      </w:r>
      <w:r w:rsidR="000F5A9F" w:rsidRPr="001227CE">
        <w:rPr>
          <w:rFonts w:ascii="Arial" w:hAnsi="Arial" w:cs="Arial"/>
          <w:sz w:val="24"/>
          <w:szCs w:val="24"/>
        </w:rPr>
        <w:t>reúnem</w:t>
      </w:r>
      <w:r w:rsidRPr="001227CE">
        <w:rPr>
          <w:rFonts w:ascii="Arial" w:hAnsi="Arial" w:cs="Arial"/>
          <w:sz w:val="24"/>
          <w:szCs w:val="24"/>
        </w:rPr>
        <w:t xml:space="preserve"> pessoas vulneráveis que entram nessas correntes ideológicas do terrorismo.</w:t>
      </w:r>
    </w:p>
    <w:p w:rsidR="003A6981" w:rsidRPr="001227CE" w:rsidRDefault="00884D50" w:rsidP="00B77E09">
      <w:pPr>
        <w:spacing w:after="0" w:line="360" w:lineRule="auto"/>
        <w:jc w:val="both"/>
        <w:rPr>
          <w:rFonts w:ascii="Arial" w:hAnsi="Arial" w:cs="Arial"/>
          <w:sz w:val="24"/>
          <w:szCs w:val="24"/>
        </w:rPr>
      </w:pPr>
      <w:r>
        <w:rPr>
          <w:rFonts w:ascii="Arial" w:hAnsi="Arial" w:cs="Arial"/>
          <w:sz w:val="24"/>
          <w:szCs w:val="24"/>
        </w:rPr>
        <w:tab/>
      </w:r>
      <w:r w:rsidR="003A6981">
        <w:rPr>
          <w:rFonts w:ascii="Arial" w:hAnsi="Arial" w:cs="Arial"/>
          <w:sz w:val="24"/>
          <w:szCs w:val="24"/>
        </w:rPr>
        <w:t>As más condições económicas levam ao descontentamento</w:t>
      </w:r>
      <w:r>
        <w:rPr>
          <w:rFonts w:ascii="Arial" w:hAnsi="Arial" w:cs="Arial"/>
          <w:sz w:val="24"/>
          <w:szCs w:val="24"/>
        </w:rPr>
        <w:t xml:space="preserve">, e mesmo ao desespero, gerando </w:t>
      </w:r>
      <w:r w:rsidR="003A6981">
        <w:rPr>
          <w:rFonts w:ascii="Arial" w:hAnsi="Arial" w:cs="Arial"/>
          <w:sz w:val="24"/>
          <w:szCs w:val="24"/>
        </w:rPr>
        <w:t xml:space="preserve">um sentimento de revolta pela falta de meios, o que leva à violência. </w:t>
      </w:r>
    </w:p>
    <w:p w:rsidR="00B77E09" w:rsidRDefault="00884D50" w:rsidP="00B77E09">
      <w:pPr>
        <w:rPr>
          <w:rFonts w:ascii="Arial" w:hAnsi="Arial" w:cs="Arial"/>
          <w:sz w:val="24"/>
          <w:szCs w:val="24"/>
        </w:rPr>
      </w:pPr>
      <w:r>
        <w:rPr>
          <w:rFonts w:ascii="Arial" w:hAnsi="Arial" w:cs="Arial"/>
          <w:sz w:val="24"/>
          <w:szCs w:val="24"/>
        </w:rPr>
        <w:tab/>
      </w:r>
      <w:r w:rsidR="003A6981">
        <w:rPr>
          <w:rFonts w:ascii="Arial" w:hAnsi="Arial" w:cs="Arial"/>
          <w:sz w:val="24"/>
          <w:szCs w:val="24"/>
        </w:rPr>
        <w:t>O fanatismo religioso sempre foi um dos principais motivos para a morte de milhões de pessoas durante toda a história da humanidade. No entanto, todos estes anos ainda não foram suficientes para perceber que é o intercâmbio entre culturas e crenças que faz uma sociedade evoluir e ser dinâmica. É por isso que, diversas organizações religiosas continuam a tentar forçar ao máximo o contrário, criando doutrinas dogmáticas. As crenças levadas ao extremo, orgulho excessivo ou acontecimentos traumáticos, levam ao descontentamento provocando, uma vez mais, a violência.</w:t>
      </w:r>
    </w:p>
    <w:p w:rsidR="003A6981" w:rsidRDefault="00884D50" w:rsidP="00B77E09">
      <w:pPr>
        <w:rPr>
          <w:rFonts w:ascii="Arial" w:hAnsi="Arial" w:cs="Arial"/>
          <w:sz w:val="24"/>
          <w:szCs w:val="24"/>
        </w:rPr>
      </w:pPr>
      <w:r>
        <w:rPr>
          <w:rFonts w:ascii="Arial" w:hAnsi="Arial" w:cs="Arial"/>
          <w:sz w:val="24"/>
          <w:szCs w:val="24"/>
        </w:rPr>
        <w:tab/>
      </w:r>
      <w:r w:rsidR="003A6981">
        <w:rPr>
          <w:rFonts w:ascii="Arial" w:hAnsi="Arial" w:cs="Arial"/>
          <w:sz w:val="24"/>
          <w:szCs w:val="24"/>
        </w:rPr>
        <w:t>As ações militares fazem também com que uma população alimente sentimentos de injustiça, provocando mais ações violentas. É também no meio de guerras, que quando a população se vê sem meios para entrar diretamente nela, tenta atingir as forças opressoras com pequenos ataques terroristas.</w:t>
      </w:r>
    </w:p>
    <w:p w:rsidR="003A6981" w:rsidRDefault="00884D50" w:rsidP="00B77E09">
      <w:pPr>
        <w:rPr>
          <w:rFonts w:ascii="Arial" w:hAnsi="Arial" w:cs="Arial"/>
          <w:sz w:val="24"/>
          <w:szCs w:val="24"/>
        </w:rPr>
      </w:pPr>
      <w:r>
        <w:rPr>
          <w:rFonts w:ascii="Arial" w:hAnsi="Arial" w:cs="Arial"/>
          <w:sz w:val="24"/>
          <w:szCs w:val="24"/>
        </w:rPr>
        <w:tab/>
      </w:r>
      <w:r w:rsidR="003A6981">
        <w:rPr>
          <w:rFonts w:ascii="Arial" w:hAnsi="Arial" w:cs="Arial"/>
          <w:sz w:val="24"/>
          <w:szCs w:val="24"/>
        </w:rPr>
        <w:t xml:space="preserve">E, por </w:t>
      </w:r>
      <w:proofErr w:type="gramStart"/>
      <w:r w:rsidR="003A6981">
        <w:rPr>
          <w:rFonts w:ascii="Arial" w:hAnsi="Arial" w:cs="Arial"/>
          <w:sz w:val="24"/>
          <w:szCs w:val="24"/>
        </w:rPr>
        <w:t>fim</w:t>
      </w:r>
      <w:proofErr w:type="gramEnd"/>
      <w:r w:rsidR="003A6981">
        <w:rPr>
          <w:rFonts w:ascii="Arial" w:hAnsi="Arial" w:cs="Arial"/>
          <w:sz w:val="24"/>
          <w:szCs w:val="24"/>
        </w:rPr>
        <w:t xml:space="preserve"> mas não menos importante, o racismo continua a ser um dos principais motivos para desentendimentos culturais.</w:t>
      </w:r>
      <w:r>
        <w:rPr>
          <w:rFonts w:ascii="Arial" w:hAnsi="Arial" w:cs="Arial"/>
          <w:sz w:val="24"/>
          <w:szCs w:val="24"/>
        </w:rPr>
        <w:t xml:space="preserve"> Ainda existem muitas pessoas que consideram pessoas de outras etnias inferiores, achando por isso que devem ter direitos e deveres diferentes.</w:t>
      </w:r>
    </w:p>
    <w:p w:rsidR="00884D50" w:rsidRDefault="00884D50" w:rsidP="00884D50">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lastRenderedPageBreak/>
        <w:t>Assim podemos dizer, que as causas do terrorismo são diversas, destacando-se entre elas:</w:t>
      </w:r>
    </w:p>
    <w:p w:rsidR="00884D50" w:rsidRDefault="00884D50" w:rsidP="00884D50">
      <w:pPr>
        <w:pStyle w:val="PargrafodaLista"/>
        <w:numPr>
          <w:ilvl w:val="0"/>
          <w:numId w:val="1"/>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 pobreza;</w:t>
      </w:r>
    </w:p>
    <w:p w:rsidR="00884D50" w:rsidRDefault="00884D50" w:rsidP="00884D50">
      <w:pPr>
        <w:pStyle w:val="PargrafodaLista"/>
        <w:numPr>
          <w:ilvl w:val="0"/>
          <w:numId w:val="1"/>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 discriminação/ racismo;</w:t>
      </w:r>
    </w:p>
    <w:p w:rsidR="00884D50" w:rsidRDefault="00884D50" w:rsidP="00884D50">
      <w:pPr>
        <w:pStyle w:val="PargrafodaLista"/>
        <w:numPr>
          <w:ilvl w:val="0"/>
          <w:numId w:val="1"/>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as guerras;</w:t>
      </w:r>
    </w:p>
    <w:p w:rsidR="00884D50" w:rsidRDefault="00884D50" w:rsidP="00884D50">
      <w:pPr>
        <w:pStyle w:val="PargrafodaLista"/>
        <w:numPr>
          <w:ilvl w:val="0"/>
          <w:numId w:val="1"/>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o fanatismo;</w:t>
      </w:r>
    </w:p>
    <w:p w:rsidR="00884D50" w:rsidRDefault="00884D50" w:rsidP="00884D50">
      <w:pPr>
        <w:pStyle w:val="PargrafodaLista"/>
        <w:numPr>
          <w:ilvl w:val="0"/>
          <w:numId w:val="1"/>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o desespero;</w:t>
      </w:r>
    </w:p>
    <w:p w:rsidR="00650ECA" w:rsidRDefault="00884D50" w:rsidP="00884D50">
      <w:pPr>
        <w:pStyle w:val="PargrafodaLista"/>
        <w:numPr>
          <w:ilvl w:val="0"/>
          <w:numId w:val="1"/>
        </w:numPr>
        <w:autoSpaceDE w:val="0"/>
        <w:autoSpaceDN w:val="0"/>
        <w:adjustRightInd w:val="0"/>
        <w:spacing w:after="0" w:line="360" w:lineRule="auto"/>
        <w:jc w:val="both"/>
        <w:rPr>
          <w:rFonts w:ascii="Arial" w:hAnsi="Arial" w:cs="Arial"/>
          <w:sz w:val="24"/>
          <w:szCs w:val="24"/>
        </w:rPr>
      </w:pPr>
      <w:r w:rsidRPr="00884D50">
        <w:rPr>
          <w:rFonts w:ascii="Arial" w:hAnsi="Arial" w:cs="Arial"/>
          <w:sz w:val="24"/>
          <w:szCs w:val="24"/>
        </w:rPr>
        <w:t>a xenofobia.</w:t>
      </w:r>
    </w:p>
    <w:p w:rsidR="00884D50" w:rsidRDefault="00884D50" w:rsidP="00884D50">
      <w:pPr>
        <w:autoSpaceDE w:val="0"/>
        <w:autoSpaceDN w:val="0"/>
        <w:adjustRightInd w:val="0"/>
        <w:spacing w:after="0" w:line="360" w:lineRule="auto"/>
        <w:jc w:val="both"/>
        <w:rPr>
          <w:rFonts w:ascii="Arial" w:hAnsi="Arial" w:cs="Arial"/>
          <w:sz w:val="24"/>
          <w:szCs w:val="24"/>
        </w:rPr>
      </w:pPr>
    </w:p>
    <w:p w:rsidR="00884D50" w:rsidRDefault="00884D50" w:rsidP="00884D50">
      <w:pPr>
        <w:autoSpaceDE w:val="0"/>
        <w:autoSpaceDN w:val="0"/>
        <w:adjustRightInd w:val="0"/>
        <w:spacing w:after="0" w:line="360" w:lineRule="auto"/>
        <w:ind w:left="708"/>
        <w:jc w:val="both"/>
        <w:rPr>
          <w:rFonts w:ascii="Arial" w:hAnsi="Arial" w:cs="Arial"/>
          <w:sz w:val="24"/>
          <w:szCs w:val="24"/>
        </w:rPr>
      </w:pPr>
      <w:r>
        <w:rPr>
          <w:rFonts w:ascii="Arial" w:hAnsi="Arial" w:cs="Arial"/>
          <w:sz w:val="24"/>
          <w:szCs w:val="24"/>
        </w:rPr>
        <w:t>Ainda podemos repartir as causas do terrorismo consoante os interesses de cada região do mundo. Em seguida, são apresentadas algumas das causas do terrorismo no Médio Oriente, na Europa e na América Latina.</w:t>
      </w:r>
    </w:p>
    <w:p w:rsidR="00884D50" w:rsidRDefault="00884D50" w:rsidP="00884D50">
      <w:pPr>
        <w:autoSpaceDE w:val="0"/>
        <w:autoSpaceDN w:val="0"/>
        <w:adjustRightInd w:val="0"/>
        <w:spacing w:after="0" w:line="360" w:lineRule="auto"/>
        <w:ind w:left="708"/>
        <w:jc w:val="both"/>
        <w:rPr>
          <w:rFonts w:ascii="Arial" w:hAnsi="Arial" w:cs="Arial"/>
          <w:sz w:val="24"/>
          <w:szCs w:val="24"/>
        </w:rPr>
      </w:pPr>
    </w:p>
    <w:p w:rsidR="00884D50" w:rsidRDefault="00884D50" w:rsidP="00884D50">
      <w:pPr>
        <w:autoSpaceDE w:val="0"/>
        <w:autoSpaceDN w:val="0"/>
        <w:adjustRightInd w:val="0"/>
        <w:spacing w:after="0" w:line="360" w:lineRule="auto"/>
        <w:ind w:left="708"/>
        <w:jc w:val="both"/>
        <w:rPr>
          <w:rFonts w:ascii="Arial" w:hAnsi="Arial" w:cs="Arial"/>
          <w:sz w:val="24"/>
          <w:szCs w:val="24"/>
        </w:rPr>
      </w:pPr>
      <w:r>
        <w:rPr>
          <w:rFonts w:ascii="Arial" w:hAnsi="Arial" w:cs="Arial"/>
          <w:sz w:val="24"/>
          <w:szCs w:val="24"/>
        </w:rPr>
        <w:t xml:space="preserve">As causas do </w:t>
      </w:r>
      <w:r>
        <w:rPr>
          <w:rFonts w:ascii="Arial" w:hAnsi="Arial" w:cs="Arial"/>
          <w:sz w:val="24"/>
          <w:szCs w:val="24"/>
          <w:u w:val="single"/>
        </w:rPr>
        <w:t xml:space="preserve">terrorismo no Médio Oriente </w:t>
      </w:r>
      <w:r>
        <w:rPr>
          <w:rFonts w:ascii="Arial" w:hAnsi="Arial" w:cs="Arial"/>
          <w:sz w:val="24"/>
          <w:szCs w:val="24"/>
        </w:rPr>
        <w:t>são principalmente políticas. A disputa é pela posse da terra. Os palestinos consideram que o território ocupado por Israel lhes pertence por direito. Além disso, Israel é o único país muçulmano, no Médio Oriente, logo claramente se destaca por ser “diferente” ou “invasor”.</w:t>
      </w:r>
    </w:p>
    <w:p w:rsidR="00884D50" w:rsidRDefault="00884D50" w:rsidP="00884D50">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As causas do </w:t>
      </w:r>
      <w:r>
        <w:rPr>
          <w:rFonts w:ascii="Arial" w:hAnsi="Arial" w:cs="Arial"/>
          <w:sz w:val="24"/>
          <w:szCs w:val="24"/>
          <w:u w:val="single"/>
        </w:rPr>
        <w:t>terrorismo Europeu</w:t>
      </w:r>
      <w:r>
        <w:rPr>
          <w:rFonts w:ascii="Arial" w:hAnsi="Arial" w:cs="Arial"/>
          <w:sz w:val="24"/>
          <w:szCs w:val="24"/>
        </w:rPr>
        <w:t xml:space="preserve"> são principalmente económicas e idealistas. Movimentos extremistas pensam que a violência é necessária para derrubar o capitalismo.</w:t>
      </w:r>
    </w:p>
    <w:p w:rsidR="00884D50" w:rsidRDefault="00884D50" w:rsidP="00884D5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As causas do </w:t>
      </w:r>
      <w:r>
        <w:rPr>
          <w:rFonts w:ascii="Arial" w:hAnsi="Arial" w:cs="Arial"/>
          <w:sz w:val="24"/>
          <w:szCs w:val="24"/>
          <w:u w:val="single"/>
        </w:rPr>
        <w:t>terrorismo da América Latin</w:t>
      </w:r>
      <w:r>
        <w:rPr>
          <w:rFonts w:ascii="Arial" w:hAnsi="Arial" w:cs="Arial"/>
          <w:sz w:val="24"/>
          <w:szCs w:val="24"/>
        </w:rPr>
        <w:t xml:space="preserve">a são essencialmente um produto de conflito entre classes. Até há pouco tempo, quase todas as nações da América Latina foram controladas por regimes corruptos e autoritários, vivendo a maioria das pessoas na pobreza. A força impulsionadora deste terrorismo é o desejo de reorganizar a sociedade, retirar os interesses das empresas estrangeiras e redistribuir a terra e a riqueza. </w:t>
      </w:r>
    </w:p>
    <w:p w:rsidR="00884D50" w:rsidRPr="00884D50" w:rsidRDefault="00884D50" w:rsidP="00884D50">
      <w:pPr>
        <w:autoSpaceDE w:val="0"/>
        <w:autoSpaceDN w:val="0"/>
        <w:adjustRightInd w:val="0"/>
        <w:spacing w:after="0" w:line="360" w:lineRule="auto"/>
        <w:ind w:left="708"/>
        <w:jc w:val="both"/>
        <w:rPr>
          <w:rFonts w:ascii="Arial" w:hAnsi="Arial" w:cs="Arial"/>
          <w:sz w:val="24"/>
          <w:szCs w:val="24"/>
        </w:rPr>
      </w:pPr>
      <w:bookmarkStart w:id="0" w:name="_GoBack"/>
      <w:bookmarkEnd w:id="0"/>
    </w:p>
    <w:sectPr w:rsidR="00884D50" w:rsidRPr="00884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41CFD"/>
    <w:multiLevelType w:val="hybridMultilevel"/>
    <w:tmpl w:val="A95CA5E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start w:val="1"/>
      <w:numFmt w:val="bullet"/>
      <w:lvlText w:val=""/>
      <w:lvlJc w:val="left"/>
      <w:pPr>
        <w:ind w:left="2868" w:hanging="360"/>
      </w:pPr>
      <w:rPr>
        <w:rFonts w:ascii="Wingdings" w:hAnsi="Wingdings" w:hint="default"/>
      </w:rPr>
    </w:lvl>
    <w:lvl w:ilvl="3" w:tplc="08160001">
      <w:start w:val="1"/>
      <w:numFmt w:val="bullet"/>
      <w:lvlText w:val=""/>
      <w:lvlJc w:val="left"/>
      <w:pPr>
        <w:ind w:left="3588" w:hanging="360"/>
      </w:pPr>
      <w:rPr>
        <w:rFonts w:ascii="Symbol" w:hAnsi="Symbol" w:hint="default"/>
      </w:rPr>
    </w:lvl>
    <w:lvl w:ilvl="4" w:tplc="08160003">
      <w:start w:val="1"/>
      <w:numFmt w:val="bullet"/>
      <w:lvlText w:val="o"/>
      <w:lvlJc w:val="left"/>
      <w:pPr>
        <w:ind w:left="4308" w:hanging="360"/>
      </w:pPr>
      <w:rPr>
        <w:rFonts w:ascii="Courier New" w:hAnsi="Courier New" w:cs="Courier New" w:hint="default"/>
      </w:rPr>
    </w:lvl>
    <w:lvl w:ilvl="5" w:tplc="08160005">
      <w:start w:val="1"/>
      <w:numFmt w:val="bullet"/>
      <w:lvlText w:val=""/>
      <w:lvlJc w:val="left"/>
      <w:pPr>
        <w:ind w:left="5028" w:hanging="360"/>
      </w:pPr>
      <w:rPr>
        <w:rFonts w:ascii="Wingdings" w:hAnsi="Wingdings" w:hint="default"/>
      </w:rPr>
    </w:lvl>
    <w:lvl w:ilvl="6" w:tplc="08160001">
      <w:start w:val="1"/>
      <w:numFmt w:val="bullet"/>
      <w:lvlText w:val=""/>
      <w:lvlJc w:val="left"/>
      <w:pPr>
        <w:ind w:left="5748" w:hanging="360"/>
      </w:pPr>
      <w:rPr>
        <w:rFonts w:ascii="Symbol" w:hAnsi="Symbol" w:hint="default"/>
      </w:rPr>
    </w:lvl>
    <w:lvl w:ilvl="7" w:tplc="08160003">
      <w:start w:val="1"/>
      <w:numFmt w:val="bullet"/>
      <w:lvlText w:val="o"/>
      <w:lvlJc w:val="left"/>
      <w:pPr>
        <w:ind w:left="6468" w:hanging="360"/>
      </w:pPr>
      <w:rPr>
        <w:rFonts w:ascii="Courier New" w:hAnsi="Courier New" w:cs="Courier New" w:hint="default"/>
      </w:rPr>
    </w:lvl>
    <w:lvl w:ilvl="8" w:tplc="08160005">
      <w:start w:val="1"/>
      <w:numFmt w:val="bullet"/>
      <w:lvlText w:val=""/>
      <w:lvlJc w:val="left"/>
      <w:pPr>
        <w:ind w:left="7188"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E09"/>
    <w:rsid w:val="00073F8F"/>
    <w:rsid w:val="000F5A9F"/>
    <w:rsid w:val="003A6981"/>
    <w:rsid w:val="007479ED"/>
    <w:rsid w:val="00827E32"/>
    <w:rsid w:val="00884D50"/>
    <w:rsid w:val="00B77E09"/>
    <w:rsid w:val="00FC5A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B069"/>
  <w15:chartTrackingRefBased/>
  <w15:docId w15:val="{3E26C444-967E-471A-8523-8D657735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E0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4D5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92760">
      <w:bodyDiv w:val="1"/>
      <w:marLeft w:val="0"/>
      <w:marRight w:val="0"/>
      <w:marTop w:val="0"/>
      <w:marBottom w:val="0"/>
      <w:divBdr>
        <w:top w:val="none" w:sz="0" w:space="0" w:color="auto"/>
        <w:left w:val="none" w:sz="0" w:space="0" w:color="auto"/>
        <w:bottom w:val="none" w:sz="0" w:space="0" w:color="auto"/>
        <w:right w:val="none" w:sz="0" w:space="0" w:color="auto"/>
      </w:divBdr>
    </w:div>
    <w:div w:id="207133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3043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AMANTE</dc:creator>
  <cp:keywords/>
  <dc:description/>
  <cp:lastModifiedBy>Márcia Pires</cp:lastModifiedBy>
  <cp:revision>2</cp:revision>
  <dcterms:created xsi:type="dcterms:W3CDTF">2017-11-18T16:55:00Z</dcterms:created>
  <dcterms:modified xsi:type="dcterms:W3CDTF">2017-11-18T16:55:00Z</dcterms:modified>
</cp:coreProperties>
</file>