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F73" w14:textId="77777777" w:rsidR="003353DE" w:rsidRDefault="00841EB1">
      <w:pPr>
        <w:pStyle w:val="Standard"/>
        <w:rPr>
          <w:rFonts w:ascii="Times New Roman" w:eastAsia="Oswald" w:hAnsi="Times New Roman" w:cs="Times New Roman"/>
          <w:b/>
        </w:rPr>
      </w:pPr>
      <w:r>
        <w:rPr>
          <w:rFonts w:ascii="Times New Roman" w:eastAsia="Oswald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43A664" wp14:editId="73531AB9">
            <wp:simplePos x="0" y="0"/>
            <wp:positionH relativeFrom="column">
              <wp:posOffset>2381399</wp:posOffset>
            </wp:positionH>
            <wp:positionV relativeFrom="paragraph">
              <wp:posOffset>114480</wp:posOffset>
            </wp:positionV>
            <wp:extent cx="3785760" cy="1010879"/>
            <wp:effectExtent l="0" t="0" r="519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60" cy="1010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E7D6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Miskolci Egyetem</w:t>
      </w:r>
    </w:p>
    <w:p w14:paraId="110DD7B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Gépészmérnöki és Informatika Kar</w:t>
      </w:r>
    </w:p>
    <w:p w14:paraId="5B199EFC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Általános Informatikai Intézeti Tanszék</w:t>
      </w:r>
    </w:p>
    <w:p w14:paraId="00F50E08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5427EC46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1AA00915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08892CC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11882A23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FC531A5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3B0E51DF" w14:textId="77777777" w:rsidR="003353DE" w:rsidRDefault="003353DE">
      <w:pPr>
        <w:pStyle w:val="Standard"/>
        <w:rPr>
          <w:rFonts w:ascii="Times New Roman" w:eastAsia="Oswald" w:hAnsi="Times New Roman" w:cs="Times New Roman"/>
          <w:sz w:val="58"/>
          <w:szCs w:val="58"/>
        </w:rPr>
      </w:pPr>
    </w:p>
    <w:p w14:paraId="2F67A41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360DE1AA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4D970728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35FA5F8D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61306BC7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 xml:space="preserve">Korszerű WEB </w:t>
      </w:r>
      <w:r>
        <w:rPr>
          <w:rFonts w:ascii="Times New Roman" w:eastAsia="Oswald" w:hAnsi="Times New Roman" w:cs="Times New Roman"/>
          <w:sz w:val="26"/>
          <w:szCs w:val="26"/>
        </w:rPr>
        <w:t>technológiák szakirány</w:t>
      </w:r>
    </w:p>
    <w:p w14:paraId="19A39D0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34CC6A1E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10FC07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745663B9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313CA4A6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7E85324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6E66339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F7959BF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D74DEA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78DDC6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384DE078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EA92F2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B823FD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2ED8B536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AACADB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D91EC5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223FCA0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799F631C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Tartalomjegyzék:</w:t>
      </w:r>
    </w:p>
    <w:p w14:paraId="72AA12F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1A6A03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1. Megvalósíthatósági Tanulmány</w:t>
      </w:r>
    </w:p>
    <w:p w14:paraId="705D3C03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2. Bevezetés</w:t>
      </w:r>
    </w:p>
    <w:p w14:paraId="43D43DB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3. </w:t>
      </w:r>
      <w:r>
        <w:rPr>
          <w:rFonts w:ascii="Times New Roman" w:eastAsia="Oswald" w:hAnsi="Times New Roman" w:cs="Times New Roman"/>
          <w:sz w:val="24"/>
          <w:szCs w:val="24"/>
        </w:rPr>
        <w:t>Irodalom feldolgozása, háttér információk</w:t>
      </w:r>
    </w:p>
    <w:p w14:paraId="4050A02C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4. A szoftverfejlesztési lépéseinek megfelelően, a fejlesztési munka </w:t>
      </w:r>
      <w:r>
        <w:rPr>
          <w:rFonts w:ascii="Times New Roman" w:eastAsia="Oswald" w:hAnsi="Times New Roman" w:cs="Times New Roman"/>
          <w:sz w:val="24"/>
          <w:szCs w:val="24"/>
        </w:rPr>
        <w:t>leírása</w:t>
      </w:r>
    </w:p>
    <w:p w14:paraId="701D9A23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4.1 Előkészületek</w:t>
      </w:r>
    </w:p>
    <w:p w14:paraId="3AAF2EF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4.2 Programspecifikáció</w:t>
      </w:r>
    </w:p>
    <w:p w14:paraId="6DA9BC7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4.3. A felhasználható fejlesztőeszközök kiválasztása</w:t>
      </w:r>
    </w:p>
    <w:p w14:paraId="23B0931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4.4 A terv ismertetése</w:t>
      </w:r>
    </w:p>
    <w:p w14:paraId="48080CCF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</w:p>
    <w:p w14:paraId="77E03C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70DE5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0F7E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E67C5C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E1B702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DAA9AF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50756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7F575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146CFD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49F60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14B33A5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09000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530A7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C690F1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B3291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3D4D3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3C9529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D712E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C983499" w14:textId="77777777" w:rsidR="009172F6" w:rsidRDefault="009172F6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8BCB3DE" w14:textId="1F6B25DC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1. Megvalósíthatósági Tanulmány</w:t>
      </w:r>
    </w:p>
    <w:p w14:paraId="6A4D242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C70406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 xml:space="preserve">Ezzel a webalkalmazással képes lesz egy magánklinika </w:t>
      </w:r>
      <w:r>
        <w:rPr>
          <w:rFonts w:ascii="Times New Roman" w:eastAsia="Oswald" w:hAnsi="Times New Roman" w:cs="Times New Roman"/>
          <w:bCs/>
          <w:sz w:val="24"/>
          <w:szCs w:val="24"/>
        </w:rPr>
        <w:t>doktora menedzselni a beteg kórtörténetét, képes lesz szabad időpontokat kiadni, amit a beteg meg tud igényleni vizsgálatra és ezeket az igényeket fogja tudni kezelni, azaz képes lesz elfogadni vagy visszautasítani. A beteg szemszögéből képesek leszünk lát</w:t>
      </w:r>
      <w:r>
        <w:rPr>
          <w:rFonts w:ascii="Times New Roman" w:eastAsia="Oswald" w:hAnsi="Times New Roman" w:cs="Times New Roman"/>
          <w:bCs/>
          <w:sz w:val="24"/>
          <w:szCs w:val="24"/>
        </w:rPr>
        <w:t>ni a saját kórtörténetünket, képesek leszünk kiválasztani az adott doktornál a doktor által nyitott időpontok egyikét és képesek leszünk az időpontjainkat követni az alkalmazás segítségével.</w:t>
      </w:r>
    </w:p>
    <w:p w14:paraId="6963D2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5A1FB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 xml:space="preserve">Az alkalmazást orvosok és páciensek lesznek képesek </w:t>
      </w:r>
      <w:r>
        <w:rPr>
          <w:rFonts w:ascii="Times New Roman" w:eastAsia="Oswald" w:hAnsi="Times New Roman" w:cs="Times New Roman"/>
          <w:bCs/>
          <w:sz w:val="24"/>
          <w:szCs w:val="24"/>
        </w:rPr>
        <w:t>használni, mindkettő felhasználó körnek saját felhasználó felülete lesz.</w:t>
      </w:r>
    </w:p>
    <w:p w14:paraId="223610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F14C16A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Orvosok szempontjából számítani fog a specializációjuk, de ezen felül mindegyikük ugyan olyan lehetőségekkel fog rendelkezni az alkalmazás használatakor.</w:t>
      </w:r>
    </w:p>
    <w:p w14:paraId="2A4CBE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D3BAB0B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különböző végzet</w:t>
      </w:r>
      <w:r>
        <w:rPr>
          <w:rFonts w:ascii="Times New Roman" w:eastAsia="Oswald" w:hAnsi="Times New Roman" w:cs="Times New Roman"/>
          <w:bCs/>
          <w:sz w:val="24"/>
          <w:szCs w:val="24"/>
        </w:rPr>
        <w:t>tségű, beosztású hozzáértésű emberek körét takarja ezért az alkalmazás megvalósításakor törekedni kell az átlátható oldal kinézetre és megteremteni a minél kényelmesebb felhasználását az oldalnak, hogy ezek a tényezők ne játszanak szerepet,</w:t>
      </w:r>
    </w:p>
    <w:p w14:paraId="551DA7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6DB67A2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írás</w:t>
      </w:r>
      <w:r>
        <w:rPr>
          <w:rFonts w:ascii="Times New Roman" w:eastAsia="Oswald" w:hAnsi="Times New Roman" w:cs="Times New Roman"/>
          <w:bCs/>
          <w:sz w:val="24"/>
          <w:szCs w:val="24"/>
        </w:rPr>
        <w:t>akor nincsenek megmeglévő bemenő dokumentumok és a program nem állít elő dokumentumot.</w:t>
      </w:r>
    </w:p>
    <w:p w14:paraId="0C79100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1B677DC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funkciói:</w:t>
      </w:r>
    </w:p>
    <w:p w14:paraId="6C513AD2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34A69FA" w14:textId="77777777" w:rsidR="003353DE" w:rsidRDefault="00841EB1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 szempontból:</w:t>
      </w:r>
    </w:p>
    <w:p w14:paraId="58D04DA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4A3FAB21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kiírás</w:t>
      </w:r>
    </w:p>
    <w:p w14:paraId="0794E8F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igény elfogadása/vissza utasítása</w:t>
      </w:r>
    </w:p>
    <w:p w14:paraId="76B9BBE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Email-en való jelzés</w:t>
      </w:r>
    </w:p>
    <w:p w14:paraId="4E6B1A0F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7DD39CA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m</w:t>
      </w:r>
      <w:r>
        <w:rPr>
          <w:rFonts w:ascii="Times New Roman" w:eastAsia="Oswald" w:hAnsi="Times New Roman" w:cs="Times New Roman"/>
          <w:bCs/>
          <w:sz w:val="24"/>
          <w:szCs w:val="24"/>
        </w:rPr>
        <w:t>egtekintése</w:t>
      </w:r>
    </w:p>
    <w:p w14:paraId="3A2E498D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lastRenderedPageBreak/>
        <w:t>Páciens kórtörténet megtekintése</w:t>
      </w:r>
    </w:p>
    <w:p w14:paraId="1CC882C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kórtörténetéhez új bejegyzés</w:t>
      </w:r>
    </w:p>
    <w:p w14:paraId="534D32D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3A3CD80" w14:textId="77777777" w:rsidR="003353DE" w:rsidRDefault="003353DE">
      <w:pPr>
        <w:pStyle w:val="Standard"/>
        <w:spacing w:line="360" w:lineRule="auto"/>
        <w:ind w:left="108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4E0F8336" w14:textId="77777777" w:rsidR="003353DE" w:rsidRDefault="00841EB1">
      <w:pPr>
        <w:pStyle w:val="Listaszerbekezds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szempontjából:</w:t>
      </w:r>
    </w:p>
    <w:p w14:paraId="4429950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Regisztráció</w:t>
      </w:r>
    </w:p>
    <w:p w14:paraId="0A47AC74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7AAF8F5E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kiválasztása és megigénylése</w:t>
      </w:r>
    </w:p>
    <w:p w14:paraId="3C1BEFF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16D11F36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 jelzés</w:t>
      </w:r>
    </w:p>
    <w:p w14:paraId="6FA71D9A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Kórtörténet megtekintése</w:t>
      </w:r>
    </w:p>
    <w:p w14:paraId="7927859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C3DF52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 xml:space="preserve">A felület </w:t>
      </w:r>
      <w:r>
        <w:rPr>
          <w:rFonts w:ascii="Times New Roman" w:eastAsia="Oswald" w:hAnsi="Times New Roman" w:cs="Times New Roman"/>
          <w:bCs/>
          <w:sz w:val="24"/>
          <w:szCs w:val="24"/>
        </w:rPr>
        <w:t>megalkotásakor a legfontosabb számomra az átláthatóság és a minél könnyebb felhasználói élmény megalkotása elérése volt.</w:t>
      </w:r>
    </w:p>
    <w:p w14:paraId="6FF2FB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7B9E782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programot webalkalmazásként képzeltem el ezért egy böngésző futtatására alkalmas hardveren, ami csatlakozik az internethez többre ne</w:t>
      </w:r>
      <w:r>
        <w:rPr>
          <w:rFonts w:ascii="Times New Roman" w:eastAsia="Oswald" w:hAnsi="Times New Roman" w:cs="Times New Roman"/>
          <w:bCs/>
          <w:sz w:val="24"/>
          <w:szCs w:val="24"/>
        </w:rPr>
        <w:t>m lesz szükség az alkalmazás használatához.</w:t>
      </w:r>
    </w:p>
    <w:p w14:paraId="11F354E6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F0CB9E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programhoz nem tartozik megrendelő ezért egyedül alkottam meg a szoftver paramétereit.</w:t>
      </w:r>
    </w:p>
    <w:p w14:paraId="664464D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9"/>
        <w:gridCol w:w="4787"/>
      </w:tblGrid>
      <w:tr w:rsidR="003353DE" w14:paraId="1A3568BC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DC4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Feladat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427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Megvalósíthatóság</w:t>
            </w:r>
          </w:p>
        </w:tc>
      </w:tr>
      <w:tr w:rsidR="003353DE" w14:paraId="3FDEF2EA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C4D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Mire való a szoftver, milyen feladatokat lehet vele elvégezni?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766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 xml:space="preserve">Érthető és a jelenlegi </w:t>
            </w: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tudásanyaggommal megvalósítható.</w:t>
            </w:r>
          </w:p>
        </w:tc>
      </w:tr>
      <w:tr w:rsidR="003353DE" w14:paraId="1BD11703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C12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Kik fogják kezelni, használni a szoftvert?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5C8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2C04A182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868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Végzettség, beosztás, kor, hozzáértés, tapasztalat?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20D0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4FE1A411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D1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bemenő- és kimenő adatok</w:t>
            </w: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at használ?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F36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nem lesznek bemenő és kimenő adatok.</w:t>
            </w:r>
          </w:p>
        </w:tc>
      </w:tr>
      <w:tr w:rsidR="003353DE" w14:paraId="40F6D746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099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funkciói legyenek a programnak?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223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D9FB73F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67D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lastRenderedPageBreak/>
              <w:t>Milyen kinézetű, felületű legyen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04B8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63916E4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2C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(hardver, szoftver) környezetben működik majd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BB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lefektettem a hardveres követelményeket.</w:t>
            </w:r>
          </w:p>
        </w:tc>
      </w:tr>
    </w:tbl>
    <w:p w14:paraId="472FEB84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46AF3C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61613EB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8071248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4255544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E8F3F5F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87F0AF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CD444F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666FAD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7B20A0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436CAF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515303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8E7503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2CFD74EC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27B4FE3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FB47C4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A0F73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DC8FDD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2BEF92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368EAC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B03316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48A17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0AEABB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7FD709A" w14:textId="2626BCF5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72BC1B8" w14:textId="77777777" w:rsidR="009172F6" w:rsidRDefault="009172F6">
      <w:pPr>
        <w:pStyle w:val="Standard"/>
        <w:spacing w:line="360" w:lineRule="auto"/>
        <w:jc w:val="both"/>
        <w:rPr>
          <w:sz w:val="24"/>
          <w:szCs w:val="24"/>
        </w:rPr>
      </w:pPr>
    </w:p>
    <w:p w14:paraId="50D5B2E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13D954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29559BB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2. Bevezetés:</w:t>
      </w:r>
    </w:p>
    <w:p w14:paraId="56A01B9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74F8D0E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Az informatika technológiai újdonságai drasztikusan meghatározzák életünk minden egyes </w:t>
      </w:r>
      <w:r>
        <w:rPr>
          <w:rFonts w:ascii="Times New Roman" w:eastAsia="Oswald" w:hAnsi="Times New Roman" w:cs="Times New Roman"/>
          <w:sz w:val="24"/>
          <w:szCs w:val="24"/>
        </w:rPr>
        <w:t xml:space="preserve">szegmensét, gondolhatunk a legegyszerűbb feladatoktól, mint például az otthoni fűtés beállítása, ma már könnyedén betudjuk állítani a telefonunkról vagy éppenséggel egy weboldalon keresztül hogy milyen formába szeretnénk a lakás hőmérsékletét tudni vagy a </w:t>
      </w:r>
      <w:r>
        <w:rPr>
          <w:rFonts w:ascii="Times New Roman" w:eastAsia="Oswald" w:hAnsi="Times New Roman" w:cs="Times New Roman"/>
          <w:sz w:val="24"/>
          <w:szCs w:val="24"/>
        </w:rPr>
        <w:t>legösszetettebb dolgokig, mint egy óriási vegyi rendszer működtetésé, egyszerűen a jelenkor vívmányai nélkül ezek a folyamatok nehezen működnének vagy éppenséggel egyáltalán nem ilyen formában valósulnának meg hanem megnehezítenék a mai életünket.</w:t>
      </w:r>
    </w:p>
    <w:p w14:paraId="21E32F1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391AF5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Ezen f</w:t>
      </w:r>
      <w:r>
        <w:rPr>
          <w:rFonts w:ascii="Times New Roman" w:eastAsia="Oswald" w:hAnsi="Times New Roman" w:cs="Times New Roman"/>
          <w:sz w:val="24"/>
          <w:szCs w:val="24"/>
        </w:rPr>
        <w:t>olyamat alól az orvostudomány és a beteg ellátás sem kivétel. A legtöbb műszer ma már valamilyen számítógépre küldi el a méréseinek az adatait és a számítógépen történik meg a kiértékelés folyamata is már. Ezzel rengeteg előnyhöz tudunk jutni mivel ezeknek</w:t>
      </w:r>
      <w:r>
        <w:rPr>
          <w:rFonts w:ascii="Times New Roman" w:eastAsia="Oswald" w:hAnsi="Times New Roman" w:cs="Times New Roman"/>
          <w:sz w:val="24"/>
          <w:szCs w:val="24"/>
        </w:rPr>
        <w:t xml:space="preserve"> a vizsgálatoknak a kiértékelési folyamat ideje lecsökkent, emellett az emberi hiba esélye is kevesebb mert egy gép végzi el ezeket a kritikus számításokat, ahol nagy a hibázásra a lehetőség.</w:t>
      </w:r>
    </w:p>
    <w:p w14:paraId="2700625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4CA67BF" w14:textId="77777777" w:rsidR="003353DE" w:rsidRDefault="00841EB1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Emellett az újdonságok úgy is képesek segíteni az orvosok munk</w:t>
      </w:r>
      <w:r>
        <w:rPr>
          <w:rFonts w:ascii="Times New Roman" w:eastAsia="Oswald" w:hAnsi="Times New Roman" w:cs="Times New Roman"/>
          <w:sz w:val="24"/>
          <w:szCs w:val="24"/>
        </w:rPr>
        <w:t>áját és a betegek életét, hogy csak közvetett módon avatkozik bele. A beteg regisztráció ma már nem papíron történik, hanem akkor, amikor is megérkezik a beteg, a regisztrációs pultnál kért okmányait felmutatva egy rendszer végzi el a kért okmány alapján a</w:t>
      </w:r>
      <w:r>
        <w:rPr>
          <w:rFonts w:ascii="Times New Roman" w:eastAsia="Oswald" w:hAnsi="Times New Roman" w:cs="Times New Roman"/>
          <w:sz w:val="24"/>
          <w:szCs w:val="24"/>
        </w:rPr>
        <w:t xml:space="preserve"> </w:t>
      </w:r>
      <w:hyperlink r:id="rId8" w:history="1">
        <w:r>
          <w:rPr>
            <w:rFonts w:ascii="Times New Roman" w:eastAsia="Oswald" w:hAnsi="Times New Roman" w:cs="Times New Roman"/>
            <w:sz w:val="24"/>
            <w:szCs w:val="24"/>
          </w:rPr>
          <w:t xml:space="preserve">beteg azonosítási </w:t>
        </w:r>
      </w:hyperlink>
    </w:p>
    <w:p w14:paraId="73FADBAE" w14:textId="77777777" w:rsidR="003353DE" w:rsidRDefault="00841EB1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folyamatot, amivel biztonságosabb és gyorsabb ez a folyamat.</w:t>
      </w:r>
    </w:p>
    <w:p w14:paraId="79CAA57B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E3B68E0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orvosnak is átláthatóbb és egyszerűsödik ezzel a feladata mivel tudni fogja, hogy éppen hány </w:t>
      </w:r>
      <w:r>
        <w:rPr>
          <w:rFonts w:ascii="Times New Roman" w:eastAsia="Oswald" w:hAnsi="Times New Roman" w:cs="Times New Roman"/>
          <w:sz w:val="24"/>
          <w:szCs w:val="24"/>
        </w:rPr>
        <w:t xml:space="preserve">beteg várakozik kint a rendelőjében, képes lesz a beteg kórtörténetét gyorsan áttekinteni annak </w:t>
      </w:r>
      <w:proofErr w:type="spellStart"/>
      <w:r>
        <w:rPr>
          <w:rFonts w:ascii="Times New Roman" w:eastAsia="Oswald" w:hAnsi="Times New Roman" w:cs="Times New Roman"/>
          <w:sz w:val="24"/>
          <w:szCs w:val="24"/>
        </w:rPr>
        <w:t>érdékében</w:t>
      </w:r>
      <w:proofErr w:type="spellEnd"/>
      <w:r>
        <w:rPr>
          <w:rFonts w:ascii="Times New Roman" w:eastAsia="Oswald" w:hAnsi="Times New Roman" w:cs="Times New Roman"/>
          <w:sz w:val="24"/>
          <w:szCs w:val="24"/>
        </w:rPr>
        <w:t>, hogy jobb ellátást tudjon biztosítani. Ma már ha a beteg valamilyen gyógyszerre szorul képes az EESZT rendszerén felírnia a receptet és a páciens köz</w:t>
      </w:r>
      <w:r>
        <w:rPr>
          <w:rFonts w:ascii="Times New Roman" w:eastAsia="Oswald" w:hAnsi="Times New Roman" w:cs="Times New Roman"/>
          <w:sz w:val="24"/>
          <w:szCs w:val="24"/>
        </w:rPr>
        <w:t xml:space="preserve">vetlenül kitudja majd egy patikába váltania azt.    </w:t>
      </w:r>
    </w:p>
    <w:p w14:paraId="783349B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29EEFED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mindig is probléma volt, hogy ha egy orvosnál voltam valamilyen vizsgálaton akkor én betegként soha nem tudtam visszanézni a kórtörténetemet vagy éppenséggel az orvos által adott tanácsokat, am</w:t>
      </w:r>
      <w:r>
        <w:rPr>
          <w:rFonts w:ascii="Times New Roman" w:eastAsia="Oswald" w:hAnsi="Times New Roman" w:cs="Times New Roman"/>
          <w:sz w:val="24"/>
          <w:szCs w:val="24"/>
        </w:rPr>
        <w:t xml:space="preserve">ik nem kerültek fel a leletemre. Ha erre volt is valamilyen lehetőség akkor azt </w:t>
      </w:r>
      <w:r>
        <w:rPr>
          <w:rFonts w:ascii="Times New Roman" w:eastAsia="Oswald" w:hAnsi="Times New Roman" w:cs="Times New Roman"/>
          <w:sz w:val="24"/>
          <w:szCs w:val="24"/>
        </w:rPr>
        <w:lastRenderedPageBreak/>
        <w:t>általánosan papír formájába tudtam csak megtekinteni, amin csak egy adott lelet volt leírva és nem lehet azonnal visszatekinteni a korábbi problémákat.</w:t>
      </w:r>
    </w:p>
    <w:p w14:paraId="0667553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még nagy probl</w:t>
      </w:r>
      <w:r>
        <w:rPr>
          <w:rFonts w:ascii="Times New Roman" w:eastAsia="Oswald" w:hAnsi="Times New Roman" w:cs="Times New Roman"/>
          <w:sz w:val="24"/>
          <w:szCs w:val="24"/>
        </w:rPr>
        <w:t>éma, hogy nem tudom saját magam számára kiválasztani a megfelelő időpontot, hanem a legjobb esetben kapok egy napot amikor eltudok menni egy rendelésre és valamikor sorra tudok kerülni. Ez nagyon sokszor frusztráló, mivel kiszámíthatatlanná teszi azt a nap</w:t>
      </w:r>
      <w:r>
        <w:rPr>
          <w:rFonts w:ascii="Times New Roman" w:eastAsia="Oswald" w:hAnsi="Times New Roman" w:cs="Times New Roman"/>
          <w:sz w:val="24"/>
          <w:szCs w:val="24"/>
        </w:rPr>
        <w:t>ot, amikor ellátáshoz tudok jutni, mert nem tudhatom előre mikor fogok sorra kerülni.</w:t>
      </w:r>
    </w:p>
    <w:p w14:paraId="453C7A4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C2B5C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Ezért a szakdolgozatom témájának egy olyan rendszert készítek, amivel erre a probléma körre megoldást nyújtok egy könnyen átlátható, reszponzív </w:t>
      </w:r>
      <w:r>
        <w:rPr>
          <w:rFonts w:ascii="Times New Roman" w:eastAsia="Oswald" w:hAnsi="Times New Roman" w:cs="Times New Roman"/>
          <w:sz w:val="24"/>
          <w:szCs w:val="24"/>
        </w:rPr>
        <w:t>webalkalmazás segítségével egy magánklinika számára.</w:t>
      </w:r>
    </w:p>
    <w:p w14:paraId="6684526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D5B013A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74B01E9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3951A9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A29EF9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DA554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06F05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94022F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C8AF96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A8EFF2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ADF0BBA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D1BDE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E6E3C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60F0E5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AA5BC7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33B855B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77DE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9B25C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05048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48C9D8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183BA4E" w14:textId="24B38AF5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6E6AE0D" w14:textId="77777777" w:rsidR="009172F6" w:rsidRDefault="009172F6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8F04A7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AB224A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F340389" w14:textId="77777777" w:rsidR="003353DE" w:rsidRDefault="00841EB1">
      <w:pPr>
        <w:pStyle w:val="Standard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3. Irodalom feldolgozása, háttér információk</w:t>
      </w:r>
    </w:p>
    <w:p w14:paraId="097890D0" w14:textId="77777777" w:rsidR="003353DE" w:rsidRDefault="003353DE">
      <w:pPr>
        <w:pStyle w:val="Standard"/>
        <w:rPr>
          <w:sz w:val="36"/>
          <w:szCs w:val="36"/>
        </w:rPr>
      </w:pPr>
    </w:p>
    <w:p w14:paraId="715840B8" w14:textId="77777777" w:rsidR="003353DE" w:rsidRDefault="003353DE">
      <w:pPr>
        <w:pStyle w:val="Standard"/>
        <w:rPr>
          <w:sz w:val="24"/>
          <w:szCs w:val="24"/>
        </w:rPr>
      </w:pPr>
    </w:p>
    <w:p w14:paraId="61B7C5C8" w14:textId="77777777" w:rsidR="003353DE" w:rsidRDefault="003353DE">
      <w:pPr>
        <w:pStyle w:val="Standard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622B7C12" w14:textId="77777777" w:rsidR="003353DE" w:rsidRDefault="003353DE">
      <w:pPr>
        <w:pStyle w:val="Standard"/>
      </w:pPr>
    </w:p>
    <w:sectPr w:rsidR="003353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E044" w14:textId="77777777" w:rsidR="00841EB1" w:rsidRDefault="00841EB1">
      <w:r>
        <w:separator/>
      </w:r>
    </w:p>
  </w:endnote>
  <w:endnote w:type="continuationSeparator" w:id="0">
    <w:p w14:paraId="2BECBF73" w14:textId="77777777" w:rsidR="00841EB1" w:rsidRDefault="0084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195" w14:textId="77777777" w:rsidR="0007288C" w:rsidRDefault="00841EB1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30A" w14:textId="77777777" w:rsidR="0007288C" w:rsidRDefault="00841EB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460C" w14:textId="77777777" w:rsidR="00841EB1" w:rsidRDefault="00841EB1">
      <w:r>
        <w:rPr>
          <w:color w:val="000000"/>
        </w:rPr>
        <w:separator/>
      </w:r>
    </w:p>
  </w:footnote>
  <w:footnote w:type="continuationSeparator" w:id="0">
    <w:p w14:paraId="4948C9B8" w14:textId="77777777" w:rsidR="00841EB1" w:rsidRDefault="0084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404"/>
    <w:multiLevelType w:val="multilevel"/>
    <w:tmpl w:val="18D061F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5A114C"/>
    <w:multiLevelType w:val="multilevel"/>
    <w:tmpl w:val="995A8B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AE4718"/>
    <w:multiLevelType w:val="multilevel"/>
    <w:tmpl w:val="31980D7A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54125F"/>
    <w:multiLevelType w:val="multilevel"/>
    <w:tmpl w:val="FB12A7F4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8F7C25"/>
    <w:multiLevelType w:val="multilevel"/>
    <w:tmpl w:val="F90867D8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067FE7"/>
    <w:multiLevelType w:val="multilevel"/>
    <w:tmpl w:val="1E806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FE3"/>
    <w:multiLevelType w:val="multilevel"/>
    <w:tmpl w:val="C62054BE"/>
    <w:styleLink w:val="WWNum6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353DE"/>
    <w:rsid w:val="003353DE"/>
    <w:rsid w:val="00841EB1"/>
    <w:rsid w:val="0091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E2B"/>
  <w15:docId w15:val="{31F07E6C-FF4D-4D67-9754-B098ADA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lang w:val="hu-H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  <w:lang/>
    </w:rPr>
  </w:style>
  <w:style w:type="paragraph" w:styleId="Cm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llb">
    <w:name w:val="footer"/>
    <w:basedOn w:val="HeaderandFooter"/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fontstyle01">
    <w:name w:val="fontstyle01"/>
    <w:basedOn w:val="Bekezdsalapbettpusa"/>
    <w:rPr>
      <w:rFonts w:ascii="ArialMT" w:eastAsia="ArialMT" w:hAnsi="ArialMT" w:cs="Arial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Oswald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Oswald" w:cs="Times New Roman"/>
      <w:b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swald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Oswald"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Oswald" w:cs="Times New Roman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Oswald" w:cs="Times New Roman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numbering" w:customStyle="1" w:styleId="WWNum1">
    <w:name w:val="WWNum1"/>
    <w:basedOn w:val="Nemlista"/>
    <w:pPr>
      <w:numPr>
        <w:numId w:val="1"/>
      </w:numPr>
    </w:pPr>
  </w:style>
  <w:style w:type="numbering" w:customStyle="1" w:styleId="WWNum2">
    <w:name w:val="WWNum2"/>
    <w:basedOn w:val="Nemlista"/>
    <w:pPr>
      <w:numPr>
        <w:numId w:val="2"/>
      </w:numPr>
    </w:pPr>
  </w:style>
  <w:style w:type="numbering" w:customStyle="1" w:styleId="WWNum3">
    <w:name w:val="WWNum3"/>
    <w:basedOn w:val="Nemlista"/>
    <w:pPr>
      <w:numPr>
        <w:numId w:val="3"/>
      </w:numPr>
    </w:pPr>
  </w:style>
  <w:style w:type="numbering" w:customStyle="1" w:styleId="WWNum4">
    <w:name w:val="WWNum4"/>
    <w:basedOn w:val="Nemlista"/>
    <w:pPr>
      <w:numPr>
        <w:numId w:val="4"/>
      </w:numPr>
    </w:pPr>
  </w:style>
  <w:style w:type="numbering" w:customStyle="1" w:styleId="WWNum5">
    <w:name w:val="WWNum5"/>
    <w:basedOn w:val="Nemlista"/>
    <w:pPr>
      <w:numPr>
        <w:numId w:val="5"/>
      </w:numPr>
    </w:pPr>
  </w:style>
  <w:style w:type="numbering" w:customStyle="1" w:styleId="WWNum6">
    <w:name w:val="WWNum6"/>
    <w:basedOn w:val="Nemlista"/>
    <w:pPr>
      <w:numPr>
        <w:numId w:val="6"/>
      </w:numPr>
    </w:pPr>
  </w:style>
  <w:style w:type="numbering" w:customStyle="1" w:styleId="WWNum7">
    <w:name w:val="WWNum7"/>
    <w:basedOn w:val="Nem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alomtar.aeek.hu/index.php/Authentik&#225;ci&#243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Baumel Márton</dc:creator>
  <cp:lastModifiedBy>Baumel Márton</cp:lastModifiedBy>
  <cp:revision>2</cp:revision>
  <cp:lastPrinted>2022-04-04T10:18:00Z</cp:lastPrinted>
  <dcterms:created xsi:type="dcterms:W3CDTF">2022-05-04T12:50:00Z</dcterms:created>
  <dcterms:modified xsi:type="dcterms:W3CDTF">2022-05-04T12:50:00Z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