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rci-copeland"/>
      <w:r>
        <w:t xml:space="preserve">Marci Copeland</w:t>
      </w:r>
      <w:bookmarkEnd w:id="20"/>
    </w:p>
    <w:p>
      <w:pPr>
        <w:pStyle w:val="Heading1"/>
      </w:pPr>
      <w:bookmarkStart w:id="21" w:name="Xec54d230d58fdf8709460c1a942261f039324f7"/>
      <w:r>
        <w:t xml:space="preserve">Module 1 - Assignment 3 - R and R studio Refresher</w:t>
      </w:r>
      <w:bookmarkEnd w:id="21"/>
    </w:p>
    <w:p>
      <w:pPr>
        <w:pStyle w:val="SourceCode"/>
      </w:pPr>
      <w:r>
        <w:rPr>
          <w:rStyle w:val="CommentTok"/>
        </w:rPr>
        <w:t xml:space="preserve">#install.packages("tidyverse")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diamonddata =</w:t>
      </w:r>
      <w:r>
        <w:rPr>
          <w:rStyle w:val="StringTok"/>
        </w:rPr>
        <w:t xml:space="preserve"> </w:t>
      </w:r>
      <w:r>
        <w:rPr>
          <w:rStyle w:val="NormalTok"/>
        </w:rPr>
        <w:t xml:space="preserve">diamonds</w:t>
      </w:r>
      <w:r>
        <w:br/>
      </w:r>
      <w:r>
        <w:rPr>
          <w:rStyle w:val="KeywordTok"/>
        </w:rPr>
        <w:t xml:space="preserve">nrow</w:t>
      </w:r>
      <w:r>
        <w:rPr>
          <w:rStyle w:val="NormalTok"/>
        </w:rPr>
        <w:t xml:space="preserve">(diamonddata)</w:t>
      </w:r>
    </w:p>
    <w:p>
      <w:pPr>
        <w:pStyle w:val="SourceCode"/>
      </w:pPr>
      <w:r>
        <w:rPr>
          <w:rStyle w:val="VerbatimChar"/>
        </w:rPr>
        <w:t xml:space="preserve">## [1] 53940</w:t>
      </w:r>
    </w:p>
    <w:p>
      <w:pPr>
        <w:pStyle w:val="SourceCode"/>
      </w:pPr>
      <w:r>
        <w:rPr>
          <w:rStyle w:val="KeywordTok"/>
        </w:rPr>
        <w:t xml:space="preserve">ncol</w:t>
      </w:r>
      <w:r>
        <w:rPr>
          <w:rStyle w:val="NormalTok"/>
        </w:rPr>
        <w:t xml:space="preserve">(diamonddata)</w:t>
      </w:r>
    </w:p>
    <w:p>
      <w:pPr>
        <w:pStyle w:val="SourceCode"/>
      </w:pPr>
      <w:r>
        <w:rPr>
          <w:rStyle w:val="VerbatimChar"/>
        </w:rPr>
        <w:t xml:space="preserve">## [1] 10</w:t>
      </w:r>
    </w:p>
    <w:p>
      <w:pPr>
        <w:pStyle w:val="SourceCode"/>
      </w:pPr>
      <w:r>
        <w:rPr>
          <w:rStyle w:val="KeywordTok"/>
        </w:rPr>
        <w:t xml:space="preserve">ggplot</w:t>
      </w:r>
      <w:r>
        <w:rPr>
          <w:rStyle w:val="NormalTok"/>
        </w:rPr>
        <w:t xml:space="preserve">(diamonddata,</w:t>
      </w:r>
      <w:r>
        <w:rPr>
          <w:rStyle w:val="KeywordTok"/>
        </w:rPr>
        <w:t xml:space="preserve">aes</w:t>
      </w:r>
      <w:r>
        <w:rPr>
          <w:rStyle w:val="NormalTok"/>
        </w:rPr>
        <w:t xml:space="preserve">(</w:t>
      </w:r>
      <w:r>
        <w:rPr>
          <w:rStyle w:val="DataTypeTok"/>
        </w:rPr>
        <w:t xml:space="preserve">x =</w:t>
      </w:r>
      <w:r>
        <w:rPr>
          <w:rStyle w:val="NormalTok"/>
        </w:rPr>
        <w:t xml:space="preserve"> carat,</w:t>
      </w:r>
      <w:r>
        <w:rPr>
          <w:rStyle w:val="DataTypeTok"/>
        </w:rPr>
        <w:t xml:space="preserve">y =</w:t>
      </w:r>
      <w:r>
        <w:rPr>
          <w:rStyle w:val="NormalTok"/>
        </w:rPr>
        <w:t xml:space="preserve"> price)) </w:t>
      </w:r>
      <w:r>
        <w:rPr>
          <w:rStyle w:val="OperatorTok"/>
        </w:rPr>
        <w:t xml:space="preserve">+</w:t>
      </w:r>
      <w:r>
        <w:br/>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opeland_Mod1_assignment3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between carat and price in the diamonddata dataset shows as the carat size increases, the diamond price increases.</w:t>
      </w:r>
    </w:p>
    <w:p>
      <w:pPr>
        <w:pStyle w:val="SourceCode"/>
      </w:pPr>
      <w:r>
        <w:rPr>
          <w:rStyle w:val="KeywordTok"/>
        </w:rPr>
        <w:t xml:space="preserve">ggplot</w:t>
      </w:r>
      <w:r>
        <w:rPr>
          <w:rStyle w:val="NormalTok"/>
        </w:rPr>
        <w:t xml:space="preserve">(diamonddata,</w:t>
      </w:r>
      <w:r>
        <w:rPr>
          <w:rStyle w:val="KeywordTok"/>
        </w:rPr>
        <w:t xml:space="preserve">aes</w:t>
      </w:r>
      <w:r>
        <w:rPr>
          <w:rStyle w:val="NormalTok"/>
        </w:rPr>
        <w:t xml:space="preserve">(</w:t>
      </w:r>
      <w:r>
        <w:rPr>
          <w:rStyle w:val="DataTypeTok"/>
        </w:rPr>
        <w:t xml:space="preserve">x=</w:t>
      </w:r>
      <w:r>
        <w:rPr>
          <w:rStyle w:val="NormalTok"/>
        </w:rPr>
        <w:t xml:space="preserve">carat,</w:t>
      </w:r>
      <w:r>
        <w:rPr>
          <w:rStyle w:val="DataTypeTok"/>
        </w:rPr>
        <w:t xml:space="preserve">y=</w:t>
      </w:r>
      <w:r>
        <w:rPr>
          <w:rStyle w:val="NormalTok"/>
        </w:rPr>
        <w:t xml:space="preserve">price,</w:t>
      </w:r>
      <w:r>
        <w:rPr>
          <w:rStyle w:val="DataTypeTok"/>
        </w:rPr>
        <w:t xml:space="preserve">color=</w:t>
      </w:r>
      <w:r>
        <w:rPr>
          <w:rStyle w:val="NormalTok"/>
        </w:rPr>
        <w:t xml:space="preserve">cut)) </w:t>
      </w:r>
      <w:r>
        <w:rPr>
          <w:rStyle w:val="OperatorTok"/>
        </w:rPr>
        <w:t xml:space="preserve">+</w:t>
      </w:r>
      <w:r>
        <w:br/>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opeland_Mod1_assignment3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between carat, price, and cut in the diamonddata dataset shows as the carat size increases, the diamond price increases, however it doesn’t appear cut has a direct relationship with price and or carat since the cut qualities are found at each price point and each carat size.</w:t>
      </w:r>
    </w:p>
    <w:p>
      <w:pPr>
        <w:pStyle w:val="SourceCode"/>
      </w:pPr>
      <w:r>
        <w:rPr>
          <w:rStyle w:val="KeywordTok"/>
        </w:rPr>
        <w:t xml:space="preserve">ggplot</w:t>
      </w:r>
      <w:r>
        <w:rPr>
          <w:rStyle w:val="NormalTok"/>
        </w:rPr>
        <w:t xml:space="preserve">(diamonddata,</w:t>
      </w:r>
      <w:r>
        <w:rPr>
          <w:rStyle w:val="KeywordTok"/>
        </w:rPr>
        <w:t xml:space="preserve">aes</w:t>
      </w:r>
      <w:r>
        <w:rPr>
          <w:rStyle w:val="NormalTok"/>
        </w:rPr>
        <w:t xml:space="preserve">(</w:t>
      </w:r>
      <w:r>
        <w:rPr>
          <w:rStyle w:val="DataTypeTok"/>
        </w:rPr>
        <w:t xml:space="preserve">x=</w:t>
      </w:r>
      <w:r>
        <w:rPr>
          <w:rStyle w:val="NormalTok"/>
        </w:rPr>
        <w:t xml:space="preserve">carat,</w:t>
      </w:r>
      <w:r>
        <w:rPr>
          <w:rStyle w:val="DataTypeTok"/>
        </w:rPr>
        <w:t xml:space="preserve">y=</w:t>
      </w:r>
      <w:r>
        <w:rPr>
          <w:rStyle w:val="NormalTok"/>
        </w:rPr>
        <w:t xml:space="preserve">price,</w:t>
      </w:r>
      <w:r>
        <w:rPr>
          <w:rStyle w:val="DataTypeTok"/>
        </w:rPr>
        <w:t xml:space="preserve">color=</w:t>
      </w:r>
      <w:r>
        <w:rPr>
          <w:rStyle w:val="NormalTok"/>
        </w:rPr>
        <w:t xml:space="preserve">cut))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Copeland_Mod1_assignment3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 and cut has very small impact on price, the plots show that carat has more impact on price than color or cut. Based on the scatterplot, certain colors are not associated with carat size except colors H, I, and J are the only colors that contain 4 and 5 carat diamonds and cut qualities are found at each price point and most carat sizes.</w:t>
      </w:r>
    </w:p>
    <w:p>
      <w:pPr>
        <w:pStyle w:val="SourceCode"/>
      </w:pPr>
      <w:r>
        <w:rPr>
          <w:rStyle w:val="KeywordTok"/>
        </w:rPr>
        <w:t xml:space="preserve">library</w:t>
      </w:r>
      <w:r>
        <w:rPr>
          <w:rStyle w:val="NormalTok"/>
        </w:rPr>
        <w:t xml:space="preserve">(readr)</w:t>
      </w:r>
      <w:r>
        <w:br/>
      </w:r>
      <w:r>
        <w:rPr>
          <w:rStyle w:val="NormalTok"/>
        </w:rPr>
        <w:t xml:space="preserve">inventory &lt;-</w:t>
      </w:r>
      <w:r>
        <w:rPr>
          <w:rStyle w:val="StringTok"/>
        </w:rPr>
        <w:t xml:space="preserve"> </w:t>
      </w:r>
      <w:r>
        <w:rPr>
          <w:rStyle w:val="KeywordTok"/>
        </w:rPr>
        <w:t xml:space="preserve">read_csv</w:t>
      </w:r>
      <w:r>
        <w:rPr>
          <w:rStyle w:val="NormalTok"/>
        </w:rPr>
        <w:t xml:space="preserve">(</w:t>
      </w:r>
      <w:r>
        <w:rPr>
          <w:rStyle w:val="StringTok"/>
        </w:rPr>
        <w:t xml:space="preserve">"InventoryData.csv"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`Item SKU` = col_double(),</w:t>
      </w:r>
      <w:r>
        <w:br/>
      </w:r>
      <w:r>
        <w:rPr>
          <w:rStyle w:val="VerbatimChar"/>
        </w:rPr>
        <w:t xml:space="preserve">##   Store = col_double(),</w:t>
      </w:r>
      <w:r>
        <w:br/>
      </w:r>
      <w:r>
        <w:rPr>
          <w:rStyle w:val="VerbatimChar"/>
        </w:rPr>
        <w:t xml:space="preserve">##   Supplier = col_character(),</w:t>
      </w:r>
      <w:r>
        <w:br/>
      </w:r>
      <w:r>
        <w:rPr>
          <w:rStyle w:val="VerbatimChar"/>
        </w:rPr>
        <w:t xml:space="preserve">##   `Cost per Unit ($)` = col_double(),</w:t>
      </w:r>
      <w:r>
        <w:br/>
      </w:r>
      <w:r>
        <w:rPr>
          <w:rStyle w:val="VerbatimChar"/>
        </w:rPr>
        <w:t xml:space="preserve">##   `On Hand` = col_double(),</w:t>
      </w:r>
      <w:r>
        <w:br/>
      </w:r>
      <w:r>
        <w:rPr>
          <w:rStyle w:val="VerbatimChar"/>
        </w:rPr>
        <w:t xml:space="preserve">##   `Annual Demand` = col_double()</w:t>
      </w:r>
      <w:r>
        <w:br/>
      </w:r>
      <w:r>
        <w:rPr>
          <w:rStyle w:val="VerbatimChar"/>
        </w:rPr>
        <w:t xml:space="preserve">## )</w:t>
      </w:r>
    </w:p>
    <w:p>
      <w:pPr>
        <w:pStyle w:val="SourceCode"/>
      </w:pPr>
      <w:r>
        <w:rPr>
          <w:rStyle w:val="KeywordTok"/>
        </w:rPr>
        <w:t xml:space="preserve">View</w:t>
      </w:r>
      <w:r>
        <w:rPr>
          <w:rStyle w:val="NormalTok"/>
        </w:rPr>
        <w:t xml:space="preserve">(inventory)</w:t>
      </w:r>
    </w:p>
    <w:p>
      <w:pPr>
        <w:pStyle w:val="SourceCode"/>
      </w:pPr>
      <w:r>
        <w:rPr>
          <w:rStyle w:val="NormalTok"/>
        </w:rPr>
        <w:t xml:space="preserve">inventoryA&lt;-inventory </w:t>
      </w:r>
      <w:r>
        <w:rPr>
          <w:rStyle w:val="OperatorTok"/>
        </w:rPr>
        <w:t xml:space="preserve">%&gt;%</w:t>
      </w:r>
      <w:r>
        <w:br/>
      </w:r>
      <w:r>
        <w:rPr>
          <w:rStyle w:val="StringTok"/>
        </w:rPr>
        <w:t xml:space="preserve">  </w:t>
      </w:r>
      <w:r>
        <w:rPr>
          <w:rStyle w:val="KeywordTok"/>
        </w:rPr>
        <w:t xml:space="preserve">filter</w:t>
      </w:r>
      <w:r>
        <w:rPr>
          <w:rStyle w:val="NormalTok"/>
        </w:rPr>
        <w:t xml:space="preserve">(Supplier </w:t>
      </w:r>
      <w:r>
        <w:rPr>
          <w:rStyle w:val="OperatorTok"/>
        </w:rPr>
        <w:t xml:space="preserve">==</w:t>
      </w:r>
      <w:r>
        <w:rPr>
          <w:rStyle w:val="StringTok"/>
        </w:rPr>
        <w:t xml:space="preserve"> "A"</w:t>
      </w:r>
      <w:r>
        <w:rPr>
          <w:rStyle w:val="NormalTok"/>
        </w:rPr>
        <w:t xml:space="preserve">)</w:t>
      </w:r>
      <w:r>
        <w:br/>
      </w:r>
      <w:r>
        <w:rPr>
          <w:rStyle w:val="KeywordTok"/>
        </w:rPr>
        <w:t xml:space="preserve">nrow</w:t>
      </w:r>
      <w:r>
        <w:rPr>
          <w:rStyle w:val="NormalTok"/>
        </w:rPr>
        <w:t xml:space="preserve">(inventoryA)</w:t>
      </w:r>
    </w:p>
    <w:p>
      <w:pPr>
        <w:pStyle w:val="SourceCode"/>
      </w:pPr>
      <w:r>
        <w:rPr>
          <w:rStyle w:val="VerbatimChar"/>
        </w:rPr>
        <w:t xml:space="preserve">## [1] 3695</w:t>
      </w:r>
    </w:p>
    <w:p>
      <w:pPr>
        <w:pStyle w:val="SourceCode"/>
      </w:pPr>
      <w:r>
        <w:rPr>
          <w:rStyle w:val="NormalTok"/>
        </w:rPr>
        <w:t xml:space="preserve">inventoryA =</w:t>
      </w:r>
      <w:r>
        <w:rPr>
          <w:rStyle w:val="StringTok"/>
        </w:rPr>
        <w:t xml:space="preserve"> </w:t>
      </w:r>
      <w:r>
        <w:rPr>
          <w:rStyle w:val="KeywordTok"/>
        </w:rPr>
        <w:t xml:space="preserve">mutate</w:t>
      </w:r>
      <w:r>
        <w:rPr>
          <w:rStyle w:val="NormalTok"/>
        </w:rPr>
        <w:t xml:space="preserve">(inventoryA, </w:t>
      </w:r>
      <w:r>
        <w:rPr>
          <w:rStyle w:val="DataTypeTok"/>
        </w:rPr>
        <w:t xml:space="preserve">OnHandRatio =</w:t>
      </w:r>
      <w:r>
        <w:rPr>
          <w:rStyle w:val="NormalTok"/>
        </w:rPr>
        <w:t xml:space="preserve"> </w:t>
      </w:r>
      <w:r>
        <w:rPr>
          <w:rStyle w:val="StringTok"/>
        </w:rPr>
        <w:t xml:space="preserve">`</w:t>
      </w:r>
      <w:r>
        <w:rPr>
          <w:rStyle w:val="DataTypeTok"/>
        </w:rPr>
        <w:t xml:space="preserve">On Hand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Annual Demand</w:t>
      </w:r>
      <w:r>
        <w:rPr>
          <w:rStyle w:val="StringTok"/>
        </w:rPr>
        <w:t xml:space="preserve">`</w:t>
      </w:r>
      <w:r>
        <w:rPr>
          <w:rStyle w:val="NormalTok"/>
        </w:rPr>
        <w:t xml:space="preserve">)</w:t>
      </w:r>
    </w:p>
    <w:p>
      <w:pPr>
        <w:pStyle w:val="FirstParagraph"/>
      </w:pPr>
      <w:r>
        <w:t xml:space="preserve">Mutate function in the code provided above is creating a new variable - OnHandRatio which is the calculation of On Hand divided by Annual demand.</w:t>
      </w:r>
    </w:p>
    <w:p>
      <w:pPr>
        <w:pStyle w:val="SourceCode"/>
      </w:pPr>
      <w:r>
        <w:rPr>
          <w:rStyle w:val="NormalTok"/>
        </w:rPr>
        <w:t xml:space="preserve">avg_cost&lt;-inventoryA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Item SKU</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 (</w:t>
      </w:r>
      <w:r>
        <w:rPr>
          <w:rStyle w:val="DataTypeTok"/>
        </w:rPr>
        <w:t xml:space="preserve">SKUAvgCost =</w:t>
      </w:r>
      <w:r>
        <w:rPr>
          <w:rStyle w:val="NormalTok"/>
        </w:rPr>
        <w:t xml:space="preserve"> </w:t>
      </w:r>
      <w:r>
        <w:rPr>
          <w:rStyle w:val="KeywordTok"/>
        </w:rPr>
        <w:t xml:space="preserve">mean</w:t>
      </w:r>
      <w:r>
        <w:rPr>
          <w:rStyle w:val="NormalTok"/>
        </w:rPr>
        <w:t xml:space="preserve">(</w:t>
      </w:r>
      <w:r>
        <w:rPr>
          <w:rStyle w:val="StringTok"/>
        </w:rPr>
        <w:t xml:space="preserve">`</w:t>
      </w:r>
      <w:r>
        <w:rPr>
          <w:rStyle w:val="DataTypeTok"/>
        </w:rPr>
        <w:t xml:space="preserve">Cost per Unit ($)</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Item SKU</w:t>
      </w:r>
      <w:r>
        <w:rPr>
          <w:rStyle w:val="StringTok"/>
        </w:rPr>
        <w:t xml:space="preserve">`</w:t>
      </w:r>
      <w:r>
        <w:rPr>
          <w:rStyle w:val="NormalTok"/>
        </w:rPr>
        <w:t xml:space="preserve">))</w:t>
      </w:r>
    </w:p>
    <w:p>
      <w:pPr>
        <w:pStyle w:val="FirstParagraph"/>
      </w:pPr>
      <w:r>
        <w:t xml:space="preserve">All exercixes were a review for me and ponly required a review of textboook information and notes from the previous semester of taking MIS 503, however nothing was very challenging or difficult to complete utilizing my notes.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2020-01-26T18:55:16Z</dcterms:created>
  <dcterms:modified xsi:type="dcterms:W3CDTF">2020-01-26T18:55:16Z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