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D557E" w14:textId="77777777" w:rsidR="0036590A" w:rsidRDefault="00C04525">
      <w:pPr>
        <w:spacing w:before="238"/>
        <w:jc w:val="center"/>
        <w:rPr>
          <w:rFonts w:ascii="Times" w:eastAsia="Times" w:hAnsi="Times" w:cs="Times"/>
          <w:b/>
          <w:sz w:val="32"/>
          <w:szCs w:val="32"/>
        </w:rPr>
      </w:pPr>
      <w:r>
        <w:rPr>
          <w:rFonts w:ascii="Times" w:eastAsia="Times" w:hAnsi="Times" w:cs="Times"/>
          <w:b/>
          <w:sz w:val="32"/>
          <w:szCs w:val="32"/>
        </w:rPr>
        <w:t>Assistente Pessoal para Profissiona</w:t>
      </w:r>
      <w:r w:rsidR="000D2504">
        <w:rPr>
          <w:rFonts w:ascii="Times" w:eastAsia="Times" w:hAnsi="Times" w:cs="Times"/>
          <w:b/>
          <w:sz w:val="32"/>
          <w:szCs w:val="32"/>
        </w:rPr>
        <w:t xml:space="preserve">is da Saúde no Apoio a </w:t>
      </w:r>
      <w:r>
        <w:rPr>
          <w:rFonts w:ascii="Times" w:eastAsia="Times" w:hAnsi="Times" w:cs="Times"/>
          <w:b/>
          <w:sz w:val="32"/>
          <w:szCs w:val="32"/>
        </w:rPr>
        <w:t>Prescrição</w:t>
      </w:r>
      <w:r w:rsidR="000D2504">
        <w:rPr>
          <w:rFonts w:ascii="Times" w:eastAsia="Times" w:hAnsi="Times" w:cs="Times"/>
          <w:b/>
          <w:sz w:val="32"/>
          <w:szCs w:val="32"/>
        </w:rPr>
        <w:t xml:space="preserve"> Clínica ou Terapêutica</w:t>
      </w:r>
      <w:r>
        <w:rPr>
          <w:rFonts w:ascii="Times" w:eastAsia="Times" w:hAnsi="Times" w:cs="Times"/>
          <w:b/>
          <w:sz w:val="32"/>
          <w:szCs w:val="32"/>
        </w:rPr>
        <w:t xml:space="preserve"> - </w:t>
      </w:r>
      <w:r>
        <w:rPr>
          <w:rFonts w:ascii="Times" w:eastAsia="Times" w:hAnsi="Times" w:cs="Times"/>
          <w:b/>
          <w:i/>
          <w:sz w:val="32"/>
          <w:szCs w:val="32"/>
        </w:rPr>
        <w:t>Advisor Pi</w:t>
      </w:r>
      <w:r w:rsidR="00E93A77">
        <w:rPr>
          <w:rFonts w:ascii="Times" w:eastAsia="Times" w:hAnsi="Times" w:cs="Times"/>
          <w:b/>
          <w:i/>
          <w:sz w:val="32"/>
          <w:szCs w:val="32"/>
        </w:rPr>
        <w:t xml:space="preserve"> </w:t>
      </w:r>
      <w:r>
        <w:rPr>
          <w:rFonts w:ascii="Times" w:eastAsia="Times" w:hAnsi="Times" w:cs="Times"/>
          <w:b/>
          <w:sz w:val="32"/>
          <w:szCs w:val="32"/>
          <w:vertAlign w:val="superscript"/>
        </w:rPr>
        <w:footnoteReference w:id="1"/>
      </w:r>
      <w:r>
        <w:rPr>
          <w:rFonts w:ascii="Times" w:eastAsia="Times" w:hAnsi="Times" w:cs="Times"/>
          <w:b/>
          <w:sz w:val="32"/>
          <w:szCs w:val="32"/>
          <w:vertAlign w:val="superscript"/>
        </w:rPr>
        <w:t>*</w:t>
      </w:r>
    </w:p>
    <w:p w14:paraId="271A6868" w14:textId="77777777" w:rsidR="0036590A" w:rsidRDefault="0036590A">
      <w:pPr>
        <w:spacing w:before="238"/>
        <w:jc w:val="center"/>
        <w:rPr>
          <w:rFonts w:ascii="Times" w:eastAsia="Times" w:hAnsi="Times" w:cs="Times"/>
          <w:b/>
        </w:rPr>
      </w:pPr>
    </w:p>
    <w:p w14:paraId="3B2436CC" w14:textId="77777777" w:rsidR="0036590A" w:rsidRDefault="0036590A">
      <w:pPr>
        <w:jc w:val="center"/>
        <w:rPr>
          <w:rFonts w:ascii="Times" w:eastAsia="Times" w:hAnsi="Times" w:cs="Times"/>
        </w:rPr>
      </w:pPr>
    </w:p>
    <w:p w14:paraId="775701DA" w14:textId="77777777" w:rsidR="0036590A" w:rsidRDefault="0036590A">
      <w:pPr>
        <w:spacing w:before="238"/>
        <w:jc w:val="center"/>
        <w:rPr>
          <w:rFonts w:ascii="Times" w:eastAsia="Times" w:hAnsi="Times" w:cs="Times"/>
        </w:rPr>
      </w:pPr>
    </w:p>
    <w:p w14:paraId="5FEF0EEA" w14:textId="77777777" w:rsidR="0036590A" w:rsidRDefault="0036590A">
      <w:pPr>
        <w:spacing w:before="238"/>
        <w:jc w:val="center"/>
        <w:rPr>
          <w:rFonts w:ascii="Times" w:eastAsia="Times" w:hAnsi="Times" w:cs="Times"/>
          <w:vertAlign w:val="superscript"/>
        </w:rPr>
      </w:pPr>
    </w:p>
    <w:p w14:paraId="711C179F" w14:textId="77777777" w:rsidR="0036590A" w:rsidRDefault="0036590A">
      <w:pPr>
        <w:jc w:val="center"/>
        <w:rPr>
          <w:rFonts w:ascii="Times" w:eastAsia="Times" w:hAnsi="Times" w:cs="Times"/>
        </w:rPr>
      </w:pPr>
    </w:p>
    <w:p w14:paraId="5DC32F30" w14:textId="6D3B5A74" w:rsidR="0036590A" w:rsidRDefault="00C04525">
      <w:pPr>
        <w:widowControl/>
        <w:tabs>
          <w:tab w:val="left" w:pos="720"/>
        </w:tabs>
        <w:spacing w:before="120" w:after="120"/>
        <w:ind w:left="454" w:right="454"/>
        <w:jc w:val="both"/>
        <w:rPr>
          <w:rFonts w:ascii="Times" w:eastAsia="Times" w:hAnsi="Times" w:cs="Times"/>
          <w:i/>
        </w:rPr>
      </w:pPr>
      <w:r>
        <w:rPr>
          <w:rFonts w:ascii="Times" w:eastAsia="Times" w:hAnsi="Times" w:cs="Times"/>
          <w:b/>
          <w:i/>
        </w:rPr>
        <w:t>Abstract.</w:t>
      </w:r>
      <w:r w:rsidR="00DD2F54">
        <w:rPr>
          <w:rFonts w:ascii="Times" w:eastAsia="Times" w:hAnsi="Times" w:cs="Times"/>
          <w:b/>
          <w:i/>
        </w:rPr>
        <w:t xml:space="preserve"> </w:t>
      </w:r>
      <w:r w:rsidR="00DD2F54" w:rsidRPr="00DD2F54">
        <w:rPr>
          <w:rFonts w:ascii="Times" w:eastAsia="Times" w:hAnsi="Times" w:cs="Times"/>
          <w:i/>
        </w:rPr>
        <w:t>It is known the importance that technology proposes in the improvement of the quality of life of the people, and in this way, the insertion of this potential within the health area, specifically within the public sector, was evaluated. The proposal of this project is to illustrate how a specialist system can help in the support and decision of medical prescriptions and therapeutic evaluations, proposing a methodological and agile analysis in favor of the best diagnosis of each profile consulted.</w:t>
      </w:r>
    </w:p>
    <w:p w14:paraId="23F62B2B" w14:textId="06FEE75D" w:rsidR="0036590A" w:rsidRDefault="00C04525">
      <w:pPr>
        <w:widowControl/>
        <w:tabs>
          <w:tab w:val="left" w:pos="720"/>
        </w:tabs>
        <w:spacing w:before="120" w:after="120"/>
        <w:ind w:left="454" w:right="454"/>
        <w:jc w:val="both"/>
        <w:rPr>
          <w:rFonts w:ascii="Times" w:eastAsia="Times" w:hAnsi="Times" w:cs="Times"/>
          <w:i/>
        </w:rPr>
      </w:pPr>
      <w:r>
        <w:rPr>
          <w:rFonts w:ascii="Times" w:eastAsia="Times" w:hAnsi="Times" w:cs="Times"/>
          <w:b/>
          <w:i/>
        </w:rPr>
        <w:t xml:space="preserve">Resumo. </w:t>
      </w:r>
      <w:r w:rsidR="0042407C">
        <w:rPr>
          <w:rFonts w:ascii="Times" w:eastAsia="Times" w:hAnsi="Times" w:cs="Times"/>
          <w:i/>
        </w:rPr>
        <w:t xml:space="preserve">Sabe-se a importância </w:t>
      </w:r>
      <w:r w:rsidR="00945365">
        <w:rPr>
          <w:rFonts w:ascii="Times" w:eastAsia="Times" w:hAnsi="Times" w:cs="Times"/>
          <w:i/>
        </w:rPr>
        <w:t>que a tecnologia propõe na melhoria da qualidade de vida</w:t>
      </w:r>
      <w:r w:rsidR="00D62FC8">
        <w:rPr>
          <w:rFonts w:ascii="Times" w:eastAsia="Times" w:hAnsi="Times" w:cs="Times"/>
          <w:i/>
        </w:rPr>
        <w:t xml:space="preserve"> da</w:t>
      </w:r>
      <w:r w:rsidR="00066BA1">
        <w:rPr>
          <w:rFonts w:ascii="Times" w:eastAsia="Times" w:hAnsi="Times" w:cs="Times"/>
          <w:i/>
        </w:rPr>
        <w:t>s</w:t>
      </w:r>
      <w:r w:rsidR="00D62FC8">
        <w:rPr>
          <w:rFonts w:ascii="Times" w:eastAsia="Times" w:hAnsi="Times" w:cs="Times"/>
          <w:i/>
        </w:rPr>
        <w:t xml:space="preserve"> pessoas</w:t>
      </w:r>
      <w:r w:rsidR="00945365">
        <w:rPr>
          <w:rFonts w:ascii="Times" w:eastAsia="Times" w:hAnsi="Times" w:cs="Times"/>
          <w:i/>
        </w:rPr>
        <w:t xml:space="preserve">, e pensamento assim, </w:t>
      </w:r>
      <w:r w:rsidR="00772D42">
        <w:rPr>
          <w:rFonts w:ascii="Times" w:eastAsia="Times" w:hAnsi="Times" w:cs="Times"/>
          <w:i/>
        </w:rPr>
        <w:t xml:space="preserve">foi avaliado a </w:t>
      </w:r>
      <w:r w:rsidR="00D62FC8">
        <w:rPr>
          <w:rFonts w:ascii="Times" w:eastAsia="Times" w:hAnsi="Times" w:cs="Times"/>
          <w:i/>
        </w:rPr>
        <w:t xml:space="preserve">inserção deste potencial, </w:t>
      </w:r>
      <w:r w:rsidR="00FD3625">
        <w:rPr>
          <w:rFonts w:ascii="Times" w:eastAsia="Times" w:hAnsi="Times" w:cs="Times"/>
          <w:i/>
        </w:rPr>
        <w:t>dentro da área da saúde, especificadamente, dentro do setor público</w:t>
      </w:r>
      <w:r w:rsidR="006C4358">
        <w:rPr>
          <w:rFonts w:ascii="Times" w:eastAsia="Times" w:hAnsi="Times" w:cs="Times"/>
          <w:i/>
        </w:rPr>
        <w:t>.</w:t>
      </w:r>
      <w:r w:rsidR="00FD3625">
        <w:rPr>
          <w:rFonts w:ascii="Times" w:eastAsia="Times" w:hAnsi="Times" w:cs="Times"/>
          <w:i/>
        </w:rPr>
        <w:t xml:space="preserve"> </w:t>
      </w:r>
      <w:r w:rsidR="00894D61">
        <w:rPr>
          <w:rFonts w:ascii="Times" w:eastAsia="Times" w:hAnsi="Times" w:cs="Times"/>
          <w:i/>
        </w:rPr>
        <w:t xml:space="preserve">A proposta deste projeto é ilustrar como um sistema especialista pode auxiliar </w:t>
      </w:r>
      <w:r w:rsidR="0040035E">
        <w:rPr>
          <w:rFonts w:ascii="Times" w:eastAsia="Times" w:hAnsi="Times" w:cs="Times"/>
          <w:i/>
        </w:rPr>
        <w:t xml:space="preserve">na tomada de apoio e decisão de prescrições médicas e avaliações terapêuticas, </w:t>
      </w:r>
      <w:r w:rsidR="00F61DA5">
        <w:rPr>
          <w:rFonts w:ascii="Times" w:eastAsia="Times" w:hAnsi="Times" w:cs="Times"/>
          <w:i/>
        </w:rPr>
        <w:t>propondo uma análise metodológica e ágil em prol d</w:t>
      </w:r>
      <w:r w:rsidR="00066BA1">
        <w:rPr>
          <w:rFonts w:ascii="Times" w:eastAsia="Times" w:hAnsi="Times" w:cs="Times"/>
          <w:i/>
        </w:rPr>
        <w:t>o melhor diagnóstico de cada perfil consultado.</w:t>
      </w:r>
    </w:p>
    <w:p w14:paraId="35E2C539" w14:textId="4DC5A083" w:rsidR="0036590A" w:rsidRDefault="00752BCA">
      <w:pPr>
        <w:keepNext/>
        <w:numPr>
          <w:ilvl w:val="0"/>
          <w:numId w:val="1"/>
        </w:numPr>
        <w:spacing w:before="238"/>
      </w:pPr>
      <w:r>
        <w:rPr>
          <w:rFonts w:ascii="Times" w:eastAsia="Times" w:hAnsi="Times" w:cs="Times"/>
          <w:b/>
          <w:sz w:val="26"/>
          <w:szCs w:val="26"/>
        </w:rPr>
        <w:t>Introdução</w:t>
      </w:r>
    </w:p>
    <w:p w14:paraId="57B4E2D0" w14:textId="6C47D194" w:rsidR="0036590A" w:rsidRDefault="00C04525">
      <w:pPr>
        <w:spacing w:before="119"/>
        <w:jc w:val="both"/>
        <w:rPr>
          <w:rFonts w:ascii="Times" w:eastAsia="Times" w:hAnsi="Times" w:cs="Times"/>
        </w:rPr>
      </w:pPr>
      <w:r>
        <w:rPr>
          <w:rFonts w:ascii="Times" w:eastAsia="Times" w:hAnsi="Times" w:cs="Times"/>
        </w:rPr>
        <w:t xml:space="preserve">Com o constante crescimento </w:t>
      </w:r>
      <w:r w:rsidR="001315CC">
        <w:rPr>
          <w:rFonts w:ascii="Times" w:eastAsia="Times" w:hAnsi="Times" w:cs="Times"/>
        </w:rPr>
        <w:t xml:space="preserve">de </w:t>
      </w:r>
      <w:r w:rsidR="0021401D">
        <w:rPr>
          <w:rFonts w:ascii="Times" w:eastAsia="Times" w:hAnsi="Times" w:cs="Times"/>
        </w:rPr>
        <w:t>pacientes</w:t>
      </w:r>
      <w:r w:rsidR="008D60ED">
        <w:rPr>
          <w:rFonts w:ascii="Times" w:eastAsia="Times" w:hAnsi="Times" w:cs="Times"/>
        </w:rPr>
        <w:t xml:space="preserve"> a procura de </w:t>
      </w:r>
      <w:r w:rsidR="00E503D1">
        <w:rPr>
          <w:rFonts w:ascii="Times" w:eastAsia="Times" w:hAnsi="Times" w:cs="Times"/>
        </w:rPr>
        <w:t>prescrições</w:t>
      </w:r>
      <w:r w:rsidR="001315CC">
        <w:rPr>
          <w:rFonts w:ascii="Times" w:eastAsia="Times" w:hAnsi="Times" w:cs="Times"/>
        </w:rPr>
        <w:t xml:space="preserve"> clínicas mais especificas ao seu </w:t>
      </w:r>
      <w:r w:rsidR="00E44146">
        <w:rPr>
          <w:rFonts w:ascii="Times" w:eastAsia="Times" w:hAnsi="Times" w:cs="Times"/>
        </w:rPr>
        <w:t xml:space="preserve">diagnóstico, </w:t>
      </w:r>
      <w:r>
        <w:rPr>
          <w:rFonts w:ascii="Times" w:eastAsia="Times" w:hAnsi="Times" w:cs="Times"/>
        </w:rPr>
        <w:t>torna-se cada vez mais difícil</w:t>
      </w:r>
      <w:r w:rsidR="00E44146">
        <w:rPr>
          <w:rFonts w:ascii="Times" w:eastAsia="Times" w:hAnsi="Times" w:cs="Times"/>
        </w:rPr>
        <w:t xml:space="preserve"> para o profissional clínico, avaliar e definir de forma </w:t>
      </w:r>
      <w:r w:rsidR="00C83CE0">
        <w:rPr>
          <w:rFonts w:ascii="Times" w:eastAsia="Times" w:hAnsi="Times" w:cs="Times"/>
        </w:rPr>
        <w:t>mais organizada</w:t>
      </w:r>
      <w:r w:rsidR="00885918">
        <w:rPr>
          <w:rFonts w:ascii="Times" w:eastAsia="Times" w:hAnsi="Times" w:cs="Times"/>
        </w:rPr>
        <w:t>,</w:t>
      </w:r>
      <w:r w:rsidR="00C83CE0">
        <w:rPr>
          <w:rFonts w:ascii="Times" w:eastAsia="Times" w:hAnsi="Times" w:cs="Times"/>
        </w:rPr>
        <w:t xml:space="preserve"> uma prescrição que se encaixe melhor ao </w:t>
      </w:r>
      <w:r w:rsidR="00885918">
        <w:rPr>
          <w:rFonts w:ascii="Times" w:eastAsia="Times" w:hAnsi="Times" w:cs="Times"/>
        </w:rPr>
        <w:t>perfil</w:t>
      </w:r>
      <w:r w:rsidR="00C83CE0">
        <w:rPr>
          <w:rFonts w:ascii="Times" w:eastAsia="Times" w:hAnsi="Times" w:cs="Times"/>
        </w:rPr>
        <w:t xml:space="preserve"> do paciente</w:t>
      </w:r>
      <w:r w:rsidR="00AB7D2C">
        <w:rPr>
          <w:rFonts w:ascii="Times" w:eastAsia="Times" w:hAnsi="Times" w:cs="Times"/>
        </w:rPr>
        <w:t>,</w:t>
      </w:r>
      <w:r w:rsidR="00885918">
        <w:rPr>
          <w:rFonts w:ascii="Times" w:eastAsia="Times" w:hAnsi="Times" w:cs="Times"/>
        </w:rPr>
        <w:t xml:space="preserve"> recorrendo a várias investigações</w:t>
      </w:r>
      <w:r w:rsidR="00E6203C">
        <w:rPr>
          <w:rFonts w:ascii="Times" w:eastAsia="Times" w:hAnsi="Times" w:cs="Times"/>
        </w:rPr>
        <w:t>,</w:t>
      </w:r>
      <w:r w:rsidR="00AB7D2C">
        <w:rPr>
          <w:rFonts w:ascii="Times" w:eastAsia="Times" w:hAnsi="Times" w:cs="Times"/>
        </w:rPr>
        <w:t xml:space="preserve"> seja ela</w:t>
      </w:r>
      <w:r w:rsidR="00E6203C">
        <w:rPr>
          <w:rFonts w:ascii="Times" w:eastAsia="Times" w:hAnsi="Times" w:cs="Times"/>
        </w:rPr>
        <w:t>s,</w:t>
      </w:r>
      <w:r w:rsidR="009B3D94">
        <w:rPr>
          <w:rFonts w:ascii="Times" w:eastAsia="Times" w:hAnsi="Times" w:cs="Times"/>
        </w:rPr>
        <w:t xml:space="preserve"> sessões</w:t>
      </w:r>
      <w:r w:rsidR="00094887">
        <w:rPr>
          <w:rFonts w:ascii="Times" w:eastAsia="Times" w:hAnsi="Times" w:cs="Times"/>
        </w:rPr>
        <w:t xml:space="preserve"> terapêutica</w:t>
      </w:r>
      <w:r w:rsidR="009B3D94">
        <w:rPr>
          <w:rFonts w:ascii="Times" w:eastAsia="Times" w:hAnsi="Times" w:cs="Times"/>
        </w:rPr>
        <w:t>s</w:t>
      </w:r>
      <w:r w:rsidR="00094887">
        <w:rPr>
          <w:rFonts w:ascii="Times" w:eastAsia="Times" w:hAnsi="Times" w:cs="Times"/>
        </w:rPr>
        <w:t>, diet</w:t>
      </w:r>
      <w:r w:rsidR="009B3D94">
        <w:rPr>
          <w:rFonts w:ascii="Times" w:eastAsia="Times" w:hAnsi="Times" w:cs="Times"/>
        </w:rPr>
        <w:t xml:space="preserve">as ou </w:t>
      </w:r>
      <w:r w:rsidR="00AA7CF4">
        <w:rPr>
          <w:rFonts w:ascii="Times" w:eastAsia="Times" w:hAnsi="Times" w:cs="Times"/>
        </w:rPr>
        <w:t>receitas medicamentosas</w:t>
      </w:r>
      <w:r>
        <w:rPr>
          <w:rFonts w:ascii="Times" w:eastAsia="Times" w:hAnsi="Times" w:cs="Times"/>
        </w:rPr>
        <w:t xml:space="preserve">. </w:t>
      </w:r>
    </w:p>
    <w:p w14:paraId="05E708EA" w14:textId="2E3688A9" w:rsidR="003F321F" w:rsidRPr="003F321F" w:rsidRDefault="003F321F" w:rsidP="003F321F">
      <w:pPr>
        <w:spacing w:before="119"/>
        <w:ind w:firstLine="720"/>
        <w:jc w:val="both"/>
        <w:rPr>
          <w:rFonts w:ascii="Times" w:eastAsia="Times" w:hAnsi="Times" w:cs="Times"/>
        </w:rPr>
      </w:pPr>
      <w:r w:rsidRPr="003F321F">
        <w:rPr>
          <w:rFonts w:ascii="Times" w:eastAsia="Times" w:hAnsi="Times" w:cs="Times"/>
        </w:rPr>
        <w:t>O desenvolvimento da bioquímica, da farmacologia, da imunologia e da genética também contribuiu para o crescimento de um modelo biomédico centrado na doença, diminuindo assim o interesse pela experiência do paciente, pela sua subjetividade. As novas e sempre mais sofisticadas técnicas assumiram um papel importante no diagnóstico em detrimento da relação pessoal entre o médico e o paciente. A tecnologia foi se incorporando no exercício da profissão, deixando-se de lado o aspecto subjetivo da relação.</w:t>
      </w:r>
    </w:p>
    <w:p w14:paraId="0B4DBDB8" w14:textId="32B8DBE6" w:rsidR="003F321F" w:rsidRDefault="003F321F" w:rsidP="003F321F">
      <w:pPr>
        <w:spacing w:before="119"/>
        <w:ind w:firstLine="720"/>
        <w:jc w:val="both"/>
        <w:rPr>
          <w:rFonts w:ascii="Times" w:eastAsia="Times" w:hAnsi="Times" w:cs="Times"/>
        </w:rPr>
      </w:pPr>
      <w:r w:rsidRPr="003F321F">
        <w:rPr>
          <w:rFonts w:ascii="Times" w:eastAsia="Times" w:hAnsi="Times" w:cs="Times"/>
        </w:rPr>
        <w:t xml:space="preserve">Enquanto os avanços tecnológicos mostravam-se significativos, não se percebiam mudanças correspondentes nas condições de vida, como também, não se verificava o aperfeiçoamento das práticas de saúde, como práticas compostas pela </w:t>
      </w:r>
      <w:r w:rsidRPr="003F321F">
        <w:rPr>
          <w:rFonts w:ascii="Times" w:eastAsia="Times" w:hAnsi="Times" w:cs="Times"/>
        </w:rPr>
        <w:lastRenderedPageBreak/>
        <w:t>comunicação, pela observação, pelo trabalho de equipe, por atitudes fundamentadas em valores humanitários sólidos. Atualmente, existem recursos para lidar com cada fragmento do homem, mas falta ao médico a habilidade para dar conta do mesmo homem em sua totalidade (</w:t>
      </w:r>
      <w:r w:rsidR="00122B57">
        <w:rPr>
          <w:rFonts w:ascii="Times" w:eastAsia="Times" w:hAnsi="Times" w:cs="Times"/>
        </w:rPr>
        <w:t>JASPERS</w:t>
      </w:r>
      <w:r w:rsidRPr="003F321F">
        <w:rPr>
          <w:rFonts w:ascii="Times" w:eastAsia="Times" w:hAnsi="Times" w:cs="Times"/>
        </w:rPr>
        <w:t>, 1991).</w:t>
      </w:r>
    </w:p>
    <w:p w14:paraId="20E0632C" w14:textId="77777777" w:rsidR="00A947F7" w:rsidRDefault="00EB6F10" w:rsidP="003F321F">
      <w:pPr>
        <w:spacing w:before="119"/>
        <w:ind w:firstLine="720"/>
        <w:jc w:val="both"/>
        <w:rPr>
          <w:rFonts w:ascii="Times" w:eastAsia="Times" w:hAnsi="Times" w:cs="Times"/>
        </w:rPr>
      </w:pPr>
      <w:r>
        <w:rPr>
          <w:rFonts w:ascii="Times" w:eastAsia="Times" w:hAnsi="Times" w:cs="Times"/>
        </w:rPr>
        <w:t xml:space="preserve">Pensando </w:t>
      </w:r>
      <w:r w:rsidR="00C01E50">
        <w:rPr>
          <w:rFonts w:ascii="Times" w:eastAsia="Times" w:hAnsi="Times" w:cs="Times"/>
        </w:rPr>
        <w:t>so</w:t>
      </w:r>
      <w:r w:rsidR="00F00BD5">
        <w:rPr>
          <w:rFonts w:ascii="Times" w:eastAsia="Times" w:hAnsi="Times" w:cs="Times"/>
        </w:rPr>
        <w:t xml:space="preserve">bre mecanismos que ajude os profissionais de saúde a </w:t>
      </w:r>
      <w:r w:rsidR="00A70173">
        <w:rPr>
          <w:rFonts w:ascii="Times" w:eastAsia="Times" w:hAnsi="Times" w:cs="Times"/>
        </w:rPr>
        <w:t xml:space="preserve">mapear os perfis </w:t>
      </w:r>
      <w:r w:rsidR="00752BCA">
        <w:rPr>
          <w:rFonts w:ascii="Times" w:eastAsia="Times" w:hAnsi="Times" w:cs="Times"/>
        </w:rPr>
        <w:t>dos seus pacientes</w:t>
      </w:r>
      <w:r w:rsidR="008C2BAA">
        <w:rPr>
          <w:rFonts w:ascii="Times" w:eastAsia="Times" w:hAnsi="Times" w:cs="Times"/>
        </w:rPr>
        <w:t>, é que surgiu a ideia de criação de um sistema computacional de apoio e decisão que seja</w:t>
      </w:r>
      <w:r w:rsidR="00A70173">
        <w:rPr>
          <w:rFonts w:ascii="Times" w:eastAsia="Times" w:hAnsi="Times" w:cs="Times"/>
        </w:rPr>
        <w:t xml:space="preserve"> capaz de elaborar</w:t>
      </w:r>
      <w:r w:rsidR="008C2BAA">
        <w:rPr>
          <w:rFonts w:ascii="Times" w:eastAsia="Times" w:hAnsi="Times" w:cs="Times"/>
        </w:rPr>
        <w:t xml:space="preserve"> </w:t>
      </w:r>
      <w:r w:rsidR="00E0184F">
        <w:rPr>
          <w:rFonts w:ascii="Times" w:eastAsia="Times" w:hAnsi="Times" w:cs="Times"/>
        </w:rPr>
        <w:t>prescrições de diagnósticos</w:t>
      </w:r>
      <w:r w:rsidR="00594A50">
        <w:rPr>
          <w:rFonts w:ascii="Times" w:eastAsia="Times" w:hAnsi="Times" w:cs="Times"/>
        </w:rPr>
        <w:t xml:space="preserve"> de</w:t>
      </w:r>
      <w:r w:rsidR="00E0184F">
        <w:rPr>
          <w:rFonts w:ascii="Times" w:eastAsia="Times" w:hAnsi="Times" w:cs="Times"/>
        </w:rPr>
        <w:t>stes</w:t>
      </w:r>
      <w:r w:rsidR="00594A50">
        <w:rPr>
          <w:rFonts w:ascii="Times" w:eastAsia="Times" w:hAnsi="Times" w:cs="Times"/>
        </w:rPr>
        <w:t xml:space="preserve"> perfis</w:t>
      </w:r>
      <w:r w:rsidR="00E0184F">
        <w:rPr>
          <w:rFonts w:ascii="Times" w:eastAsia="Times" w:hAnsi="Times" w:cs="Times"/>
        </w:rPr>
        <w:t>,</w:t>
      </w:r>
      <w:r w:rsidR="00594A50">
        <w:rPr>
          <w:rFonts w:ascii="Times" w:eastAsia="Times" w:hAnsi="Times" w:cs="Times"/>
        </w:rPr>
        <w:t xml:space="preserve"> pelo próprio profissional, </w:t>
      </w:r>
      <w:r w:rsidR="00E0184F">
        <w:rPr>
          <w:rFonts w:ascii="Times" w:eastAsia="Times" w:hAnsi="Times" w:cs="Times"/>
        </w:rPr>
        <w:t>auxiliando</w:t>
      </w:r>
      <w:r w:rsidR="00A947F7">
        <w:rPr>
          <w:rFonts w:ascii="Times" w:eastAsia="Times" w:hAnsi="Times" w:cs="Times"/>
        </w:rPr>
        <w:t xml:space="preserve"> a análise do </w:t>
      </w:r>
      <w:r w:rsidR="00F849D1">
        <w:rPr>
          <w:rFonts w:ascii="Times" w:eastAsia="Times" w:hAnsi="Times" w:cs="Times"/>
        </w:rPr>
        <w:t>diagnóstico mais propício a</w:t>
      </w:r>
      <w:r w:rsidR="00510E49">
        <w:rPr>
          <w:rFonts w:ascii="Times" w:eastAsia="Times" w:hAnsi="Times" w:cs="Times"/>
        </w:rPr>
        <w:t>o paciente.</w:t>
      </w:r>
    </w:p>
    <w:p w14:paraId="1A401A4C" w14:textId="4A9ABEC8" w:rsidR="003F321F" w:rsidRDefault="00A947F7" w:rsidP="00284033">
      <w:pPr>
        <w:spacing w:before="119"/>
        <w:ind w:firstLine="720"/>
        <w:jc w:val="both"/>
        <w:rPr>
          <w:rFonts w:ascii="Times" w:eastAsia="Times" w:hAnsi="Times" w:cs="Times"/>
        </w:rPr>
      </w:pPr>
      <w:r>
        <w:rPr>
          <w:rFonts w:ascii="Times" w:eastAsia="Times" w:hAnsi="Times" w:cs="Times"/>
        </w:rPr>
        <w:t>Segundo (</w:t>
      </w:r>
      <w:r w:rsidR="00122B57">
        <w:rPr>
          <w:rFonts w:ascii="Times" w:eastAsia="Times" w:hAnsi="Times" w:cs="Times"/>
        </w:rPr>
        <w:t>BARR</w:t>
      </w:r>
      <w:r w:rsidR="00D45627">
        <w:rPr>
          <w:rFonts w:ascii="Times" w:eastAsia="Times" w:hAnsi="Times" w:cs="Times"/>
        </w:rPr>
        <w:t>, 1982), a utilização da I.A (Inteligência Artificial)</w:t>
      </w:r>
      <w:r w:rsidR="000A1A48">
        <w:rPr>
          <w:rFonts w:ascii="Times" w:eastAsia="Times" w:hAnsi="Times" w:cs="Times"/>
        </w:rPr>
        <w:t xml:space="preserve"> </w:t>
      </w:r>
      <w:r w:rsidR="00536393">
        <w:rPr>
          <w:rFonts w:ascii="Times" w:eastAsia="Times" w:hAnsi="Times" w:cs="Times"/>
        </w:rPr>
        <w:t>se torna</w:t>
      </w:r>
      <w:r w:rsidR="000A1A48">
        <w:rPr>
          <w:rFonts w:ascii="Times" w:eastAsia="Times" w:hAnsi="Times" w:cs="Times"/>
        </w:rPr>
        <w:t xml:space="preserve"> </w:t>
      </w:r>
      <w:r w:rsidR="00536393">
        <w:rPr>
          <w:rFonts w:ascii="Times" w:eastAsia="Times" w:hAnsi="Times" w:cs="Times"/>
        </w:rPr>
        <w:t>eficaz em sistemas dest</w:t>
      </w:r>
      <w:r w:rsidR="00EE71D1">
        <w:rPr>
          <w:rFonts w:ascii="Times" w:eastAsia="Times" w:hAnsi="Times" w:cs="Times"/>
        </w:rPr>
        <w:t xml:space="preserve">a proposta, o que é chamado de sistemas especialistas. </w:t>
      </w:r>
      <w:r w:rsidR="00E6452A">
        <w:rPr>
          <w:rFonts w:ascii="Times" w:eastAsia="Times" w:hAnsi="Times" w:cs="Times"/>
        </w:rPr>
        <w:t>Os sistemas especialistas se propagam porque é mais dinâmico implementar bases de conhecimento médico</w:t>
      </w:r>
      <w:r w:rsidR="00333BF4">
        <w:rPr>
          <w:rFonts w:ascii="Times" w:eastAsia="Times" w:hAnsi="Times" w:cs="Times"/>
        </w:rPr>
        <w:t xml:space="preserve"> mais restritas, pois, são mais específicas nas definições do conhecimento, regras de decisão</w:t>
      </w:r>
      <w:r w:rsidR="007C1B8B">
        <w:rPr>
          <w:rFonts w:ascii="Times" w:eastAsia="Times" w:hAnsi="Times" w:cs="Times"/>
        </w:rPr>
        <w:t xml:space="preserve"> e</w:t>
      </w:r>
      <w:r w:rsidR="00DE3D8E">
        <w:rPr>
          <w:rFonts w:ascii="Times" w:eastAsia="Times" w:hAnsi="Times" w:cs="Times"/>
        </w:rPr>
        <w:t xml:space="preserve"> dados para apoiar a decisão</w:t>
      </w:r>
      <w:r w:rsidR="00D83B52">
        <w:rPr>
          <w:rFonts w:ascii="Times" w:eastAsia="Times" w:hAnsi="Times" w:cs="Times"/>
        </w:rPr>
        <w:t>.</w:t>
      </w:r>
      <w:r w:rsidR="007C1B8B">
        <w:rPr>
          <w:rFonts w:ascii="Times" w:eastAsia="Times" w:hAnsi="Times" w:cs="Times"/>
        </w:rPr>
        <w:t xml:space="preserve"> Pensando assim, a proposta deste artigo é fundamentar </w:t>
      </w:r>
      <w:r w:rsidR="009208BF">
        <w:rPr>
          <w:rFonts w:ascii="Times" w:eastAsia="Times" w:hAnsi="Times" w:cs="Times"/>
        </w:rPr>
        <w:t xml:space="preserve">a proposta de construir um sistema capaz de auxiliar </w:t>
      </w:r>
      <w:r w:rsidR="00356E43">
        <w:rPr>
          <w:rFonts w:ascii="Times" w:eastAsia="Times" w:hAnsi="Times" w:cs="Times"/>
        </w:rPr>
        <w:t xml:space="preserve">o médico a traçar o tratamento mais específico possível, como </w:t>
      </w:r>
      <w:r w:rsidR="00D2640D">
        <w:rPr>
          <w:rFonts w:ascii="Times" w:eastAsia="Times" w:hAnsi="Times" w:cs="Times"/>
        </w:rPr>
        <w:t>o</w:t>
      </w:r>
      <w:r w:rsidR="00700AA9">
        <w:rPr>
          <w:rFonts w:ascii="Times" w:eastAsia="Times" w:hAnsi="Times" w:cs="Times"/>
        </w:rPr>
        <w:t>s</w:t>
      </w:r>
      <w:r w:rsidR="00D2640D">
        <w:rPr>
          <w:rFonts w:ascii="Times" w:eastAsia="Times" w:hAnsi="Times" w:cs="Times"/>
        </w:rPr>
        <w:t xml:space="preserve"> sistema</w:t>
      </w:r>
      <w:r w:rsidR="00700AA9">
        <w:rPr>
          <w:rFonts w:ascii="Times" w:eastAsia="Times" w:hAnsi="Times" w:cs="Times"/>
        </w:rPr>
        <w:t>s</w:t>
      </w:r>
      <w:r w:rsidR="00D2640D">
        <w:rPr>
          <w:rFonts w:ascii="Times" w:eastAsia="Times" w:hAnsi="Times" w:cs="Times"/>
        </w:rPr>
        <w:t xml:space="preserve"> </w:t>
      </w:r>
      <w:r w:rsidR="00D2640D" w:rsidRPr="00F41B11">
        <w:rPr>
          <w:rFonts w:ascii="Times" w:eastAsia="Times" w:hAnsi="Times" w:cs="Times"/>
          <w:i/>
        </w:rPr>
        <w:t>INTERNIST/CADUCEUS</w:t>
      </w:r>
      <w:r w:rsidR="009058DD">
        <w:rPr>
          <w:rFonts w:ascii="Times" w:eastAsia="Times" w:hAnsi="Times" w:cs="Times"/>
        </w:rPr>
        <w:t xml:space="preserve"> e o </w:t>
      </w:r>
      <w:r w:rsidR="009058DD" w:rsidRPr="000D5BCB">
        <w:rPr>
          <w:rFonts w:ascii="Times" w:eastAsia="Times" w:hAnsi="Times" w:cs="Times"/>
          <w:i/>
        </w:rPr>
        <w:t>QMR</w:t>
      </w:r>
      <w:r w:rsidR="009058DD" w:rsidRPr="009058DD">
        <w:rPr>
          <w:rFonts w:ascii="Times" w:eastAsia="Times" w:hAnsi="Times" w:cs="Times"/>
        </w:rPr>
        <w:t xml:space="preserve"> (</w:t>
      </w:r>
      <w:r w:rsidR="009058DD" w:rsidRPr="000D5BCB">
        <w:rPr>
          <w:rFonts w:ascii="Times" w:eastAsia="Times" w:hAnsi="Times" w:cs="Times"/>
          <w:i/>
        </w:rPr>
        <w:t>Quick Medical Record</w:t>
      </w:r>
      <w:r w:rsidR="009058DD" w:rsidRPr="009058DD">
        <w:rPr>
          <w:rFonts w:ascii="Times" w:eastAsia="Times" w:hAnsi="Times" w:cs="Times"/>
        </w:rPr>
        <w:t>)</w:t>
      </w:r>
      <w:r w:rsidR="00B36A74">
        <w:rPr>
          <w:rFonts w:ascii="Times" w:eastAsia="Times" w:hAnsi="Times" w:cs="Times"/>
        </w:rPr>
        <w:t xml:space="preserve"> (</w:t>
      </w:r>
      <w:r w:rsidR="00122B57">
        <w:rPr>
          <w:rFonts w:ascii="Times" w:eastAsia="Times" w:hAnsi="Times" w:cs="Times"/>
        </w:rPr>
        <w:t>MILLER</w:t>
      </w:r>
      <w:r w:rsidR="00B36A74">
        <w:rPr>
          <w:rFonts w:ascii="Times" w:eastAsia="Times" w:hAnsi="Times" w:cs="Times"/>
        </w:rPr>
        <w:t>, 1982)</w:t>
      </w:r>
      <w:r w:rsidR="00700AA9">
        <w:rPr>
          <w:rFonts w:ascii="Times" w:eastAsia="Times" w:hAnsi="Times" w:cs="Times"/>
        </w:rPr>
        <w:t xml:space="preserve">, porém, com análises </w:t>
      </w:r>
      <w:r w:rsidR="009C18A3">
        <w:rPr>
          <w:rFonts w:ascii="Times" w:eastAsia="Times" w:hAnsi="Times" w:cs="Times"/>
        </w:rPr>
        <w:t xml:space="preserve">inteligentes e decisão final </w:t>
      </w:r>
      <w:r w:rsidR="00441B10">
        <w:rPr>
          <w:rFonts w:ascii="Times" w:eastAsia="Times" w:hAnsi="Times" w:cs="Times"/>
        </w:rPr>
        <w:t>dos profissionais</w:t>
      </w:r>
      <w:r w:rsidR="009C18A3">
        <w:rPr>
          <w:rFonts w:ascii="Times" w:eastAsia="Times" w:hAnsi="Times" w:cs="Times"/>
        </w:rPr>
        <w:t xml:space="preserve"> de saúde</w:t>
      </w:r>
      <w:r w:rsidR="00AD2F52">
        <w:rPr>
          <w:rFonts w:ascii="Times" w:eastAsia="Times" w:hAnsi="Times" w:cs="Times"/>
        </w:rPr>
        <w:t xml:space="preserve">, pois, o sistema não possui a intenção de substituir o avaliador, mas, ser ferramenta para </w:t>
      </w:r>
      <w:r w:rsidR="00284033">
        <w:rPr>
          <w:rFonts w:ascii="Times" w:eastAsia="Times" w:hAnsi="Times" w:cs="Times"/>
        </w:rPr>
        <w:t>aperfeiçoar sua análise.</w:t>
      </w:r>
      <w:r w:rsidR="00B36A74">
        <w:rPr>
          <w:rFonts w:ascii="Times" w:eastAsia="Times" w:hAnsi="Times" w:cs="Times"/>
        </w:rPr>
        <w:t xml:space="preserve"> </w:t>
      </w:r>
    </w:p>
    <w:p w14:paraId="266914A5" w14:textId="2E2B86EF" w:rsidR="0036590A" w:rsidRDefault="00F353CB">
      <w:pPr>
        <w:keepNext/>
        <w:numPr>
          <w:ilvl w:val="0"/>
          <w:numId w:val="1"/>
        </w:numPr>
        <w:spacing w:before="238"/>
      </w:pPr>
      <w:r>
        <w:rPr>
          <w:rFonts w:ascii="Times" w:eastAsia="Times" w:hAnsi="Times" w:cs="Times"/>
          <w:b/>
          <w:sz w:val="26"/>
          <w:szCs w:val="26"/>
        </w:rPr>
        <w:t>Metodologia</w:t>
      </w:r>
    </w:p>
    <w:p w14:paraId="2EE77FF5" w14:textId="53CF62ED" w:rsidR="00B503C4" w:rsidRDefault="00B503C4" w:rsidP="000D5BCB">
      <w:pPr>
        <w:spacing w:before="119"/>
        <w:jc w:val="both"/>
        <w:rPr>
          <w:rFonts w:ascii="Times" w:eastAsia="Times" w:hAnsi="Times" w:cs="Times"/>
        </w:rPr>
      </w:pPr>
      <w:r w:rsidRPr="00B503C4">
        <w:rPr>
          <w:rFonts w:ascii="Times" w:eastAsia="Times" w:hAnsi="Times" w:cs="Times"/>
        </w:rPr>
        <w:t>A metodologia mais comum para a implementação de raciocínio automático em um computador é através de um sistema de consulta, o qual é essencialmente interativo. Nele, o médico fornece ao computador os dados sobre o paciente, e, em resposta, o programa fornece os diagnósticos mais prováveis, tratamentos, etc. Assim, o programa de computador age como um médico mais experiente (especialista), e pode citar dados da literatura que respaldem as suas afirmações, avaliações, propostas, etc. (capacidade explicativa). Outra metodologia, mais recente, é a dos chamados sistemas de crítica</w:t>
      </w:r>
      <w:r w:rsidR="00054D64">
        <w:rPr>
          <w:rFonts w:ascii="Times" w:eastAsia="Times" w:hAnsi="Times" w:cs="Times"/>
        </w:rPr>
        <w:t xml:space="preserve"> segundo </w:t>
      </w:r>
      <w:r w:rsidR="00AD49D7">
        <w:rPr>
          <w:rFonts w:ascii="Times" w:eastAsia="Times" w:hAnsi="Times" w:cs="Times"/>
        </w:rPr>
        <w:t>(MACHADO, 1987).</w:t>
      </w:r>
    </w:p>
    <w:p w14:paraId="5E7E541C" w14:textId="4E124654" w:rsidR="002D23AB" w:rsidRDefault="00B503C4" w:rsidP="000D5BCB">
      <w:pPr>
        <w:spacing w:before="119"/>
        <w:jc w:val="both"/>
        <w:rPr>
          <w:rFonts w:ascii="Times" w:eastAsia="Times" w:hAnsi="Times" w:cs="Times"/>
        </w:rPr>
      </w:pPr>
      <w:r>
        <w:rPr>
          <w:rFonts w:ascii="Times" w:eastAsia="Times" w:hAnsi="Times" w:cs="Times"/>
        </w:rPr>
        <w:tab/>
      </w:r>
      <w:r w:rsidR="00E414ED">
        <w:rPr>
          <w:rFonts w:ascii="Times" w:eastAsia="Times" w:hAnsi="Times" w:cs="Times"/>
        </w:rPr>
        <w:t xml:space="preserve">Para que uma boa experiência entre homem-máquina é </w:t>
      </w:r>
      <w:r w:rsidR="00666267">
        <w:rPr>
          <w:rFonts w:ascii="Times" w:eastAsia="Times" w:hAnsi="Times" w:cs="Times"/>
        </w:rPr>
        <w:t>necessária</w:t>
      </w:r>
      <w:r w:rsidR="00E414ED">
        <w:rPr>
          <w:rFonts w:ascii="Times" w:eastAsia="Times" w:hAnsi="Times" w:cs="Times"/>
        </w:rPr>
        <w:t xml:space="preserve"> que exista uma aproximação da realidade do usuário, n</w:t>
      </w:r>
      <w:r w:rsidR="0024432F">
        <w:rPr>
          <w:rFonts w:ascii="Times" w:eastAsia="Times" w:hAnsi="Times" w:cs="Times"/>
        </w:rPr>
        <w:t>este contexto, qualquer responsável pela prescrição clínica.</w:t>
      </w:r>
      <w:r w:rsidR="00CE49BE">
        <w:rPr>
          <w:rFonts w:ascii="Times" w:eastAsia="Times" w:hAnsi="Times" w:cs="Times"/>
        </w:rPr>
        <w:t xml:space="preserve"> </w:t>
      </w:r>
      <w:r w:rsidR="00666267">
        <w:rPr>
          <w:rFonts w:ascii="Times" w:eastAsia="Times" w:hAnsi="Times" w:cs="Times"/>
        </w:rPr>
        <w:t xml:space="preserve">A figura abaixo, ilustra como o sistema deve se comportar de forma clara e objetiva para o avaliador. </w:t>
      </w:r>
      <w:r w:rsidR="004D5AFD">
        <w:rPr>
          <w:rFonts w:ascii="Times" w:eastAsia="Times" w:hAnsi="Times" w:cs="Times"/>
        </w:rPr>
        <w:t xml:space="preserve">Em todos os passos, o registro médico </w:t>
      </w:r>
      <w:r w:rsidR="00AA3FFC">
        <w:rPr>
          <w:rFonts w:ascii="Times" w:eastAsia="Times" w:hAnsi="Times" w:cs="Times"/>
        </w:rPr>
        <w:t xml:space="preserve">se faz presente, pois, é através do </w:t>
      </w:r>
      <w:r w:rsidR="00AA3FFC">
        <w:rPr>
          <w:rFonts w:ascii="Times" w:eastAsia="Times" w:hAnsi="Times" w:cs="Times"/>
          <w:i/>
        </w:rPr>
        <w:t>feedback</w:t>
      </w:r>
      <w:r w:rsidR="00AA3FFC">
        <w:rPr>
          <w:rFonts w:ascii="Times" w:eastAsia="Times" w:hAnsi="Times" w:cs="Times"/>
        </w:rPr>
        <w:t xml:space="preserve"> do especialista que, a tomada de decisão correta será tomada.</w:t>
      </w:r>
    </w:p>
    <w:p w14:paraId="06D3AC9D" w14:textId="60563468" w:rsidR="000253CF" w:rsidRPr="00AA3FFC" w:rsidRDefault="002D23AB" w:rsidP="000D5BCB">
      <w:pPr>
        <w:spacing w:before="119"/>
        <w:jc w:val="both"/>
        <w:rPr>
          <w:rFonts w:ascii="Times" w:eastAsia="Times" w:hAnsi="Times" w:cs="Times"/>
        </w:rPr>
      </w:pPr>
      <w:r>
        <w:rPr>
          <w:rFonts w:ascii="Times" w:eastAsia="Times" w:hAnsi="Times" w:cs="Times"/>
        </w:rPr>
        <w:tab/>
        <w:t xml:space="preserve">Sistemas que possuem este perfil, precisam respeitar </w:t>
      </w:r>
      <w:r w:rsidR="00EF1A92">
        <w:rPr>
          <w:rFonts w:ascii="Times" w:eastAsia="Times" w:hAnsi="Times" w:cs="Times"/>
        </w:rPr>
        <w:t xml:space="preserve">algumas definições médicas de apoio e decisão. Segundo </w:t>
      </w:r>
      <w:r w:rsidR="00FE6634">
        <w:rPr>
          <w:rFonts w:ascii="Times" w:eastAsia="Times" w:hAnsi="Times" w:cs="Times"/>
        </w:rPr>
        <w:t xml:space="preserve">(SABBATINI, 1985), </w:t>
      </w:r>
      <w:r w:rsidR="00514A39">
        <w:rPr>
          <w:rFonts w:ascii="Times" w:eastAsia="Times" w:hAnsi="Times" w:cs="Times"/>
        </w:rPr>
        <w:t>existem dois perfis de análises computacionais, ou seja, um baseado na capacidade de decisão própria, limitada ou ausente, tais como: (Recuperação de dados sobre pacientes</w:t>
      </w:r>
      <w:r w:rsidR="00E83CC5">
        <w:rPr>
          <w:rFonts w:ascii="Times" w:eastAsia="Times" w:hAnsi="Times" w:cs="Times"/>
        </w:rPr>
        <w:t>; Cálculos matemáticos assistido por computador</w:t>
      </w:r>
      <w:r w:rsidR="008A2753">
        <w:rPr>
          <w:rFonts w:ascii="Times" w:eastAsia="Times" w:hAnsi="Times" w:cs="Times"/>
        </w:rPr>
        <w:t>;</w:t>
      </w:r>
      <w:r w:rsidR="00E83CC5">
        <w:rPr>
          <w:rFonts w:ascii="Times" w:eastAsia="Times" w:hAnsi="Times" w:cs="Times"/>
        </w:rPr>
        <w:t xml:space="preserve"> Análise e interpretação primária de dados</w:t>
      </w:r>
      <w:r w:rsidR="008A2753">
        <w:rPr>
          <w:rFonts w:ascii="Times" w:eastAsia="Times" w:hAnsi="Times" w:cs="Times"/>
        </w:rPr>
        <w:t>). O outro perfil</w:t>
      </w:r>
      <w:r w:rsidR="005F4D99">
        <w:rPr>
          <w:rFonts w:ascii="Times" w:eastAsia="Times" w:hAnsi="Times" w:cs="Times"/>
        </w:rPr>
        <w:t xml:space="preserve"> de sistema</w:t>
      </w:r>
      <w:r w:rsidR="00B34DBB">
        <w:rPr>
          <w:rFonts w:ascii="Times" w:eastAsia="Times" w:hAnsi="Times" w:cs="Times"/>
        </w:rPr>
        <w:t>s especialista (alvo deste projeto),</w:t>
      </w:r>
      <w:r w:rsidR="005F4D99">
        <w:rPr>
          <w:rFonts w:ascii="Times" w:eastAsia="Times" w:hAnsi="Times" w:cs="Times"/>
        </w:rPr>
        <w:t xml:space="preserve"> é o com capacidade de raciocínio automático e de inferência</w:t>
      </w:r>
      <w:r w:rsidR="00522070">
        <w:rPr>
          <w:rFonts w:ascii="Times" w:eastAsia="Times" w:hAnsi="Times" w:cs="Times"/>
        </w:rPr>
        <w:t>, como: (Sistemas de classificação de doenças; Sistemas especialistas baseados em consulta;</w:t>
      </w:r>
      <w:r w:rsidR="000253CF">
        <w:rPr>
          <w:rFonts w:ascii="Times" w:eastAsia="Times" w:hAnsi="Times" w:cs="Times"/>
        </w:rPr>
        <w:t xml:space="preserve"> Sistemas especialistas baseados em crítica). </w:t>
      </w:r>
    </w:p>
    <w:p w14:paraId="5BF8C056" w14:textId="77777777" w:rsidR="00F759F8" w:rsidRDefault="00F759F8" w:rsidP="00F759F8">
      <w:pPr>
        <w:keepNext/>
        <w:widowControl/>
        <w:spacing w:before="119"/>
        <w:jc w:val="center"/>
        <w:rPr>
          <w:rFonts w:ascii="Times" w:eastAsia="Times" w:hAnsi="Times" w:cs="Times"/>
        </w:rPr>
      </w:pPr>
      <w:r>
        <w:rPr>
          <w:noProof/>
        </w:rPr>
        <w:lastRenderedPageBreak/>
        <w:drawing>
          <wp:inline distT="0" distB="0" distL="0" distR="0" wp14:anchorId="61BCFDD8" wp14:editId="2A631F5C">
            <wp:extent cx="3620770" cy="4191635"/>
            <wp:effectExtent l="0" t="0" r="0" b="0"/>
            <wp:docPr id="3" name="Imagem 3" descr="http://www.informaticamedica.org.br/informed/deci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rmaticamedica.org.br/informed/decis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0770" cy="4191635"/>
                    </a:xfrm>
                    <a:prstGeom prst="rect">
                      <a:avLst/>
                    </a:prstGeom>
                    <a:noFill/>
                    <a:ln>
                      <a:noFill/>
                    </a:ln>
                  </pic:spPr>
                </pic:pic>
              </a:graphicData>
            </a:graphic>
          </wp:inline>
        </w:drawing>
      </w:r>
    </w:p>
    <w:p w14:paraId="1F56B209" w14:textId="6E7F74DE" w:rsidR="00F759F8" w:rsidRPr="00F759F8" w:rsidRDefault="00F759F8" w:rsidP="00F759F8">
      <w:pPr>
        <w:widowControl/>
        <w:spacing w:before="119" w:after="119"/>
        <w:ind w:left="454" w:right="454"/>
        <w:jc w:val="center"/>
        <w:rPr>
          <w:rFonts w:ascii="Helvetica Neue" w:eastAsia="Helvetica Neue" w:hAnsi="Helvetica Neue" w:cs="Helvetica Neue"/>
          <w:b/>
          <w:bCs/>
          <w:sz w:val="20"/>
          <w:szCs w:val="20"/>
        </w:rPr>
      </w:pPr>
      <w:r>
        <w:rPr>
          <w:rFonts w:ascii="Helvetica Neue" w:eastAsia="Helvetica Neue" w:hAnsi="Helvetica Neue" w:cs="Helvetica Neue"/>
          <w:b/>
          <w:sz w:val="20"/>
          <w:szCs w:val="20"/>
        </w:rPr>
        <w:t xml:space="preserve">Figura 1. </w:t>
      </w:r>
      <w:r w:rsidRPr="00B700ED">
        <w:rPr>
          <w:rFonts w:ascii="Helvetica Neue" w:eastAsia="Helvetica Neue" w:hAnsi="Helvetica Neue" w:cs="Helvetica Neue"/>
          <w:b/>
          <w:bCs/>
          <w:sz w:val="20"/>
          <w:szCs w:val="20"/>
        </w:rPr>
        <w:t xml:space="preserve">Processos básicos de tomada de decisão </w:t>
      </w:r>
      <w:r>
        <w:rPr>
          <w:rFonts w:ascii="Helvetica Neue" w:eastAsia="Helvetica Neue" w:hAnsi="Helvetica Neue" w:cs="Helvetica Neue"/>
          <w:b/>
          <w:bCs/>
          <w:sz w:val="20"/>
          <w:szCs w:val="20"/>
        </w:rPr>
        <w:t>na</w:t>
      </w:r>
      <w:r w:rsidRPr="00B700ED">
        <w:rPr>
          <w:rFonts w:ascii="Helvetica Neue" w:eastAsia="Helvetica Neue" w:hAnsi="Helvetica Neue" w:cs="Helvetica Neue"/>
          <w:b/>
          <w:bCs/>
          <w:sz w:val="20"/>
          <w:szCs w:val="20"/>
        </w:rPr>
        <w:t xml:space="preserve"> </w:t>
      </w:r>
      <w:r>
        <w:rPr>
          <w:rFonts w:ascii="Helvetica Neue" w:eastAsia="Helvetica Neue" w:hAnsi="Helvetica Neue" w:cs="Helvetica Neue"/>
          <w:b/>
          <w:bCs/>
          <w:sz w:val="20"/>
          <w:szCs w:val="20"/>
        </w:rPr>
        <w:t>área da saúde</w:t>
      </w:r>
    </w:p>
    <w:p w14:paraId="4CFAE803" w14:textId="34A14B2B" w:rsidR="0036590A" w:rsidRDefault="00D86837">
      <w:pPr>
        <w:keepNext/>
        <w:numPr>
          <w:ilvl w:val="0"/>
          <w:numId w:val="1"/>
        </w:numPr>
        <w:spacing w:before="238"/>
      </w:pPr>
      <w:r>
        <w:rPr>
          <w:rFonts w:ascii="Times" w:eastAsia="Times" w:hAnsi="Times" w:cs="Times"/>
          <w:b/>
          <w:sz w:val="26"/>
          <w:szCs w:val="26"/>
        </w:rPr>
        <w:t>Assistente Especialista</w:t>
      </w:r>
    </w:p>
    <w:p w14:paraId="1424A1EF" w14:textId="7D80695E" w:rsidR="00422A2D" w:rsidRDefault="00310277">
      <w:pPr>
        <w:spacing w:before="119"/>
        <w:jc w:val="both"/>
        <w:rPr>
          <w:rFonts w:ascii="Times" w:eastAsia="Times" w:hAnsi="Times" w:cs="Times"/>
        </w:rPr>
      </w:pPr>
      <w:r>
        <w:rPr>
          <w:rFonts w:ascii="Times" w:eastAsia="Times" w:hAnsi="Times" w:cs="Times"/>
        </w:rPr>
        <w:t xml:space="preserve">Os sistemas </w:t>
      </w:r>
      <w:r w:rsidR="00373B2E">
        <w:rPr>
          <w:rFonts w:ascii="Times" w:eastAsia="Times" w:hAnsi="Times" w:cs="Times"/>
        </w:rPr>
        <w:t>que utilizam inteligência artificial começaram a surgir por volta dos anos 70</w:t>
      </w:r>
      <w:r w:rsidR="00A05D4C">
        <w:rPr>
          <w:rFonts w:ascii="Times" w:eastAsia="Times" w:hAnsi="Times" w:cs="Times"/>
        </w:rPr>
        <w:t>, como já citados acima</w:t>
      </w:r>
      <w:r w:rsidR="001E452E">
        <w:rPr>
          <w:rFonts w:ascii="Times" w:eastAsia="Times" w:hAnsi="Times" w:cs="Times"/>
        </w:rPr>
        <w:t xml:space="preserve"> (MILLER, 1982)</w:t>
      </w:r>
      <w:r w:rsidR="00A05D4C">
        <w:rPr>
          <w:rFonts w:ascii="Times" w:eastAsia="Times" w:hAnsi="Times" w:cs="Times"/>
        </w:rPr>
        <w:t xml:space="preserve">, </w:t>
      </w:r>
      <w:r w:rsidR="001E452E">
        <w:rPr>
          <w:rFonts w:ascii="Times" w:eastAsia="Times" w:hAnsi="Times" w:cs="Times"/>
        </w:rPr>
        <w:t>existem outros de mesma proposta, tais como: (</w:t>
      </w:r>
      <w:r w:rsidR="006D4BE5" w:rsidRPr="006D4BE5">
        <w:rPr>
          <w:rFonts w:ascii="Times" w:eastAsia="Times" w:hAnsi="Times" w:cs="Times"/>
        </w:rPr>
        <w:t>CASNET/GLAUCOMA - para o diagnóstico e aconselhamento terapêutico nos casos de glaucoma</w:t>
      </w:r>
      <w:r w:rsidR="0005134D">
        <w:rPr>
          <w:rFonts w:ascii="Times" w:eastAsia="Times" w:hAnsi="Times" w:cs="Times"/>
        </w:rPr>
        <w:t xml:space="preserve"> (</w:t>
      </w:r>
      <w:r w:rsidR="0005134D" w:rsidRPr="0005134D">
        <w:rPr>
          <w:rFonts w:ascii="Times" w:eastAsia="Times" w:hAnsi="Times" w:cs="Times"/>
        </w:rPr>
        <w:t>KULIKOWSKI</w:t>
      </w:r>
      <w:r w:rsidR="0005134D">
        <w:rPr>
          <w:rFonts w:ascii="Times" w:eastAsia="Times" w:hAnsi="Times" w:cs="Times"/>
        </w:rPr>
        <w:t xml:space="preserve">, 1982); </w:t>
      </w:r>
      <w:r w:rsidR="000F4061" w:rsidRPr="000F4061">
        <w:rPr>
          <w:rFonts w:ascii="Times" w:eastAsia="Times" w:hAnsi="Times" w:cs="Times"/>
        </w:rPr>
        <w:t>DTA - consultas sobre terapias com digitais</w:t>
      </w:r>
      <w:r w:rsidR="003C0FE0">
        <w:rPr>
          <w:rFonts w:ascii="Times" w:eastAsia="Times" w:hAnsi="Times" w:cs="Times"/>
        </w:rPr>
        <w:t xml:space="preserve"> (</w:t>
      </w:r>
      <w:r w:rsidR="003C0FE0" w:rsidRPr="003C0FE0">
        <w:rPr>
          <w:rFonts w:ascii="Times" w:eastAsia="Times" w:hAnsi="Times" w:cs="Times"/>
        </w:rPr>
        <w:t>GORRY</w:t>
      </w:r>
      <w:r w:rsidR="003C0FE0">
        <w:rPr>
          <w:rFonts w:ascii="Times" w:eastAsia="Times" w:hAnsi="Times" w:cs="Times"/>
        </w:rPr>
        <w:t>, 1978</w:t>
      </w:r>
      <w:r w:rsidR="00715A10">
        <w:rPr>
          <w:rFonts w:ascii="Times" w:eastAsia="Times" w:hAnsi="Times" w:cs="Times"/>
        </w:rPr>
        <w:t>)</w:t>
      </w:r>
      <w:r w:rsidR="008A633E">
        <w:rPr>
          <w:rFonts w:ascii="Times" w:eastAsia="Times" w:hAnsi="Times" w:cs="Times"/>
        </w:rPr>
        <w:t xml:space="preserve">; </w:t>
      </w:r>
      <w:r w:rsidR="008A633E" w:rsidRPr="008A633E">
        <w:rPr>
          <w:rFonts w:ascii="Times" w:eastAsia="Times" w:hAnsi="Times" w:cs="Times"/>
        </w:rPr>
        <w:t>ABEL - identificação de distúrbios eletrolíticos e ácido-básicos e aconselhamento terapêutico</w:t>
      </w:r>
      <w:r w:rsidR="008A633E">
        <w:rPr>
          <w:rFonts w:ascii="Times" w:eastAsia="Times" w:hAnsi="Times" w:cs="Times"/>
        </w:rPr>
        <w:t xml:space="preserve"> (</w:t>
      </w:r>
      <w:r w:rsidR="00715A10" w:rsidRPr="003F3781">
        <w:rPr>
          <w:rFonts w:ascii="Times" w:eastAsia="Times" w:hAnsi="Times" w:cs="Times"/>
        </w:rPr>
        <w:t>PATIL</w:t>
      </w:r>
      <w:r w:rsidR="003F3781">
        <w:rPr>
          <w:rFonts w:ascii="Times" w:eastAsia="Times" w:hAnsi="Times" w:cs="Times"/>
        </w:rPr>
        <w:t>, 1982</w:t>
      </w:r>
      <w:r w:rsidR="008A633E">
        <w:rPr>
          <w:rFonts w:ascii="Times" w:eastAsia="Times" w:hAnsi="Times" w:cs="Times"/>
        </w:rPr>
        <w:t>)</w:t>
      </w:r>
      <w:r w:rsidR="00715A10">
        <w:rPr>
          <w:rFonts w:ascii="Times" w:eastAsia="Times" w:hAnsi="Times" w:cs="Times"/>
        </w:rPr>
        <w:t>.</w:t>
      </w:r>
      <w:r w:rsidR="003C0FE0">
        <w:rPr>
          <w:rFonts w:ascii="Times" w:eastAsia="Times" w:hAnsi="Times" w:cs="Times"/>
        </w:rPr>
        <w:t>)</w:t>
      </w:r>
      <w:r w:rsidR="008A633E">
        <w:rPr>
          <w:rFonts w:ascii="Times" w:eastAsia="Times" w:hAnsi="Times" w:cs="Times"/>
        </w:rPr>
        <w:t>.</w:t>
      </w:r>
    </w:p>
    <w:p w14:paraId="42574923" w14:textId="2C242756" w:rsidR="00422A2D" w:rsidRDefault="00422A2D">
      <w:pPr>
        <w:spacing w:before="119"/>
        <w:jc w:val="both"/>
        <w:rPr>
          <w:rFonts w:ascii="Times" w:eastAsia="Times" w:hAnsi="Times" w:cs="Times"/>
        </w:rPr>
      </w:pPr>
      <w:r>
        <w:rPr>
          <w:rFonts w:ascii="Times" w:eastAsia="Times" w:hAnsi="Times" w:cs="Times"/>
        </w:rPr>
        <w:tab/>
        <w:t>Abaixo</w:t>
      </w:r>
      <w:r w:rsidR="00E41D31">
        <w:rPr>
          <w:rFonts w:ascii="Times" w:eastAsia="Times" w:hAnsi="Times" w:cs="Times"/>
        </w:rPr>
        <w:t>, a</w:t>
      </w:r>
      <w:r w:rsidR="003A1CCF">
        <w:rPr>
          <w:rFonts w:ascii="Times" w:eastAsia="Times" w:hAnsi="Times" w:cs="Times"/>
        </w:rPr>
        <w:t xml:space="preserve"> figura</w:t>
      </w:r>
      <w:r w:rsidR="00E41D31">
        <w:rPr>
          <w:rFonts w:ascii="Times" w:eastAsia="Times" w:hAnsi="Times" w:cs="Times"/>
        </w:rPr>
        <w:t xml:space="preserve"> 2, ilustra a estrutura dos s</w:t>
      </w:r>
      <w:r w:rsidR="003A1CCF">
        <w:rPr>
          <w:rFonts w:ascii="Times" w:eastAsia="Times" w:hAnsi="Times" w:cs="Times"/>
        </w:rPr>
        <w:t>istemas citados acima</w:t>
      </w:r>
      <w:r w:rsidR="0046613F">
        <w:rPr>
          <w:rFonts w:ascii="Times" w:eastAsia="Times" w:hAnsi="Times" w:cs="Times"/>
        </w:rPr>
        <w:t xml:space="preserve"> e como funciona a relação das etapas na</w:t>
      </w:r>
      <w:r w:rsidR="003A1CCF">
        <w:rPr>
          <w:rFonts w:ascii="Times" w:eastAsia="Times" w:hAnsi="Times" w:cs="Times"/>
        </w:rPr>
        <w:t xml:space="preserve"> tomada de decisão</w:t>
      </w:r>
      <w:r w:rsidR="0046613F">
        <w:rPr>
          <w:rFonts w:ascii="Times" w:eastAsia="Times" w:hAnsi="Times" w:cs="Times"/>
        </w:rPr>
        <w:t>,</w:t>
      </w:r>
      <w:r w:rsidR="003A1CCF">
        <w:rPr>
          <w:rFonts w:ascii="Times" w:eastAsia="Times" w:hAnsi="Times" w:cs="Times"/>
        </w:rPr>
        <w:t xml:space="preserve"> e como cada etapa é analisada de forma a chegar na conclusão mais especialista possível.</w:t>
      </w:r>
    </w:p>
    <w:p w14:paraId="7EABEF48" w14:textId="77777777" w:rsidR="008E0E81" w:rsidRDefault="008E0E81" w:rsidP="008E0E81">
      <w:pPr>
        <w:keepNext/>
        <w:widowControl/>
        <w:spacing w:before="119"/>
        <w:jc w:val="center"/>
        <w:rPr>
          <w:rFonts w:ascii="Times" w:eastAsia="Times" w:hAnsi="Times" w:cs="Times"/>
        </w:rPr>
      </w:pPr>
      <w:r>
        <w:rPr>
          <w:rFonts w:ascii="Times" w:eastAsia="Times" w:hAnsi="Times" w:cs="Times"/>
        </w:rPr>
        <w:lastRenderedPageBreak/>
        <w:tab/>
      </w:r>
      <w:r>
        <w:rPr>
          <w:noProof/>
        </w:rPr>
        <w:drawing>
          <wp:inline distT="0" distB="0" distL="0" distR="0" wp14:anchorId="31B39295" wp14:editId="510B271C">
            <wp:extent cx="4762500" cy="2150745"/>
            <wp:effectExtent l="0" t="0" r="0" b="1905"/>
            <wp:docPr id="5" name="Imagem 5" descr="http://www.informaticamedica.org.br/informed/deci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rmaticamedica.org.br/informed/decis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150745"/>
                    </a:xfrm>
                    <a:prstGeom prst="rect">
                      <a:avLst/>
                    </a:prstGeom>
                    <a:noFill/>
                    <a:ln>
                      <a:noFill/>
                    </a:ln>
                  </pic:spPr>
                </pic:pic>
              </a:graphicData>
            </a:graphic>
          </wp:inline>
        </w:drawing>
      </w:r>
    </w:p>
    <w:p w14:paraId="324409A6" w14:textId="427B3F9A" w:rsidR="008E0E81" w:rsidRPr="00437BF1" w:rsidRDefault="008E0E81" w:rsidP="00437BF1">
      <w:pPr>
        <w:widowControl/>
        <w:spacing w:before="119" w:after="119"/>
        <w:ind w:left="454" w:right="454"/>
        <w:jc w:val="center"/>
        <w:rPr>
          <w:rFonts w:ascii="Helvetica Neue" w:eastAsia="Helvetica Neue" w:hAnsi="Helvetica Neue" w:cs="Helvetica Neue"/>
          <w:b/>
          <w:bCs/>
          <w:sz w:val="20"/>
          <w:szCs w:val="20"/>
        </w:rPr>
      </w:pPr>
      <w:r>
        <w:rPr>
          <w:rFonts w:ascii="Helvetica Neue" w:eastAsia="Helvetica Neue" w:hAnsi="Helvetica Neue" w:cs="Helvetica Neue"/>
          <w:b/>
          <w:sz w:val="20"/>
          <w:szCs w:val="20"/>
        </w:rPr>
        <w:t xml:space="preserve">Figura 2. </w:t>
      </w:r>
      <w:r w:rsidRPr="00166667">
        <w:rPr>
          <w:rFonts w:ascii="Helvetica Neue" w:eastAsia="Helvetica Neue" w:hAnsi="Helvetica Neue" w:cs="Helvetica Neue"/>
          <w:b/>
          <w:bCs/>
          <w:sz w:val="20"/>
          <w:szCs w:val="20"/>
        </w:rPr>
        <w:t>Estrutura de um sistema especialista</w:t>
      </w:r>
    </w:p>
    <w:p w14:paraId="1E7B0B45" w14:textId="621DD532" w:rsidR="0036590A" w:rsidRDefault="001725BF">
      <w:pPr>
        <w:keepNext/>
        <w:numPr>
          <w:ilvl w:val="0"/>
          <w:numId w:val="1"/>
        </w:numPr>
        <w:spacing w:before="238"/>
      </w:pPr>
      <w:r>
        <w:rPr>
          <w:rFonts w:ascii="Times" w:eastAsia="Times" w:hAnsi="Times" w:cs="Times"/>
          <w:b/>
          <w:sz w:val="26"/>
          <w:szCs w:val="26"/>
        </w:rPr>
        <w:t>Proposta</w:t>
      </w:r>
    </w:p>
    <w:p w14:paraId="4786E15D" w14:textId="284E1D73" w:rsidR="0036590A" w:rsidRDefault="00C04525" w:rsidP="008856D6">
      <w:pPr>
        <w:spacing w:before="119"/>
        <w:jc w:val="both"/>
        <w:rPr>
          <w:rFonts w:ascii="Times" w:eastAsia="Times" w:hAnsi="Times" w:cs="Times"/>
        </w:rPr>
      </w:pPr>
      <w:r>
        <w:rPr>
          <w:rFonts w:ascii="Times" w:eastAsia="Times" w:hAnsi="Times" w:cs="Times"/>
        </w:rPr>
        <w:t xml:space="preserve">A interatividade é um ponto fundamental em toda aplicação que possui interface comunicativa com o ser humano (BARBOSA e SILVA, 2010). </w:t>
      </w:r>
      <w:r w:rsidR="005C77D3">
        <w:rPr>
          <w:rFonts w:ascii="Times" w:eastAsia="Times" w:hAnsi="Times" w:cs="Times"/>
        </w:rPr>
        <w:t xml:space="preserve">O público alvo deste projeto são todos profissionais da saúde que utilizem </w:t>
      </w:r>
      <w:r w:rsidR="00632066">
        <w:rPr>
          <w:rFonts w:ascii="Times" w:eastAsia="Times" w:hAnsi="Times" w:cs="Times"/>
        </w:rPr>
        <w:t>diagnósticos</w:t>
      </w:r>
      <w:r w:rsidR="00765B52">
        <w:rPr>
          <w:rFonts w:ascii="Times" w:eastAsia="Times" w:hAnsi="Times" w:cs="Times"/>
        </w:rPr>
        <w:t xml:space="preserve"> e prescrição clínica</w:t>
      </w:r>
      <w:r w:rsidR="00632066">
        <w:rPr>
          <w:rFonts w:ascii="Times" w:eastAsia="Times" w:hAnsi="Times" w:cs="Times"/>
        </w:rPr>
        <w:t xml:space="preserve"> de perfis pré-definidos</w:t>
      </w:r>
      <w:r w:rsidR="00765B52">
        <w:rPr>
          <w:rFonts w:ascii="Times" w:eastAsia="Times" w:hAnsi="Times" w:cs="Times"/>
        </w:rPr>
        <w:t>.</w:t>
      </w:r>
    </w:p>
    <w:p w14:paraId="5F259615" w14:textId="1DE06FF0" w:rsidR="0036590A" w:rsidRDefault="00F13832" w:rsidP="001725BF">
      <w:pPr>
        <w:spacing w:before="119"/>
        <w:jc w:val="both"/>
        <w:rPr>
          <w:rFonts w:ascii="Times" w:eastAsia="Times" w:hAnsi="Times" w:cs="Times"/>
        </w:rPr>
      </w:pPr>
      <w:r>
        <w:rPr>
          <w:rFonts w:ascii="Times" w:eastAsia="Times" w:hAnsi="Times" w:cs="Times"/>
        </w:rPr>
        <w:tab/>
        <w:t>Médicos clínicos, nutricionistas, psicólogos, psiquiatras, fisioterapeutas</w:t>
      </w:r>
      <w:r w:rsidR="00F92713">
        <w:rPr>
          <w:rFonts w:ascii="Times" w:eastAsia="Times" w:hAnsi="Times" w:cs="Times"/>
        </w:rPr>
        <w:t xml:space="preserve">, são exemplo de usuários alvos, pois, para cada paciente existe um perfil de patologia ou </w:t>
      </w:r>
      <w:r w:rsidR="00A2568A">
        <w:rPr>
          <w:rFonts w:ascii="Times" w:eastAsia="Times" w:hAnsi="Times" w:cs="Times"/>
        </w:rPr>
        <w:t>correção a ser realizada.</w:t>
      </w:r>
      <w:r w:rsidR="001725BF">
        <w:rPr>
          <w:rFonts w:ascii="Times" w:eastAsia="Times" w:hAnsi="Times" w:cs="Times"/>
        </w:rPr>
        <w:t xml:space="preserve"> O especialista definirá no sistema, os perfis de pacientes que são mais recorrentes </w:t>
      </w:r>
      <w:r w:rsidR="00467A8F">
        <w:rPr>
          <w:rFonts w:ascii="Times" w:eastAsia="Times" w:hAnsi="Times" w:cs="Times"/>
        </w:rPr>
        <w:t xml:space="preserve">em seus atendimentos. Após definição das principais ocorrências do dado perfil, </w:t>
      </w:r>
      <w:r w:rsidR="00C0611C">
        <w:rPr>
          <w:rFonts w:ascii="Times" w:eastAsia="Times" w:hAnsi="Times" w:cs="Times"/>
        </w:rPr>
        <w:t>o profissional definirá abordagens e sugestões de tratamento com base nestes perfis.</w:t>
      </w:r>
    </w:p>
    <w:p w14:paraId="46330A53" w14:textId="3D80687B" w:rsidR="00C0611C" w:rsidRDefault="00C0611C" w:rsidP="001725BF">
      <w:pPr>
        <w:spacing w:before="119"/>
        <w:jc w:val="both"/>
        <w:rPr>
          <w:rFonts w:ascii="Times" w:eastAsia="Times" w:hAnsi="Times" w:cs="Times"/>
        </w:rPr>
      </w:pPr>
      <w:r>
        <w:rPr>
          <w:rFonts w:ascii="Times" w:eastAsia="Times" w:hAnsi="Times" w:cs="Times"/>
        </w:rPr>
        <w:tab/>
        <w:t xml:space="preserve">O </w:t>
      </w:r>
      <w:r w:rsidR="00CB475A">
        <w:rPr>
          <w:rFonts w:ascii="Times" w:eastAsia="Times" w:hAnsi="Times" w:cs="Times"/>
        </w:rPr>
        <w:t>protótipo,</w:t>
      </w:r>
      <w:r>
        <w:rPr>
          <w:rFonts w:ascii="Times" w:eastAsia="Times" w:hAnsi="Times" w:cs="Times"/>
        </w:rPr>
        <w:t xml:space="preserve"> utilizará algoritmos </w:t>
      </w:r>
      <w:r w:rsidR="00CB475A">
        <w:rPr>
          <w:rFonts w:ascii="Times" w:eastAsia="Times" w:hAnsi="Times" w:cs="Times"/>
        </w:rPr>
        <w:t>de</w:t>
      </w:r>
      <w:r w:rsidR="00CB475A" w:rsidRPr="00CB475A">
        <w:rPr>
          <w:rFonts w:ascii="Times" w:eastAsia="Times" w:hAnsi="Times" w:cs="Times"/>
        </w:rPr>
        <w:t xml:space="preserve"> onda dos sistemas especialistas baseados em lógica</w:t>
      </w:r>
      <w:r w:rsidR="00CB475A">
        <w:rPr>
          <w:rFonts w:ascii="Times" w:eastAsia="Times" w:hAnsi="Times" w:cs="Times"/>
        </w:rPr>
        <w:t xml:space="preserve"> (</w:t>
      </w:r>
      <w:r w:rsidR="00F31986" w:rsidRPr="00BC6C9F">
        <w:rPr>
          <w:rFonts w:ascii="Times" w:eastAsia="Times" w:hAnsi="Times" w:cs="Times"/>
        </w:rPr>
        <w:t>PATRICK</w:t>
      </w:r>
      <w:r w:rsidR="00F31986">
        <w:rPr>
          <w:rFonts w:ascii="Times" w:eastAsia="Times" w:hAnsi="Times" w:cs="Times"/>
        </w:rPr>
        <w:t>, 1979</w:t>
      </w:r>
      <w:r w:rsidR="00CB475A">
        <w:rPr>
          <w:rFonts w:ascii="Times" w:eastAsia="Times" w:hAnsi="Times" w:cs="Times"/>
        </w:rPr>
        <w:t>)</w:t>
      </w:r>
      <w:r w:rsidR="00AB4C04">
        <w:rPr>
          <w:rFonts w:ascii="Times" w:eastAsia="Times" w:hAnsi="Times" w:cs="Times"/>
        </w:rPr>
        <w:t xml:space="preserve">, conforme </w:t>
      </w:r>
      <w:r w:rsidR="00F31986">
        <w:rPr>
          <w:rFonts w:ascii="Times" w:eastAsia="Times" w:hAnsi="Times" w:cs="Times"/>
        </w:rPr>
        <w:t xml:space="preserve">ilustrada na </w:t>
      </w:r>
      <w:r w:rsidR="00AB4C04">
        <w:rPr>
          <w:rFonts w:ascii="Times" w:eastAsia="Times" w:hAnsi="Times" w:cs="Times"/>
        </w:rPr>
        <w:t>figura 3</w:t>
      </w:r>
      <w:r w:rsidR="00F31986">
        <w:rPr>
          <w:rFonts w:ascii="Times" w:eastAsia="Times" w:hAnsi="Times" w:cs="Times"/>
        </w:rPr>
        <w:t xml:space="preserve">, </w:t>
      </w:r>
      <w:r w:rsidR="00953D6F">
        <w:rPr>
          <w:rFonts w:ascii="Times" w:eastAsia="Times" w:hAnsi="Times" w:cs="Times"/>
        </w:rPr>
        <w:t>utilizando c</w:t>
      </w:r>
      <w:r w:rsidR="00953D6F" w:rsidRPr="00953D6F">
        <w:rPr>
          <w:rFonts w:ascii="Times" w:eastAsia="Times" w:hAnsi="Times" w:cs="Times"/>
        </w:rPr>
        <w:t>lassificação multivariada</w:t>
      </w:r>
      <w:r w:rsidR="008D001E">
        <w:rPr>
          <w:rFonts w:ascii="Times" w:eastAsia="Times" w:hAnsi="Times" w:cs="Times"/>
        </w:rPr>
        <w:t>, pois, e</w:t>
      </w:r>
      <w:r w:rsidR="008D001E" w:rsidRPr="008D001E">
        <w:rPr>
          <w:rFonts w:ascii="Times" w:eastAsia="Times" w:hAnsi="Times" w:cs="Times"/>
        </w:rPr>
        <w:t>xistem diversos métodos multivariados que podem ser usados para solucionar o problema de classificação de doenças, utilizados com dados numéricos ou não numéricos (nominais)</w:t>
      </w:r>
      <w:r w:rsidR="007A7EFC">
        <w:rPr>
          <w:rFonts w:ascii="Times" w:eastAsia="Times" w:hAnsi="Times" w:cs="Times"/>
        </w:rPr>
        <w:t xml:space="preserve">, se tornando eficaz neste contexto, já que a decisão final se o perfil se encaixa </w:t>
      </w:r>
      <w:r w:rsidR="0048670C">
        <w:rPr>
          <w:rFonts w:ascii="Times" w:eastAsia="Times" w:hAnsi="Times" w:cs="Times"/>
        </w:rPr>
        <w:t>na análise do sistema é o especialista</w:t>
      </w:r>
      <w:r w:rsidR="008D001E" w:rsidRPr="008D001E">
        <w:rPr>
          <w:rFonts w:ascii="Times" w:eastAsia="Times" w:hAnsi="Times" w:cs="Times"/>
        </w:rPr>
        <w:t>.</w:t>
      </w:r>
      <w:r w:rsidR="0048670C">
        <w:rPr>
          <w:rFonts w:ascii="Times" w:eastAsia="Times" w:hAnsi="Times" w:cs="Times"/>
        </w:rPr>
        <w:t xml:space="preserve"> Fica a critério</w:t>
      </w:r>
      <w:r w:rsidR="00C231D4">
        <w:rPr>
          <w:rFonts w:ascii="Times" w:eastAsia="Times" w:hAnsi="Times" w:cs="Times"/>
        </w:rPr>
        <w:t xml:space="preserve"> do</w:t>
      </w:r>
      <w:r w:rsidR="00422E82">
        <w:rPr>
          <w:rFonts w:ascii="Times" w:eastAsia="Times" w:hAnsi="Times" w:cs="Times"/>
        </w:rPr>
        <w:t xml:space="preserve"> profissional,</w:t>
      </w:r>
      <w:r w:rsidR="0048670C">
        <w:rPr>
          <w:rFonts w:ascii="Times" w:eastAsia="Times" w:hAnsi="Times" w:cs="Times"/>
        </w:rPr>
        <w:t xml:space="preserve"> utilizar o resultado </w:t>
      </w:r>
      <w:r w:rsidR="00422E82">
        <w:rPr>
          <w:rFonts w:ascii="Times" w:eastAsia="Times" w:hAnsi="Times" w:cs="Times"/>
        </w:rPr>
        <w:t>entregue</w:t>
      </w:r>
      <w:r w:rsidR="00C231D4">
        <w:rPr>
          <w:rFonts w:ascii="Times" w:eastAsia="Times" w:hAnsi="Times" w:cs="Times"/>
        </w:rPr>
        <w:t xml:space="preserve"> pelo sistema ou realizar novas investigações de análises.</w:t>
      </w:r>
    </w:p>
    <w:p w14:paraId="11AA8FB6" w14:textId="3BC9D37A" w:rsidR="00C3255A" w:rsidRDefault="000F5A67" w:rsidP="00C3255A">
      <w:pPr>
        <w:keepNext/>
        <w:widowControl/>
        <w:spacing w:before="119"/>
        <w:jc w:val="center"/>
        <w:rPr>
          <w:rFonts w:ascii="Times" w:eastAsia="Times" w:hAnsi="Times" w:cs="Times"/>
        </w:rPr>
      </w:pPr>
      <w:r>
        <w:rPr>
          <w:noProof/>
        </w:rPr>
        <w:drawing>
          <wp:inline distT="0" distB="0" distL="0" distR="0" wp14:anchorId="64CE66B0" wp14:editId="713A1AB6">
            <wp:extent cx="3092450" cy="2309027"/>
            <wp:effectExtent l="0" t="0" r="0" b="0"/>
            <wp:docPr id="7" name="Imagem 7" descr="http://www.informaticamedica.org.br/informed/decis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formaticamedica.org.br/informed/decis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2920" cy="2331778"/>
                    </a:xfrm>
                    <a:prstGeom prst="rect">
                      <a:avLst/>
                    </a:prstGeom>
                    <a:noFill/>
                    <a:ln>
                      <a:noFill/>
                    </a:ln>
                  </pic:spPr>
                </pic:pic>
              </a:graphicData>
            </a:graphic>
          </wp:inline>
        </w:drawing>
      </w:r>
      <w:bookmarkStart w:id="0" w:name="_GoBack"/>
      <w:bookmarkEnd w:id="0"/>
    </w:p>
    <w:p w14:paraId="0E98BC22" w14:textId="27D9F2FE" w:rsidR="00C3255A" w:rsidRPr="00422E82" w:rsidRDefault="00C3255A" w:rsidP="00422E82">
      <w:pPr>
        <w:widowControl/>
        <w:spacing w:before="119" w:after="119"/>
        <w:ind w:left="454" w:right="454"/>
        <w:jc w:val="center"/>
        <w:rPr>
          <w:rFonts w:ascii="Helvetica Neue" w:eastAsia="Helvetica Neue" w:hAnsi="Helvetica Neue" w:cs="Helvetica Neue"/>
          <w:b/>
          <w:bCs/>
          <w:sz w:val="20"/>
          <w:szCs w:val="20"/>
        </w:rPr>
      </w:pPr>
      <w:r>
        <w:rPr>
          <w:rFonts w:ascii="Helvetica Neue" w:eastAsia="Helvetica Neue" w:hAnsi="Helvetica Neue" w:cs="Helvetica Neue"/>
          <w:b/>
          <w:sz w:val="20"/>
          <w:szCs w:val="20"/>
        </w:rPr>
        <w:t xml:space="preserve">Figura 3. </w:t>
      </w:r>
      <w:r w:rsidR="00D76F3E" w:rsidRPr="00D76F3E">
        <w:rPr>
          <w:rFonts w:ascii="Helvetica Neue" w:eastAsia="Helvetica Neue" w:hAnsi="Helvetica Neue" w:cs="Helvetica Neue"/>
          <w:b/>
          <w:bCs/>
          <w:sz w:val="20"/>
          <w:szCs w:val="20"/>
        </w:rPr>
        <w:t>Representação espacial de um problema de classificação</w:t>
      </w:r>
    </w:p>
    <w:p w14:paraId="3FFB8D47" w14:textId="6191C977" w:rsidR="0036590A" w:rsidRDefault="00C04525">
      <w:pPr>
        <w:keepNext/>
        <w:numPr>
          <w:ilvl w:val="0"/>
          <w:numId w:val="1"/>
        </w:numPr>
        <w:spacing w:before="238"/>
      </w:pPr>
      <w:r>
        <w:rPr>
          <w:rFonts w:ascii="Times" w:eastAsia="Times" w:hAnsi="Times" w:cs="Times"/>
          <w:b/>
          <w:sz w:val="26"/>
          <w:szCs w:val="26"/>
        </w:rPr>
        <w:lastRenderedPageBreak/>
        <w:t>Conclusões</w:t>
      </w:r>
    </w:p>
    <w:p w14:paraId="3067BAFB" w14:textId="7CBE4F89" w:rsidR="0036590A" w:rsidRDefault="002F429F">
      <w:pPr>
        <w:spacing w:before="119"/>
        <w:ind w:firstLine="709"/>
        <w:jc w:val="both"/>
        <w:rPr>
          <w:rFonts w:ascii="Times" w:eastAsia="Times" w:hAnsi="Times" w:cs="Times"/>
        </w:rPr>
      </w:pPr>
      <w:r>
        <w:rPr>
          <w:rFonts w:ascii="Times" w:eastAsia="Times" w:hAnsi="Times" w:cs="Times"/>
        </w:rPr>
        <w:t>Grandes passos estão sendo dados em busca de ferramentas</w:t>
      </w:r>
      <w:r w:rsidR="00C92492">
        <w:rPr>
          <w:rFonts w:ascii="Times" w:eastAsia="Times" w:hAnsi="Times" w:cs="Times"/>
        </w:rPr>
        <w:t xml:space="preserve"> </w:t>
      </w:r>
      <w:r w:rsidR="00C04525">
        <w:rPr>
          <w:rFonts w:ascii="Times" w:eastAsia="Times" w:hAnsi="Times" w:cs="Times"/>
        </w:rPr>
        <w:t xml:space="preserve">tecnológicas destinadas a </w:t>
      </w:r>
      <w:r w:rsidR="00C92492">
        <w:rPr>
          <w:rFonts w:ascii="Times" w:eastAsia="Times" w:hAnsi="Times" w:cs="Times"/>
        </w:rPr>
        <w:t>auxiliar o profissional da saúde</w:t>
      </w:r>
      <w:r w:rsidR="00C04525">
        <w:rPr>
          <w:rFonts w:ascii="Times" w:eastAsia="Times" w:hAnsi="Times" w:cs="Times"/>
        </w:rPr>
        <w:t xml:space="preserve">. O </w:t>
      </w:r>
      <w:r w:rsidR="00C92492">
        <w:rPr>
          <w:rFonts w:ascii="Times" w:eastAsia="Times" w:hAnsi="Times" w:cs="Times"/>
        </w:rPr>
        <w:t>protótipo</w:t>
      </w:r>
      <w:r w:rsidR="00C04525">
        <w:rPr>
          <w:rFonts w:ascii="Times" w:eastAsia="Times" w:hAnsi="Times" w:cs="Times"/>
        </w:rPr>
        <w:t xml:space="preserve"> em questão possui uma proposta </w:t>
      </w:r>
      <w:r w:rsidR="00C92492">
        <w:rPr>
          <w:rFonts w:ascii="Times" w:eastAsia="Times" w:hAnsi="Times" w:cs="Times"/>
        </w:rPr>
        <w:t>inicialmente para plataforma desktop</w:t>
      </w:r>
      <w:r w:rsidR="00924DF8">
        <w:rPr>
          <w:rFonts w:ascii="Times" w:eastAsia="Times" w:hAnsi="Times" w:cs="Times"/>
        </w:rPr>
        <w:t xml:space="preserve"> utilizando </w:t>
      </w:r>
      <w:r w:rsidR="00924DF8" w:rsidRPr="00924DF8">
        <w:rPr>
          <w:rFonts w:ascii="Times" w:eastAsia="Times" w:hAnsi="Times" w:cs="Times"/>
          <w:i/>
        </w:rPr>
        <w:t>Python</w:t>
      </w:r>
      <w:r w:rsidR="00105F05">
        <w:rPr>
          <w:rFonts w:ascii="Times" w:eastAsia="Times" w:hAnsi="Times" w:cs="Times"/>
          <w:i/>
        </w:rPr>
        <w:t xml:space="preserve"> </w:t>
      </w:r>
      <w:r w:rsidR="00105F05">
        <w:rPr>
          <w:rFonts w:ascii="Times" w:eastAsia="Times" w:hAnsi="Times" w:cs="Times"/>
        </w:rPr>
        <w:t xml:space="preserve">(PYTHON, 2018), linguagem </w:t>
      </w:r>
      <w:r w:rsidR="002C7A33">
        <w:rPr>
          <w:rFonts w:ascii="Times" w:eastAsia="Times" w:hAnsi="Times" w:cs="Times"/>
        </w:rPr>
        <w:t xml:space="preserve">em expansão e muito utilizada no meio </w:t>
      </w:r>
      <w:r w:rsidR="00C04D56">
        <w:rPr>
          <w:rFonts w:ascii="Times" w:eastAsia="Times" w:hAnsi="Times" w:cs="Times"/>
        </w:rPr>
        <w:t>cientifico</w:t>
      </w:r>
      <w:r w:rsidR="002D5366">
        <w:rPr>
          <w:rFonts w:ascii="Times" w:eastAsia="Times" w:hAnsi="Times" w:cs="Times"/>
        </w:rPr>
        <w:t xml:space="preserve"> (PYSCIENCE BRASIL</w:t>
      </w:r>
      <w:r w:rsidR="00E16A50">
        <w:rPr>
          <w:rFonts w:ascii="Times" w:eastAsia="Times" w:hAnsi="Times" w:cs="Times"/>
        </w:rPr>
        <w:t>,</w:t>
      </w:r>
      <w:r w:rsidR="00C04D56">
        <w:rPr>
          <w:rFonts w:ascii="Times" w:eastAsia="Times" w:hAnsi="Times" w:cs="Times"/>
        </w:rPr>
        <w:t xml:space="preserve"> 2018).</w:t>
      </w:r>
      <w:r w:rsidR="00E16A50">
        <w:rPr>
          <w:rFonts w:ascii="Times" w:eastAsia="Times" w:hAnsi="Times" w:cs="Times"/>
        </w:rPr>
        <w:t xml:space="preserve"> </w:t>
      </w:r>
      <w:r w:rsidR="00C04D56">
        <w:rPr>
          <w:rFonts w:ascii="Times" w:eastAsia="Times" w:hAnsi="Times" w:cs="Times"/>
        </w:rPr>
        <w:t>P</w:t>
      </w:r>
      <w:r w:rsidR="00E16A50">
        <w:rPr>
          <w:rFonts w:ascii="Times" w:eastAsia="Times" w:hAnsi="Times" w:cs="Times"/>
        </w:rPr>
        <w:t xml:space="preserve">osteriormente, </w:t>
      </w:r>
      <w:r w:rsidR="00C04D56">
        <w:rPr>
          <w:rFonts w:ascii="Times" w:eastAsia="Times" w:hAnsi="Times" w:cs="Times"/>
        </w:rPr>
        <w:t xml:space="preserve">o projeto </w:t>
      </w:r>
      <w:r w:rsidR="00671842">
        <w:rPr>
          <w:rFonts w:ascii="Times" w:eastAsia="Times" w:hAnsi="Times" w:cs="Times"/>
        </w:rPr>
        <w:t xml:space="preserve">necessita se </w:t>
      </w:r>
      <w:r w:rsidR="00E16A50">
        <w:rPr>
          <w:rFonts w:ascii="Times" w:eastAsia="Times" w:hAnsi="Times" w:cs="Times"/>
        </w:rPr>
        <w:t xml:space="preserve">expandir para plataformas </w:t>
      </w:r>
      <w:r w:rsidR="00E16A50" w:rsidRPr="00590436">
        <w:rPr>
          <w:rFonts w:ascii="Times" w:eastAsia="Times" w:hAnsi="Times" w:cs="Times"/>
          <w:i/>
        </w:rPr>
        <w:t>mobile</w:t>
      </w:r>
      <w:r w:rsidR="00C04525">
        <w:rPr>
          <w:rFonts w:ascii="Times" w:eastAsia="Times" w:hAnsi="Times" w:cs="Times"/>
        </w:rPr>
        <w:t>, por ser um mecanismo crescente mundialmente (BARBOSA e SILVA, 2010)</w:t>
      </w:r>
      <w:r w:rsidR="00671842">
        <w:rPr>
          <w:rFonts w:ascii="Times" w:eastAsia="Times" w:hAnsi="Times" w:cs="Times"/>
        </w:rPr>
        <w:t xml:space="preserve"> e por facilitar a acompanhamento do especialista e proporcionar novas formas de interação também com o paciente</w:t>
      </w:r>
      <w:r w:rsidR="00C04525">
        <w:rPr>
          <w:rFonts w:ascii="Times" w:eastAsia="Times" w:hAnsi="Times" w:cs="Times"/>
        </w:rPr>
        <w:t>.</w:t>
      </w:r>
    </w:p>
    <w:p w14:paraId="2CD2AFAA" w14:textId="31C76579" w:rsidR="008E7BDC" w:rsidRDefault="001B0939" w:rsidP="00F906D3">
      <w:pPr>
        <w:spacing w:before="119"/>
        <w:ind w:firstLine="709"/>
        <w:jc w:val="both"/>
        <w:rPr>
          <w:rFonts w:ascii="Times" w:eastAsia="Times" w:hAnsi="Times" w:cs="Times"/>
        </w:rPr>
      </w:pPr>
      <w:r>
        <w:rPr>
          <w:rFonts w:ascii="Times" w:eastAsia="Times" w:hAnsi="Times" w:cs="Times"/>
        </w:rPr>
        <w:t xml:space="preserve">Este projeto inicialmente </w:t>
      </w:r>
      <w:r w:rsidR="00786A72">
        <w:rPr>
          <w:rFonts w:ascii="Times" w:eastAsia="Times" w:hAnsi="Times" w:cs="Times"/>
        </w:rPr>
        <w:t>será homologado em parceria com projetos municipais, ou seja, em hospitais públicos, postos de saúde</w:t>
      </w:r>
      <w:r w:rsidR="004B2991">
        <w:rPr>
          <w:rFonts w:ascii="Times" w:eastAsia="Times" w:hAnsi="Times" w:cs="Times"/>
        </w:rPr>
        <w:t xml:space="preserve"> e unidade de pronto atendimento – UPAs, pois, além de propor uma ferramenta de auxílio aos profissionais de saúde, também, proporcionará </w:t>
      </w:r>
      <w:r w:rsidR="00276BAE">
        <w:rPr>
          <w:rFonts w:ascii="Times" w:eastAsia="Times" w:hAnsi="Times" w:cs="Times"/>
        </w:rPr>
        <w:t xml:space="preserve">um apoio essencial aos profissionais da saúde pública, que </w:t>
      </w:r>
      <w:r w:rsidR="00726906">
        <w:rPr>
          <w:rFonts w:ascii="Times" w:eastAsia="Times" w:hAnsi="Times" w:cs="Times"/>
        </w:rPr>
        <w:t>carecem de apoio tecnológico na atual administração pública do pais.</w:t>
      </w:r>
      <w:r w:rsidR="00276BAE">
        <w:rPr>
          <w:rFonts w:ascii="Times" w:eastAsia="Times" w:hAnsi="Times" w:cs="Times"/>
        </w:rPr>
        <w:t xml:space="preserve"> </w:t>
      </w:r>
    </w:p>
    <w:p w14:paraId="51EA89BA" w14:textId="77777777" w:rsidR="0036590A" w:rsidRDefault="00C04525">
      <w:pPr>
        <w:keepNext/>
        <w:numPr>
          <w:ilvl w:val="0"/>
          <w:numId w:val="1"/>
        </w:numPr>
        <w:spacing w:before="238"/>
      </w:pPr>
      <w:r>
        <w:rPr>
          <w:rFonts w:ascii="Times" w:eastAsia="Times" w:hAnsi="Times" w:cs="Times"/>
          <w:b/>
          <w:sz w:val="26"/>
          <w:szCs w:val="26"/>
        </w:rPr>
        <w:t>Referências</w:t>
      </w:r>
    </w:p>
    <w:p w14:paraId="0BCAD06A" w14:textId="2ACED75C" w:rsidR="00425011" w:rsidRDefault="005B1C8D">
      <w:pPr>
        <w:spacing w:before="119"/>
        <w:ind w:left="283" w:hanging="283"/>
        <w:jc w:val="both"/>
        <w:rPr>
          <w:rFonts w:ascii="Times" w:eastAsia="Times" w:hAnsi="Times" w:cs="Times"/>
        </w:rPr>
      </w:pPr>
      <w:r w:rsidRPr="00AA7633">
        <w:rPr>
          <w:rFonts w:ascii="Times" w:hAnsi="Times" w:cs="Times"/>
        </w:rPr>
        <w:t>PYTHON SOFTWARE F</w:t>
      </w:r>
      <w:r>
        <w:rPr>
          <w:rFonts w:ascii="Times" w:hAnsi="Times" w:cs="Times"/>
        </w:rPr>
        <w:t xml:space="preserve">. </w:t>
      </w:r>
      <w:r w:rsidR="00425011">
        <w:rPr>
          <w:rFonts w:ascii="Times" w:hAnsi="Times" w:cs="Times"/>
        </w:rPr>
        <w:t>(201</w:t>
      </w:r>
      <w:r w:rsidR="00AA7633">
        <w:rPr>
          <w:rFonts w:ascii="Times" w:hAnsi="Times" w:cs="Times"/>
        </w:rPr>
        <w:t>8</w:t>
      </w:r>
      <w:r w:rsidR="00425011">
        <w:rPr>
          <w:rFonts w:ascii="Times" w:hAnsi="Times" w:cs="Times"/>
        </w:rPr>
        <w:t xml:space="preserve">) </w:t>
      </w:r>
      <w:r>
        <w:rPr>
          <w:rFonts w:ascii="Times" w:hAnsi="Times" w:cs="Times"/>
        </w:rPr>
        <w:t>Python</w:t>
      </w:r>
      <w:r w:rsidR="00425011">
        <w:rPr>
          <w:rFonts w:ascii="Times" w:hAnsi="Times" w:cs="Times"/>
        </w:rPr>
        <w:t xml:space="preserve"> Documentation. Disponível em: &lt;</w:t>
      </w:r>
      <w:r w:rsidRPr="005B1C8D">
        <w:t xml:space="preserve"> </w:t>
      </w:r>
      <w:r w:rsidRPr="005B1C8D">
        <w:rPr>
          <w:rFonts w:ascii="Times" w:hAnsi="Times" w:cs="Times"/>
        </w:rPr>
        <w:t>https://www.python.org/doc/</w:t>
      </w:r>
      <w:r w:rsidR="00425011">
        <w:rPr>
          <w:rFonts w:ascii="Times" w:hAnsi="Times" w:cs="Times"/>
        </w:rPr>
        <w:t xml:space="preserve">&gt;.  Acesso em </w:t>
      </w:r>
      <w:r>
        <w:rPr>
          <w:rFonts w:ascii="Times" w:hAnsi="Times" w:cs="Times"/>
        </w:rPr>
        <w:t>março</w:t>
      </w:r>
      <w:r w:rsidR="00425011">
        <w:rPr>
          <w:rFonts w:ascii="Times" w:hAnsi="Times" w:cs="Times"/>
        </w:rPr>
        <w:t>, 201</w:t>
      </w:r>
      <w:r>
        <w:rPr>
          <w:rFonts w:ascii="Times" w:hAnsi="Times" w:cs="Times"/>
        </w:rPr>
        <w:t>8</w:t>
      </w:r>
      <w:r w:rsidR="00425011">
        <w:rPr>
          <w:rFonts w:ascii="Times" w:hAnsi="Times" w:cs="Times"/>
        </w:rPr>
        <w:t>.</w:t>
      </w:r>
    </w:p>
    <w:p w14:paraId="54F9DC6E" w14:textId="78B3B890" w:rsidR="00F7284B" w:rsidRDefault="005B1C8D">
      <w:pPr>
        <w:spacing w:before="119"/>
        <w:ind w:left="283" w:hanging="283"/>
        <w:jc w:val="both"/>
        <w:rPr>
          <w:rFonts w:ascii="Times" w:eastAsia="Times" w:hAnsi="Times" w:cs="Times"/>
        </w:rPr>
      </w:pPr>
      <w:r w:rsidRPr="004E4FB4">
        <w:rPr>
          <w:rFonts w:ascii="Times" w:eastAsia="Times" w:hAnsi="Times" w:cs="Times"/>
        </w:rPr>
        <w:t>JASPERS K</w:t>
      </w:r>
      <w:r>
        <w:rPr>
          <w:rFonts w:ascii="Times" w:eastAsia="Times" w:hAnsi="Times" w:cs="Times"/>
        </w:rPr>
        <w:t>.</w:t>
      </w:r>
      <w:r w:rsidR="00D631DC">
        <w:rPr>
          <w:rFonts w:ascii="Times" w:eastAsia="Times" w:hAnsi="Times" w:cs="Times"/>
        </w:rPr>
        <w:t xml:space="preserve"> (</w:t>
      </w:r>
      <w:r w:rsidR="004E4FB4" w:rsidRPr="004E4FB4">
        <w:rPr>
          <w:rFonts w:ascii="Times" w:eastAsia="Times" w:hAnsi="Times" w:cs="Times"/>
        </w:rPr>
        <w:t>1991</w:t>
      </w:r>
      <w:r w:rsidR="00D631DC">
        <w:rPr>
          <w:rFonts w:ascii="Times" w:eastAsia="Times" w:hAnsi="Times" w:cs="Times"/>
        </w:rPr>
        <w:t>)</w:t>
      </w:r>
      <w:r w:rsidR="004E4FB4" w:rsidRPr="004E4FB4">
        <w:rPr>
          <w:rFonts w:ascii="Times" w:eastAsia="Times" w:hAnsi="Times" w:cs="Times"/>
        </w:rPr>
        <w:t> </w:t>
      </w:r>
      <w:r w:rsidR="004E4FB4" w:rsidRPr="004E4FB4">
        <w:rPr>
          <w:rFonts w:ascii="Times" w:eastAsia="Times" w:hAnsi="Times" w:cs="Times"/>
          <w:i/>
          <w:iCs/>
        </w:rPr>
        <w:t>Il medico nell'età della tecnica.</w:t>
      </w:r>
      <w:r w:rsidR="004E4FB4" w:rsidRPr="004E4FB4">
        <w:rPr>
          <w:rFonts w:ascii="Times" w:eastAsia="Times" w:hAnsi="Times" w:cs="Times"/>
        </w:rPr>
        <w:t> Raffaello Cortina Editore, Milão.</w:t>
      </w:r>
    </w:p>
    <w:p w14:paraId="0ED4A108" w14:textId="539B7D6C" w:rsidR="00B36A74" w:rsidRDefault="00C6483F">
      <w:pPr>
        <w:spacing w:before="119"/>
        <w:ind w:left="283" w:hanging="283"/>
        <w:jc w:val="both"/>
        <w:rPr>
          <w:rFonts w:ascii="Times" w:eastAsia="Times" w:hAnsi="Times" w:cs="Times"/>
        </w:rPr>
      </w:pPr>
      <w:r w:rsidRPr="00F7284B">
        <w:rPr>
          <w:rFonts w:ascii="Times" w:eastAsia="Times" w:hAnsi="Times" w:cs="Times"/>
        </w:rPr>
        <w:t>BARR, A.; FEIGENBAUM, E.A.</w:t>
      </w:r>
      <w:r>
        <w:rPr>
          <w:rFonts w:ascii="Times" w:eastAsia="Times" w:hAnsi="Times" w:cs="Times"/>
        </w:rPr>
        <w:t xml:space="preserve"> (1982) </w:t>
      </w:r>
      <w:r w:rsidR="00F7284B" w:rsidRPr="00F7284B">
        <w:rPr>
          <w:rFonts w:ascii="Times" w:eastAsia="Times" w:hAnsi="Times" w:cs="Times"/>
        </w:rPr>
        <w:t>Applications-oriented AI research: Medicine. The Handbook of Artificial Intelligence. Reading, MA: Addison-Wesley, p. 175-222.</w:t>
      </w:r>
    </w:p>
    <w:p w14:paraId="1547D62F" w14:textId="7DEA80E8" w:rsidR="004E4FB4" w:rsidRDefault="00C6483F">
      <w:pPr>
        <w:spacing w:before="119"/>
        <w:ind w:left="283" w:hanging="283"/>
        <w:jc w:val="both"/>
        <w:rPr>
          <w:rFonts w:ascii="Times" w:eastAsia="Times" w:hAnsi="Times" w:cs="Times"/>
        </w:rPr>
      </w:pPr>
      <w:r w:rsidRPr="00B36A74">
        <w:rPr>
          <w:rFonts w:ascii="Times" w:eastAsia="Times" w:hAnsi="Times" w:cs="Times"/>
        </w:rPr>
        <w:t>MILLER, R.A.; POPLE, H.E.; MYERS, J.D.</w:t>
      </w:r>
      <w:r>
        <w:rPr>
          <w:rFonts w:ascii="Times" w:eastAsia="Times" w:hAnsi="Times" w:cs="Times"/>
        </w:rPr>
        <w:t xml:space="preserve"> (1982) </w:t>
      </w:r>
      <w:r w:rsidR="00B36A74" w:rsidRPr="00B36A74">
        <w:rPr>
          <w:rFonts w:ascii="Times" w:eastAsia="Times" w:hAnsi="Times" w:cs="Times"/>
        </w:rPr>
        <w:t>Internist-I: an experimental computer-based diagnostic consultant for general medicine. N. Engl. J. Med., 307:468.</w:t>
      </w:r>
      <w:r w:rsidR="004E4FB4" w:rsidRPr="004E4FB4">
        <w:rPr>
          <w:rFonts w:ascii="Times" w:eastAsia="Times" w:hAnsi="Times" w:cs="Times"/>
        </w:rPr>
        <w:t> </w:t>
      </w:r>
    </w:p>
    <w:p w14:paraId="07552DBB" w14:textId="7CBB013F" w:rsidR="00FE6634" w:rsidRDefault="00FE6634">
      <w:pPr>
        <w:spacing w:before="119"/>
        <w:ind w:left="283" w:hanging="283"/>
        <w:jc w:val="both"/>
        <w:rPr>
          <w:rFonts w:ascii="Times" w:eastAsia="Times" w:hAnsi="Times" w:cs="Times"/>
        </w:rPr>
      </w:pPr>
      <w:r w:rsidRPr="00FE6634">
        <w:rPr>
          <w:rFonts w:ascii="Times" w:eastAsia="Times" w:hAnsi="Times" w:cs="Times"/>
        </w:rPr>
        <w:t>Sabbatini, R.M.E. - Microcomputers Applications in Medicine: a Review. Geneva: World Health Organization, Information Systems Support Division, mimeo, 1985.</w:t>
      </w:r>
    </w:p>
    <w:p w14:paraId="2D2BBC42" w14:textId="3DD068B7" w:rsidR="00AD49D7" w:rsidRDefault="00C6483F">
      <w:pPr>
        <w:spacing w:before="119"/>
        <w:ind w:left="283" w:hanging="283"/>
        <w:jc w:val="both"/>
        <w:rPr>
          <w:rFonts w:ascii="Times" w:eastAsia="Times" w:hAnsi="Times" w:cs="Times"/>
        </w:rPr>
      </w:pPr>
      <w:r w:rsidRPr="00AD49D7">
        <w:rPr>
          <w:rFonts w:ascii="Times" w:eastAsia="Times" w:hAnsi="Times" w:cs="Times"/>
        </w:rPr>
        <w:t>MACHADO, R.</w:t>
      </w:r>
      <w:r>
        <w:rPr>
          <w:rFonts w:ascii="Times" w:eastAsia="Times" w:hAnsi="Times" w:cs="Times"/>
        </w:rPr>
        <w:t xml:space="preserve"> (1987) </w:t>
      </w:r>
      <w:r w:rsidR="00AD49D7" w:rsidRPr="00AD49D7">
        <w:rPr>
          <w:rFonts w:ascii="Times" w:eastAsia="Times" w:hAnsi="Times" w:cs="Times"/>
        </w:rPr>
        <w:t>Decisão médica assistida por computador. II. Os sistemas especialistas. Rev. Bras. Inform. Saúde, 3: 3-9.</w:t>
      </w:r>
    </w:p>
    <w:p w14:paraId="3C4FB037" w14:textId="025F4D15" w:rsidR="0005134D" w:rsidRDefault="002304A6">
      <w:pPr>
        <w:spacing w:before="119"/>
        <w:ind w:left="283" w:hanging="283"/>
        <w:jc w:val="both"/>
        <w:rPr>
          <w:rFonts w:ascii="Times" w:eastAsia="Times" w:hAnsi="Times" w:cs="Times"/>
        </w:rPr>
      </w:pPr>
      <w:r w:rsidRPr="0005134D">
        <w:rPr>
          <w:rFonts w:ascii="Times" w:eastAsia="Times" w:hAnsi="Times" w:cs="Times"/>
        </w:rPr>
        <w:t>KULIKOWSKI, C.A.; WEISS, S.</w:t>
      </w:r>
      <w:r w:rsidR="00C6483F">
        <w:rPr>
          <w:rFonts w:ascii="Times" w:eastAsia="Times" w:hAnsi="Times" w:cs="Times"/>
        </w:rPr>
        <w:t xml:space="preserve"> (1982) </w:t>
      </w:r>
      <w:r w:rsidR="0005134D" w:rsidRPr="0005134D">
        <w:rPr>
          <w:rFonts w:ascii="Times" w:eastAsia="Times" w:hAnsi="Times" w:cs="Times"/>
        </w:rPr>
        <w:t>Representation of expert knowledge for consultation. The CASNET and EXPERT projects. In: Szolovitz, P. (Ed.) - Artificial Intelligence in Medicine. Westview Press, Boulder, CO, pp. 21-55.</w:t>
      </w:r>
    </w:p>
    <w:p w14:paraId="53DF373C" w14:textId="4A34DD78" w:rsidR="003C0FE0" w:rsidRDefault="008D3E62">
      <w:pPr>
        <w:spacing w:before="119"/>
        <w:ind w:left="283" w:hanging="283"/>
        <w:jc w:val="both"/>
        <w:rPr>
          <w:rFonts w:ascii="Times" w:eastAsia="Times" w:hAnsi="Times" w:cs="Times"/>
        </w:rPr>
      </w:pPr>
      <w:r w:rsidRPr="003C0FE0">
        <w:rPr>
          <w:rFonts w:ascii="Times" w:eastAsia="Times" w:hAnsi="Times" w:cs="Times"/>
        </w:rPr>
        <w:t>GORRY, G.A.; SILVERMAN, H.; PAUKER, S.G.</w:t>
      </w:r>
      <w:r>
        <w:rPr>
          <w:rFonts w:ascii="Times" w:eastAsia="Times" w:hAnsi="Times" w:cs="Times"/>
        </w:rPr>
        <w:t xml:space="preserve"> (</w:t>
      </w:r>
      <w:r w:rsidR="002304A6">
        <w:rPr>
          <w:rFonts w:ascii="Times" w:eastAsia="Times" w:hAnsi="Times" w:cs="Times"/>
        </w:rPr>
        <w:t>1978)</w:t>
      </w:r>
      <w:r w:rsidR="003C0FE0" w:rsidRPr="003C0FE0">
        <w:rPr>
          <w:rFonts w:ascii="Times" w:eastAsia="Times" w:hAnsi="Times" w:cs="Times"/>
        </w:rPr>
        <w:t xml:space="preserve"> Capturing clinical expertise: a computer program that considers clinical responses to digitalis. Amer. J. Med., 54: 452-460.</w:t>
      </w:r>
    </w:p>
    <w:p w14:paraId="6D2F4BB1" w14:textId="41108028" w:rsidR="003F3781" w:rsidRDefault="008D3E62" w:rsidP="003F3781">
      <w:pPr>
        <w:spacing w:before="119"/>
        <w:ind w:left="283" w:hanging="283"/>
        <w:jc w:val="both"/>
        <w:rPr>
          <w:rFonts w:ascii="Times" w:eastAsia="Times" w:hAnsi="Times" w:cs="Times"/>
        </w:rPr>
      </w:pPr>
      <w:r w:rsidRPr="003F3781">
        <w:rPr>
          <w:rFonts w:ascii="Times" w:eastAsia="Times" w:hAnsi="Times" w:cs="Times"/>
        </w:rPr>
        <w:t>PATIL, R.S.; SZOLOVITS, P.; SCHWARTZ, W.B.</w:t>
      </w:r>
      <w:r>
        <w:rPr>
          <w:rFonts w:ascii="Times" w:eastAsia="Times" w:hAnsi="Times" w:cs="Times"/>
        </w:rPr>
        <w:t xml:space="preserve"> (1982)</w:t>
      </w:r>
      <w:r w:rsidR="003F3781" w:rsidRPr="003F3781">
        <w:rPr>
          <w:rFonts w:ascii="Times" w:eastAsia="Times" w:hAnsi="Times" w:cs="Times"/>
        </w:rPr>
        <w:t xml:space="preserve"> Modeling knowledge of the patient in acid-base and electrolyte disorders. In: Szolovitz, P. (Ed.) - Artificial Intelligence in Medicine. Westview Press, Boulder, CO, pp. 191-226.</w:t>
      </w:r>
    </w:p>
    <w:p w14:paraId="07350707" w14:textId="70993622" w:rsidR="0036590A" w:rsidRDefault="00C04525">
      <w:pPr>
        <w:spacing w:before="119"/>
        <w:ind w:left="283" w:hanging="283"/>
        <w:jc w:val="both"/>
        <w:rPr>
          <w:rFonts w:ascii="Times" w:eastAsia="Times" w:hAnsi="Times" w:cs="Times"/>
        </w:rPr>
      </w:pPr>
      <w:r w:rsidRPr="008D3E62">
        <w:rPr>
          <w:rFonts w:ascii="Times" w:eastAsia="Times" w:hAnsi="Times" w:cs="Times"/>
        </w:rPr>
        <w:t>BARBOSA, S. D. J. e SILVA, B. S. (2010) Interação Humano-Computador, Elsevier Editora Ltda, 9ª tiragem.</w:t>
      </w:r>
    </w:p>
    <w:p w14:paraId="666BD7D1" w14:textId="55B97673" w:rsidR="0036590A" w:rsidRDefault="00BC6C9F" w:rsidP="006914CD">
      <w:pPr>
        <w:spacing w:before="119"/>
        <w:ind w:left="283" w:hanging="283"/>
        <w:jc w:val="both"/>
        <w:rPr>
          <w:rFonts w:ascii="Times" w:eastAsia="Times" w:hAnsi="Times" w:cs="Times"/>
        </w:rPr>
      </w:pPr>
      <w:r w:rsidRPr="00BC6C9F">
        <w:rPr>
          <w:rFonts w:ascii="Times" w:eastAsia="Times" w:hAnsi="Times" w:cs="Times"/>
        </w:rPr>
        <w:t>PATRICK, E.A.</w:t>
      </w:r>
      <w:r>
        <w:rPr>
          <w:rFonts w:ascii="Times" w:eastAsia="Times" w:hAnsi="Times" w:cs="Times"/>
        </w:rPr>
        <w:t xml:space="preserve"> (1979) </w:t>
      </w:r>
      <w:r w:rsidRPr="00BC6C9F">
        <w:rPr>
          <w:rFonts w:ascii="Times" w:eastAsia="Times" w:hAnsi="Times" w:cs="Times"/>
        </w:rPr>
        <w:t>Decision Analysis in Medicine: Methods and Applications. Englewood Cliffs, NJ: Prentice-Hall.</w:t>
      </w:r>
    </w:p>
    <w:sectPr w:rsidR="0036590A">
      <w:pgSz w:w="11906" w:h="16838"/>
      <w:pgMar w:top="1984"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59C8F" w14:textId="77777777" w:rsidR="00C04525" w:rsidRDefault="00C04525">
      <w:r>
        <w:separator/>
      </w:r>
    </w:p>
  </w:endnote>
  <w:endnote w:type="continuationSeparator" w:id="0">
    <w:p w14:paraId="044405B3" w14:textId="77777777" w:rsidR="00C04525" w:rsidRDefault="00C0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tstream Vera Serif">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711D2" w14:textId="77777777" w:rsidR="00C04525" w:rsidRDefault="00C04525">
      <w:r>
        <w:separator/>
      </w:r>
    </w:p>
  </w:footnote>
  <w:footnote w:type="continuationSeparator" w:id="0">
    <w:p w14:paraId="72D375AF" w14:textId="77777777" w:rsidR="00C04525" w:rsidRDefault="00C04525">
      <w:r>
        <w:continuationSeparator/>
      </w:r>
    </w:p>
  </w:footnote>
  <w:footnote w:id="1">
    <w:p w14:paraId="3556B6F5" w14:textId="77777777" w:rsidR="0036590A" w:rsidRDefault="00C04525">
      <w:pPr>
        <w:spacing w:before="62"/>
        <w:jc w:val="both"/>
        <w:rPr>
          <w:rFonts w:ascii="Times" w:eastAsia="Times" w:hAnsi="Times" w:cs="Times"/>
          <w:sz w:val="20"/>
          <w:szCs w:val="20"/>
        </w:rPr>
      </w:pPr>
      <w:r>
        <w:rPr>
          <w:vertAlign w:val="superscript"/>
        </w:rPr>
        <w:footnoteRef/>
      </w:r>
      <w:r>
        <w:rPr>
          <w:rFonts w:ascii="Times" w:eastAsia="Times" w:hAnsi="Times" w:cs="Times"/>
          <w:sz w:val="20"/>
          <w:szCs w:val="20"/>
          <w:vertAlign w:val="superscript"/>
        </w:rPr>
        <w:t>*</w:t>
      </w:r>
      <w:r>
        <w:rPr>
          <w:rFonts w:ascii="Times" w:eastAsia="Times" w:hAnsi="Times" w:cs="Times"/>
          <w:sz w:val="20"/>
          <w:szCs w:val="20"/>
        </w:rPr>
        <w:t>“</w:t>
      </w:r>
      <w:r>
        <w:rPr>
          <w:rFonts w:ascii="Times" w:eastAsia="Times" w:hAnsi="Times" w:cs="Times"/>
          <w:i/>
          <w:sz w:val="20"/>
          <w:szCs w:val="20"/>
        </w:rPr>
        <w:t>Advisor</w:t>
      </w:r>
      <w:r>
        <w:rPr>
          <w:rFonts w:ascii="Times" w:eastAsia="Times" w:hAnsi="Times" w:cs="Times"/>
          <w:sz w:val="20"/>
          <w:szCs w:val="20"/>
        </w:rPr>
        <w:t>” é a tradução em inglês da palavra “Orientador”. Já o nome “</w:t>
      </w:r>
      <w:r w:rsidR="00E93A77">
        <w:rPr>
          <w:rFonts w:ascii="Times" w:eastAsia="Times" w:hAnsi="Times" w:cs="Times"/>
          <w:i/>
          <w:sz w:val="20"/>
          <w:szCs w:val="20"/>
        </w:rPr>
        <w:t>Pi</w:t>
      </w:r>
      <w:r>
        <w:rPr>
          <w:rFonts w:ascii="Times" w:eastAsia="Times" w:hAnsi="Times" w:cs="Times"/>
          <w:sz w:val="20"/>
          <w:szCs w:val="20"/>
        </w:rPr>
        <w:t>”, vem da ideia de batizar o nome de um “ser” virtual, que interage diretamente com o usuário, muito semelhante ao projeto “Eliza” (TEIXEIRA,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D15D2"/>
    <w:multiLevelType w:val="multilevel"/>
    <w:tmpl w:val="AF8AEC3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590A"/>
    <w:rsid w:val="000253CF"/>
    <w:rsid w:val="0005134D"/>
    <w:rsid w:val="00054D64"/>
    <w:rsid w:val="00066BA1"/>
    <w:rsid w:val="00094887"/>
    <w:rsid w:val="000A1A48"/>
    <w:rsid w:val="000B6868"/>
    <w:rsid w:val="000D2504"/>
    <w:rsid w:val="000D5BCB"/>
    <w:rsid w:val="000F4061"/>
    <w:rsid w:val="000F5A67"/>
    <w:rsid w:val="00105F05"/>
    <w:rsid w:val="00122B57"/>
    <w:rsid w:val="001315CC"/>
    <w:rsid w:val="00166667"/>
    <w:rsid w:val="001725BF"/>
    <w:rsid w:val="00181862"/>
    <w:rsid w:val="001B0939"/>
    <w:rsid w:val="001E452E"/>
    <w:rsid w:val="001F1AB5"/>
    <w:rsid w:val="001F65AB"/>
    <w:rsid w:val="0021401D"/>
    <w:rsid w:val="002304A6"/>
    <w:rsid w:val="0024432F"/>
    <w:rsid w:val="00244DF0"/>
    <w:rsid w:val="002667CA"/>
    <w:rsid w:val="00276BAE"/>
    <w:rsid w:val="00284033"/>
    <w:rsid w:val="002C7A33"/>
    <w:rsid w:val="002D23AB"/>
    <w:rsid w:val="002D5366"/>
    <w:rsid w:val="002F429F"/>
    <w:rsid w:val="00310277"/>
    <w:rsid w:val="00333BF4"/>
    <w:rsid w:val="003356E9"/>
    <w:rsid w:val="00356E43"/>
    <w:rsid w:val="0036590A"/>
    <w:rsid w:val="00373B2E"/>
    <w:rsid w:val="003A1CCF"/>
    <w:rsid w:val="003A6EFF"/>
    <w:rsid w:val="003B3815"/>
    <w:rsid w:val="003C0FE0"/>
    <w:rsid w:val="003F321F"/>
    <w:rsid w:val="003F3781"/>
    <w:rsid w:val="0040035E"/>
    <w:rsid w:val="00422A2D"/>
    <w:rsid w:val="00422E82"/>
    <w:rsid w:val="0042407C"/>
    <w:rsid w:val="00425011"/>
    <w:rsid w:val="00437BF1"/>
    <w:rsid w:val="00441B10"/>
    <w:rsid w:val="0046613F"/>
    <w:rsid w:val="00467A8F"/>
    <w:rsid w:val="0048670C"/>
    <w:rsid w:val="004B2991"/>
    <w:rsid w:val="004D5AFD"/>
    <w:rsid w:val="004E4FB4"/>
    <w:rsid w:val="00510E49"/>
    <w:rsid w:val="00514A39"/>
    <w:rsid w:val="00522070"/>
    <w:rsid w:val="00536393"/>
    <w:rsid w:val="005453F2"/>
    <w:rsid w:val="00590436"/>
    <w:rsid w:val="00594A50"/>
    <w:rsid w:val="005A3F8E"/>
    <w:rsid w:val="005B1C8D"/>
    <w:rsid w:val="005C68B6"/>
    <w:rsid w:val="005C77D3"/>
    <w:rsid w:val="005E2FC5"/>
    <w:rsid w:val="005F4D99"/>
    <w:rsid w:val="00615C8D"/>
    <w:rsid w:val="00632066"/>
    <w:rsid w:val="00666267"/>
    <w:rsid w:val="00671842"/>
    <w:rsid w:val="006914CD"/>
    <w:rsid w:val="006C4358"/>
    <w:rsid w:val="006D4BE5"/>
    <w:rsid w:val="00700AA9"/>
    <w:rsid w:val="00704A05"/>
    <w:rsid w:val="00715A10"/>
    <w:rsid w:val="00726906"/>
    <w:rsid w:val="00752BCA"/>
    <w:rsid w:val="007611F6"/>
    <w:rsid w:val="00765B52"/>
    <w:rsid w:val="00772D42"/>
    <w:rsid w:val="00774935"/>
    <w:rsid w:val="00776011"/>
    <w:rsid w:val="0077711E"/>
    <w:rsid w:val="00786A72"/>
    <w:rsid w:val="007963F0"/>
    <w:rsid w:val="007A7EFC"/>
    <w:rsid w:val="007C1B8B"/>
    <w:rsid w:val="007D7723"/>
    <w:rsid w:val="00806012"/>
    <w:rsid w:val="00821FF9"/>
    <w:rsid w:val="008302B5"/>
    <w:rsid w:val="008659E8"/>
    <w:rsid w:val="008856D6"/>
    <w:rsid w:val="00885918"/>
    <w:rsid w:val="00894D61"/>
    <w:rsid w:val="008A2753"/>
    <w:rsid w:val="008A633E"/>
    <w:rsid w:val="008C2BAA"/>
    <w:rsid w:val="008D001E"/>
    <w:rsid w:val="008D3E62"/>
    <w:rsid w:val="008D3E8B"/>
    <w:rsid w:val="008D60ED"/>
    <w:rsid w:val="008E0E81"/>
    <w:rsid w:val="008E7BDC"/>
    <w:rsid w:val="009058DD"/>
    <w:rsid w:val="009208BF"/>
    <w:rsid w:val="00924DF8"/>
    <w:rsid w:val="00945365"/>
    <w:rsid w:val="00953D6F"/>
    <w:rsid w:val="009A239D"/>
    <w:rsid w:val="009B3D94"/>
    <w:rsid w:val="009C18A3"/>
    <w:rsid w:val="00A05D4C"/>
    <w:rsid w:val="00A2568A"/>
    <w:rsid w:val="00A66EDE"/>
    <w:rsid w:val="00A70173"/>
    <w:rsid w:val="00A947F7"/>
    <w:rsid w:val="00AA3FFC"/>
    <w:rsid w:val="00AA7633"/>
    <w:rsid w:val="00AA7CF4"/>
    <w:rsid w:val="00AB4C04"/>
    <w:rsid w:val="00AB7D2C"/>
    <w:rsid w:val="00AD2F52"/>
    <w:rsid w:val="00AD49D7"/>
    <w:rsid w:val="00B34DBB"/>
    <w:rsid w:val="00B36A74"/>
    <w:rsid w:val="00B503C4"/>
    <w:rsid w:val="00B700ED"/>
    <w:rsid w:val="00B862F7"/>
    <w:rsid w:val="00BC6C9F"/>
    <w:rsid w:val="00C01E50"/>
    <w:rsid w:val="00C04525"/>
    <w:rsid w:val="00C04D56"/>
    <w:rsid w:val="00C0611C"/>
    <w:rsid w:val="00C231D4"/>
    <w:rsid w:val="00C3255A"/>
    <w:rsid w:val="00C6483F"/>
    <w:rsid w:val="00C77248"/>
    <w:rsid w:val="00C83CE0"/>
    <w:rsid w:val="00C92492"/>
    <w:rsid w:val="00CB475A"/>
    <w:rsid w:val="00CE49BE"/>
    <w:rsid w:val="00D2640D"/>
    <w:rsid w:val="00D45627"/>
    <w:rsid w:val="00D62FC8"/>
    <w:rsid w:val="00D631DC"/>
    <w:rsid w:val="00D76F3E"/>
    <w:rsid w:val="00D83B52"/>
    <w:rsid w:val="00D86837"/>
    <w:rsid w:val="00DD2F54"/>
    <w:rsid w:val="00DE3D8E"/>
    <w:rsid w:val="00E0184F"/>
    <w:rsid w:val="00E16A50"/>
    <w:rsid w:val="00E414ED"/>
    <w:rsid w:val="00E41D31"/>
    <w:rsid w:val="00E44146"/>
    <w:rsid w:val="00E503D1"/>
    <w:rsid w:val="00E6203C"/>
    <w:rsid w:val="00E6452A"/>
    <w:rsid w:val="00E83CC5"/>
    <w:rsid w:val="00E93A77"/>
    <w:rsid w:val="00EB2F90"/>
    <w:rsid w:val="00EB6F10"/>
    <w:rsid w:val="00EE71D1"/>
    <w:rsid w:val="00EF1A92"/>
    <w:rsid w:val="00F00BD5"/>
    <w:rsid w:val="00F13832"/>
    <w:rsid w:val="00F251DF"/>
    <w:rsid w:val="00F31986"/>
    <w:rsid w:val="00F353CB"/>
    <w:rsid w:val="00F41B11"/>
    <w:rsid w:val="00F51166"/>
    <w:rsid w:val="00F5276A"/>
    <w:rsid w:val="00F61DA5"/>
    <w:rsid w:val="00F7284B"/>
    <w:rsid w:val="00F759F8"/>
    <w:rsid w:val="00F849D1"/>
    <w:rsid w:val="00F906D3"/>
    <w:rsid w:val="00F92713"/>
    <w:rsid w:val="00FD3625"/>
    <w:rsid w:val="00FE66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D024"/>
  <w15:docId w15:val="{2279F8B0-7502-4DE5-B6AF-7F192728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erif" w:eastAsia="Bitstream Vera Serif" w:hAnsi="Bitstream Vera Serif" w:cs="Bitstream Vera Serif"/>
        <w:color w:val="000000"/>
        <w:sz w:val="24"/>
        <w:szCs w:val="24"/>
        <w:lang w:val="pt-BR" w:eastAsia="pt-B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widowControl/>
      <w:spacing w:before="360"/>
      <w:outlineLvl w:val="0"/>
    </w:pPr>
    <w:rPr>
      <w:rFonts w:ascii="Times" w:eastAsia="Times" w:hAnsi="Times" w:cs="Times"/>
      <w:b/>
      <w:smallCaps/>
      <w:sz w:val="28"/>
      <w:szCs w:val="28"/>
    </w:rPr>
  </w:style>
  <w:style w:type="paragraph" w:styleId="Ttulo2">
    <w:name w:val="heading 2"/>
    <w:basedOn w:val="Normal"/>
    <w:next w:val="Normal"/>
    <w:pPr>
      <w:keepNext/>
      <w:widowControl/>
      <w:spacing w:before="240"/>
      <w:outlineLvl w:val="1"/>
    </w:pPr>
    <w:rPr>
      <w:rFonts w:ascii="Times" w:eastAsia="Times" w:hAnsi="Times" w:cs="Times"/>
      <w:b/>
      <w:smallCaps/>
      <w:sz w:val="26"/>
      <w:szCs w:val="26"/>
    </w:rPr>
  </w:style>
  <w:style w:type="paragraph" w:styleId="Ttulo3">
    <w:name w:val="heading 3"/>
    <w:basedOn w:val="Normal"/>
    <w:next w:val="Normal"/>
    <w:pPr>
      <w:keepNext/>
      <w:spacing w:before="240"/>
      <w:outlineLvl w:val="2"/>
    </w:pPr>
    <w:rPr>
      <w:rFonts w:ascii="Times" w:eastAsia="Times" w:hAnsi="Times" w:cs="Times"/>
      <w:b/>
    </w:rPr>
  </w:style>
  <w:style w:type="paragraph" w:styleId="Ttulo4">
    <w:name w:val="heading 4"/>
    <w:basedOn w:val="Normal"/>
    <w:next w:val="Normal"/>
    <w:pPr>
      <w:keepNext/>
      <w:jc w:val="both"/>
      <w:outlineLvl w:val="3"/>
    </w:pPr>
    <w:rPr>
      <w:rFonts w:ascii="Times" w:eastAsia="Times" w:hAnsi="Times" w:cs="Times"/>
      <w:i/>
    </w:rPr>
  </w:style>
  <w:style w:type="paragraph" w:styleId="Ttulo5">
    <w:name w:val="heading 5"/>
    <w:basedOn w:val="Normal"/>
    <w:next w:val="Normal"/>
    <w:pPr>
      <w:keepNext/>
      <w:outlineLvl w:val="4"/>
    </w:pPr>
    <w:rPr>
      <w:rFonts w:ascii="Times New Roman" w:eastAsia="Times New Roman" w:hAnsi="Times New Roman" w:cs="Times New Roman"/>
      <w:b/>
    </w:rPr>
  </w:style>
  <w:style w:type="paragraph" w:styleId="Ttulo6">
    <w:name w:val="heading 6"/>
    <w:basedOn w:val="Normal"/>
    <w:next w:val="Normal"/>
    <w:pPr>
      <w:keepNext/>
      <w:jc w:val="center"/>
      <w:outlineLvl w:val="5"/>
    </w:pPr>
    <w:rPr>
      <w:rFonts w:ascii="Times" w:eastAsia="Times" w:hAnsi="Times" w:cs="Times"/>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227"/>
      <w:jc w:val="center"/>
    </w:pPr>
    <w:rPr>
      <w:rFonts w:ascii="Times" w:eastAsia="Times" w:hAnsi="Times" w:cs="Times"/>
      <w:b/>
      <w:smallCaps/>
      <w:sz w:val="36"/>
      <w:szCs w:val="36"/>
    </w:rPr>
  </w:style>
  <w:style w:type="paragraph" w:styleId="Subttulo">
    <w:name w:val="Subtitle"/>
    <w:basedOn w:val="Normal"/>
    <w:next w:val="Normal"/>
    <w:pPr>
      <w:spacing w:after="227"/>
      <w:jc w:val="center"/>
    </w:pPr>
    <w:rPr>
      <w:rFonts w:ascii="Times" w:eastAsia="Times" w:hAnsi="Times" w:cs="Times"/>
      <w:b/>
      <w:i/>
      <w:smallCaps/>
      <w:sz w:val="28"/>
      <w:szCs w:val="28"/>
    </w:rPr>
  </w:style>
  <w:style w:type="paragraph" w:styleId="NormalWeb">
    <w:name w:val="Normal (Web)"/>
    <w:basedOn w:val="Normal"/>
    <w:uiPriority w:val="99"/>
    <w:semiHidden/>
    <w:unhideWhenUsed/>
    <w:rsid w:val="003F321F"/>
    <w:rPr>
      <w:rFonts w:ascii="Times New Roman" w:hAnsi="Times New Roman" w:cs="Times New Roman"/>
    </w:rPr>
  </w:style>
  <w:style w:type="character" w:styleId="Hyperlink">
    <w:name w:val="Hyperlink"/>
    <w:basedOn w:val="Fontepargpadro"/>
    <w:uiPriority w:val="99"/>
    <w:unhideWhenUsed/>
    <w:rsid w:val="00D631DC"/>
    <w:rPr>
      <w:color w:val="0000FF" w:themeColor="hyperlink"/>
      <w:u w:val="single"/>
    </w:rPr>
  </w:style>
  <w:style w:type="character" w:styleId="MenoPendente">
    <w:name w:val="Unresolved Mention"/>
    <w:basedOn w:val="Fontepargpadro"/>
    <w:uiPriority w:val="99"/>
    <w:semiHidden/>
    <w:unhideWhenUsed/>
    <w:rsid w:val="00D631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9637">
      <w:bodyDiv w:val="1"/>
      <w:marLeft w:val="0"/>
      <w:marRight w:val="0"/>
      <w:marTop w:val="0"/>
      <w:marBottom w:val="0"/>
      <w:divBdr>
        <w:top w:val="none" w:sz="0" w:space="0" w:color="auto"/>
        <w:left w:val="none" w:sz="0" w:space="0" w:color="auto"/>
        <w:bottom w:val="none" w:sz="0" w:space="0" w:color="auto"/>
        <w:right w:val="none" w:sz="0" w:space="0" w:color="auto"/>
      </w:divBdr>
    </w:div>
    <w:div w:id="131943920">
      <w:bodyDiv w:val="1"/>
      <w:marLeft w:val="0"/>
      <w:marRight w:val="0"/>
      <w:marTop w:val="0"/>
      <w:marBottom w:val="0"/>
      <w:divBdr>
        <w:top w:val="none" w:sz="0" w:space="0" w:color="auto"/>
        <w:left w:val="none" w:sz="0" w:space="0" w:color="auto"/>
        <w:bottom w:val="none" w:sz="0" w:space="0" w:color="auto"/>
        <w:right w:val="none" w:sz="0" w:space="0" w:color="auto"/>
      </w:divBdr>
    </w:div>
    <w:div w:id="138110314">
      <w:bodyDiv w:val="1"/>
      <w:marLeft w:val="0"/>
      <w:marRight w:val="0"/>
      <w:marTop w:val="0"/>
      <w:marBottom w:val="0"/>
      <w:divBdr>
        <w:top w:val="none" w:sz="0" w:space="0" w:color="auto"/>
        <w:left w:val="none" w:sz="0" w:space="0" w:color="auto"/>
        <w:bottom w:val="none" w:sz="0" w:space="0" w:color="auto"/>
        <w:right w:val="none" w:sz="0" w:space="0" w:color="auto"/>
      </w:divBdr>
    </w:div>
    <w:div w:id="149490597">
      <w:bodyDiv w:val="1"/>
      <w:marLeft w:val="0"/>
      <w:marRight w:val="0"/>
      <w:marTop w:val="0"/>
      <w:marBottom w:val="0"/>
      <w:divBdr>
        <w:top w:val="none" w:sz="0" w:space="0" w:color="auto"/>
        <w:left w:val="none" w:sz="0" w:space="0" w:color="auto"/>
        <w:bottom w:val="none" w:sz="0" w:space="0" w:color="auto"/>
        <w:right w:val="none" w:sz="0" w:space="0" w:color="auto"/>
      </w:divBdr>
    </w:div>
    <w:div w:id="244414896">
      <w:bodyDiv w:val="1"/>
      <w:marLeft w:val="0"/>
      <w:marRight w:val="0"/>
      <w:marTop w:val="0"/>
      <w:marBottom w:val="0"/>
      <w:divBdr>
        <w:top w:val="none" w:sz="0" w:space="0" w:color="auto"/>
        <w:left w:val="none" w:sz="0" w:space="0" w:color="auto"/>
        <w:bottom w:val="none" w:sz="0" w:space="0" w:color="auto"/>
        <w:right w:val="none" w:sz="0" w:space="0" w:color="auto"/>
      </w:divBdr>
    </w:div>
    <w:div w:id="354813949">
      <w:bodyDiv w:val="1"/>
      <w:marLeft w:val="0"/>
      <w:marRight w:val="0"/>
      <w:marTop w:val="0"/>
      <w:marBottom w:val="0"/>
      <w:divBdr>
        <w:top w:val="none" w:sz="0" w:space="0" w:color="auto"/>
        <w:left w:val="none" w:sz="0" w:space="0" w:color="auto"/>
        <w:bottom w:val="none" w:sz="0" w:space="0" w:color="auto"/>
        <w:right w:val="none" w:sz="0" w:space="0" w:color="auto"/>
      </w:divBdr>
    </w:div>
    <w:div w:id="369108959">
      <w:bodyDiv w:val="1"/>
      <w:marLeft w:val="0"/>
      <w:marRight w:val="0"/>
      <w:marTop w:val="0"/>
      <w:marBottom w:val="0"/>
      <w:divBdr>
        <w:top w:val="none" w:sz="0" w:space="0" w:color="auto"/>
        <w:left w:val="none" w:sz="0" w:space="0" w:color="auto"/>
        <w:bottom w:val="none" w:sz="0" w:space="0" w:color="auto"/>
        <w:right w:val="none" w:sz="0" w:space="0" w:color="auto"/>
      </w:divBdr>
    </w:div>
    <w:div w:id="431557400">
      <w:bodyDiv w:val="1"/>
      <w:marLeft w:val="0"/>
      <w:marRight w:val="0"/>
      <w:marTop w:val="0"/>
      <w:marBottom w:val="0"/>
      <w:divBdr>
        <w:top w:val="none" w:sz="0" w:space="0" w:color="auto"/>
        <w:left w:val="none" w:sz="0" w:space="0" w:color="auto"/>
        <w:bottom w:val="none" w:sz="0" w:space="0" w:color="auto"/>
        <w:right w:val="none" w:sz="0" w:space="0" w:color="auto"/>
      </w:divBdr>
    </w:div>
    <w:div w:id="724334685">
      <w:bodyDiv w:val="1"/>
      <w:marLeft w:val="0"/>
      <w:marRight w:val="0"/>
      <w:marTop w:val="0"/>
      <w:marBottom w:val="0"/>
      <w:divBdr>
        <w:top w:val="none" w:sz="0" w:space="0" w:color="auto"/>
        <w:left w:val="none" w:sz="0" w:space="0" w:color="auto"/>
        <w:bottom w:val="none" w:sz="0" w:space="0" w:color="auto"/>
        <w:right w:val="none" w:sz="0" w:space="0" w:color="auto"/>
      </w:divBdr>
    </w:div>
    <w:div w:id="739600717">
      <w:bodyDiv w:val="1"/>
      <w:marLeft w:val="0"/>
      <w:marRight w:val="0"/>
      <w:marTop w:val="0"/>
      <w:marBottom w:val="0"/>
      <w:divBdr>
        <w:top w:val="none" w:sz="0" w:space="0" w:color="auto"/>
        <w:left w:val="none" w:sz="0" w:space="0" w:color="auto"/>
        <w:bottom w:val="none" w:sz="0" w:space="0" w:color="auto"/>
        <w:right w:val="none" w:sz="0" w:space="0" w:color="auto"/>
      </w:divBdr>
    </w:div>
    <w:div w:id="778837351">
      <w:bodyDiv w:val="1"/>
      <w:marLeft w:val="0"/>
      <w:marRight w:val="0"/>
      <w:marTop w:val="0"/>
      <w:marBottom w:val="0"/>
      <w:divBdr>
        <w:top w:val="none" w:sz="0" w:space="0" w:color="auto"/>
        <w:left w:val="none" w:sz="0" w:space="0" w:color="auto"/>
        <w:bottom w:val="none" w:sz="0" w:space="0" w:color="auto"/>
        <w:right w:val="none" w:sz="0" w:space="0" w:color="auto"/>
      </w:divBdr>
    </w:div>
    <w:div w:id="837308449">
      <w:bodyDiv w:val="1"/>
      <w:marLeft w:val="0"/>
      <w:marRight w:val="0"/>
      <w:marTop w:val="0"/>
      <w:marBottom w:val="0"/>
      <w:divBdr>
        <w:top w:val="none" w:sz="0" w:space="0" w:color="auto"/>
        <w:left w:val="none" w:sz="0" w:space="0" w:color="auto"/>
        <w:bottom w:val="none" w:sz="0" w:space="0" w:color="auto"/>
        <w:right w:val="none" w:sz="0" w:space="0" w:color="auto"/>
      </w:divBdr>
    </w:div>
    <w:div w:id="944268505">
      <w:bodyDiv w:val="1"/>
      <w:marLeft w:val="0"/>
      <w:marRight w:val="0"/>
      <w:marTop w:val="0"/>
      <w:marBottom w:val="0"/>
      <w:divBdr>
        <w:top w:val="none" w:sz="0" w:space="0" w:color="auto"/>
        <w:left w:val="none" w:sz="0" w:space="0" w:color="auto"/>
        <w:bottom w:val="none" w:sz="0" w:space="0" w:color="auto"/>
        <w:right w:val="none" w:sz="0" w:space="0" w:color="auto"/>
      </w:divBdr>
    </w:div>
    <w:div w:id="1083114106">
      <w:bodyDiv w:val="1"/>
      <w:marLeft w:val="0"/>
      <w:marRight w:val="0"/>
      <w:marTop w:val="0"/>
      <w:marBottom w:val="0"/>
      <w:divBdr>
        <w:top w:val="none" w:sz="0" w:space="0" w:color="auto"/>
        <w:left w:val="none" w:sz="0" w:space="0" w:color="auto"/>
        <w:bottom w:val="none" w:sz="0" w:space="0" w:color="auto"/>
        <w:right w:val="none" w:sz="0" w:space="0" w:color="auto"/>
      </w:divBdr>
    </w:div>
    <w:div w:id="1115948962">
      <w:bodyDiv w:val="1"/>
      <w:marLeft w:val="0"/>
      <w:marRight w:val="0"/>
      <w:marTop w:val="0"/>
      <w:marBottom w:val="0"/>
      <w:divBdr>
        <w:top w:val="none" w:sz="0" w:space="0" w:color="auto"/>
        <w:left w:val="none" w:sz="0" w:space="0" w:color="auto"/>
        <w:bottom w:val="none" w:sz="0" w:space="0" w:color="auto"/>
        <w:right w:val="none" w:sz="0" w:space="0" w:color="auto"/>
      </w:divBdr>
    </w:div>
    <w:div w:id="1317805708">
      <w:bodyDiv w:val="1"/>
      <w:marLeft w:val="0"/>
      <w:marRight w:val="0"/>
      <w:marTop w:val="0"/>
      <w:marBottom w:val="0"/>
      <w:divBdr>
        <w:top w:val="none" w:sz="0" w:space="0" w:color="auto"/>
        <w:left w:val="none" w:sz="0" w:space="0" w:color="auto"/>
        <w:bottom w:val="none" w:sz="0" w:space="0" w:color="auto"/>
        <w:right w:val="none" w:sz="0" w:space="0" w:color="auto"/>
      </w:divBdr>
    </w:div>
    <w:div w:id="1813324123">
      <w:bodyDiv w:val="1"/>
      <w:marLeft w:val="0"/>
      <w:marRight w:val="0"/>
      <w:marTop w:val="0"/>
      <w:marBottom w:val="0"/>
      <w:divBdr>
        <w:top w:val="none" w:sz="0" w:space="0" w:color="auto"/>
        <w:left w:val="none" w:sz="0" w:space="0" w:color="auto"/>
        <w:bottom w:val="none" w:sz="0" w:space="0" w:color="auto"/>
        <w:right w:val="none" w:sz="0" w:space="0" w:color="auto"/>
      </w:divBdr>
    </w:div>
    <w:div w:id="1826432304">
      <w:bodyDiv w:val="1"/>
      <w:marLeft w:val="0"/>
      <w:marRight w:val="0"/>
      <w:marTop w:val="0"/>
      <w:marBottom w:val="0"/>
      <w:divBdr>
        <w:top w:val="none" w:sz="0" w:space="0" w:color="auto"/>
        <w:left w:val="none" w:sz="0" w:space="0" w:color="auto"/>
        <w:bottom w:val="none" w:sz="0" w:space="0" w:color="auto"/>
        <w:right w:val="none" w:sz="0" w:space="0" w:color="auto"/>
      </w:divBdr>
    </w:div>
    <w:div w:id="1957057297">
      <w:bodyDiv w:val="1"/>
      <w:marLeft w:val="0"/>
      <w:marRight w:val="0"/>
      <w:marTop w:val="0"/>
      <w:marBottom w:val="0"/>
      <w:divBdr>
        <w:top w:val="none" w:sz="0" w:space="0" w:color="auto"/>
        <w:left w:val="none" w:sz="0" w:space="0" w:color="auto"/>
        <w:bottom w:val="none" w:sz="0" w:space="0" w:color="auto"/>
        <w:right w:val="none" w:sz="0" w:space="0" w:color="auto"/>
      </w:divBdr>
    </w:div>
    <w:div w:id="2044548382">
      <w:bodyDiv w:val="1"/>
      <w:marLeft w:val="0"/>
      <w:marRight w:val="0"/>
      <w:marTop w:val="0"/>
      <w:marBottom w:val="0"/>
      <w:divBdr>
        <w:top w:val="none" w:sz="0" w:space="0" w:color="auto"/>
        <w:left w:val="none" w:sz="0" w:space="0" w:color="auto"/>
        <w:bottom w:val="none" w:sz="0" w:space="0" w:color="auto"/>
        <w:right w:val="none" w:sz="0" w:space="0" w:color="auto"/>
      </w:divBdr>
    </w:div>
    <w:div w:id="2121223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1595</Words>
  <Characters>8615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Marcílio P.A</cp:lastModifiedBy>
  <cp:revision>187</cp:revision>
  <dcterms:created xsi:type="dcterms:W3CDTF">2018-03-26T02:26:00Z</dcterms:created>
  <dcterms:modified xsi:type="dcterms:W3CDTF">2018-03-27T05:14:00Z</dcterms:modified>
</cp:coreProperties>
</file>