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>Streszczenie</w:t>
      </w:r>
    </w:p>
    <w:p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2. Sprzęt</w:t>
      </w:r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:rsidR="00EC5ADE" w:rsidRPr="00EC5ADE" w:rsidRDefault="00EC5ADE" w:rsidP="00EC5ADE">
      <w:pPr>
        <w:pStyle w:val="Nagwek2"/>
        <w:ind w:left="720"/>
        <w:rPr>
          <w:lang w:val="pl-PL"/>
        </w:rPr>
      </w:pPr>
      <w:r w:rsidRPr="00EC5ADE">
        <w:rPr>
          <w:lang w:val="pl-PL"/>
        </w:rPr>
        <w:t>1. Czujnik temperatury i wilgotności DHT11 - moduł niebieski:</w:t>
      </w:r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:rsidR="00DE2A6D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lang w:val="pl-PL"/>
        </w:rPr>
        <w:t xml:space="preserve">Transmisja danych obejmuje 40bitów: </w:t>
      </w:r>
    </w:p>
    <w:p w:rsidR="00DE2A6D" w:rsidRDefault="00EC5ADE" w:rsidP="00DE2A6D">
      <w:pPr>
        <w:spacing w:after="0" w:line="360" w:lineRule="auto"/>
        <w:ind w:left="144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8bitów całkowite RH </w:t>
      </w:r>
    </w:p>
    <w:p w:rsidR="00DE2A6D" w:rsidRDefault="00EC5ADE" w:rsidP="00DE2A6D">
      <w:pPr>
        <w:spacing w:after="0" w:line="360" w:lineRule="auto"/>
        <w:ind w:left="216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części </w:t>
      </w:r>
      <w:r w:rsidR="00DE2A6D" w:rsidRPr="00EC5ADE">
        <w:rPr>
          <w:rStyle w:val="fontstyle01"/>
          <w:lang w:val="pl-PL"/>
        </w:rPr>
        <w:t xml:space="preserve">dziesiętne </w:t>
      </w:r>
      <w:r w:rsidRPr="00EC5ADE">
        <w:rPr>
          <w:rStyle w:val="fontstyle01"/>
          <w:lang w:val="pl-PL"/>
        </w:rPr>
        <w:t xml:space="preserve">RH </w:t>
      </w:r>
    </w:p>
    <w:p w:rsidR="00DE2A6D" w:rsidRDefault="00EC5ADE" w:rsidP="00DE2A6D">
      <w:pPr>
        <w:spacing w:after="0" w:line="360" w:lineRule="auto"/>
        <w:ind w:left="288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całkowite T </w:t>
      </w:r>
    </w:p>
    <w:p w:rsidR="00DE2A6D" w:rsidRDefault="00EC5ADE" w:rsidP="00DE2A6D">
      <w:pPr>
        <w:spacing w:after="0" w:line="360" w:lineRule="auto"/>
        <w:ind w:left="360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dziesiętne T </w:t>
      </w:r>
    </w:p>
    <w:p w:rsidR="00EC5ADE" w:rsidRPr="00EC5ADE" w:rsidRDefault="00EC5ADE" w:rsidP="00DE2A6D">
      <w:pPr>
        <w:spacing w:after="0" w:line="360" w:lineRule="auto"/>
        <w:ind w:left="432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+ 8bitów sumy kontrolnej.</w:t>
      </w:r>
    </w:p>
    <w:p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:rsidR="00EC5ADE" w:rsidRPr="00EC5ADE" w:rsidRDefault="00EC5ADE" w:rsidP="00EC5ADE">
      <w:pPr>
        <w:pStyle w:val="Nagwek2"/>
        <w:ind w:left="720"/>
        <w:rPr>
          <w:lang w:val="pl-PL"/>
        </w:rPr>
      </w:pPr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</w:p>
    <w:p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lastRenderedPageBreak/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:rsidR="00EC5ADE" w:rsidRPr="00DE2A6D" w:rsidRDefault="00EC5ADE" w:rsidP="00DE2A6D">
      <w:pPr>
        <w:rPr>
          <w:lang w:val="pl-PL" w:eastAsia="pl-PL"/>
        </w:rPr>
      </w:pPr>
    </w:p>
    <w:p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3. Oprogramowanie</w:t>
      </w:r>
    </w:p>
    <w:p w:rsidR="00EC5ADE" w:rsidRPr="00EC5ADE" w:rsidRDefault="00EC5ADE" w:rsidP="00EC5ADE">
      <w:pPr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Arduino IDE wraz bibliotekami CCS811, </w:t>
      </w:r>
      <w:proofErr w:type="spellStart"/>
      <w:r w:rsidRPr="00EC5ADE">
        <w:rPr>
          <w:lang w:val="pl-PL" w:eastAsia="pl-PL"/>
        </w:rPr>
        <w:t>DHTesp</w:t>
      </w:r>
      <w:proofErr w:type="spellEnd"/>
      <w:r w:rsidRPr="00EC5ADE">
        <w:rPr>
          <w:lang w:val="pl-PL" w:eastAsia="pl-PL"/>
        </w:rPr>
        <w:t xml:space="preserve"> (obsługa DHT22) oraz </w:t>
      </w:r>
      <w:proofErr w:type="spellStart"/>
      <w:r w:rsidRPr="00EC5ADE">
        <w:rPr>
          <w:lang w:val="pl-PL" w:eastAsia="pl-PL"/>
        </w:rPr>
        <w:t>PubSubClient</w:t>
      </w:r>
      <w:proofErr w:type="spellEnd"/>
      <w:r w:rsidRPr="00EC5ADE">
        <w:rPr>
          <w:lang w:val="pl-PL" w:eastAsia="pl-PL"/>
        </w:rPr>
        <w:t xml:space="preserve"> (implementacja klienta MQTT).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Komunikacja czujników z D1 mini odbywa się za pomocą magistrali I</w:t>
      </w:r>
      <w:r w:rsidRPr="0053098A">
        <w:rPr>
          <w:vertAlign w:val="superscript"/>
          <w:lang w:val="pl-PL" w:eastAsia="pl-PL"/>
        </w:rPr>
        <w:t>2</w:t>
      </w:r>
      <w:r w:rsidRPr="00EC5ADE">
        <w:rPr>
          <w:lang w:val="pl-PL" w:eastAsia="pl-PL"/>
        </w:rPr>
        <w:t>C dla czujnika CCS811 oraz 1-Wire dla DHT22.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Poniższa linia kodu </w:t>
      </w:r>
      <w:r w:rsidR="0053098A">
        <w:rPr>
          <w:lang w:val="pl-PL" w:eastAsia="pl-PL"/>
        </w:rPr>
        <w:t>odpowiada za</w:t>
      </w:r>
      <w:r w:rsidRPr="00EC5ADE">
        <w:rPr>
          <w:lang w:val="pl-PL" w:eastAsia="pl-PL"/>
        </w:rPr>
        <w:t xml:space="preserve"> </w:t>
      </w:r>
      <w:r w:rsidR="0053098A">
        <w:rPr>
          <w:lang w:val="pl-PL" w:eastAsia="pl-PL"/>
        </w:rPr>
        <w:t>uaktywnienie</w:t>
      </w:r>
      <w:r w:rsidRPr="00EC5ADE">
        <w:rPr>
          <w:lang w:val="pl-PL" w:eastAsia="pl-PL"/>
        </w:rPr>
        <w:t xml:space="preserve"> portu D3 dla czujnika CCS811</w:t>
      </w:r>
      <w:r>
        <w:rPr>
          <w:lang w:val="pl-PL" w:eastAsia="pl-PL"/>
        </w:rPr>
        <w:t>: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b/>
          <w:bCs/>
          <w:i/>
          <w:iCs/>
          <w:lang w:val="pl-PL" w:eastAsia="pl-PL"/>
        </w:rPr>
        <w:t xml:space="preserve">CCS811 ccs811(D3,0x5B); </w:t>
      </w:r>
    </w:p>
    <w:p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i/>
          <w:iCs/>
          <w:lang w:val="pl-PL" w:eastAsia="pl-PL"/>
        </w:rPr>
        <w:t>setup_wifi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łączy ESP8266 do sieci przez Wi-Fi.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W tej funkcji używa się metody </w:t>
      </w:r>
      <w:proofErr w:type="spellStart"/>
      <w:r w:rsidRPr="00EC5ADE">
        <w:rPr>
          <w:b/>
          <w:bCs/>
          <w:i/>
          <w:iCs/>
          <w:lang w:val="pl-PL" w:eastAsia="pl-PL"/>
        </w:rPr>
        <w:t>Wifi.begin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przyjmującej jako argumenty SSID sieci oraz hasło dostępowe. Następnie urządzenie oczekuje na połączenie przez Wi-Fi w pętli, która kończy się gdy sprawdzany parametr </w:t>
      </w:r>
      <w:proofErr w:type="spellStart"/>
      <w:r w:rsidRPr="00EC5ADE">
        <w:rPr>
          <w:b/>
          <w:bCs/>
          <w:i/>
          <w:iCs/>
          <w:lang w:val="pl-PL" w:eastAsia="pl-PL"/>
        </w:rPr>
        <w:t>Wifi.status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informuje o udanym połączeniu.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lang w:val="pl-PL" w:eastAsia="pl-PL"/>
        </w:rPr>
        <w:t>reconnect</w:t>
      </w:r>
      <w:proofErr w:type="spellEnd"/>
      <w:r w:rsidRPr="00EC5ADE">
        <w:rPr>
          <w:b/>
          <w:b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działa w pętli, która kończy się w momencie, gdy nawiązane zostanie połączenie MQTT. Jej zadaniem jest ogłosić połączenie z serwerem funkcją </w:t>
      </w:r>
      <w:proofErr w:type="spellStart"/>
      <w:r w:rsidRPr="00EC5ADE">
        <w:rPr>
          <w:b/>
          <w:bCs/>
          <w:i/>
          <w:iCs/>
          <w:lang w:val="pl-PL" w:eastAsia="pl-PL"/>
        </w:rPr>
        <w:t>client.publish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 zasubskrybować do odpytywania za pomocą funkcji </w:t>
      </w:r>
      <w:proofErr w:type="spellStart"/>
      <w:r w:rsidRPr="00EC5ADE">
        <w:rPr>
          <w:b/>
          <w:bCs/>
          <w:i/>
          <w:iCs/>
          <w:lang w:val="pl-PL" w:eastAsia="pl-PL"/>
        </w:rPr>
        <w:t>client.subscribe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>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Zainicjalizowanie urządzenia odbywa się za pośrednictwem funkcji </w:t>
      </w:r>
      <w:r w:rsidRPr="00EC5ADE">
        <w:rPr>
          <w:b/>
          <w:bCs/>
          <w:i/>
          <w:iCs/>
          <w:lang w:val="pl-PL" w:eastAsia="pl-PL"/>
        </w:rPr>
        <w:t>setup()</w:t>
      </w:r>
      <w:r w:rsidRPr="00EC5ADE">
        <w:rPr>
          <w:lang w:val="pl-PL" w:eastAsia="pl-PL"/>
        </w:rPr>
        <w:t>. Jest ona odpowiedzialna za uruchomienie następujących elementów: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proofErr w:type="spellStart"/>
      <w:r w:rsidRPr="004E6096">
        <w:rPr>
          <w:b/>
          <w:bCs/>
          <w:lang w:val="pl-PL" w:eastAsia="pl-PL"/>
        </w:rPr>
        <w:t>setup_wifi</w:t>
      </w:r>
      <w:proofErr w:type="spellEnd"/>
      <w:r w:rsidRPr="004E6096">
        <w:rPr>
          <w:b/>
          <w:bCs/>
          <w:lang w:val="pl-PL" w:eastAsia="pl-PL"/>
        </w:rPr>
        <w:t>()</w:t>
      </w:r>
      <w:r w:rsidRPr="004E6096">
        <w:rPr>
          <w:lang w:val="pl-PL" w:eastAsia="pl-PL"/>
        </w:rPr>
        <w:t xml:space="preserve"> (wcześniej opisana)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val="pl-PL" w:eastAsia="pl-PL"/>
        </w:rPr>
      </w:pPr>
      <w:r w:rsidRPr="004E6096">
        <w:rPr>
          <w:lang w:val="pl-PL" w:eastAsia="pl-PL"/>
        </w:rPr>
        <w:t xml:space="preserve">Parametry potrzebne do połączenia z serwerem MQTT: adres serwera oraz port są podawane do funkcji </w:t>
      </w:r>
      <w:proofErr w:type="spellStart"/>
      <w:r w:rsidRPr="004E6096">
        <w:rPr>
          <w:b/>
          <w:bCs/>
          <w:i/>
          <w:iCs/>
          <w:lang w:val="pl-PL" w:eastAsia="pl-PL"/>
        </w:rPr>
        <w:t>client.setServer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i dzięki niej zestawiane jest połączenie.</w:t>
      </w:r>
    </w:p>
    <w:p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lang w:val="pl-PL" w:eastAsia="pl-PL"/>
        </w:rPr>
        <w:t xml:space="preserve">Funkcja </w:t>
      </w:r>
      <w:proofErr w:type="spellStart"/>
      <w:r w:rsidRPr="004E6096">
        <w:rPr>
          <w:b/>
          <w:bCs/>
          <w:i/>
          <w:iCs/>
          <w:lang w:val="pl-PL" w:eastAsia="pl-PL"/>
        </w:rPr>
        <w:t>client.setCallback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jest używana gdy nowa wiadomość dotarła do klienta, do niej jest podany wskaźnik  na funkcję </w:t>
      </w:r>
      <w:proofErr w:type="spellStart"/>
      <w:r w:rsidRPr="004E6096">
        <w:rPr>
          <w:lang w:val="pl-PL" w:eastAsia="pl-PL"/>
        </w:rPr>
        <w:t>callback</w:t>
      </w:r>
      <w:proofErr w:type="spellEnd"/>
      <w:r w:rsidRPr="004E6096">
        <w:rPr>
          <w:lang w:val="pl-PL" w:eastAsia="pl-PL"/>
        </w:rPr>
        <w:t>.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Przesyłanie danych po magistrali I2C jest ustawiane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Wire.begin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oraz </w:t>
      </w:r>
      <w:proofErr w:type="spellStart"/>
      <w:r w:rsidRPr="00EC5ADE">
        <w:rPr>
          <w:b/>
          <w:bCs/>
          <w:i/>
          <w:iCs/>
          <w:lang w:val="pl-PL" w:eastAsia="pl-PL"/>
        </w:rPr>
        <w:t>dht.setup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której podany jest rodzaj czujnika i port. Dodatkowo, żeby prawidłowo działało I2C na ESP8266 funkcja </w:t>
      </w:r>
      <w:r w:rsidRPr="00EC5ADE">
        <w:rPr>
          <w:b/>
          <w:bCs/>
          <w:i/>
          <w:iCs/>
          <w:lang w:val="pl-PL" w:eastAsia="pl-PL"/>
        </w:rPr>
        <w:t>ccs811.set_i2cdelay()</w:t>
      </w:r>
      <w:r w:rsidRPr="00EC5ADE">
        <w:rPr>
          <w:lang w:val="pl-PL" w:eastAsia="pl-PL"/>
        </w:rPr>
        <w:t xml:space="preserve"> koryguje opóźnienia zegara.</w:t>
      </w:r>
    </w:p>
    <w:p w:rsidR="00EC5ADE" w:rsidRDefault="00EC5ADE" w:rsidP="00EC5ADE">
      <w:pPr>
        <w:spacing w:after="0" w:line="240" w:lineRule="auto"/>
        <w:ind w:left="720"/>
        <w:rPr>
          <w:b/>
          <w:bCs/>
          <w:i/>
          <w:iCs/>
          <w:lang w:val="pl-PL" w:eastAsia="pl-PL"/>
        </w:rPr>
      </w:pPr>
      <w:r w:rsidRPr="00EC5ADE">
        <w:rPr>
          <w:lang w:val="pl-PL" w:eastAsia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 w:eastAsia="pl-PL"/>
        </w:rPr>
        <w:br/>
      </w:r>
      <w:proofErr w:type="spellStart"/>
      <w:r w:rsidRPr="00EC5ADE">
        <w:rPr>
          <w:b/>
          <w:bCs/>
          <w:i/>
          <w:iCs/>
          <w:lang w:val="pl-PL" w:eastAsia="pl-PL"/>
        </w:rPr>
        <w:t>bool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 ok= ccs811.begin();</w:t>
      </w:r>
    </w:p>
    <w:p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</w:p>
    <w:p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ok= ccs811.start(CCS811_MODE_1SEC);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</w:p>
    <w:p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Pobieranie danych z czujnika CCS811 jest możliwe dzięki funkcji </w:t>
      </w:r>
      <w:proofErr w:type="spellStart"/>
      <w:r w:rsidRPr="00EC5ADE">
        <w:rPr>
          <w:b/>
          <w:bCs/>
          <w:i/>
          <w:iCs/>
          <w:lang w:val="pl-PL" w:eastAsia="pl-PL"/>
        </w:rPr>
        <w:t>read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 w:rsidRPr="00EC5ADE">
        <w:rPr>
          <w:b/>
          <w:bCs/>
          <w:i/>
          <w:iCs/>
          <w:lang w:val="pl-PL" w:eastAsia="pl-PL"/>
        </w:rPr>
        <w:t>set_envdata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pobiera odczytaną temperaturę oraz wilgotność. Dodatkowo, otrzymywana wilgotność oraz temperatura były zabezpieczone przez funkcje </w:t>
      </w:r>
      <w:proofErr w:type="spellStart"/>
      <w:r w:rsidRPr="00EC5ADE">
        <w:rPr>
          <w:b/>
          <w:bCs/>
          <w:i/>
          <w:iCs/>
          <w:lang w:val="pl-PL" w:eastAsia="pl-PL"/>
        </w:rPr>
        <w:t>assert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zwraca błąd jeśli dane nie są zbierane. Kolejnym krokiem było zapisanie pobranych danych w formie łańcucha znaków, a następnie połączono temperaturę, wilgotność, stężenie cząsteczek oraz zanieczyszczenie w jeden </w:t>
      </w:r>
      <w:r w:rsidR="004E6096">
        <w:rPr>
          <w:lang w:val="pl-PL" w:eastAsia="pl-PL"/>
        </w:rPr>
        <w:t>ciąg znaków (</w:t>
      </w:r>
      <w:r w:rsidR="004E6096">
        <w:rPr>
          <w:b/>
          <w:i/>
          <w:lang w:val="pl-PL" w:eastAsia="pl-PL"/>
        </w:rPr>
        <w:t>string</w:t>
      </w:r>
      <w:r w:rsidR="004E6096">
        <w:rPr>
          <w:lang w:val="pl-PL" w:eastAsia="pl-PL"/>
        </w:rPr>
        <w:t>)</w:t>
      </w:r>
      <w:r w:rsidRPr="00EC5ADE">
        <w:rPr>
          <w:lang w:val="pl-PL" w:eastAsia="pl-PL"/>
        </w:rPr>
        <w:t xml:space="preserve">. Było to konieczne ze względu na serwer MQTT, który wymagał specyficznej formy dostarczanych danych. </w:t>
      </w:r>
    </w:p>
    <w:p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W przypadku, kiedy moduł Wi-Fi nie został połączony z serwerem, wtedy zostaje wykonana funkcją </w:t>
      </w:r>
      <w:proofErr w:type="spellStart"/>
      <w:r w:rsidRPr="004E6096">
        <w:rPr>
          <w:b/>
          <w:lang w:val="pl-PL" w:eastAsia="pl-PL"/>
        </w:rPr>
        <w:t>reconnect</w:t>
      </w:r>
      <w:proofErr w:type="spellEnd"/>
      <w:r w:rsidR="004E6096" w:rsidRPr="004E6096">
        <w:rPr>
          <w:b/>
          <w:lang w:val="pl-PL" w:eastAsia="pl-PL"/>
        </w:rPr>
        <w:t>()</w:t>
      </w:r>
      <w:r w:rsidRPr="004E6096">
        <w:rPr>
          <w:b/>
          <w:lang w:val="pl-PL" w:eastAsia="pl-PL"/>
        </w:rPr>
        <w:t>,</w:t>
      </w:r>
      <w:r w:rsidRPr="00EC5ADE">
        <w:rPr>
          <w:lang w:val="pl-PL" w:eastAsia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millis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. Następnie do zmiennej przypisywany jest czas wysłania poprzedniej wiadomości, a na ekran wypisywane są wartości odczytanych danych, wraz z komunikatem dla serwera MQTT. </w:t>
      </w:r>
    </w:p>
    <w:p w:rsidR="004E6096" w:rsidRDefault="004E6096" w:rsidP="004E6096">
      <w:pPr>
        <w:spacing w:before="240" w:after="0"/>
        <w:ind w:left="720"/>
        <w:jc w:val="both"/>
        <w:rPr>
          <w:b/>
          <w:lang w:val="pl-PL" w:eastAsia="pl-PL"/>
        </w:rPr>
      </w:pPr>
      <w:proofErr w:type="spellStart"/>
      <w:r w:rsidRPr="004E6096">
        <w:rPr>
          <w:b/>
          <w:lang w:val="pl-PL" w:eastAsia="pl-PL"/>
        </w:rPr>
        <w:t>publish</w:t>
      </w:r>
      <w:proofErr w:type="spellEnd"/>
      <w:r w:rsidRPr="004E6096">
        <w:rPr>
          <w:b/>
          <w:lang w:val="pl-PL" w:eastAsia="pl-PL"/>
        </w:rPr>
        <w:t>(</w:t>
      </w:r>
      <w:r>
        <w:rPr>
          <w:b/>
          <w:lang w:val="pl-PL" w:eastAsia="pl-PL"/>
        </w:rPr>
        <w:t>0X, dane</w:t>
      </w:r>
      <w:r w:rsidRPr="004E6096">
        <w:rPr>
          <w:b/>
          <w:lang w:val="pl-PL" w:eastAsia="pl-PL"/>
        </w:rPr>
        <w:t>)</w:t>
      </w:r>
    </w:p>
    <w:p w:rsidR="00EC5ADE" w:rsidRPr="004E6096" w:rsidRDefault="00EC5ADE" w:rsidP="004E6096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Funkcją odpowiedzialną za przesłanie danych jest </w:t>
      </w:r>
      <w:proofErr w:type="spellStart"/>
      <w:r w:rsidRPr="004E6096">
        <w:rPr>
          <w:b/>
          <w:lang w:val="pl-PL" w:eastAsia="pl-PL"/>
        </w:rPr>
        <w:t>publish</w:t>
      </w:r>
      <w:proofErr w:type="spellEnd"/>
      <w:r w:rsidR="004E6096" w:rsidRPr="004E6096">
        <w:rPr>
          <w:b/>
          <w:lang w:val="pl-PL" w:eastAsia="pl-PL"/>
        </w:rPr>
        <w:t>()</w:t>
      </w:r>
      <w:r w:rsidRPr="00EC5ADE">
        <w:rPr>
          <w:lang w:val="pl-PL" w:eastAsia="pl-PL"/>
        </w:rPr>
        <w:t xml:space="preserve"> z parametrami - “0X” oraz “dane” gdzie X jest numerem czujnika, a dane są pobranymi wartościami z czujników. </w:t>
      </w:r>
    </w:p>
    <w:p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Pobieranie danych z czujnika oraz przesyłanie tych danych na </w:t>
      </w:r>
      <w:proofErr w:type="spellStart"/>
      <w:r w:rsidRPr="00EC5ADE">
        <w:rPr>
          <w:lang w:val="pl-PL" w:eastAsia="pl-PL"/>
        </w:rPr>
        <w:t>server</w:t>
      </w:r>
      <w:proofErr w:type="spellEnd"/>
      <w:r w:rsidRPr="00EC5ADE">
        <w:rPr>
          <w:lang w:val="pl-PL" w:eastAsia="pl-PL"/>
        </w:rPr>
        <w:t xml:space="preserve"> znajduję się w obrębie jednej funkcji </w:t>
      </w:r>
      <w:proofErr w:type="spellStart"/>
      <w:r w:rsidRPr="00EC5ADE">
        <w:rPr>
          <w:lang w:val="pl-PL" w:eastAsia="pl-PL"/>
        </w:rPr>
        <w:t>loop</w:t>
      </w:r>
      <w:proofErr w:type="spellEnd"/>
      <w:r w:rsidRPr="00EC5ADE">
        <w:rPr>
          <w:lang w:val="pl-PL" w:eastAsia="pl-PL"/>
        </w:rPr>
        <w:t xml:space="preserve">, która wykonywana jest tak jak nazwa wskazuje - w pętli. Wykonywana ona jest co 2 sekundy, ale wartość ta może zostać zmieniona przez </w:t>
      </w:r>
      <w:proofErr w:type="spellStart"/>
      <w:r w:rsidRPr="00EC5ADE">
        <w:rPr>
          <w:lang w:val="pl-PL" w:eastAsia="pl-PL"/>
        </w:rPr>
        <w:t>delay</w:t>
      </w:r>
      <w:proofErr w:type="spellEnd"/>
      <w:r w:rsidRPr="00EC5ADE">
        <w:rPr>
          <w:lang w:val="pl-PL" w:eastAsia="pl-PL"/>
        </w:rPr>
        <w:t>, na końcu funkcji.</w:t>
      </w:r>
    </w:p>
    <w:p w:rsidR="00EC5ADE" w:rsidRDefault="00EC5AD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:rsidR="00ED6118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r w:rsidRPr="0085623E">
        <w:rPr>
          <w:lang w:val="pl-PL"/>
        </w:rPr>
        <w:t xml:space="preserve">Streszczenie </w:t>
      </w:r>
    </w:p>
    <w:p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MQTT Broker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MQTTnet – biblioteka .NET o wysokiej wydajności implementująca podstawową kominukację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Kompilacja i działanie Brokera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MqttServer_ApplicationMessageRecevied() – event handler odpowiedzialny za odbiór wszystkich wiadomości wysłanych do servera MQTT</w:t>
      </w:r>
    </w:p>
    <w:p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Firebase Manager</w:t>
      </w:r>
    </w:p>
    <w:p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Kompilacja i działanie Firebase Manager</w:t>
      </w:r>
    </w:p>
    <w:p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:rsidR="00194EF5" w:rsidRDefault="00194EF5" w:rsidP="00194EF5">
      <w:pPr>
        <w:pStyle w:val="Akapitzlist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Schemat</w:t>
      </w:r>
    </w:p>
    <w:p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wyświetłają wszyskie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:rsidR="00F36683" w:rsidRDefault="00F36683" w:rsidP="00F36683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Wizualizacja</w:t>
      </w:r>
    </w:p>
    <w:p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r>
        <w:rPr>
          <w:lang w:val="pl-PL"/>
        </w:rPr>
        <w:t>Użyte biblioteki</w:t>
      </w:r>
    </w:p>
    <w:p w:rsidR="00F36683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:rsidR="00F36683" w:rsidRPr="00052DFB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, w tym przypadku do języka JavaScript. Pozwala łączyć się i pobierać dane z rzeczywistej bazy danych.</w:t>
      </w:r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:rsidR="00F36683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:rsidR="00F36683" w:rsidRPr="003A3D3B" w:rsidRDefault="00F36683" w:rsidP="00F36683">
      <w:pPr>
        <w:rPr>
          <w:lang w:val="pl-PL"/>
        </w:rPr>
      </w:pPr>
    </w:p>
    <w:p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Parsowanie</w:t>
      </w:r>
      <w:proofErr w:type="spellEnd"/>
      <w:r>
        <w:rPr>
          <w:lang w:val="pl-PL"/>
        </w:rPr>
        <w:t xml:space="preserve"> i działanie</w:t>
      </w:r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 tworzony jest ogólny zarys strony oraz dodawane są niezbędne odnośniki do bibliotek, w pliku style.css definiowane są style, następnie w pliku </w:t>
      </w:r>
      <w:proofErr w:type="spellStart"/>
      <w:r>
        <w:rPr>
          <w:lang w:val="pl-PL"/>
        </w:rPr>
        <w:t>charts.php</w:t>
      </w:r>
      <w:proofErr w:type="spellEnd"/>
      <w:r>
        <w:rPr>
          <w:lang w:val="pl-PL"/>
        </w:rPr>
        <w:t>: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:rsidR="00F36683" w:rsidRDefault="00F36683" w:rsidP="00F36683">
      <w:pPr>
        <w:rPr>
          <w:lang w:val="pl-PL"/>
        </w:rPr>
      </w:pPr>
      <w:r>
        <w:rPr>
          <w:lang w:val="pl-PL"/>
        </w:rPr>
        <w:t>Przykładowe funkcje: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firebase.database</w:t>
      </w:r>
      <w:proofErr w:type="spellEnd"/>
      <w:r>
        <w:rPr>
          <w:lang w:val="pl-PL"/>
        </w:rPr>
        <w:t>().ref()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getTime</w:t>
      </w:r>
      <w:proofErr w:type="spell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getElementById</w:t>
      </w:r>
      <w:proofErr w:type="spellEnd"/>
      <w:r>
        <w:rPr>
          <w:lang w:val="pl-PL"/>
        </w:rPr>
        <w:t>()</w:t>
      </w:r>
    </w:p>
    <w:p w:rsidR="00F36683" w:rsidRPr="003A3D3B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 w:rsidRPr="003A3D3B">
        <w:rPr>
          <w:lang w:val="pl-PL"/>
        </w:rPr>
        <w:t>setAttribute</w:t>
      </w:r>
      <w:proofErr w:type="spellEnd"/>
      <w:r w:rsidRPr="003A3D3B">
        <w:rPr>
          <w:lang w:val="pl-PL"/>
        </w:rPr>
        <w:t>()</w:t>
      </w:r>
    </w:p>
    <w:p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6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:rsidR="00F36683" w:rsidRPr="00194EF5" w:rsidRDefault="00F36683" w:rsidP="00F36683">
      <w:pPr>
        <w:ind w:left="1080"/>
        <w:rPr>
          <w:lang w:val="pl-PL"/>
        </w:rPr>
      </w:pPr>
    </w:p>
    <w:p w:rsidR="00DE2A6D" w:rsidRDefault="00DE2A6D" w:rsidP="00EC5ADE">
      <w:pPr>
        <w:rPr>
          <w:lang w:val="pl-PL"/>
        </w:rPr>
      </w:pPr>
      <w:bookmarkStart w:id="0" w:name="_GoBack"/>
      <w:bookmarkEnd w:id="0"/>
    </w:p>
    <w:p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194EF5"/>
    <w:rsid w:val="00267F96"/>
    <w:rsid w:val="002D62E7"/>
    <w:rsid w:val="004E6096"/>
    <w:rsid w:val="0053098A"/>
    <w:rsid w:val="00671A2C"/>
    <w:rsid w:val="0085623E"/>
    <w:rsid w:val="0087126A"/>
    <w:rsid w:val="00886922"/>
    <w:rsid w:val="00DE2A6D"/>
    <w:rsid w:val="00EC5ADE"/>
    <w:rsid w:val="00F36683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EBE1"/>
  <w15:docId w15:val="{A3969B27-4678-4E44-AD4D-8C5E395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1451</Words>
  <Characters>8712</Characters>
  <Application>Microsoft Office Word</Application>
  <DocSecurity>0</DocSecurity>
  <Lines>72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Marteen Mc Karteen</cp:lastModifiedBy>
  <cp:revision>5</cp:revision>
  <dcterms:created xsi:type="dcterms:W3CDTF">2018-12-10T16:06:00Z</dcterms:created>
  <dcterms:modified xsi:type="dcterms:W3CDTF">2018-12-10T21:38:00Z</dcterms:modified>
</cp:coreProperties>
</file>