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1B" w:rsidRPr="00D931B6" w:rsidRDefault="004423CC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  <w:t>Opis ogólny</w:t>
      </w:r>
    </w:p>
    <w:p w:rsidR="001A5F40" w:rsidRPr="00D931B6" w:rsidRDefault="00FD59E0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projektu jest stworzenie urządzenia monitorującego pogodę</w:t>
      </w:r>
      <w:r w:rsidR="00F7311B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 W skład parametrów podlegających pomiarom wchodzą: temperatura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, </w:t>
      </w:r>
      <w:r w:rsidR="00F7311B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ciśnienie powietrza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, </w:t>
      </w:r>
      <w:r w:rsidR="00F7311B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poziom tlenku węgla oraz poziom dwutlenku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azotu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. W ramach projektu stworzona zostanie </w:t>
      </w:r>
      <w:r w:rsidR="00D11409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responsywna 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aplikacja</w:t>
      </w:r>
      <w:r w:rsidR="00F7311B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internetowa wizualizująca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charakterystyk</w:t>
      </w:r>
      <w:r w:rsidR="00F7311B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i poszczególnych parametrów</w:t>
      </w:r>
      <w:r w:rsidR="004423CC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, </w:t>
      </w:r>
      <w:r w:rsidR="00D11409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dodatkowo</w:t>
      </w:r>
      <w:r w:rsidR="004423CC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dodany zostanie wyświetlacz</w:t>
      </w:r>
      <w:r w:rsidR="00F7311B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na którym również będzie można podejrzeć aktualne odczyty z poszczególnych czujników.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</w:p>
    <w:p w:rsidR="004423CC" w:rsidRPr="00D931B6" w:rsidRDefault="004423CC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4423CC" w:rsidRPr="00D931B6" w:rsidRDefault="004423CC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  <w:t xml:space="preserve">Moduł </w:t>
      </w:r>
      <w:r w:rsidR="001A5F40" w:rsidRPr="00D931B6"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  <w:t>sprzętowy</w:t>
      </w:r>
    </w:p>
    <w:p w:rsidR="001A5F40" w:rsidRPr="00D931B6" w:rsidRDefault="001A5F40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Do </w:t>
      </w:r>
      <w:proofErr w:type="spellStart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Raspberry</w:t>
      </w:r>
      <w:proofErr w:type="spellEnd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PI </w:t>
      </w:r>
      <w:r w:rsidR="009823A0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poprzez porty GPIO 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podłączony zostanie wyświetlacz oraz czujniki temperatury, ciśnienia powietrza, tlenku węgla i dwutlenku azotu. Aktualna data, godzina oraz wskazania z czujników będą wyświetlane na wyświetlaczu.</w:t>
      </w:r>
      <w:r w:rsidR="00616FB7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Zmiana wyświetlanych danych będzie następować z interwałem czasowym trwającym 2 sekundy. 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   </w:t>
      </w:r>
    </w:p>
    <w:p w:rsidR="004423CC" w:rsidRPr="00D931B6" w:rsidRDefault="00162522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33381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01" w:rsidRPr="00D931B6" w:rsidRDefault="00A02B01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</w:p>
    <w:p w:rsidR="00A02B01" w:rsidRPr="00D931B6" w:rsidRDefault="00A02B01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</w:p>
    <w:p w:rsidR="00A02B01" w:rsidRPr="00D931B6" w:rsidRDefault="00A02B01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</w:p>
    <w:p w:rsidR="00A02B01" w:rsidRPr="00D931B6" w:rsidRDefault="00A02B01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</w:p>
    <w:p w:rsidR="00A02B01" w:rsidRPr="00D931B6" w:rsidRDefault="00A02B01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</w:p>
    <w:p w:rsidR="004423CC" w:rsidRPr="00D931B6" w:rsidRDefault="004423CC" w:rsidP="008A232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  <w:lastRenderedPageBreak/>
        <w:t>Aplikacja internetowa</w:t>
      </w:r>
    </w:p>
    <w:p w:rsidR="00163F53" w:rsidRPr="00D931B6" w:rsidRDefault="009823A0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Aplikacja będzie pobierała dane z czujników a następnie zapisywała je w bazie danych. 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 zapisu danych użyta zostanie relacyjna baza danych w której przechowyw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ane będą odczyty 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wraz z 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ich 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datą. Odczyt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y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danych następować będzie co 6 minut.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W razie problemu z komunikacją administrator będzie o nich informowany drogą mailową.</w:t>
      </w:r>
      <w:r w:rsidR="00DF7D5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</w:p>
    <w:p w:rsidR="00163F53" w:rsidRPr="00D931B6" w:rsidRDefault="00163F53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Dane z czujników będą wizualizowane w postaci wykresu. Będzie możliwość jego zawężania oraz rozszerzania w zakresie 1, 7, 30 dni. Dane będzie można pobrać w postaci pliku .xls, .pdf, .</w:t>
      </w:r>
      <w:proofErr w:type="spellStart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csv</w:t>
      </w:r>
      <w:proofErr w:type="spellEnd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. </w:t>
      </w:r>
      <w:r w:rsidR="005141BD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Dodatkowo możliwe będzie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podejrzenia maksymalnej oraz minimalnej wartości danego parametru w wybranym okresie czasu. </w:t>
      </w:r>
    </w:p>
    <w:p w:rsidR="00E10CD8" w:rsidRPr="00D931B6" w:rsidRDefault="00B131F7" w:rsidP="008A23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Każdy użytkownik zainteresowany otrzymywaniem informacji o niekorzystnych warunkach pogodowych będzie miał możliwość ich otrzymywania drogą mailową, poprzez podanie adresu email na głównej stronie aplikacji. </w:t>
      </w:r>
    </w:p>
    <w:p w:rsidR="00E10CD8" w:rsidRPr="00D931B6" w:rsidRDefault="00E10CD8" w:rsidP="008A232E">
      <w:pPr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:rsidR="00DF7D54" w:rsidRPr="00D931B6" w:rsidRDefault="00E10CD8">
      <w:pPr>
        <w:rPr>
          <w:rFonts w:ascii="Times New Roman" w:hAnsi="Times New Roman" w:cs="Times New Roman"/>
          <w:color w:val="000000" w:themeColor="text1"/>
          <w:sz w:val="33"/>
          <w:szCs w:val="33"/>
          <w:shd w:val="clear" w:color="auto" w:fill="FFFFFF"/>
          <w:lang w:val="pl-PL"/>
        </w:rPr>
      </w:pPr>
      <w:bookmarkStart w:id="0" w:name="_GoBack"/>
      <w:r w:rsidRPr="00D931B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3EB722A" wp14:editId="3A879DB5">
            <wp:extent cx="5756910" cy="20923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648C" w:rsidRPr="00D931B6" w:rsidRDefault="00E10CD8" w:rsidP="00A5648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16"/>
          <w:szCs w:val="16"/>
          <w:lang w:val="pl-PL"/>
        </w:rPr>
      </w:pPr>
      <w:r w:rsidRPr="00D931B6">
        <w:rPr>
          <w:rFonts w:ascii="Times New Roman" w:eastAsia="Times New Roman" w:hAnsi="Times New Roman" w:cs="Times New Roman"/>
          <w:noProof/>
          <w:color w:val="000000" w:themeColor="text1"/>
          <w:sz w:val="16"/>
          <w:szCs w:val="16"/>
        </w:rPr>
        <w:lastRenderedPageBreak/>
        <w:drawing>
          <wp:inline distT="0" distB="0" distL="0" distR="0">
            <wp:extent cx="5457825" cy="347061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75" cy="34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48C" w:rsidRPr="00D931B6">
        <w:rPr>
          <w:rFonts w:ascii="Times New Roman" w:eastAsia="Times New Roman" w:hAnsi="Times New Roman" w:cs="Times New Roman"/>
          <w:vanish/>
          <w:color w:val="000000" w:themeColor="text1"/>
          <w:sz w:val="16"/>
          <w:szCs w:val="16"/>
          <w:lang w:val="pl-PL"/>
        </w:rPr>
        <w:t>Początek formularza</w:t>
      </w:r>
    </w:p>
    <w:p w:rsidR="00A5648C" w:rsidRPr="00D931B6" w:rsidRDefault="00A5648C">
      <w:pPr>
        <w:rPr>
          <w:rFonts w:ascii="Times New Roman" w:hAnsi="Times New Roman" w:cs="Times New Roman"/>
          <w:color w:val="000000" w:themeColor="text1"/>
          <w:lang w:val="pl-PL"/>
        </w:rPr>
      </w:pPr>
    </w:p>
    <w:p w:rsidR="00DF7D54" w:rsidRPr="00D931B6" w:rsidRDefault="00DF7D54">
      <w:pPr>
        <w:rPr>
          <w:rFonts w:ascii="Times New Roman" w:hAnsi="Times New Roman" w:cs="Times New Roman"/>
          <w:color w:val="000000" w:themeColor="text1"/>
          <w:lang w:val="pl-PL"/>
        </w:rPr>
      </w:pPr>
    </w:p>
    <w:p w:rsidR="00467D54" w:rsidRPr="00D931B6" w:rsidRDefault="00467D54" w:rsidP="00467D54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pl-PL"/>
        </w:rPr>
        <w:t>Przypadki użycia</w:t>
      </w:r>
    </w:p>
    <w:p w:rsidR="00467D54" w:rsidRPr="00D931B6" w:rsidRDefault="00467D54" w:rsidP="00467D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  <w:t>Nazwa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: Sprawdzenie aktualnych warunków pogodowych</w:t>
      </w:r>
    </w:p>
    <w:p w:rsidR="00467D54" w:rsidRPr="00D931B6" w:rsidRDefault="00467D54" w:rsidP="00467D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  <w:t>Inicjator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: Osoba zainteresowana aktualną pogodą</w:t>
      </w:r>
    </w:p>
    <w:p w:rsidR="00467D54" w:rsidRPr="00D931B6" w:rsidRDefault="00467D54" w:rsidP="00467D54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  <w:t>Główny scenariusz:</w:t>
      </w:r>
    </w:p>
    <w:p w:rsidR="00467D54" w:rsidRPr="00D931B6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Osoba zainteresowana pogodą w Krakowie, na osiedlu Czyżyny uruchamia aplikację w przeglądarce</w:t>
      </w:r>
    </w:p>
    <w:p w:rsidR="00467D54" w:rsidRPr="00D931B6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Użytkownik wybiera podgląd aktualnych danych pogodowych, takich jak: temperatura, ciśnienie powietrza, zawartość tlenku węgla, zwartość tlenku azotu.</w:t>
      </w:r>
    </w:p>
    <w:p w:rsidR="00467D54" w:rsidRPr="00D931B6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Użytkownik sprawdza wizualizację danych pogodowych z aktualnego dnia</w:t>
      </w:r>
    </w:p>
    <w:p w:rsidR="00467D54" w:rsidRPr="00D931B6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Użytkownik pobiera interesujące go dane w formie .xls, .pdf, .</w:t>
      </w:r>
      <w:proofErr w:type="spellStart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csv</w:t>
      </w:r>
      <w:proofErr w:type="spellEnd"/>
    </w:p>
    <w:p w:rsidR="00467D54" w:rsidRPr="00D931B6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Użytkownik sprawdza minimalne lub maksymalne wartości odczytów w podanych okresie czasu</w:t>
      </w:r>
    </w:p>
    <w:p w:rsidR="00467D54" w:rsidRPr="00D931B6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Użytkownik zainteresowany ekstremalnymi warunkami pogodowymi, podaje maila, na który będzie otrzymywał powiadomienia</w:t>
      </w:r>
    </w:p>
    <w:p w:rsidR="00467D54" w:rsidRPr="00D931B6" w:rsidRDefault="00467D54" w:rsidP="00467D54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  <w:t>Rozszerzenia:</w:t>
      </w:r>
    </w:p>
    <w:p w:rsidR="00467D54" w:rsidRPr="00D931B6" w:rsidRDefault="00467D54" w:rsidP="00467D5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1a. Użytkownik ma możliwość sprawdzenia warunków pogodowych na urządzeniu znajdującym się w Krakowie, przy ulicy Orlińskiego 8</w:t>
      </w:r>
    </w:p>
    <w:p w:rsidR="00E805B3" w:rsidRPr="00D931B6" w:rsidRDefault="00467D54" w:rsidP="00E805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l-PL"/>
        </w:rPr>
        <w:t>2a. Użytkownik sprawdza archiwalne dane pogodowe z możliwością wyboru 1 dnia, 7 dni, 30 dni</w:t>
      </w:r>
    </w:p>
    <w:p w:rsidR="00296847" w:rsidRPr="00D931B6" w:rsidRDefault="007D3EB0" w:rsidP="009823A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lastRenderedPageBreak/>
        <w:t>Przewidywane technologi</w:t>
      </w:r>
      <w:r w:rsidR="00CF3B38"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e</w:t>
      </w: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 xml:space="preserve"> użyte w projekcie:</w:t>
      </w:r>
    </w:p>
    <w:p w:rsidR="00296847" w:rsidRPr="00D931B6" w:rsidRDefault="00296847" w:rsidP="009823A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Komunikacja między </w:t>
      </w:r>
      <w:proofErr w:type="spellStart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Raspberry</w:t>
      </w:r>
      <w:proofErr w:type="spellEnd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PI a czujnikami również będzie zaimplementowana w języku </w:t>
      </w:r>
      <w:proofErr w:type="spellStart"/>
      <w:r w:rsidR="00956F33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Python</w:t>
      </w:r>
      <w:proofErr w:type="spellEnd"/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. </w:t>
      </w:r>
    </w:p>
    <w:p w:rsidR="00BB420D" w:rsidRPr="00D931B6" w:rsidRDefault="00BB420D" w:rsidP="009823A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Warstwa prezentacji w technologiach takich </w:t>
      </w:r>
      <w:r w:rsidR="00956F33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jak HTML5, CSS3, JavaScript</w:t>
      </w: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. </w:t>
      </w:r>
    </w:p>
    <w:p w:rsidR="007D3EB0" w:rsidRPr="00D931B6" w:rsidRDefault="00E805B3" w:rsidP="009823A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Do zapisu danych użyta zostanie relacyjna baza danych </w:t>
      </w:r>
      <w:proofErr w:type="spellStart"/>
      <w:r w:rsidR="00616E9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SQLite</w:t>
      </w:r>
      <w:proofErr w:type="spellEnd"/>
      <w:r w:rsidR="00616E94" w:rsidRPr="00D931B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</w:t>
      </w:r>
    </w:p>
    <w:p w:rsidR="00E10CD8" w:rsidRPr="00D931B6" w:rsidRDefault="00E10CD8" w:rsidP="009823A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5141BD" w:rsidRPr="00D931B6" w:rsidRDefault="005141BD" w:rsidP="009823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Wykorzystany sprzęt:</w:t>
      </w:r>
    </w:p>
    <w:p w:rsidR="009823A0" w:rsidRPr="00D931B6" w:rsidRDefault="005141BD" w:rsidP="009823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proofErr w:type="spellStart"/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Raspberry</w:t>
      </w:r>
      <w:proofErr w:type="spellEnd"/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 xml:space="preserve"> Pi 3 model B+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Procesor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chipset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>Broadcom BCM2837B0 64-bit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Rdzeń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31B6">
              <w:rPr>
                <w:rFonts w:ascii="Times New Roman" w:hAnsi="Times New Roman" w:cs="Times New Roman"/>
                <w:bCs/>
                <w:color w:val="000000" w:themeColor="text1"/>
              </w:rPr>
              <w:br/>
            </w: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</w:rPr>
              <w:t>Quad-Core ARM Cortex-A53</w:t>
            </w:r>
          </w:p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Systemy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</w:t>
            </w: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operacyjne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pStyle w:val="Normalny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>Linux Raspbian</w:t>
            </w:r>
          </w:p>
          <w:p w:rsidR="00093D2B" w:rsidRPr="00D931B6" w:rsidRDefault="00093D2B" w:rsidP="00093D2B">
            <w:pPr>
              <w:pStyle w:val="Normalny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 xml:space="preserve">Windows 10 </w:t>
            </w:r>
            <w:proofErr w:type="spellStart"/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>loT</w:t>
            </w:r>
            <w:proofErr w:type="spellEnd"/>
          </w:p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Taktowanie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 xml:space="preserve">1,4 </w:t>
            </w: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FFFFF" w:themeFill="background1"/>
              </w:rPr>
              <w:t>GHz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Architektura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31B6">
              <w:rPr>
                <w:rFonts w:ascii="Times New Roman" w:hAnsi="Times New Roman" w:cs="Times New Roman"/>
                <w:bCs/>
                <w:color w:val="000000" w:themeColor="text1"/>
              </w:rPr>
              <w:br/>
            </w: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</w:rPr>
              <w:t>ARMv8-A</w:t>
            </w:r>
          </w:p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Pamięć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RAM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>1 GB LPDDR2 @ 900 MHz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Pamięć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>karta</w:t>
            </w:r>
            <w:proofErr w:type="spellEnd"/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 xml:space="preserve"> microSD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Gniazdo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GPIO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Złącze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40-pin (2x20 pin)</w:t>
            </w:r>
          </w:p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FFFFF" w:themeFill="background1"/>
              </w:rPr>
              <w:t>raster</w:t>
            </w:r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  <w:shd w:val="clear" w:color="auto" w:fill="F5F5F5"/>
              </w:rPr>
              <w:t xml:space="preserve"> 2,54 mm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Zasilanie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numPr>
                <w:ilvl w:val="0"/>
                <w:numId w:val="8"/>
              </w:numPr>
              <w:ind w:left="30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5,0 V  / 2,5 A </w:t>
            </w:r>
            <w:r w:rsidRPr="00D931B6"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poprzez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microUSB</w:t>
            </w:r>
            <w:proofErr w:type="spellEnd"/>
          </w:p>
          <w:p w:rsidR="00093D2B" w:rsidRPr="00D931B6" w:rsidRDefault="00093D2B" w:rsidP="00093D2B">
            <w:pPr>
              <w:numPr>
                <w:ilvl w:val="0"/>
                <w:numId w:val="9"/>
              </w:numPr>
              <w:ind w:left="30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5 V </w:t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przez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GPIO</w:t>
            </w:r>
          </w:p>
          <w:p w:rsidR="00093D2B" w:rsidRPr="00D931B6" w:rsidRDefault="00093D2B" w:rsidP="00093D2B">
            <w:pPr>
              <w:numPr>
                <w:ilvl w:val="0"/>
                <w:numId w:val="9"/>
              </w:numPr>
              <w:ind w:left="30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PoE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przy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pomocy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 </w:t>
            </w:r>
            <w:r w:rsidRPr="00D931B6"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dodatkowej</w:t>
            </w:r>
            <w:proofErr w:type="spellEnd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931B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nakładki</w:t>
            </w:r>
            <w:proofErr w:type="spellEnd"/>
          </w:p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Wymiary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</w:t>
            </w: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płytki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>85 x 56 x 17 mm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Interfejs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USB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  <w:lang w:val="pl-PL"/>
              </w:rPr>
              <w:t>4x USB 2.0 - gniazdo typ A</w:t>
            </w:r>
          </w:p>
        </w:tc>
      </w:tr>
      <w:tr w:rsidR="00D931B6" w:rsidRPr="00D931B6" w:rsidTr="00AD085C">
        <w:tc>
          <w:tcPr>
            <w:tcW w:w="4675" w:type="dxa"/>
            <w:shd w:val="clear" w:color="auto" w:fill="auto"/>
          </w:tcPr>
          <w:p w:rsidR="00093D2B" w:rsidRPr="00D931B6" w:rsidRDefault="00AD085C" w:rsidP="00093D2B">
            <w:pPr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Interfejs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</w:t>
            </w: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sieciowy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>port Ethernet 100/1000 Mbps</w:t>
            </w:r>
          </w:p>
        </w:tc>
      </w:tr>
      <w:tr w:rsidR="00D931B6" w:rsidRPr="00D931B6" w:rsidTr="00093D2B"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Interfejs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</w:t>
            </w: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>WiFi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pStyle w:val="Normalny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 xml:space="preserve">Dual Band 2,4 GHz </w:t>
            </w:r>
            <w:proofErr w:type="spellStart"/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 xml:space="preserve"> 5 GHz</w:t>
            </w:r>
          </w:p>
          <w:p w:rsidR="00093D2B" w:rsidRPr="00D931B6" w:rsidRDefault="00093D2B" w:rsidP="00093D2B">
            <w:pPr>
              <w:pStyle w:val="Normalny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931B6">
              <w:rPr>
                <w:rStyle w:val="Pogrubienie"/>
                <w:b w:val="0"/>
                <w:color w:val="000000" w:themeColor="text1"/>
                <w:sz w:val="22"/>
                <w:szCs w:val="22"/>
              </w:rPr>
              <w:t>802.11 b/g/n/ac </w:t>
            </w:r>
          </w:p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931B6" w:rsidRPr="00D931B6" w:rsidTr="00093D2B">
        <w:trPr>
          <w:trHeight w:val="299"/>
        </w:trPr>
        <w:tc>
          <w:tcPr>
            <w:tcW w:w="4675" w:type="dxa"/>
            <w:shd w:val="clear" w:color="auto" w:fill="FFFFFF" w:themeFill="background1"/>
          </w:tcPr>
          <w:p w:rsidR="00093D2B" w:rsidRPr="00D931B6" w:rsidRDefault="00AD085C" w:rsidP="00093D2B">
            <w:pPr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</w:pPr>
            <w:proofErr w:type="spellStart"/>
            <w:r w:rsidRPr="00D931B6">
              <w:rPr>
                <w:rFonts w:ascii="Times New Roman" w:hAnsi="Times New Roman" w:cs="Times New Roman"/>
                <w:color w:val="000000" w:themeColor="text1"/>
              </w:rPr>
              <w:t>Komunikacja</w:t>
            </w:r>
            <w:proofErr w:type="spellEnd"/>
            <w:r w:rsidRPr="00D931B6">
              <w:rPr>
                <w:rFonts w:ascii="Times New Roman" w:hAnsi="Times New Roman" w:cs="Times New Roman"/>
                <w:color w:val="000000" w:themeColor="text1"/>
                <w:shd w:val="clear" w:color="auto" w:fill="F5F5F5"/>
              </w:rPr>
              <w:t xml:space="preserve"> 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D931B6" w:rsidRDefault="00093D2B" w:rsidP="00093D2B">
            <w:pPr>
              <w:rPr>
                <w:rFonts w:ascii="Times New Roman" w:hAnsi="Times New Roman" w:cs="Times New Roman"/>
                <w:color w:val="000000" w:themeColor="text1"/>
                <w:lang w:val="pl-PL"/>
              </w:rPr>
            </w:pPr>
            <w:r w:rsidRPr="00D931B6">
              <w:rPr>
                <w:rStyle w:val="Pogrubienie"/>
                <w:rFonts w:ascii="Times New Roman" w:hAnsi="Times New Roman" w:cs="Times New Roman"/>
                <w:b w:val="0"/>
                <w:color w:val="000000" w:themeColor="text1"/>
                <w:shd w:val="clear" w:color="auto" w:fill="F5F5F5"/>
              </w:rPr>
              <w:t>UART, SPI, I2C, GPIO</w:t>
            </w:r>
          </w:p>
        </w:tc>
      </w:tr>
    </w:tbl>
    <w:p w:rsidR="005141BD" w:rsidRPr="00D931B6" w:rsidRDefault="005141BD" w:rsidP="00093D2B">
      <w:pPr>
        <w:rPr>
          <w:rFonts w:ascii="Times New Roman" w:hAnsi="Times New Roman" w:cs="Times New Roman"/>
          <w:color w:val="000000" w:themeColor="text1"/>
          <w:lang w:val="pl-PL"/>
        </w:rPr>
      </w:pPr>
    </w:p>
    <w:p w:rsidR="009823A0" w:rsidRPr="00D931B6" w:rsidRDefault="009823A0" w:rsidP="00093D2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Czujnik temperatury i ciśnienia</w:t>
      </w:r>
    </w:p>
    <w:p w:rsidR="005141BD" w:rsidRPr="00D931B6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r w:rsidRPr="00D931B6">
        <w:rPr>
          <w:rFonts w:ascii="Times New Roman" w:eastAsia="Times New Roman" w:hAnsi="Times New Roman" w:cs="Times New Roman"/>
          <w:color w:val="000000" w:themeColor="text1"/>
        </w:rPr>
        <w:t>Model: DHT21 / AM2301</w:t>
      </w:r>
    </w:p>
    <w:p w:rsidR="005141BD" w:rsidRPr="00D931B6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Napięcie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zasilania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3,3 V do 5,5 V</w:t>
      </w:r>
    </w:p>
    <w:p w:rsidR="005141BD" w:rsidRPr="00D931B6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Średni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pobór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prądu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1,5 mA </w:t>
      </w:r>
    </w:p>
    <w:p w:rsidR="005141BD" w:rsidRPr="00D931B6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Wymiary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28 x 22 x 5 mm</w:t>
      </w:r>
    </w:p>
    <w:p w:rsidR="005141BD" w:rsidRPr="00D931B6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bCs/>
          <w:color w:val="000000" w:themeColor="text1"/>
        </w:rPr>
        <w:t>Temperatura</w:t>
      </w:r>
      <w:proofErr w:type="spellEnd"/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lastRenderedPageBreak/>
        <w:t>Zakres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pomiarowy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od -40 do +80 °C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Rozdzielczość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0,1 °C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Dokładność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+/- 0,5 °C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Czas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odpowiedzi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średnio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  2 s</w:t>
      </w:r>
    </w:p>
    <w:p w:rsidR="005141BD" w:rsidRPr="00D931B6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bCs/>
          <w:color w:val="000000" w:themeColor="text1"/>
        </w:rPr>
        <w:t>Wilgotność</w:t>
      </w:r>
      <w:proofErr w:type="spellEnd"/>
      <w:r w:rsidRPr="00D931B6">
        <w:rPr>
          <w:rFonts w:ascii="Times New Roman" w:eastAsia="Times New Roman" w:hAnsi="Times New Roman" w:cs="Times New Roman"/>
          <w:bCs/>
          <w:color w:val="000000" w:themeColor="text1"/>
        </w:rPr>
        <w:t>: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Zakres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pomiarowy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0 - 100 %RH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Rozdzielczość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 0,1 % RH*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Dokładność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 ±3 %RH* (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przy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25 °C)</w:t>
      </w:r>
    </w:p>
    <w:p w:rsidR="005141BD" w:rsidRPr="00D931B6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Zakres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pomiarowy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 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średnio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2 s</w:t>
      </w:r>
    </w:p>
    <w:p w:rsidR="005141BD" w:rsidRPr="00D931B6" w:rsidRDefault="005141BD" w:rsidP="00093D2B">
      <w:pPr>
        <w:rPr>
          <w:rFonts w:ascii="Times New Roman" w:hAnsi="Times New Roman" w:cs="Times New Roman"/>
          <w:color w:val="000000" w:themeColor="text1"/>
          <w:lang w:val="pl-PL"/>
        </w:rPr>
      </w:pPr>
    </w:p>
    <w:p w:rsidR="009823A0" w:rsidRPr="00D931B6" w:rsidRDefault="009823A0" w:rsidP="00093D2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Czujnik tlenku węgla MQ-7</w:t>
      </w:r>
    </w:p>
    <w:p w:rsidR="005141BD" w:rsidRPr="00D931B6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Zasilanie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od 2,5 V do 5 V</w:t>
      </w:r>
    </w:p>
    <w:p w:rsidR="005141BD" w:rsidRPr="00D931B6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Wyjście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analogowe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oraz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cyfrowe</w:t>
      </w:r>
      <w:proofErr w:type="spellEnd"/>
    </w:p>
    <w:p w:rsidR="005141BD" w:rsidRPr="00D931B6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Wyprowadzenia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złącza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goldpin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raster 2,54 mm</w:t>
      </w:r>
    </w:p>
    <w:p w:rsidR="005141BD" w:rsidRPr="00D931B6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Wymiary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płytki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40 x 21 mm</w:t>
      </w:r>
    </w:p>
    <w:p w:rsidR="005141BD" w:rsidRPr="00D931B6" w:rsidRDefault="005141BD" w:rsidP="00093D2B">
      <w:pPr>
        <w:rPr>
          <w:rFonts w:ascii="Times New Roman" w:hAnsi="Times New Roman" w:cs="Times New Roman"/>
          <w:color w:val="000000" w:themeColor="text1"/>
          <w:lang w:val="pl-PL"/>
        </w:rPr>
      </w:pPr>
    </w:p>
    <w:p w:rsidR="009823A0" w:rsidRPr="00D931B6" w:rsidRDefault="009823A0" w:rsidP="00093D2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Czujnik jakości powietrza MQ-135</w:t>
      </w:r>
    </w:p>
    <w:p w:rsidR="00093D2B" w:rsidRPr="00D931B6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Zasilanie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od 2,5 V do 5 V</w:t>
      </w:r>
    </w:p>
    <w:p w:rsidR="00093D2B" w:rsidRPr="00D931B6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Wyjście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analogowe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oraz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cyfrowe</w:t>
      </w:r>
      <w:proofErr w:type="spellEnd"/>
    </w:p>
    <w:p w:rsidR="00093D2B" w:rsidRPr="00D931B6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Wyprowadzenia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złącza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goldpin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raster 2,54 mm</w:t>
      </w:r>
    </w:p>
    <w:p w:rsidR="00093D2B" w:rsidRPr="00D931B6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Wymiary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płytki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40 x 21 mm</w:t>
      </w:r>
    </w:p>
    <w:p w:rsidR="005141BD" w:rsidRPr="00D931B6" w:rsidRDefault="005141BD" w:rsidP="00093D2B">
      <w:pPr>
        <w:rPr>
          <w:rFonts w:ascii="Times New Roman" w:hAnsi="Times New Roman" w:cs="Times New Roman"/>
          <w:color w:val="000000" w:themeColor="text1"/>
          <w:lang w:val="pl-PL"/>
        </w:rPr>
      </w:pPr>
    </w:p>
    <w:p w:rsidR="009823A0" w:rsidRPr="00D931B6" w:rsidRDefault="009823A0" w:rsidP="00093D2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Wyświetlacz</w:t>
      </w:r>
      <w:r w:rsidR="00093D2B" w:rsidRPr="00D931B6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 xml:space="preserve"> LCD 2x16 znaków zielony</w:t>
      </w:r>
    </w:p>
    <w:p w:rsidR="00093D2B" w:rsidRPr="00D931B6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Wyświetlacz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LCD 2x16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znaków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,</w:t>
      </w:r>
    </w:p>
    <w:p w:rsidR="00093D2B" w:rsidRPr="00D931B6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Sterownik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zgodny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z HD44780</w:t>
      </w:r>
    </w:p>
    <w:p w:rsidR="00093D2B" w:rsidRPr="00D931B6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Podświetlanie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żółto-zielone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czarne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znaki</w:t>
      </w:r>
      <w:proofErr w:type="spellEnd"/>
    </w:p>
    <w:p w:rsidR="00093D2B" w:rsidRPr="00D931B6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Rozmiar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modułu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: 80 x 36 mm</w:t>
      </w:r>
    </w:p>
    <w:p w:rsidR="00093D2B" w:rsidRPr="00D931B6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Wymiary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31B6">
        <w:rPr>
          <w:rFonts w:ascii="Times New Roman" w:eastAsia="Times New Roman" w:hAnsi="Times New Roman" w:cs="Times New Roman"/>
          <w:color w:val="000000" w:themeColor="text1"/>
        </w:rPr>
        <w:t>znaku</w:t>
      </w:r>
      <w:proofErr w:type="spellEnd"/>
      <w:r w:rsidRPr="00D931B6">
        <w:rPr>
          <w:rFonts w:ascii="Times New Roman" w:eastAsia="Times New Roman" w:hAnsi="Times New Roman" w:cs="Times New Roman"/>
          <w:color w:val="000000" w:themeColor="text1"/>
        </w:rPr>
        <w:t>: 2,45 x 5,00 mm  </w:t>
      </w:r>
    </w:p>
    <w:p w:rsidR="00093D2B" w:rsidRPr="00D931B6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 w:themeColor="text1"/>
          <w:lang w:val="pl-PL"/>
        </w:rPr>
      </w:pPr>
      <w:r w:rsidRPr="00D931B6">
        <w:rPr>
          <w:rFonts w:ascii="Times New Roman" w:eastAsia="Times New Roman" w:hAnsi="Times New Roman" w:cs="Times New Roman"/>
          <w:color w:val="000000" w:themeColor="text1"/>
          <w:lang w:val="pl-PL"/>
        </w:rPr>
        <w:t>Zakres temperatur pracy : od -20 do +70 °C</w:t>
      </w:r>
    </w:p>
    <w:p w:rsidR="00F7311B" w:rsidRPr="00D931B6" w:rsidRDefault="00F7311B">
      <w:pPr>
        <w:rPr>
          <w:rFonts w:ascii="Times New Roman" w:hAnsi="Times New Roman" w:cs="Times New Roman"/>
          <w:color w:val="000000" w:themeColor="text1"/>
          <w:lang w:val="pl-PL"/>
        </w:rPr>
      </w:pPr>
    </w:p>
    <w:sectPr w:rsidR="00F7311B" w:rsidRPr="00D9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6F97"/>
    <w:multiLevelType w:val="multilevel"/>
    <w:tmpl w:val="877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AA6"/>
    <w:multiLevelType w:val="multilevel"/>
    <w:tmpl w:val="7AA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2124"/>
    <w:multiLevelType w:val="multilevel"/>
    <w:tmpl w:val="1EE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060D"/>
    <w:multiLevelType w:val="multilevel"/>
    <w:tmpl w:val="89A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1633D"/>
    <w:multiLevelType w:val="multilevel"/>
    <w:tmpl w:val="D3C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0706C"/>
    <w:multiLevelType w:val="multilevel"/>
    <w:tmpl w:val="687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94810"/>
    <w:multiLevelType w:val="multilevel"/>
    <w:tmpl w:val="AB6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909F4"/>
    <w:multiLevelType w:val="multilevel"/>
    <w:tmpl w:val="082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B23B0"/>
    <w:multiLevelType w:val="multilevel"/>
    <w:tmpl w:val="B64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55A64"/>
    <w:multiLevelType w:val="hybridMultilevel"/>
    <w:tmpl w:val="BC940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02"/>
    <w:rsid w:val="00093D2B"/>
    <w:rsid w:val="000B5A42"/>
    <w:rsid w:val="00152D02"/>
    <w:rsid w:val="00162522"/>
    <w:rsid w:val="00163F53"/>
    <w:rsid w:val="001A5F40"/>
    <w:rsid w:val="002242DE"/>
    <w:rsid w:val="00296847"/>
    <w:rsid w:val="00356DD4"/>
    <w:rsid w:val="00403D45"/>
    <w:rsid w:val="004423CC"/>
    <w:rsid w:val="00467D54"/>
    <w:rsid w:val="005141BD"/>
    <w:rsid w:val="0059190E"/>
    <w:rsid w:val="005947C3"/>
    <w:rsid w:val="00616E94"/>
    <w:rsid w:val="00616FB7"/>
    <w:rsid w:val="00643322"/>
    <w:rsid w:val="0079416E"/>
    <w:rsid w:val="007D3EB0"/>
    <w:rsid w:val="008906C5"/>
    <w:rsid w:val="008A232E"/>
    <w:rsid w:val="008B03A7"/>
    <w:rsid w:val="00956F33"/>
    <w:rsid w:val="009823A0"/>
    <w:rsid w:val="00A02B01"/>
    <w:rsid w:val="00A5648C"/>
    <w:rsid w:val="00AD085C"/>
    <w:rsid w:val="00B131F7"/>
    <w:rsid w:val="00BB420D"/>
    <w:rsid w:val="00BE30F8"/>
    <w:rsid w:val="00C57980"/>
    <w:rsid w:val="00CA3B1D"/>
    <w:rsid w:val="00CF3B38"/>
    <w:rsid w:val="00D0086A"/>
    <w:rsid w:val="00D11409"/>
    <w:rsid w:val="00D931B6"/>
    <w:rsid w:val="00DF7D54"/>
    <w:rsid w:val="00E10CD8"/>
    <w:rsid w:val="00E805B3"/>
    <w:rsid w:val="00E85695"/>
    <w:rsid w:val="00EC6270"/>
    <w:rsid w:val="00F5629D"/>
    <w:rsid w:val="00F7311B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20143-D4E2-4861-B2EF-86DD131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4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A56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F7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A5648C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5648C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A564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564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5648C"/>
    <w:rPr>
      <w:rFonts w:ascii="Arial" w:eastAsia="Times New Roman" w:hAnsi="Arial" w:cs="Arial"/>
      <w:vanish/>
      <w:sz w:val="16"/>
      <w:szCs w:val="16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A564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A5648C"/>
    <w:rPr>
      <w:rFonts w:ascii="Arial" w:eastAsia="Times New Roman" w:hAnsi="Arial" w:cs="Arial"/>
      <w:vanish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A5648C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14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5141BD"/>
    <w:rPr>
      <w:b/>
      <w:bCs/>
    </w:rPr>
  </w:style>
  <w:style w:type="table" w:styleId="Tabela-Siatka">
    <w:name w:val="Table Grid"/>
    <w:basedOn w:val="Standardowy"/>
    <w:uiPriority w:val="39"/>
    <w:rsid w:val="0009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Kożuch</dc:creator>
  <cp:keywords/>
  <dc:description/>
  <cp:lastModifiedBy>Marcin Kożuch</cp:lastModifiedBy>
  <cp:revision>25</cp:revision>
  <dcterms:created xsi:type="dcterms:W3CDTF">2018-10-28T18:28:00Z</dcterms:created>
  <dcterms:modified xsi:type="dcterms:W3CDTF">2019-02-05T10:00:00Z</dcterms:modified>
</cp:coreProperties>
</file>