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Philosophers all time</w:t>
        <w:br/>
        <w:t>Expanded ranking</w:t>
      </w:r>
    </w:p>
    <w:p>
      <w:pPr>
        <w:pStyle w:val="Meta"/>
        <w:keepNext w:val="0"/>
      </w:pPr>
      <w:r>
        <w:t>Research snapshot 27 September 2026  |  Target philosophers-all-time</w:t>
      </w:r>
    </w:p>
    <w:p>
      <w:pPr>
        <w:keepNext w:val="0"/>
      </w:pPr>
      <w:r>
        <w:t>This proposal expands the supplied 23-person selection to 189 philosophers and attributed philosophical figures. Both qualitative orders cover the same 189 entries. All 23 supplied person IDs, their original positions and all 100 inherited source records are preserved. The research adds 128 distinct substantive publications, exceeding the requested minimum of 100.</w:t>
      </w:r>
    </w:p>
    <w:p>
      <w:pPr>
        <w:keepNext w:val="0"/>
      </w:pPr>
      <w:r>
        <w:t>Research has stopped at your request. This is a usable expanded proposal, with remaining coverage and precision gaps stated explicitly. It does not claim a defensible worldwide top 250 or an import into your database. The 166 additions use proposal IDs that can be reconciled with your database later.</w:t>
      </w:r>
    </w:p>
    <w:tbl>
      <w:tblPr>
        <w:tblW w:type="auto" w:w="0"/>
        <w:jc w:val="center"/>
        <w:tblLayout w:type="fixed"/>
        <w:tblLook w:firstColumn="1" w:firstRow="1" w:lastColumn="0" w:lastRow="0" w:noHBand="0" w:noVBand="1" w:val="04A0"/>
      </w:tblPr>
      <w:tblGrid>
        <w:gridCol w:w="2880"/>
        <w:gridCol w:w="7344"/>
      </w:tblGrid>
      <w:tr>
        <w:trPr>
          <w:tblHeader/>
          <w:cantSplit/>
        </w:trPr>
        <w:tc>
          <w:tcPr>
            <w:tcW w:type="dxa" w:w="2880"/>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Deliverable</w:t>
            </w:r>
          </w:p>
        </w:tc>
        <w:tc>
          <w:tcPr>
            <w:tcW w:type="dxa" w:w="7344"/>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Result</w:t>
            </w:r>
          </w:p>
        </w:tc>
      </w:tr>
      <w:tr>
        <w:trPr>
          <w:cantSplit/>
        </w:trPr>
        <w:tc>
          <w:tcPr>
            <w:tcW w:type="dxa" w:w="288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People in each order</w:t>
            </w:r>
          </w:p>
        </w:tc>
        <w:tc>
          <w:tcPr>
            <w:tcW w:type="dxa" w:w="734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189; 23 retained plus 166 additions; no baseline removals</w:t>
            </w:r>
          </w:p>
        </w:tc>
      </w:tr>
      <w:tr>
        <w:trPr>
          <w:cantSplit/>
        </w:trPr>
        <w:tc>
          <w:tcPr>
            <w:tcW w:type="dxa" w:w="288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New research</w:t>
            </w:r>
          </w:p>
        </w:tc>
        <w:tc>
          <w:tcPr>
            <w:tcW w:type="dxa" w:w="734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128 qualifying publications; 19 failed new-URL attempts excluded</w:t>
            </w:r>
          </w:p>
        </w:tc>
      </w:tr>
      <w:tr>
        <w:trPr>
          <w:cantSplit/>
        </w:trPr>
        <w:tc>
          <w:tcPr>
            <w:tcW w:type="dxa" w:w="288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Inherited evidence</w:t>
            </w:r>
          </w:p>
        </w:tc>
        <w:tc>
          <w:tcPr>
            <w:tcW w:type="dxa" w:w="734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100 records preserved; 25 substantively rechecked, one navigation-only attempt, 74 not reopened</w:t>
            </w:r>
          </w:p>
        </w:tc>
      </w:tr>
      <w:tr>
        <w:trPr>
          <w:cantSplit/>
        </w:trPr>
        <w:tc>
          <w:tcPr>
            <w:tcW w:type="dxa" w:w="288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Combined register</w:t>
            </w:r>
          </w:p>
        </w:tc>
        <w:tc>
          <w:tcPr>
            <w:tcW w:type="dxa" w:w="734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228 retained and new publications, plus a separate failed-attempt log</w:t>
            </w:r>
          </w:p>
        </w:tc>
      </w:tr>
      <w:tr>
        <w:trPr>
          <w:cantSplit/>
        </w:trPr>
        <w:tc>
          <w:tcPr>
            <w:tcW w:type="dxa" w:w="288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Personal numerical criteria</w:t>
            </w:r>
          </w:p>
        </w:tc>
        <w:tc>
          <w:tcPr>
            <w:tcW w:type="dxa" w:w="734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UNSET; weights UNSET; scores UNSET</w:t>
            </w:r>
          </w:p>
        </w:tc>
      </w:tr>
      <w:tr>
        <w:trPr>
          <w:cantSplit/>
        </w:trPr>
        <w:tc>
          <w:tcPr>
            <w:tcW w:type="dxa" w:w="288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Target size</w:t>
            </w:r>
          </w:p>
        </w:tc>
        <w:tc>
          <w:tcPr>
            <w:tcW w:type="dxa" w:w="734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61 short of 250; further inclusions require individual evidence and comparison</w:t>
            </w:r>
          </w:p>
        </w:tc>
      </w:tr>
    </w:tbl>
    <w:p>
      <w:pPr>
        <w:pStyle w:val="Meta"/>
        <w:keepNext w:val="0"/>
      </w:pPr>
      <w:r/>
    </w:p>
    <w:p>
      <w:pPr>
        <w:pStyle w:val="Meta"/>
        <w:keepNext w:val="0"/>
      </w:pPr>
      <w:r>
        <w:t>Report sequence: scope and audit; full standing order with rationales for both views; full reading order; change history and original snapshot; reading and continuation notes; all inherited sources; NEW SOURCES; failed attempts.</w:t>
      </w:r>
    </w:p>
    <w:p>
      <w:pPr>
        <w:pStyle w:val="Heading1"/>
      </w:pPr>
      <w:r>
        <w:t>Scope and editorial method</w:t>
      </w:r>
    </w:p>
    <w:p>
      <w:pPr>
        <w:keepNext w:val="0"/>
      </w:pPr>
      <w:r>
        <w:t>Standing combines judgments about philosophical originality, argumentative achievement, durable influence and continuing critical reception. Reading value asks what a broadly curious English-reading humanities reader can productively engage with today, considering intellectual payoff, contemporary questions, literary form, mediation and difficulty. These are explained editorial priorities, not personal preference scores or computed averages.</w:t>
      </w:r>
    </w:p>
    <w:p>
      <w:pPr>
        <w:keepNext w:val="0"/>
      </w:pPr>
      <w:r>
        <w:t>Ordinal positions make the app usable; adjacent positions are contestable and do not express measurable differences. Evidence is stronger for inclusion and broad placement than for a precise worldwide rank. Source counts, syllabus frequency, sales, political authority and religious following were not converted into merit weights. Large moves from the 23-person seed primarily reflect a much larger comparison pool.</w:t>
      </w:r>
    </w:p>
    <w:p>
      <w:pPr>
        <w:keepNext w:val="0"/>
      </w:pPr>
      <w:r>
        <w:t>Religious thinkers qualify through philosophical arguments about reality, knowledge, ethics or interpretation. Political and interdisciplinary writers qualify through sustained conceptual inquiry rather than office, activism or literary fame. Traditions are associations, not exclusive national identities. Greek-language, Arabic-language or English-language publication does not establish nationality.</w:t>
      </w:r>
    </w:p>
    <w:p>
      <w:pPr>
        <w:keepNext w:val="0"/>
      </w:pPr>
      <w:r>
        <w:t>Socrates has no authored surviving corpus. Laozi and Patañjali are explicitly traditional attributions; Zhuangzi names a traditionally attributed core within a layered anthology. The Buddha is approached through transmitted discourses. Collective traditions such as Nahua philosophy, the Upaniṣads and Jain philosophical development are not assigned wholesale to invented individual authors. Commentary, oral dialogue, poetry and philosophical fiction can be intellectually substantive without becoming modern single-author treatises.</w:t>
      </w:r>
    </w:p>
    <w:p>
      <w:pPr>
        <w:keepNext w:val="0"/>
      </w:pPr>
      <w:r>
        <w:t>The supplied IDs remain unchanged. New person IDs use proposal:pa: followed by a stable name slug; these are proposal identifiers, not claimed database records. New source IDs use PA20260927-Nnnn. Gaps in that sequence preserve failed-attempt identities rather than disguising them. A source supporting context or identity does not necessarily endorse philosophical merit or the proposed position.</w:t>
      </w:r>
    </w:p>
    <w:p>
      <w:pPr>
        <w:pStyle w:val="Heading1"/>
      </w:pPr>
      <w:r>
        <w:t>Research dates diversity and access</w:t>
      </w:r>
    </w:p>
    <w:p>
      <w:pPr>
        <w:keepNext w:val="0"/>
      </w:pPr>
      <w:r>
        <w:t>Actual new-source consultation date: 27 September 2026, UTC. First-open records span 20:57–21:19 UTC; targeted follow-up passage checks continued later that day. The supplied baseline snapshot is 2026-09-27T20:44:44.053349+00:00. Historical consultation dates, chiefly 12–13 September, remain inherited claims and are reproduced as such.</w:t>
      </w:r>
    </w:p>
    <w:p>
      <w:pPr>
        <w:keepNext w:val="0"/>
      </w:pPr>
      <w:r>
        <w:t>Access was to substantive relevant excerpts: introductory arguments, named conceptual sections, review discussion and interview passages. This does not claim full books, complete articles in every case, or unseen linked references were read. No search-result page counts. A multi-chapter book review counts once; translations, mirrors and multiple sections of one publication do not multiply the total. Exact URL overlaps with the supplied register were checked, followed by underlying-publication review.</w:t>
      </w:r>
    </w:p>
    <w:tbl>
      <w:tblPr>
        <w:tblW w:type="auto" w:w="0"/>
        <w:jc w:val="center"/>
        <w:tblLayout w:type="fixed"/>
        <w:tblLook w:firstColumn="1" w:firstRow="1" w:lastColumn="0" w:lastRow="0" w:noHBand="0" w:noVBand="1" w:val="04A0"/>
      </w:tblPr>
      <w:tblGrid>
        <w:gridCol w:w="8208"/>
        <w:gridCol w:w="2016"/>
      </w:tblGrid>
      <w:tr>
        <w:trPr>
          <w:tblHeader/>
          <w:cantSplit/>
        </w:trPr>
        <w:tc>
          <w:tcPr>
            <w:tcW w:type="dxa" w:w="8208"/>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Publisher or venue</w:t>
            </w:r>
          </w:p>
        </w:tc>
        <w:tc>
          <w:tcPr>
            <w:tcW w:type="dxa" w:w="201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New publications</w:t>
            </w:r>
          </w:p>
        </w:tc>
      </w:tr>
      <w:tr>
        <w:trPr>
          <w:cantSplit/>
        </w:trPr>
        <w:tc>
          <w:tcPr>
            <w:tcW w:type="dxa" w:w="820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Stanford Encyclopedia of Philosophy</w:t>
            </w:r>
          </w:p>
        </w:tc>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61</w:t>
            </w:r>
          </w:p>
        </w:tc>
      </w:tr>
      <w:tr>
        <w:trPr>
          <w:cantSplit/>
        </w:trPr>
        <w:tc>
          <w:tcPr>
            <w:tcW w:type="dxa" w:w="820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Internet Encyclopedia of Philosophy</w:t>
            </w:r>
          </w:p>
        </w:tc>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34</w:t>
            </w:r>
          </w:p>
        </w:tc>
      </w:tr>
      <w:tr>
        <w:trPr>
          <w:cantSplit/>
        </w:trPr>
        <w:tc>
          <w:tcPr>
            <w:tcW w:type="dxa" w:w="820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Five Books</w:t>
            </w:r>
          </w:p>
        </w:tc>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r>
      <w:tr>
        <w:trPr>
          <w:cantSplit/>
        </w:trPr>
        <w:tc>
          <w:tcPr>
            <w:tcW w:type="dxa" w:w="820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Notre Dame Philosophical Reviews</w:t>
            </w:r>
          </w:p>
        </w:tc>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w:t>
            </w:r>
          </w:p>
        </w:tc>
      </w:tr>
      <w:tr>
        <w:trPr>
          <w:cantSplit/>
        </w:trPr>
        <w:tc>
          <w:tcPr>
            <w:tcW w:type="dxa" w:w="820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Anales de Literatura Española / Biblioteca Virtual Miguel de Cervantes</w:t>
            </w:r>
          </w:p>
        </w:tc>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820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La Vie des idées</w:t>
            </w:r>
          </w:p>
        </w:tc>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820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Filozofuj!</w:t>
            </w:r>
          </w:p>
        </w:tc>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820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Reddit r/askphilosophy</w:t>
            </w:r>
          </w:p>
        </w:tc>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820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CLACSO</w:t>
            </w:r>
          </w:p>
        </w:tc>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820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Aeon</w:t>
            </w:r>
          </w:p>
        </w:tc>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r>
      <w:tr>
        <w:trPr>
          <w:cantSplit/>
        </w:trPr>
        <w:tc>
          <w:tcPr>
            <w:tcW w:type="dxa" w:w="820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Blog of the American Philosophical Association</w:t>
            </w:r>
          </w:p>
        </w:tc>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820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Foreword Reviews</w:t>
            </w:r>
          </w:p>
        </w:tc>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bl>
    <w:p>
      <w:pPr>
        <w:pStyle w:val="Meta"/>
        <w:keepNext w:val="0"/>
      </w:pPr>
      <w:r/>
    </w:p>
    <w:p>
      <w:pPr>
        <w:keepNext w:val="0"/>
      </w:pPr>
      <w:r>
        <w:t>There are 12 venues. SEP supplies 61 of 128 additions (47.7%); SEP and IEP together supply 95 (74.2%). The other 33 include 15 NDPR reviews, nine expert selections, specialist essays, an independent book review and one reader discussion. This is still a reference-heavy and Anglophone evidence base, not a representative international critical consensus.</w:t>
      </w:r>
    </w:p>
    <w:p>
      <w:pPr>
        <w:keepNext w:val="0"/>
      </w:pPr>
      <w:r>
        <w:t>New material includes Spanish, French and Polish texts, plus one Spanish publication with an English translation counted once; the other 124 publications are English. Existing rechecks add Portuguese, Dutch and Arabic material. Rosenthal in Arabic is still a translation of one underlying source. N146 and N147 share an author and overlapping subject matter: distinct publications, but not independent endorsing votes. Shared platforms and scholarly traditions create further dependence that a publication count cannot remove.</w:t>
      </w:r>
    </w:p>
    <w:p>
      <w:pPr>
        <w:keepNext w:val="0"/>
      </w:pPr>
      <w:r>
        <w:t>The saved eligible=True flags were audited as historical metadata, not accepted as proof of fresh consultation. Of 26 reopening attempts, 25 yielded substantive passages; R042 yielded navigation only. No supplied lead or rechecked inherited publication counts toward the 128. Supplied leads newly consulted as new underlying sources: zero. Historical book-list, abstract-only, paywalled and tangential records remain visible with restricted uses.</w:t>
      </w:r>
    </w:p>
    <w:p>
      <w:pPr>
        <w:pStyle w:val="Meta"/>
        <w:keepNext w:val="0"/>
      </w:pPr>
      <w:r>
        <w:t>Comparative claims used by scope-only sources: C1 is breadth, canon formation and cross-cultural interpretation; C2 is attribution and collective tradition; C3 separates a selected work from a whole philosopher and distinguishes reading response from merit; C4 concerns accessible entry into a tradition.</w:t>
      </w:r>
    </w:p>
    <w:p>
      <w:pPr>
        <w:pStyle w:val="Heading1"/>
        <w:pageBreakBefore/>
      </w:pPr>
      <w:r>
        <w:t>Critical standing and enduring influence</w:t>
      </w:r>
    </w:p>
    <w:p>
      <w:pPr>
        <w:pStyle w:val="Meta"/>
        <w:keepNext w:val="0"/>
      </w:pPr>
      <w:r>
        <w:t>This is the complete standing order. Each entry also records its reading position, both rationales, its person ID and evidence IDs. New-source descriptions and access limits are in the NEW SOURCES register; inherited evidence is explicitly distinguished there from fresh consultation.</w:t>
      </w:r>
    </w:p>
    <w:p>
      <w:pPr>
        <w:pStyle w:val="EntryTitle"/>
        <w:keepNext/>
      </w:pPr>
      <w:r>
        <w:t>1  Plato   |   Reading 2</w:t>
      </w:r>
    </w:p>
    <w:p>
      <w:pPr>
        <w:pStyle w:val="Meta"/>
        <w:keepNext/>
      </w:pPr>
      <w:r>
        <w:t>person:9  |  Greek antiquity</w:t>
      </w:r>
    </w:p>
    <w:p>
      <w:pPr>
        <w:keepNext/>
      </w:pPr>
      <w:r>
        <w:rPr>
          <w:sz w:val="22"/>
        </w:rPr>
        <w:t>Standing: Dialogical inquiry reshaped ethics, knowledge and political philosophy across centuries.  Reading: Exceptionally rewarding questions; resist treating dialogue speakers as Plato's final doctrine.</w:t>
      </w:r>
    </w:p>
    <w:p>
      <w:pPr>
        <w:pStyle w:val="Meta"/>
        <w:keepNext w:val="0"/>
      </w:pPr>
      <w:r>
        <w:t>Evidence: S17, R028, PA20260927-N111</w:t>
      </w:r>
    </w:p>
    <w:p>
      <w:pPr>
        <w:pStyle w:val="EntryTitle"/>
        <w:keepNext/>
      </w:pPr>
      <w:r>
        <w:t>2  Aristotle   |   Reading 27</w:t>
      </w:r>
    </w:p>
    <w:p>
      <w:pPr>
        <w:pStyle w:val="Meta"/>
        <w:keepNext/>
      </w:pPr>
      <w:r>
        <w:t>person:10  |  Greek antiquity</w:t>
      </w:r>
    </w:p>
    <w:p>
      <w:pPr>
        <w:keepNext/>
      </w:pPr>
      <w:r>
        <w:rPr>
          <w:sz w:val="22"/>
        </w:rPr>
        <w:t>Standing: Systematic arguments across logic, nature, metaphysics and ethics anchor several later traditions.  Reading: Immense range and insight, with compressed lecture-like prose requiring patient guidance.</w:t>
      </w:r>
    </w:p>
    <w:p>
      <w:pPr>
        <w:pStyle w:val="Meta"/>
        <w:keepNext w:val="0"/>
      </w:pPr>
      <w:r>
        <w:t>Evidence: R002, PA20260927-N107</w:t>
      </w:r>
    </w:p>
    <w:p>
      <w:pPr>
        <w:pStyle w:val="EntryTitle"/>
        <w:keepNext/>
      </w:pPr>
      <w:r>
        <w:t>3  Immanuel Kant   |   Reading 58</w:t>
      </w:r>
    </w:p>
    <w:p>
      <w:pPr>
        <w:pStyle w:val="Meta"/>
        <w:keepNext/>
      </w:pPr>
      <w:r>
        <w:t>person:11  |  German Enlightenment</w:t>
      </w:r>
    </w:p>
    <w:p>
      <w:pPr>
        <w:keepNext/>
      </w:pPr>
      <w:r>
        <w:rPr>
          <w:sz w:val="22"/>
        </w:rPr>
        <w:t>Standing: Critical philosophy reorganized knowledge, autonomy and judgment with unusually broad subsequent reach.  Reading: Central problems remain live; the major Critiques impose a substantial entry cost.</w:t>
      </w:r>
    </w:p>
    <w:p>
      <w:pPr>
        <w:pStyle w:val="Meta"/>
        <w:keepNext w:val="0"/>
      </w:pPr>
      <w:r>
        <w:t>Evidence: S23, R029</w:t>
      </w:r>
    </w:p>
    <w:p>
      <w:pPr>
        <w:pStyle w:val="EntryTitle"/>
        <w:keepNext/>
      </w:pPr>
      <w:r>
        <w:t>4  Confucius   |   Reading 8</w:t>
      </w:r>
    </w:p>
    <w:p>
      <w:pPr>
        <w:pStyle w:val="Meta"/>
        <w:keepNext/>
      </w:pPr>
      <w:r>
        <w:t>person:12  |  Early Chinese Confucian traditions</w:t>
      </w:r>
    </w:p>
    <w:p>
      <w:pPr>
        <w:keepNext/>
      </w:pPr>
      <w:r>
        <w:rPr>
          <w:sz w:val="22"/>
        </w:rPr>
        <w:t>Standing: Ethical cultivation and relational political thought shaped enduring East Asian intellectual institutions.  Reading: The Analects rewards reflection, with context needed for ritual and textual layers.</w:t>
      </w:r>
    </w:p>
    <w:p>
      <w:pPr>
        <w:pStyle w:val="Meta"/>
        <w:keepNext w:val="0"/>
      </w:pPr>
      <w:r>
        <w:t>Evidence: S20, PA20260927-N037</w:t>
      </w:r>
    </w:p>
    <w:p>
      <w:pPr>
        <w:pStyle w:val="EntryTitle"/>
        <w:keepNext/>
      </w:pPr>
      <w:r>
        <w:t>5  Gautama Buddha   |   Reading 39</w:t>
      </w:r>
    </w:p>
    <w:p>
      <w:pPr>
        <w:pStyle w:val="Meta"/>
        <w:keepNext/>
      </w:pPr>
      <w:r>
        <w:t>proposal:pa:buddha  |  Early South Asian Buddhism</w:t>
      </w:r>
    </w:p>
    <w:p>
      <w:pPr>
        <w:keepNext/>
      </w:pPr>
      <w:r>
        <w:rPr>
          <w:sz w:val="22"/>
        </w:rPr>
        <w:t>Standing: Arguments about suffering, self and liberation founded a vast, internally argumentative philosophical tradition.  Reading: Powerful practical questions, encountered through transmitted discourses rather than an authored book.</w:t>
      </w:r>
    </w:p>
    <w:p>
      <w:pPr>
        <w:pStyle w:val="Meta"/>
        <w:keepNext w:val="0"/>
      </w:pPr>
      <w:r>
        <w:t>Evidence: PA20260927-N012</w:t>
      </w:r>
    </w:p>
    <w:p>
      <w:pPr>
        <w:pStyle w:val="EntryTitle"/>
        <w:keepNext/>
      </w:pPr>
      <w:r>
        <w:t>6  David Hume   |   Reading 1</w:t>
      </w:r>
    </w:p>
    <w:p>
      <w:pPr>
        <w:pStyle w:val="Meta"/>
        <w:keepNext/>
      </w:pPr>
      <w:r>
        <w:t>person:13  |  Scottish Enlightenment</w:t>
      </w:r>
    </w:p>
    <w:p>
      <w:pPr>
        <w:keepNext/>
      </w:pPr>
      <w:r>
        <w:rPr>
          <w:sz w:val="22"/>
        </w:rPr>
        <w:t>Standing: Naturalistic analysis of causation, belief and morals redirected modern epistemology and ethics.  Reading: Clarity, skeptical discipline and human psychology make the Enquiry a strong opening.</w:t>
      </w:r>
    </w:p>
    <w:p>
      <w:pPr>
        <w:pStyle w:val="Meta"/>
        <w:keepNext w:val="0"/>
      </w:pPr>
      <w:r>
        <w:t>Evidence: R020, R158, R028</w:t>
      </w:r>
    </w:p>
    <w:p>
      <w:pPr>
        <w:pStyle w:val="EntryTitle"/>
        <w:keepNext/>
      </w:pPr>
      <w:r>
        <w:t>7  René Descartes   |   Reading 17</w:t>
      </w:r>
    </w:p>
    <w:p>
      <w:pPr>
        <w:pStyle w:val="Meta"/>
        <w:keepNext/>
      </w:pPr>
      <w:r>
        <w:t>proposal:pa:descartes  |  French early modern philosophy</w:t>
      </w:r>
    </w:p>
    <w:p>
      <w:pPr>
        <w:keepNext/>
      </w:pPr>
      <w:r>
        <w:rPr>
          <w:sz w:val="22"/>
        </w:rPr>
        <w:t>Standing: Methodic doubt and mind-body arguments reset modern debates about knowledge and nature.  Reading: Compact argumentative works make foundational problems unusually approachable.</w:t>
      </w:r>
    </w:p>
    <w:p>
      <w:pPr>
        <w:pStyle w:val="Meta"/>
        <w:keepNext w:val="0"/>
      </w:pPr>
      <w:r>
        <w:t>Evidence: PA20260927-N001</w:t>
      </w:r>
    </w:p>
    <w:p>
      <w:pPr>
        <w:pStyle w:val="EntryTitle"/>
        <w:keepNext/>
      </w:pPr>
      <w:r>
        <w:t>8  Socrates   |   Reading 26</w:t>
      </w:r>
    </w:p>
    <w:p>
      <w:pPr>
        <w:pStyle w:val="Meta"/>
        <w:keepNext/>
      </w:pPr>
      <w:r>
        <w:t>proposal:pa:socrates  |  Greek antiquity</w:t>
      </w:r>
    </w:p>
    <w:p>
      <w:pPr>
        <w:keepNext/>
      </w:pPr>
      <w:r>
        <w:rPr>
          <w:sz w:val="22"/>
        </w:rPr>
        <w:t>Standing: Examining lives through questioning became a durable model of philosophical practice.  Reading: Read through competing witnesses; he left no writings of his own.</w:t>
      </w:r>
    </w:p>
    <w:p>
      <w:pPr>
        <w:pStyle w:val="Meta"/>
        <w:keepNext w:val="0"/>
      </w:pPr>
      <w:r>
        <w:t>Evidence: PA20260927-N006, PA20260927-N111</w:t>
      </w:r>
    </w:p>
    <w:p>
      <w:pPr>
        <w:pStyle w:val="EntryTitle"/>
        <w:keepNext/>
      </w:pPr>
      <w:r>
        <w:t>9  Avicenna also Ibn Sīnā   |   Reading 114</w:t>
      </w:r>
    </w:p>
    <w:p>
      <w:pPr>
        <w:pStyle w:val="Meta"/>
        <w:keepNext/>
      </w:pPr>
      <w:r>
        <w:t>person:14  |  Persian and Arabic Islamic philosophy</w:t>
      </w:r>
    </w:p>
    <w:p>
      <w:pPr>
        <w:keepNext/>
      </w:pPr>
      <w:r>
        <w:rPr>
          <w:sz w:val="22"/>
        </w:rPr>
        <w:t>Standing: A systematic philosophical synthesis transformed metaphysics and subsequent debate across religious communities.  Reading: Conceptually rich but best approached through translated selections and explanatory scholarship.</w:t>
      </w:r>
    </w:p>
    <w:p>
      <w:pPr>
        <w:pStyle w:val="Meta"/>
        <w:keepNext w:val="0"/>
      </w:pPr>
      <w:r>
        <w:t>Evidence: R011, R027</w:t>
      </w:r>
    </w:p>
    <w:p>
      <w:pPr>
        <w:pStyle w:val="EntryTitle"/>
        <w:keepNext/>
      </w:pPr>
      <w:r>
        <w:t>10  Nāgārjuna   |   Reading 118</w:t>
      </w:r>
    </w:p>
    <w:p>
      <w:pPr>
        <w:pStyle w:val="Meta"/>
        <w:keepNext/>
      </w:pPr>
      <w:r>
        <w:t>person:15  |  Indian and transregional Madhyamaka Buddhism</w:t>
      </w:r>
    </w:p>
    <w:p>
      <w:pPr>
        <w:keepNext/>
      </w:pPr>
      <w:r>
        <w:rPr>
          <w:sz w:val="22"/>
        </w:rPr>
        <w:t>Standing: Critiques of intrinsic nature transformed Buddhist metaphysics and accounts of argument.  Reading: Brief verses conceal difficult dialectic; commentary prevents nihilistic misreadings.</w:t>
      </w:r>
    </w:p>
    <w:p>
      <w:pPr>
        <w:pStyle w:val="Meta"/>
        <w:keepNext w:val="0"/>
      </w:pPr>
      <w:r>
        <w:t>Evidence: R009, PA20260927-N024</w:t>
      </w:r>
    </w:p>
    <w:p>
      <w:pPr>
        <w:pStyle w:val="EntryTitle"/>
        <w:keepNext/>
      </w:pPr>
      <w:r>
        <w:t>11  Thomas Aquinas   |   Reading 166</w:t>
      </w:r>
    </w:p>
    <w:p>
      <w:pPr>
        <w:pStyle w:val="Meta"/>
        <w:keepNext/>
      </w:pPr>
      <w:r>
        <w:t>person:16  |  Latin Christian scholasticism</w:t>
      </w:r>
    </w:p>
    <w:p>
      <w:pPr>
        <w:keepNext/>
      </w:pPr>
      <w:r>
        <w:rPr>
          <w:sz w:val="22"/>
        </w:rPr>
        <w:t>Standing: Systematic reconstruction of Aristotelian arguments shaped metaphysics, ethics and philosophical theology.  Reading: Structured objections aid study; theological architecture and technical distinctions demand orientation.</w:t>
      </w:r>
    </w:p>
    <w:p>
      <w:pPr>
        <w:pStyle w:val="Meta"/>
        <w:keepNext w:val="0"/>
      </w:pPr>
      <w:r>
        <w:t>Evidence: R022</w:t>
      </w:r>
    </w:p>
    <w:p>
      <w:pPr>
        <w:pStyle w:val="EntryTitle"/>
        <w:keepNext/>
      </w:pPr>
      <w:r>
        <w:t>12  G W F Hegel   |   Reading 158</w:t>
      </w:r>
    </w:p>
    <w:p>
      <w:pPr>
        <w:pStyle w:val="Meta"/>
        <w:keepNext/>
      </w:pPr>
      <w:r>
        <w:t>proposal:pa:hegel  |  German idealism</w:t>
      </w:r>
    </w:p>
    <w:p>
      <w:pPr>
        <w:keepNext/>
      </w:pPr>
      <w:r>
        <w:rPr>
          <w:sz w:val="22"/>
        </w:rPr>
        <w:t>Standing: Systematic treatments of history, reason and freedom became reference points for later philosophy.  Reading: Exceptional payoff for sustained study, with very high linguistic and conceptual difficulty.</w:t>
      </w:r>
    </w:p>
    <w:p>
      <w:pPr>
        <w:pStyle w:val="Meta"/>
        <w:keepNext w:val="0"/>
      </w:pPr>
      <w:r>
        <w:t>Evidence: PA20260927-N004, R199, R200</w:t>
      </w:r>
    </w:p>
    <w:p>
      <w:pPr>
        <w:pStyle w:val="EntryTitle"/>
        <w:keepNext/>
      </w:pPr>
      <w:r>
        <w:t>13  Ludwig Wittgenstein   |   Reading 146</w:t>
      </w:r>
    </w:p>
    <w:p>
      <w:pPr>
        <w:pStyle w:val="Meta"/>
        <w:keepNext/>
      </w:pPr>
      <w:r>
        <w:t>person:17  |  Austrian and British analytic philosophy</w:t>
      </w:r>
    </w:p>
    <w:p>
      <w:pPr>
        <w:keepNext/>
      </w:pPr>
      <w:r>
        <w:rPr>
          <w:sz w:val="22"/>
        </w:rPr>
        <w:t>Standing: His changing treatments of language and philosophical method transformed twentieth-century debate.  Reading: Short formulations invite repeated reading; apparent simplicity can conceal argumentative context.</w:t>
      </w:r>
    </w:p>
    <w:p>
      <w:pPr>
        <w:pStyle w:val="Meta"/>
        <w:keepNext w:val="0"/>
      </w:pPr>
      <w:r>
        <w:t>Evidence: R019, S19</w:t>
      </w:r>
    </w:p>
    <w:p>
      <w:pPr>
        <w:pStyle w:val="EntryTitle"/>
        <w:keepNext/>
      </w:pPr>
      <w:r>
        <w:t>14  Baruch Spinoza   |   Reading 19</w:t>
      </w:r>
    </w:p>
    <w:p>
      <w:pPr>
        <w:pStyle w:val="Meta"/>
        <w:keepNext/>
      </w:pPr>
      <w:r>
        <w:t>person:19  |  Dutch early modern philosophy</w:t>
      </w:r>
    </w:p>
    <w:p>
      <w:pPr>
        <w:keepNext/>
      </w:pPr>
      <w:r>
        <w:rPr>
          <w:sz w:val="22"/>
        </w:rPr>
        <w:t>Standing: A unified naturalism linked metaphysics, affects, freedom and political life.  Reading: Ethics offers a demanding cumulative argument with substantial personal and conceptual rewards.</w:t>
      </w:r>
    </w:p>
    <w:p>
      <w:pPr>
        <w:pStyle w:val="Meta"/>
        <w:keepNext w:val="0"/>
      </w:pPr>
      <w:r>
        <w:t>Evidence: R021, R044</w:t>
      </w:r>
    </w:p>
    <w:p>
      <w:pPr>
        <w:pStyle w:val="EntryTitle"/>
        <w:keepNext/>
      </w:pPr>
      <w:r>
        <w:t>15  Augustine of Hippo   |   Reading 102</w:t>
      </w:r>
    </w:p>
    <w:p>
      <w:pPr>
        <w:pStyle w:val="Meta"/>
        <w:keepNext/>
      </w:pPr>
      <w:r>
        <w:t>proposal:pa:augustine  |  North African Latin Christian philosophy</w:t>
      </w:r>
    </w:p>
    <w:p>
      <w:pPr>
        <w:keepNext/>
      </w:pPr>
      <w:r>
        <w:rPr>
          <w:sz w:val="22"/>
        </w:rPr>
        <w:t>Standing: Analyses of will, time and knowledge shaped enduring theological and philosophical debates.  Reading: Confessional inquiry is compelling; read changes of position and coercive implications critically.</w:t>
      </w:r>
    </w:p>
    <w:p>
      <w:pPr>
        <w:pStyle w:val="Meta"/>
        <w:keepNext w:val="0"/>
      </w:pPr>
      <w:r>
        <w:t>Evidence: PA20260927-N008, PA20260927-N038</w:t>
      </w:r>
    </w:p>
    <w:p>
      <w:pPr>
        <w:pStyle w:val="EntryTitle"/>
        <w:keepNext/>
      </w:pPr>
      <w:r>
        <w:t>16  Gottfried Wilhelm Leibniz   |   Reading 144</w:t>
      </w:r>
    </w:p>
    <w:p>
      <w:pPr>
        <w:pStyle w:val="Meta"/>
        <w:keepNext/>
      </w:pPr>
      <w:r>
        <w:t>proposal:pa:leibniz  |  German early modern philosophy</w:t>
      </w:r>
    </w:p>
    <w:p>
      <w:pPr>
        <w:keepNext/>
      </w:pPr>
      <w:r>
        <w:rPr>
          <w:sz w:val="22"/>
        </w:rPr>
        <w:t>Standing: Innovations in logic and metaphysics sustain debates about explanation, possibility and identity.  Reading: Short works open a dispersed corpus whose arguments need reconstruction across texts.</w:t>
      </w:r>
    </w:p>
    <w:p>
      <w:pPr>
        <w:pStyle w:val="Meta"/>
        <w:keepNext w:val="0"/>
      </w:pPr>
      <w:r>
        <w:t>Evidence: PA20260927-N002</w:t>
      </w:r>
    </w:p>
    <w:p>
      <w:pPr>
        <w:pStyle w:val="EntryTitle"/>
        <w:keepNext/>
      </w:pPr>
      <w:r>
        <w:t>17  Karl Marx   |   Reading 28</w:t>
      </w:r>
    </w:p>
    <w:p>
      <w:pPr>
        <w:pStyle w:val="Meta"/>
        <w:keepNext/>
      </w:pPr>
      <w:r>
        <w:t>proposal:pa:marx  |  German and transnational critical social theory</w:t>
      </w:r>
    </w:p>
    <w:p>
      <w:pPr>
        <w:keepNext/>
      </w:pPr>
      <w:r>
        <w:rPr>
          <w:sz w:val="22"/>
        </w:rPr>
        <w:t>Standing: Alienation, historical explanation and ideology transformed philosophical and political inquiry.  Reading: Select essays provide entry; major economic works need context and careful distinctions.</w:t>
      </w:r>
    </w:p>
    <w:p>
      <w:pPr>
        <w:pStyle w:val="Meta"/>
        <w:keepNext w:val="0"/>
      </w:pPr>
      <w:r>
        <w:t>Evidence: PA20260927-N005, PA20260927-N112</w:t>
      </w:r>
    </w:p>
    <w:p>
      <w:pPr>
        <w:pStyle w:val="EntryTitle"/>
        <w:keepNext/>
      </w:pPr>
      <w:r>
        <w:t>18  Friedrich Nietzsche   |   Reading 7</w:t>
      </w:r>
    </w:p>
    <w:p>
      <w:pPr>
        <w:pStyle w:val="Meta"/>
        <w:keepNext/>
      </w:pPr>
      <w:r>
        <w:t>person:20  |  German genealogical and moral critique</w:t>
      </w:r>
    </w:p>
    <w:p>
      <w:pPr>
        <w:keepNext/>
      </w:pPr>
      <w:r>
        <w:rPr>
          <w:sz w:val="22"/>
        </w:rPr>
        <w:t>Standing: Psychological and genealogical criticism of values reshaped ethics and continental thought.  Reading: Vivid prose provokes close reading; rhetoric and posthumous compilations require caution.</w:t>
      </w:r>
    </w:p>
    <w:p>
      <w:pPr>
        <w:pStyle w:val="Meta"/>
        <w:keepNext w:val="0"/>
      </w:pPr>
      <w:r>
        <w:t>Evidence: R023</w:t>
      </w:r>
    </w:p>
    <w:p>
      <w:pPr>
        <w:pStyle w:val="EntryTitle"/>
        <w:keepNext/>
      </w:pPr>
      <w:r>
        <w:t>19  Śaṅkara   |   Reading 116</w:t>
      </w:r>
    </w:p>
    <w:p>
      <w:pPr>
        <w:pStyle w:val="Meta"/>
        <w:keepNext/>
      </w:pPr>
      <w:r>
        <w:t>person:18  |  South Asian Advaita Vedānta</w:t>
      </w:r>
    </w:p>
    <w:p>
      <w:pPr>
        <w:keepNext/>
      </w:pPr>
      <w:r>
        <w:rPr>
          <w:sz w:val="22"/>
        </w:rPr>
        <w:t>Standing: Argumentative commentaries systematized nondual accounts of consciousness and liberation.  Reading: Read with the root texts and commentary distinguished; technical context matters.</w:t>
      </w:r>
    </w:p>
    <w:p>
      <w:pPr>
        <w:pStyle w:val="Meta"/>
        <w:keepNext w:val="0"/>
      </w:pPr>
      <w:r>
        <w:t>Evidence: R010, R082, S49</w:t>
      </w:r>
    </w:p>
    <w:p>
      <w:pPr>
        <w:pStyle w:val="EntryTitle"/>
        <w:keepNext/>
      </w:pPr>
      <w:r>
        <w:t>20  Laozi traditional attribution   |   Reading 25</w:t>
      </w:r>
    </w:p>
    <w:p>
      <w:pPr>
        <w:pStyle w:val="Meta"/>
        <w:keepNext/>
      </w:pPr>
      <w:r>
        <w:t>proposal:pa:laozi  |  Chinese Daoist traditions</w:t>
      </w:r>
    </w:p>
    <w:p>
      <w:pPr>
        <w:keepNext/>
      </w:pPr>
      <w:r>
        <w:rPr>
          <w:sz w:val="22"/>
        </w:rPr>
        <w:t>Standing: The received Daodejing has exceptional philosophical reach despite uncertain individual authorship.  Reading: Short poetic passages reward comparison; composite authorship and translation shape interpretation.</w:t>
      </w:r>
    </w:p>
    <w:p>
      <w:pPr>
        <w:pStyle w:val="Meta"/>
        <w:keepNext w:val="0"/>
      </w:pPr>
      <w:r>
        <w:t>Evidence: R015, PA20260927-N036</w:t>
      </w:r>
    </w:p>
    <w:p>
      <w:pPr>
        <w:pStyle w:val="EntryTitle"/>
        <w:keepNext/>
      </w:pPr>
      <w:r>
        <w:t>21  John Locke   |   Reading 56</w:t>
      </w:r>
    </w:p>
    <w:p>
      <w:pPr>
        <w:pStyle w:val="Meta"/>
        <w:keepNext/>
      </w:pPr>
      <w:r>
        <w:t>proposal:pa:locke  |  English early modern philosophy</w:t>
      </w:r>
    </w:p>
    <w:p>
      <w:pPr>
        <w:keepNext/>
      </w:pPr>
      <w:r>
        <w:rPr>
          <w:sz w:val="22"/>
        </w:rPr>
        <w:t>Standing: Empiricist inquiry and arguments about rights and government reshaped modern discussion.  Reading: Accessible arguments merit close scrutiny, especially property and exclusionary applications.</w:t>
      </w:r>
    </w:p>
    <w:p>
      <w:pPr>
        <w:pStyle w:val="Meta"/>
        <w:keepNext w:val="0"/>
      </w:pPr>
      <w:r>
        <w:t>Evidence: PA20260927-N003, R159</w:t>
      </w:r>
    </w:p>
    <w:p>
      <w:pPr>
        <w:pStyle w:val="EntryTitle"/>
        <w:keepNext/>
      </w:pPr>
      <w:r>
        <w:t>22  al-Ghazālī   |   Reading 112</w:t>
      </w:r>
    </w:p>
    <w:p>
      <w:pPr>
        <w:pStyle w:val="Meta"/>
        <w:keepNext/>
      </w:pPr>
      <w:r>
        <w:t>person:22  |  Persian and Arabic Islamic philosophy</w:t>
      </w:r>
    </w:p>
    <w:p>
      <w:pPr>
        <w:keepNext/>
      </w:pPr>
      <w:r>
        <w:rPr>
          <w:sz w:val="22"/>
        </w:rPr>
        <w:t>Standing: Critical engagement with Avicennian doctrines helped transform philosophy within theology.  Reading: Read as a selective philosophical critic, with doctrinal background supplied.</w:t>
      </w:r>
    </w:p>
    <w:p>
      <w:pPr>
        <w:pStyle w:val="Meta"/>
        <w:keepNext w:val="0"/>
      </w:pPr>
      <w:r>
        <w:t>Evidence: R115</w:t>
      </w:r>
    </w:p>
    <w:p>
      <w:pPr>
        <w:pStyle w:val="EntryTitle"/>
        <w:keepNext/>
      </w:pPr>
      <w:r>
        <w:t>23  Jean-Jacques Rousseau   |   Reading 29</w:t>
      </w:r>
    </w:p>
    <w:p>
      <w:pPr>
        <w:pStyle w:val="Meta"/>
        <w:keepNext/>
      </w:pPr>
      <w:r>
        <w:t>proposal:pa:rousseau  |  Genevan and French Enlightenment</w:t>
      </w:r>
    </w:p>
    <w:p>
      <w:pPr>
        <w:keepNext/>
      </w:pPr>
      <w:r>
        <w:rPr>
          <w:sz w:val="22"/>
        </w:rPr>
        <w:t>Standing: Accounts of dependence, freedom and social inequality changed modern moral and political thought.  Reading: Provocative and engaging; tensions between freedom, education and authority remain productive.</w:t>
      </w:r>
    </w:p>
    <w:p>
      <w:pPr>
        <w:pStyle w:val="Meta"/>
        <w:keepNext w:val="0"/>
      </w:pPr>
      <w:r>
        <w:t>Evidence: PA20260927-N010</w:t>
      </w:r>
    </w:p>
    <w:p>
      <w:pPr>
        <w:pStyle w:val="EntryTitle"/>
        <w:keepNext/>
      </w:pPr>
      <w:r>
        <w:t>24  Zhu Xi   |   Reading 127</w:t>
      </w:r>
    </w:p>
    <w:p>
      <w:pPr>
        <w:pStyle w:val="Meta"/>
        <w:keepNext/>
      </w:pPr>
      <w:r>
        <w:t>proposal:pa:zhu-xi  |  Chinese Neo-Confucianism</w:t>
      </w:r>
    </w:p>
    <w:p>
      <w:pPr>
        <w:keepNext/>
      </w:pPr>
      <w:r>
        <w:rPr>
          <w:sz w:val="22"/>
        </w:rPr>
        <w:t>Standing: His synthesis and commentarial curriculum reorganized East Asian philosophical learning.  Reading: A guided selection clarifies the links among principle, learning and cultivation.</w:t>
      </w:r>
    </w:p>
    <w:p>
      <w:pPr>
        <w:pStyle w:val="Meta"/>
        <w:keepNext w:val="0"/>
      </w:pPr>
      <w:r>
        <w:t>Evidence: PA20260927-N021, PA20260927-N115, PA20260927-N146</w:t>
      </w:r>
    </w:p>
    <w:p>
      <w:pPr>
        <w:pStyle w:val="EntryTitle"/>
        <w:keepNext/>
      </w:pPr>
      <w:r>
        <w:t>25  Mencius also Mengzi   |   Reading 16</w:t>
      </w:r>
    </w:p>
    <w:p>
      <w:pPr>
        <w:pStyle w:val="Meta"/>
        <w:keepNext/>
      </w:pPr>
      <w:r>
        <w:t>person:23  |  Early Chinese Confucian traditions</w:t>
      </w:r>
    </w:p>
    <w:p>
      <w:pPr>
        <w:keepNext/>
      </w:pPr>
      <w:r>
        <w:rPr>
          <w:sz w:val="22"/>
        </w:rPr>
        <w:t>Standing: Moral psychology and cultivation became central reference points within Confucian argument.  Reading: Concrete examples make ethical development accessible, while compilation history remains relevant.</w:t>
      </w:r>
    </w:p>
    <w:p>
      <w:pPr>
        <w:pStyle w:val="Meta"/>
        <w:keepNext w:val="0"/>
      </w:pPr>
      <w:r>
        <w:t>Evidence: R013, PA20260927-N036</w:t>
      </w:r>
    </w:p>
    <w:p>
      <w:pPr>
        <w:pStyle w:val="EntryTitle"/>
        <w:keepNext/>
      </w:pPr>
      <w:r>
        <w:t>26  Zhuangzi traditional core attribution   |   Reading 3</w:t>
      </w:r>
    </w:p>
    <w:p>
      <w:pPr>
        <w:pStyle w:val="Meta"/>
        <w:keepNext/>
      </w:pPr>
      <w:r>
        <w:t>proposal:pa:zhuangzi  |  Chinese Daoist traditions</w:t>
      </w:r>
    </w:p>
    <w:p>
      <w:pPr>
        <w:keepNext/>
      </w:pPr>
      <w:r>
        <w:rPr>
          <w:sz w:val="22"/>
        </w:rPr>
        <w:t>Standing: Narrative challenges to fixed distinctions and perspectives had enduring philosophical reach.  Reading: Humour and imaginative shifts invite readers in; the received anthology exceeds one author.</w:t>
      </w:r>
    </w:p>
    <w:p>
      <w:pPr>
        <w:pStyle w:val="Meta"/>
        <w:keepNext w:val="0"/>
      </w:pPr>
      <w:r>
        <w:t>Evidence: S25, PA20260927-N036</w:t>
      </w:r>
    </w:p>
    <w:p>
      <w:pPr>
        <w:pStyle w:val="EntryTitle"/>
        <w:keepNext/>
      </w:pPr>
      <w:r>
        <w:t>27  Gottlob Frege   |   Reading 145</w:t>
      </w:r>
    </w:p>
    <w:p>
      <w:pPr>
        <w:pStyle w:val="Meta"/>
        <w:keepNext/>
      </w:pPr>
      <w:r>
        <w:t>proposal:pa:frege  |  German logic and analytic philosophy</w:t>
      </w:r>
    </w:p>
    <w:p>
      <w:pPr>
        <w:keepNext/>
      </w:pPr>
      <w:r>
        <w:rPr>
          <w:sz w:val="22"/>
        </w:rPr>
        <w:t>Standing: New logical tools and analyses of meaning transformed modern philosophical argument.  Reading: Foundational essays repay precision; technical work is a less easy starting point.</w:t>
      </w:r>
    </w:p>
    <w:p>
      <w:pPr>
        <w:pStyle w:val="Meta"/>
        <w:keepNext w:val="0"/>
      </w:pPr>
      <w:r>
        <w:t>Evidence: PA20260927-N011</w:t>
      </w:r>
    </w:p>
    <w:p>
      <w:pPr>
        <w:pStyle w:val="EntryTitle"/>
        <w:keepNext/>
      </w:pPr>
      <w:r>
        <w:t>28  Thomas Hobbes   |   Reading 55</w:t>
      </w:r>
    </w:p>
    <w:p>
      <w:pPr>
        <w:pStyle w:val="Meta"/>
        <w:keepNext/>
      </w:pPr>
      <w:r>
        <w:t>proposal:pa:hobbes  |  English early modern philosophy</w:t>
      </w:r>
    </w:p>
    <w:p>
      <w:pPr>
        <w:keepNext/>
      </w:pPr>
      <w:r>
        <w:rPr>
          <w:sz w:val="22"/>
        </w:rPr>
        <w:t>Standing: Materialist explanation and political argument belong to an unusually comprehensive philosophical project.  Reading: Forceful prose aids entry, though systematic context and authoritarian conclusions need scrutiny.</w:t>
      </w:r>
    </w:p>
    <w:p>
      <w:pPr>
        <w:pStyle w:val="Meta"/>
        <w:keepNext w:val="0"/>
      </w:pPr>
      <w:r>
        <w:t>Evidence: PA20260927-N009, R078</w:t>
      </w:r>
    </w:p>
    <w:p>
      <w:pPr>
        <w:pStyle w:val="EntryTitle"/>
        <w:keepNext/>
      </w:pPr>
      <w:r>
        <w:t>29  Plotinus   |   Reading 168</w:t>
      </w:r>
    </w:p>
    <w:p>
      <w:pPr>
        <w:pStyle w:val="Meta"/>
        <w:keepNext/>
      </w:pPr>
      <w:r>
        <w:t>proposal:pa:plotinus  |  Late antique Mediterranean Platonism</w:t>
      </w:r>
    </w:p>
    <w:p>
      <w:pPr>
        <w:keepNext/>
      </w:pPr>
      <w:r>
        <w:rPr>
          <w:sz w:val="22"/>
        </w:rPr>
        <w:t>Standing: A systematic account of unity, intellect and soul transformed later metaphysical traditions.  Reading: Powerful contemplative arguments; Porphyry's arrangement complicates a straightforward reading sequence.</w:t>
      </w:r>
    </w:p>
    <w:p>
      <w:pPr>
        <w:pStyle w:val="Meta"/>
        <w:keepNext w:val="0"/>
      </w:pPr>
      <w:r>
        <w:t>Evidence: PA20260927-N007</w:t>
      </w:r>
    </w:p>
    <w:p>
      <w:pPr>
        <w:pStyle w:val="EntryTitle"/>
        <w:keepNext/>
      </w:pPr>
      <w:r>
        <w:t>30  Parmenides   |   Reading 174</w:t>
      </w:r>
    </w:p>
    <w:p>
      <w:pPr>
        <w:pStyle w:val="Meta"/>
        <w:keepNext/>
      </w:pPr>
      <w:r>
        <w:t>proposal:pa:parmenides  |  Early Greek philosophy</w:t>
      </w:r>
    </w:p>
    <w:p>
      <w:pPr>
        <w:keepNext/>
      </w:pPr>
      <w:r>
        <w:rPr>
          <w:sz w:val="22"/>
        </w:rPr>
        <w:t>Standing: Arguments about being and inquiry established a formative challenge for metaphysics.  Reading: A short surviving poem carries difficult reasoning and contested reconstruction.</w:t>
      </w:r>
    </w:p>
    <w:p>
      <w:pPr>
        <w:pStyle w:val="Meta"/>
        <w:keepNext w:val="0"/>
      </w:pPr>
      <w:r>
        <w:t>Evidence: PA20260927-N013</w:t>
      </w:r>
    </w:p>
    <w:p>
      <w:pPr>
        <w:pStyle w:val="EntryTitle"/>
        <w:keepNext/>
      </w:pPr>
      <w:r>
        <w:t>31  John Stuart Mill   |   Reading 4</w:t>
      </w:r>
    </w:p>
    <w:p>
      <w:pPr>
        <w:pStyle w:val="Meta"/>
        <w:keepNext/>
      </w:pPr>
      <w:r>
        <w:t>person:28  |  British liberal and utilitarian philosophy</w:t>
      </w:r>
    </w:p>
    <w:p>
      <w:pPr>
        <w:keepNext/>
      </w:pPr>
      <w:r>
        <w:rPr>
          <w:sz w:val="22"/>
        </w:rPr>
        <w:t>Standing: Arguments about liberty and moral evaluation became lasting reference points for public philosophy.  Reading: Direct prose and live civic questions remain valuable; colonial exceptions need explicit attention.</w:t>
      </w:r>
    </w:p>
    <w:p>
      <w:pPr>
        <w:pStyle w:val="Meta"/>
        <w:keepNext w:val="0"/>
      </w:pPr>
      <w:r>
        <w:t>Evidence: R157, S19</w:t>
      </w:r>
    </w:p>
    <w:p>
      <w:pPr>
        <w:pStyle w:val="EntryTitle"/>
        <w:keepNext/>
      </w:pPr>
      <w:r>
        <w:t>32  Edmund Husserl   |   Reading 159</w:t>
      </w:r>
    </w:p>
    <w:p>
      <w:pPr>
        <w:pStyle w:val="Meta"/>
        <w:keepNext/>
      </w:pPr>
      <w:r>
        <w:t>proposal:pa:husserl  |  Central European phenomenology</w:t>
      </w:r>
    </w:p>
    <w:p>
      <w:pPr>
        <w:keepNext/>
      </w:pPr>
      <w:r>
        <w:rPr>
          <w:sz w:val="22"/>
        </w:rPr>
        <w:t>Standing: Intentionality, time and lifeworld inquiry established a major philosophical research tradition.  Reading: Technical vocabulary and changing projects call for a staged introduction.</w:t>
      </w:r>
    </w:p>
    <w:p>
      <w:pPr>
        <w:pStyle w:val="Meta"/>
        <w:keepNext w:val="0"/>
      </w:pPr>
      <w:r>
        <w:t>Evidence: PA20260927-N017</w:t>
      </w:r>
    </w:p>
    <w:p>
      <w:pPr>
        <w:pStyle w:val="EntryTitle"/>
        <w:keepNext/>
      </w:pPr>
      <w:r>
        <w:t>33  Martin Heidegger   |   Reading 160</w:t>
      </w:r>
    </w:p>
    <w:p>
      <w:pPr>
        <w:pStyle w:val="Meta"/>
        <w:keepNext/>
      </w:pPr>
      <w:r>
        <w:t>proposal:pa:heidegger  |  German phenomenology and ontology</w:t>
      </w:r>
    </w:p>
    <w:p>
      <w:pPr>
        <w:keepNext/>
      </w:pPr>
      <w:r>
        <w:rPr>
          <w:sz w:val="22"/>
        </w:rPr>
        <w:t>Standing: Inquiry into being and temporality redirected phenomenology and much subsequent continental thought.  Reading: Influential but exceptionally difficult; philosophical study must confront his Nazi commitments.</w:t>
      </w:r>
    </w:p>
    <w:p>
      <w:pPr>
        <w:pStyle w:val="Meta"/>
        <w:keepNext w:val="0"/>
      </w:pPr>
      <w:r>
        <w:t>Evidence: PA20260927-N018, R084</w:t>
      </w:r>
    </w:p>
    <w:p>
      <w:pPr>
        <w:pStyle w:val="EntryTitle"/>
        <w:keepNext/>
      </w:pPr>
      <w:r>
        <w:t>34  al-Fārābī   |   Reading 115</w:t>
      </w:r>
    </w:p>
    <w:p>
      <w:pPr>
        <w:pStyle w:val="Meta"/>
        <w:keepNext/>
      </w:pPr>
      <w:r>
        <w:t>proposal:pa:farabi  |  Arabic Islamic philosophy</w:t>
      </w:r>
    </w:p>
    <w:p>
      <w:pPr>
        <w:keepNext/>
      </w:pPr>
      <w:r>
        <w:rPr>
          <w:sz w:val="22"/>
        </w:rPr>
        <w:t>Standing: Work across logic, political order and the sciences shaped subsequent philosophical classification.  Reading: Translation coverage is uneven; verified selections are safer than assumed complete editions.</w:t>
      </w:r>
    </w:p>
    <w:p>
      <w:pPr>
        <w:pStyle w:val="Meta"/>
        <w:keepNext w:val="0"/>
      </w:pPr>
      <w:r>
        <w:t>Evidence: R012</w:t>
      </w:r>
    </w:p>
    <w:p>
      <w:pPr>
        <w:pStyle w:val="EntryTitle"/>
        <w:keepNext/>
      </w:pPr>
      <w:r>
        <w:t>35  Ibn Rushd also Averroes   |   Reading 111</w:t>
      </w:r>
    </w:p>
    <w:p>
      <w:pPr>
        <w:pStyle w:val="Meta"/>
        <w:keepNext/>
      </w:pPr>
      <w:r>
        <w:t>proposal:pa:averroes  |  Andalusian Arabic philosophy</w:t>
      </w:r>
    </w:p>
    <w:p>
      <w:pPr>
        <w:keepNext/>
      </w:pPr>
      <w:r>
        <w:rPr>
          <w:sz w:val="22"/>
        </w:rPr>
        <w:t>Standing: Original interpretation and arguments for philosophical inquiry shaped medieval religious and philosophical debate.  Reading: The Decisive Treatise provides a focused issue; commentary requires Aristotelian context.</w:t>
      </w:r>
    </w:p>
    <w:p>
      <w:pPr>
        <w:pStyle w:val="Meta"/>
        <w:keepNext w:val="0"/>
      </w:pPr>
      <w:r>
        <w:t>Evidence: R116, R027</w:t>
      </w:r>
    </w:p>
    <w:p>
      <w:pPr>
        <w:pStyle w:val="EntryTitle"/>
        <w:keepNext/>
      </w:pPr>
      <w:r>
        <w:t>36  Mozi   |   Reading 124</w:t>
      </w:r>
    </w:p>
    <w:p>
      <w:pPr>
        <w:pStyle w:val="Meta"/>
        <w:keepNext/>
      </w:pPr>
      <w:r>
        <w:t>person:27  |  Early Chinese Mohist traditions</w:t>
      </w:r>
    </w:p>
    <w:p>
      <w:pPr>
        <w:keepNext/>
      </w:pPr>
      <w:r>
        <w:rPr>
          <w:sz w:val="22"/>
        </w:rPr>
        <w:t>Standing: Impartial concern, standards and practical reasoning sustain a distinctive rival to Confucian ethics.  Reading: Forceful alternatives reward study; the school compilation is not one person's transcript.</w:t>
      </w:r>
    </w:p>
    <w:p>
      <w:pPr>
        <w:pStyle w:val="Meta"/>
        <w:keepNext w:val="0"/>
      </w:pPr>
      <w:r>
        <w:t>Evidence: R153, R046</w:t>
      </w:r>
    </w:p>
    <w:p>
      <w:pPr>
        <w:pStyle w:val="EntryTitle"/>
        <w:keepNext/>
      </w:pPr>
      <w:r>
        <w:t>37  Xunzi   |   Reading 43</w:t>
      </w:r>
    </w:p>
    <w:p>
      <w:pPr>
        <w:pStyle w:val="Meta"/>
        <w:keepNext/>
      </w:pPr>
      <w:r>
        <w:t>proposal:pa:xunzi  |  Early Chinese Confucian traditions</w:t>
      </w:r>
    </w:p>
    <w:p>
      <w:pPr>
        <w:keepNext/>
      </w:pPr>
      <w:r>
        <w:rPr>
          <w:sz w:val="22"/>
        </w:rPr>
        <w:t>Standing: An argumentative account of cultivation and constructed order challenges simpler readings of Confucian morality.  Reading: Sustained essays provide a clear counterpoint to Mencius; editorial layers require care.</w:t>
      </w:r>
    </w:p>
    <w:p>
      <w:pPr>
        <w:pStyle w:val="Meta"/>
        <w:keepNext w:val="0"/>
      </w:pPr>
      <w:r>
        <w:t>Evidence: R014, PA20260927-N036</w:t>
      </w:r>
    </w:p>
    <w:p>
      <w:pPr>
        <w:pStyle w:val="EntryTitle"/>
        <w:keepNext/>
      </w:pPr>
      <w:r>
        <w:t>38  Dignāga   |   Reading 120</w:t>
      </w:r>
    </w:p>
    <w:p>
      <w:pPr>
        <w:pStyle w:val="Meta"/>
        <w:keepNext/>
      </w:pPr>
      <w:r>
        <w:t>proposal:pa:dignaga  |  Indian Buddhist epistemology</w:t>
      </w:r>
    </w:p>
    <w:p>
      <w:pPr>
        <w:keepNext/>
      </w:pPr>
      <w:r>
        <w:rPr>
          <w:sz w:val="22"/>
        </w:rPr>
        <w:t>Standing: Nonconceptual perception and nominalism generated lasting debates over language and knowledge.  Reading: Specialist reconstruction is needed to follow terse and mediated texts.</w:t>
      </w:r>
    </w:p>
    <w:p>
      <w:pPr>
        <w:pStyle w:val="Meta"/>
        <w:keepNext w:val="0"/>
      </w:pPr>
      <w:r>
        <w:t>Evidence: PA20260927-N145, R113</w:t>
      </w:r>
    </w:p>
    <w:p>
      <w:pPr>
        <w:pStyle w:val="EntryTitle"/>
        <w:keepNext/>
      </w:pPr>
      <w:r>
        <w:t>39  Dharmakīrti   |   Reading 123</w:t>
      </w:r>
    </w:p>
    <w:p>
      <w:pPr>
        <w:pStyle w:val="Meta"/>
        <w:keepNext/>
      </w:pPr>
      <w:r>
        <w:t>proposal:pa:dharmakirti  |  Indian and Tibetan Buddhist epistemology</w:t>
      </w:r>
    </w:p>
    <w:p>
      <w:pPr>
        <w:keepNext/>
      </w:pPr>
      <w:r>
        <w:rPr>
          <w:sz w:val="22"/>
        </w:rPr>
        <w:t>Standing: Rigorous debates about universals, justification and other minds shaped transregional Buddhist reasoning.  Reading: Highly technical arguments benefit from specialist translation and commentary.</w:t>
      </w:r>
    </w:p>
    <w:p>
      <w:pPr>
        <w:pStyle w:val="Meta"/>
        <w:keepNext w:val="0"/>
      </w:pPr>
      <w:r>
        <w:t>Evidence: R113</w:t>
      </w:r>
    </w:p>
    <w:p>
      <w:pPr>
        <w:pStyle w:val="EntryTitle"/>
        <w:keepNext/>
      </w:pPr>
      <w:r>
        <w:t>40  Moses Maimonides   |   Reading 110</w:t>
      </w:r>
    </w:p>
    <w:p>
      <w:pPr>
        <w:pStyle w:val="Meta"/>
        <w:keepNext/>
      </w:pPr>
      <w:r>
        <w:t>proposal:pa:maimonides  |  Jewish Arabic and Hebrew philosophy</w:t>
      </w:r>
    </w:p>
    <w:p>
      <w:pPr>
        <w:keepNext/>
      </w:pPr>
      <w:r>
        <w:rPr>
          <w:sz w:val="22"/>
        </w:rPr>
        <w:t>Standing: Critical engagement with Aristotle and limits of theological knowledge influenced several religious traditions.  Reading: The Guide rewards patient reading of ambiguity, pedagogy and negative theology.</w:t>
      </w:r>
    </w:p>
    <w:p>
      <w:pPr>
        <w:pStyle w:val="Meta"/>
        <w:keepNext w:val="0"/>
      </w:pPr>
      <w:r>
        <w:t>Evidence: PA20260927-N045</w:t>
      </w:r>
    </w:p>
    <w:p>
      <w:pPr>
        <w:pStyle w:val="EntryTitle"/>
        <w:keepNext/>
      </w:pPr>
      <w:r>
        <w:t>41  Ibn Khaldūn   |   Reading 109</w:t>
      </w:r>
    </w:p>
    <w:p>
      <w:pPr>
        <w:pStyle w:val="Meta"/>
        <w:keepNext/>
      </w:pPr>
      <w:r>
        <w:t>proposal:pa:ibn-khaldun  |  Maghrebi Arabic social thought</w:t>
      </w:r>
    </w:p>
    <w:p>
      <w:pPr>
        <w:keepNext/>
      </w:pPr>
      <w:r>
        <w:rPr>
          <w:sz w:val="22"/>
        </w:rPr>
        <w:t>Standing: Explanatory principles and source criticism made history an object of sustained philosophical inquiry.  Reading: The Muqaddimah is rewarding but expansive; distinguish its received identity from the whole history.</w:t>
      </w:r>
    </w:p>
    <w:p>
      <w:pPr>
        <w:pStyle w:val="Meta"/>
        <w:keepNext w:val="0"/>
      </w:pPr>
      <w:r>
        <w:t>Evidence: R150, R151</w:t>
      </w:r>
    </w:p>
    <w:p>
      <w:pPr>
        <w:pStyle w:val="EntryTitle"/>
        <w:keepNext/>
      </w:pPr>
      <w:r>
        <w:t>42  Søren Kierkegaard   |   Reading 54</w:t>
      </w:r>
    </w:p>
    <w:p>
      <w:pPr>
        <w:pStyle w:val="Meta"/>
        <w:keepNext/>
      </w:pPr>
      <w:r>
        <w:t>proposal:pa:kierkegaard  |  Danish existential and religious philosophy</w:t>
      </w:r>
    </w:p>
    <w:p>
      <w:pPr>
        <w:keepNext/>
      </w:pPr>
      <w:r>
        <w:rPr>
          <w:sz w:val="22"/>
        </w:rPr>
        <w:t>Standing: Indirect communication and analyses of anxiety, commitment and faith reshaped philosophical authorship.  Reading: Literary force is high; pseudonymous positions must remain distinct from authorial endorsement.</w:t>
      </w:r>
    </w:p>
    <w:p>
      <w:pPr>
        <w:pStyle w:val="Meta"/>
        <w:keepNext w:val="0"/>
      </w:pPr>
      <w:r>
        <w:t>Evidence: PA20260927-N028, R196</w:t>
      </w:r>
    </w:p>
    <w:p>
      <w:pPr>
        <w:pStyle w:val="EntryTitle"/>
        <w:keepNext/>
      </w:pPr>
      <w:r>
        <w:t>43  Bertrand Russell   |   Reading 14</w:t>
      </w:r>
    </w:p>
    <w:p>
      <w:pPr>
        <w:pStyle w:val="Meta"/>
        <w:keepNext/>
      </w:pPr>
      <w:r>
        <w:t>proposal:pa:russell  |  British analytic philosophy</w:t>
      </w:r>
    </w:p>
    <w:p>
      <w:pPr>
        <w:keepNext/>
      </w:pPr>
      <w:r>
        <w:rPr>
          <w:sz w:val="22"/>
        </w:rPr>
        <w:t>Standing: Logical innovations and analytic methods combined with an unusually broad philosophical reach.  Reading: Clear public essays provide entry; technical achievements require separate study.</w:t>
      </w:r>
    </w:p>
    <w:p>
      <w:pPr>
        <w:pStyle w:val="Meta"/>
        <w:keepNext w:val="0"/>
      </w:pPr>
      <w:r>
        <w:t>Evidence: PA20260927-N016</w:t>
      </w:r>
    </w:p>
    <w:p>
      <w:pPr>
        <w:pStyle w:val="EntryTitle"/>
        <w:keepNext/>
      </w:pPr>
      <w:r>
        <w:t>44  Jean-Paul Sartre   |   Reading 104</w:t>
      </w:r>
    </w:p>
    <w:p>
      <w:pPr>
        <w:pStyle w:val="Meta"/>
        <w:keepNext/>
      </w:pPr>
      <w:r>
        <w:t>proposal:pa:sartre  |  French existential phenomenology</w:t>
      </w:r>
    </w:p>
    <w:p>
      <w:pPr>
        <w:keepNext/>
      </w:pPr>
      <w:r>
        <w:rPr>
          <w:sz w:val="22"/>
        </w:rPr>
        <w:t>Standing: Accounts of consciousness, freedom and bad faith reshaped existential and social debate.  Reading: Essays ease entry, while the major treatises require time and historical context.</w:t>
      </w:r>
    </w:p>
    <w:p>
      <w:pPr>
        <w:pStyle w:val="Meta"/>
        <w:keepNext w:val="0"/>
      </w:pPr>
      <w:r>
        <w:t>Evidence: PA20260927-N035, PA20260927-N092</w:t>
      </w:r>
    </w:p>
    <w:p>
      <w:pPr>
        <w:pStyle w:val="EntryTitle"/>
        <w:keepNext/>
      </w:pPr>
      <w:r>
        <w:t>45  Simone de Beauvoir   |   Reading 6</w:t>
      </w:r>
    </w:p>
    <w:p>
      <w:pPr>
        <w:pStyle w:val="Meta"/>
        <w:keepNext/>
      </w:pPr>
      <w:r>
        <w:t>person:21  |  French existential and feminist philosophy</w:t>
      </w:r>
    </w:p>
    <w:p>
      <w:pPr>
        <w:keepNext/>
      </w:pPr>
      <w:r>
        <w:rPr>
          <w:sz w:val="22"/>
        </w:rPr>
        <w:t>Standing: Original accounts of situated freedom and gender transformed ethics and social philosophy.  Reading: Concrete social experience and ethical argument make her a particularly valuable reading priority.</w:t>
      </w:r>
    </w:p>
    <w:p>
      <w:pPr>
        <w:pStyle w:val="Meta"/>
        <w:keepNext w:val="0"/>
      </w:pPr>
      <w:r>
        <w:t>Evidence: R017</w:t>
      </w:r>
    </w:p>
    <w:p>
      <w:pPr>
        <w:pStyle w:val="EntryTitle"/>
        <w:keepNext/>
      </w:pPr>
      <w:r>
        <w:t>46  Michel Foucault   |   Reading 103</w:t>
      </w:r>
    </w:p>
    <w:p>
      <w:pPr>
        <w:pStyle w:val="Meta"/>
        <w:keepNext/>
      </w:pPr>
      <w:r>
        <w:t>proposal:pa:foucault  |  French genealogy and social philosophy</w:t>
      </w:r>
    </w:p>
    <w:p>
      <w:pPr>
        <w:keepNext/>
      </w:pPr>
      <w:r>
        <w:rPr>
          <w:sz w:val="22"/>
        </w:rPr>
        <w:t>Standing: Historical critique changed how philosophy examines power, institutions and subjectivity.  Reading: Compelling historical arguments need scrutiny of evidence and normative standpoint.</w:t>
      </w:r>
    </w:p>
    <w:p>
      <w:pPr>
        <w:pStyle w:val="Meta"/>
        <w:keepNext w:val="0"/>
      </w:pPr>
      <w:r>
        <w:t>Evidence: PA20260927-N019, R198, PA20260927-N039</w:t>
      </w:r>
    </w:p>
    <w:p>
      <w:pPr>
        <w:pStyle w:val="EntryTitle"/>
        <w:keepNext/>
      </w:pPr>
      <w:r>
        <w:t>47  John Dewey   |   Reading 67</w:t>
      </w:r>
    </w:p>
    <w:p>
      <w:pPr>
        <w:pStyle w:val="Meta"/>
        <w:keepNext/>
      </w:pPr>
      <w:r>
        <w:t>proposal:pa:dewey  |  United States pragmatism</w:t>
      </w:r>
    </w:p>
    <w:p>
      <w:pPr>
        <w:keepNext/>
      </w:pPr>
      <w:r>
        <w:rPr>
          <w:sz w:val="22"/>
        </w:rPr>
        <w:t>Standing: Naturalistic inquiry connects knowledge to shared problems, education and democratic life.  Reading: Practical orientation is rewarding, although prose can be diffuse.</w:t>
      </w:r>
    </w:p>
    <w:p>
      <w:pPr>
        <w:pStyle w:val="Meta"/>
        <w:keepNext w:val="0"/>
      </w:pPr>
      <w:r>
        <w:t>Evidence: PA20260927-N033, S02</w:t>
      </w:r>
    </w:p>
    <w:p>
      <w:pPr>
        <w:pStyle w:val="EntryTitle"/>
        <w:keepNext/>
      </w:pPr>
      <w:r>
        <w:t>48  Charles Sanders Peirce   |   Reading 143</w:t>
      </w:r>
    </w:p>
    <w:p>
      <w:pPr>
        <w:pStyle w:val="Meta"/>
        <w:keepNext/>
      </w:pPr>
      <w:r>
        <w:t>proposal:pa:peirce  |  United States pragmatism and logic</w:t>
      </w:r>
    </w:p>
    <w:p>
      <w:pPr>
        <w:keepNext/>
      </w:pPr>
      <w:r>
        <w:rPr>
          <w:sz w:val="22"/>
        </w:rPr>
        <w:t>Standing: Logic and the discipline of inquiry made pragmatism a systematic philosophical project.  Reading: A dispersed and technical corpus benefits from an organized selection.</w:t>
      </w:r>
    </w:p>
    <w:p>
      <w:pPr>
        <w:pStyle w:val="Meta"/>
        <w:keepNext w:val="0"/>
      </w:pPr>
      <w:r>
        <w:t>Evidence: PA20260927-N031</w:t>
      </w:r>
    </w:p>
    <w:p>
      <w:pPr>
        <w:pStyle w:val="EntryTitle"/>
        <w:keepNext/>
      </w:pPr>
      <w:r>
        <w:t>49  William James   |   Reading 13</w:t>
      </w:r>
    </w:p>
    <w:p>
      <w:pPr>
        <w:pStyle w:val="Meta"/>
        <w:keepNext/>
      </w:pPr>
      <w:r>
        <w:t>proposal:pa:james  |  United States pragmatism</w:t>
      </w:r>
    </w:p>
    <w:p>
      <w:pPr>
        <w:keepNext/>
      </w:pPr>
      <w:r>
        <w:rPr>
          <w:sz w:val="22"/>
        </w:rPr>
        <w:t>Standing: Pluralism and accounts of experience, belief and agency broadened pragmatic philosophy.  Reading: Energetic prose and concrete psychological questions offer strong general reading value.</w:t>
      </w:r>
    </w:p>
    <w:p>
      <w:pPr>
        <w:pStyle w:val="Meta"/>
        <w:keepNext w:val="0"/>
      </w:pPr>
      <w:r>
        <w:t>Evidence: PA20260927-N032</w:t>
      </w:r>
    </w:p>
    <w:p>
      <w:pPr>
        <w:pStyle w:val="EntryTitle"/>
        <w:keepNext/>
      </w:pPr>
      <w:r>
        <w:t>50  John Rawls   |   Reading 59</w:t>
      </w:r>
    </w:p>
    <w:p>
      <w:pPr>
        <w:pStyle w:val="Meta"/>
        <w:keepNext/>
      </w:pPr>
      <w:r>
        <w:t>person:25  |  United States political philosophy</w:t>
      </w:r>
    </w:p>
    <w:p>
      <w:pPr>
        <w:keepNext/>
      </w:pPr>
      <w:r>
        <w:rPr>
          <w:sz w:val="22"/>
        </w:rPr>
        <w:t>Standing: A systematic theory of justice reset modern debates about fairness and institutions.  Reading: Rewarding for political questions, with significant conceptual setup before the argument pays off.</w:t>
      </w:r>
    </w:p>
    <w:p>
      <w:pPr>
        <w:pStyle w:val="Meta"/>
        <w:keepNext w:val="0"/>
      </w:pPr>
      <w:r>
        <w:t>Evidence: R043, R075, R083, S02</w:t>
      </w:r>
    </w:p>
    <w:p>
      <w:pPr>
        <w:pStyle w:val="EntryTitle"/>
        <w:keepNext/>
      </w:pPr>
      <w:r>
        <w:t>51  W E B Du Bois   |   Reading 24</w:t>
      </w:r>
    </w:p>
    <w:p>
      <w:pPr>
        <w:pStyle w:val="Meta"/>
        <w:keepNext/>
      </w:pPr>
      <w:r>
        <w:t>proposal:pa:dubois  |  African American social philosophy</w:t>
      </w:r>
    </w:p>
    <w:p>
      <w:pPr>
        <w:keepNext/>
      </w:pPr>
      <w:r>
        <w:rPr>
          <w:sz w:val="22"/>
        </w:rPr>
        <w:t>Standing: Made race a philosophical problem across social, political and aesthetic inquiry.  Reading: Historically situated arguments and expressive prose provide a powerful point of entry.</w:t>
      </w:r>
    </w:p>
    <w:p>
      <w:pPr>
        <w:pStyle w:val="Meta"/>
        <w:keepNext w:val="0"/>
      </w:pPr>
      <w:r>
        <w:t>Evidence: S18</w:t>
      </w:r>
    </w:p>
    <w:p>
      <w:pPr>
        <w:pStyle w:val="EntryTitle"/>
        <w:keepNext/>
      </w:pPr>
      <w:r>
        <w:t>52  George Berkeley   |   Reading 57</w:t>
      </w:r>
    </w:p>
    <w:p>
      <w:pPr>
        <w:pStyle w:val="Meta"/>
        <w:keepNext/>
      </w:pPr>
      <w:r>
        <w:t>proposal:pa:berkeley  |  Irish early modern philosophy</w:t>
      </w:r>
    </w:p>
    <w:p>
      <w:pPr>
        <w:keepNext/>
      </w:pPr>
      <w:r>
        <w:rPr>
          <w:sz w:val="22"/>
        </w:rPr>
        <w:t>Standing: Immaterialism and analyses of perception created enduring problems for theories of matter and knowledge.  Reading: Dialogical argument is accessible even when its conclusions seem counterintuitive.</w:t>
      </w:r>
    </w:p>
    <w:p>
      <w:pPr>
        <w:pStyle w:val="Meta"/>
        <w:keepNext w:val="0"/>
      </w:pPr>
      <w:r>
        <w:t>Evidence: PA20260927-N030</w:t>
      </w:r>
    </w:p>
    <w:p>
      <w:pPr>
        <w:pStyle w:val="EntryTitle"/>
        <w:keepNext/>
      </w:pPr>
      <w:r>
        <w:t>53  Vasubandhu   |   Reading 122</w:t>
      </w:r>
    </w:p>
    <w:p>
      <w:pPr>
        <w:pStyle w:val="Meta"/>
        <w:keepNext/>
      </w:pPr>
      <w:r>
        <w:t>proposal:pa:vasubandhu  |  Indian Buddhist Abhidharma and Yogācāra</w:t>
      </w:r>
    </w:p>
    <w:p>
      <w:pPr>
        <w:keepNext/>
      </w:pPr>
      <w:r>
        <w:rPr>
          <w:sz w:val="22"/>
        </w:rPr>
        <w:t>Standing: Arguments about cognition and appearance shaped major Buddhist philosophical debates.  Reading: Approach through focused translations; doctrinal and biographical reconstruction is contested.</w:t>
      </w:r>
    </w:p>
    <w:p>
      <w:pPr>
        <w:pStyle w:val="Meta"/>
        <w:keepNext w:val="0"/>
      </w:pPr>
      <w:r>
        <w:t>Evidence: PA20260927-N025, PA20260927-N145</w:t>
      </w:r>
    </w:p>
    <w:p>
      <w:pPr>
        <w:pStyle w:val="EntryTitle"/>
        <w:keepNext/>
      </w:pPr>
      <w:r>
        <w:t>54  Rāmānuja   |   Reading 117</w:t>
      </w:r>
    </w:p>
    <w:p>
      <w:pPr>
        <w:pStyle w:val="Meta"/>
        <w:keepNext/>
      </w:pPr>
      <w:r>
        <w:t>proposal:pa:ramanuja  |  South Asian Viśiṣṭādvaita Vedānta</w:t>
      </w:r>
    </w:p>
    <w:p>
      <w:pPr>
        <w:keepNext/>
      </w:pPr>
      <w:r>
        <w:rPr>
          <w:sz w:val="22"/>
        </w:rPr>
        <w:t>Standing: A rigorous defense of real plurality and devotion provides an influential alternative within Vedānta.  Reading: Dense argument rewards comparison with Śaṅkara rather than devotional framing alone.</w:t>
      </w:r>
    </w:p>
    <w:p>
      <w:pPr>
        <w:pStyle w:val="Meta"/>
        <w:keepNext w:val="0"/>
      </w:pPr>
      <w:r>
        <w:t>Evidence: R109</w:t>
      </w:r>
    </w:p>
    <w:p>
      <w:pPr>
        <w:pStyle w:val="EntryTitle"/>
        <w:keepNext/>
      </w:pPr>
      <w:r>
        <w:t>55  Kumārila Bhaṭṭa   |   Reading 121</w:t>
      </w:r>
    </w:p>
    <w:p>
      <w:pPr>
        <w:pStyle w:val="Meta"/>
        <w:keepNext/>
      </w:pPr>
      <w:r>
        <w:t>proposal:pa:kumarila  |  South Asian Mīmāṃsā</w:t>
      </w:r>
    </w:p>
    <w:p>
      <w:pPr>
        <w:keepNext/>
      </w:pPr>
      <w:r>
        <w:rPr>
          <w:sz w:val="22"/>
        </w:rPr>
        <w:t>Standing: Defense of conceptual perception challenges Buddhist nominalism through sustained epistemological argument.  Reading: Technical debates reward annotated comparative study.</w:t>
      </w:r>
    </w:p>
    <w:p>
      <w:pPr>
        <w:pStyle w:val="Meta"/>
        <w:keepNext w:val="0"/>
      </w:pPr>
      <w:r>
        <w:t>Evidence: PA20260927-N145</w:t>
      </w:r>
    </w:p>
    <w:p>
      <w:pPr>
        <w:pStyle w:val="EntryTitle"/>
        <w:keepNext/>
      </w:pPr>
      <w:r>
        <w:t>56  Wang Yangming   |   Reading 44</w:t>
      </w:r>
    </w:p>
    <w:p>
      <w:pPr>
        <w:pStyle w:val="Meta"/>
        <w:keepNext/>
      </w:pPr>
      <w:r>
        <w:t>proposal:pa:wang-yangming  |  Chinese Neo-Confucianism</w:t>
      </w:r>
    </w:p>
    <w:p>
      <w:pPr>
        <w:keepNext/>
      </w:pPr>
      <w:r>
        <w:rPr>
          <w:sz w:val="22"/>
        </w:rPr>
        <w:t>Standing: Accounts of moral knowledge and action transformed debates about learning and self-cultivation.  Reading: A strong practical interlocutor when historical terminology receives explanation.</w:t>
      </w:r>
    </w:p>
    <w:p>
      <w:pPr>
        <w:pStyle w:val="Meta"/>
        <w:keepNext w:val="0"/>
      </w:pPr>
      <w:r>
        <w:t>Evidence: PA20260927-N020, PA20260927-N115</w:t>
      </w:r>
    </w:p>
    <w:p>
      <w:pPr>
        <w:pStyle w:val="EntryTitle"/>
        <w:keepNext/>
      </w:pPr>
      <w:r>
        <w:t>57  Epicurus   |   Reading 52</w:t>
      </w:r>
    </w:p>
    <w:p>
      <w:pPr>
        <w:pStyle w:val="Meta"/>
        <w:keepNext/>
      </w:pPr>
      <w:r>
        <w:t>proposal:pa:epicurus  |  Greek Hellenistic philosophy</w:t>
      </w:r>
    </w:p>
    <w:p>
      <w:pPr>
        <w:keepNext/>
      </w:pPr>
      <w:r>
        <w:rPr>
          <w:sz w:val="22"/>
        </w:rPr>
        <w:t>Standing: Linked natural explanation to ethical liberation from fear and unnecessary desire.  Reading: Surviving concise texts invite practical reflection without reducing pleasure to luxury.</w:t>
      </w:r>
    </w:p>
    <w:p>
      <w:pPr>
        <w:pStyle w:val="Meta"/>
        <w:keepNext w:val="0"/>
      </w:pPr>
      <w:r>
        <w:t>Evidence: PA20260927-N015</w:t>
      </w:r>
    </w:p>
    <w:p>
      <w:pPr>
        <w:pStyle w:val="EntryTitle"/>
        <w:keepNext/>
      </w:pPr>
      <w:r>
        <w:t>58  Heraclitus   |   Reading 173</w:t>
      </w:r>
    </w:p>
    <w:p>
      <w:pPr>
        <w:pStyle w:val="Meta"/>
        <w:keepNext/>
      </w:pPr>
      <w:r>
        <w:t>proposal:pa:heraclitus  |  Early Greek philosophy</w:t>
      </w:r>
    </w:p>
    <w:p>
      <w:pPr>
        <w:keepNext/>
      </w:pPr>
      <w:r>
        <w:rPr>
          <w:sz w:val="22"/>
        </w:rPr>
        <w:t>Standing: Relations among change, understanding and logos became enduring philosophical provocations.  Reading: Fragments are striking but invite overinterpretation without testimony and scholarly context.</w:t>
      </w:r>
    </w:p>
    <w:p>
      <w:pPr>
        <w:pStyle w:val="Meta"/>
        <w:keepNext w:val="0"/>
      </w:pPr>
      <w:r>
        <w:t>Evidence: PA20260927-N013</w:t>
      </w:r>
    </w:p>
    <w:p>
      <w:pPr>
        <w:pStyle w:val="EntryTitle"/>
        <w:keepNext/>
      </w:pPr>
      <w:r>
        <w:t>59  Chrysippus   |   Reading 177</w:t>
      </w:r>
    </w:p>
    <w:p>
      <w:pPr>
        <w:pStyle w:val="Meta"/>
        <w:keepNext/>
      </w:pPr>
      <w:r>
        <w:t>proposal:pa:chrysippus  |  Hellenistic Stoicism</w:t>
      </w:r>
    </w:p>
    <w:p>
      <w:pPr>
        <w:keepNext/>
      </w:pPr>
      <w:r>
        <w:rPr>
          <w:sz w:val="22"/>
        </w:rPr>
        <w:t>Standing: Systematized a major tradition integrating logic, physics and ethical life.  Reading: Fragmentary survival makes reconstruction necessary and direct reading comparatively difficult.</w:t>
      </w:r>
    </w:p>
    <w:p>
      <w:pPr>
        <w:pStyle w:val="Meta"/>
        <w:keepNext w:val="0"/>
      </w:pPr>
      <w:r>
        <w:t>Evidence: PA20260927-N014</w:t>
      </w:r>
    </w:p>
    <w:p>
      <w:pPr>
        <w:pStyle w:val="EntryTitle"/>
        <w:keepNext/>
      </w:pPr>
      <w:r>
        <w:t>60  W V O Quine   |   Reading 152</w:t>
      </w:r>
    </w:p>
    <w:p>
      <w:pPr>
        <w:pStyle w:val="Meta"/>
        <w:keepNext/>
      </w:pPr>
      <w:r>
        <w:t>proposal:pa:quine  |  United States analytic philosophy</w:t>
      </w:r>
    </w:p>
    <w:p>
      <w:pPr>
        <w:keepNext/>
      </w:pPr>
      <w:r>
        <w:rPr>
          <w:sz w:val="22"/>
        </w:rPr>
        <w:t>Standing: Challenges to the analytic-synthetic distinction reshaped epistemology and philosophical method.  Reading: Influential compact arguments require background in the positions they challenge.</w:t>
      </w:r>
    </w:p>
    <w:p>
      <w:pPr>
        <w:pStyle w:val="Meta"/>
        <w:keepNext w:val="0"/>
      </w:pPr>
      <w:r>
        <w:t>Evidence: PA20260927-N034, PA20260927-N086</w:t>
      </w:r>
    </w:p>
    <w:p>
      <w:pPr>
        <w:pStyle w:val="EntryTitle"/>
        <w:keepNext/>
      </w:pPr>
      <w:r>
        <w:t>61  Arthur Schopenhauer   |   Reading 53</w:t>
      </w:r>
    </w:p>
    <w:p>
      <w:pPr>
        <w:pStyle w:val="Meta"/>
        <w:keepNext/>
      </w:pPr>
      <w:r>
        <w:t>proposal:pa:schopenhauer  |  German post-Kantian philosophy</w:t>
      </w:r>
    </w:p>
    <w:p>
      <w:pPr>
        <w:keepNext/>
      </w:pPr>
      <w:r>
        <w:rPr>
          <w:sz w:val="22"/>
        </w:rPr>
        <w:t>Standing: Will, pessimism and aesthetics shaped later philosophical and literary inquiry.  Reading: Forceful writing offers entry, while its sweeping conclusions deserve resistance.</w:t>
      </w:r>
    </w:p>
    <w:p>
      <w:pPr>
        <w:pStyle w:val="Meta"/>
        <w:keepNext w:val="0"/>
      </w:pPr>
      <w:r>
        <w:t>Evidence: PA20260927-N029</w:t>
      </w:r>
    </w:p>
    <w:p>
      <w:pPr>
        <w:pStyle w:val="EntryTitle"/>
        <w:keepNext/>
      </w:pPr>
      <w:r>
        <w:t>62  Maurice Merleau-Ponty   |   Reading 105</w:t>
      </w:r>
    </w:p>
    <w:p>
      <w:pPr>
        <w:pStyle w:val="Meta"/>
        <w:keepNext/>
      </w:pPr>
      <w:r>
        <w:t>proposal:pa:merleau-ponty  |  French phenomenology</w:t>
      </w:r>
    </w:p>
    <w:p>
      <w:pPr>
        <w:keepNext/>
      </w:pPr>
      <w:r>
        <w:rPr>
          <w:sz w:val="22"/>
        </w:rPr>
        <w:t>Standing: Embodied perception became a major alternative to disembodied accounts of subjectivity.  Reading: Concrete phenomena help, but conceptual density still requires patient reading.</w:t>
      </w:r>
    </w:p>
    <w:p>
      <w:pPr>
        <w:pStyle w:val="Meta"/>
        <w:keepNext w:val="0"/>
      </w:pPr>
      <w:r>
        <w:t>Evidence: PA20260927-N063</w:t>
      </w:r>
    </w:p>
    <w:p>
      <w:pPr>
        <w:pStyle w:val="EntryTitle"/>
        <w:keepNext/>
      </w:pPr>
      <w:r>
        <w:t>63  Emmanuel Levinas   |   Reading 108</w:t>
      </w:r>
    </w:p>
    <w:p>
      <w:pPr>
        <w:pStyle w:val="Meta"/>
        <w:keepNext/>
      </w:pPr>
      <w:r>
        <w:t>proposal:pa:levinas  |  Lithuanian Jewish and French philosophy</w:t>
      </w:r>
    </w:p>
    <w:p>
      <w:pPr>
        <w:keepNext/>
      </w:pPr>
      <w:r>
        <w:rPr>
          <w:sz w:val="22"/>
        </w:rPr>
        <w:t>Standing: Responsibility to another challenges the priority of ontology and reshapes ethical inquiry.  Reading: Conceptual and religious contexts make this a demanding but consequential reading project.</w:t>
      </w:r>
    </w:p>
    <w:p>
      <w:pPr>
        <w:pStyle w:val="Meta"/>
        <w:keepNext w:val="0"/>
      </w:pPr>
      <w:r>
        <w:t>Evidence: PA20260927-N109</w:t>
      </w:r>
    </w:p>
    <w:p>
      <w:pPr>
        <w:pStyle w:val="EntryTitle"/>
        <w:keepNext/>
      </w:pPr>
      <w:r>
        <w:t>64  Hannah Arendt   |   Reading 10</w:t>
      </w:r>
    </w:p>
    <w:p>
      <w:pPr>
        <w:pStyle w:val="Meta"/>
        <w:keepNext/>
      </w:pPr>
      <w:r>
        <w:t>person:24  |  German Jewish and United States political thought</w:t>
      </w:r>
    </w:p>
    <w:p>
      <w:pPr>
        <w:keepNext/>
      </w:pPr>
      <w:r>
        <w:rPr>
          <w:sz w:val="22"/>
        </w:rPr>
        <w:t>Standing: Distinctive accounts of political action and totalitarianism transformed public and scholarly debate.  Reading: Urgent questions and arresting distinctions make her valuable; contested formulations need context.</w:t>
      </w:r>
    </w:p>
    <w:p>
      <w:pPr>
        <w:pStyle w:val="Meta"/>
        <w:keepNext w:val="0"/>
      </w:pPr>
      <w:r>
        <w:t>Evidence: R018</w:t>
      </w:r>
    </w:p>
    <w:p>
      <w:pPr>
        <w:pStyle w:val="EntryTitle"/>
        <w:keepNext/>
      </w:pPr>
      <w:r>
        <w:t>65  Frantz Fanon   |   Reading 18</w:t>
      </w:r>
    </w:p>
    <w:p>
      <w:pPr>
        <w:pStyle w:val="Meta"/>
        <w:keepNext/>
      </w:pPr>
      <w:r>
        <w:t>person:26  |  Martinican and Algerian anticolonial philosophy</w:t>
      </w:r>
    </w:p>
    <w:p>
      <w:pPr>
        <w:keepNext/>
      </w:pPr>
      <w:r>
        <w:rPr>
          <w:sz w:val="22"/>
        </w:rPr>
        <w:t>Standing: Analyses of racialized experience and colonial liberation transformed Africana political thought.  Reading: Psychological and political immediacy is high; violence and historical context require careful reading.</w:t>
      </w:r>
    </w:p>
    <w:p>
      <w:pPr>
        <w:pStyle w:val="Meta"/>
        <w:keepNext w:val="0"/>
      </w:pPr>
      <w:r>
        <w:t>Evidence: R024, R045</w:t>
      </w:r>
    </w:p>
    <w:p>
      <w:pPr>
        <w:pStyle w:val="EntryTitle"/>
        <w:keepNext/>
      </w:pPr>
      <w:r>
        <w:t>66  Mullā Ṣadrā   |   Reading 185</w:t>
      </w:r>
    </w:p>
    <w:p>
      <w:pPr>
        <w:pStyle w:val="Meta"/>
        <w:keepNext/>
      </w:pPr>
      <w:r>
        <w:t>person:31  |  Persian Islamic philosophy</w:t>
      </w:r>
    </w:p>
    <w:p>
      <w:pPr>
        <w:keepNext/>
      </w:pPr>
      <w:r>
        <w:rPr>
          <w:sz w:val="22"/>
        </w:rPr>
        <w:t>Standing: Integrated argument, revelation and mystical insight in a consequential metaphysical synthesis.  Reading: Technical vocabulary and incomplete orientation for general readers lower immediate accessibility.</w:t>
      </w:r>
    </w:p>
    <w:p>
      <w:pPr>
        <w:pStyle w:val="Meta"/>
        <w:keepNext w:val="0"/>
      </w:pPr>
      <w:r>
        <w:t>Evidence: R110</w:t>
      </w:r>
    </w:p>
    <w:p>
      <w:pPr>
        <w:pStyle w:val="EntryTitle"/>
        <w:keepNext/>
      </w:pPr>
      <w:r>
        <w:t>67  Dōgen   |   Reading 138</w:t>
      </w:r>
    </w:p>
    <w:p>
      <w:pPr>
        <w:pStyle w:val="Meta"/>
        <w:keepNext/>
      </w:pPr>
      <w:r>
        <w:t>proposal:pa:dogen  |  Japanese Zen Buddhist philosophy</w:t>
      </w:r>
    </w:p>
    <w:p>
      <w:pPr>
        <w:keepNext/>
      </w:pPr>
      <w:r>
        <w:rPr>
          <w:sz w:val="22"/>
        </w:rPr>
        <w:t>Standing: Connected philosophical understanding to embodied practice without separating realization from ordinary engagement.  Reading: Linguistic density and practice context make guided reading valuable.</w:t>
      </w:r>
    </w:p>
    <w:p>
      <w:pPr>
        <w:pStyle w:val="Meta"/>
        <w:keepNext w:val="0"/>
      </w:pPr>
      <w:r>
        <w:t>Evidence: PA20260927-N120</w:t>
      </w:r>
    </w:p>
    <w:p>
      <w:pPr>
        <w:pStyle w:val="EntryTitle"/>
        <w:keepNext/>
      </w:pPr>
      <w:r>
        <w:t>68  Tsongkhapa   |   Reading 119</w:t>
      </w:r>
    </w:p>
    <w:p>
      <w:pPr>
        <w:pStyle w:val="Meta"/>
        <w:keepNext/>
      </w:pPr>
      <w:r>
        <w:t>proposal:pa:tsongkhapa  |  Tibetan Buddhist philosophy</w:t>
      </w:r>
    </w:p>
    <w:p>
      <w:pPr>
        <w:keepNext/>
      </w:pPr>
      <w:r>
        <w:rPr>
          <w:sz w:val="22"/>
        </w:rPr>
        <w:t>Standing: Reworked conventional knowledge, emptiness and ethical practice in an influential philosophical synthesis.  Reading: Argumentative commentary is rewarding after basic Madhyamaka orientation.</w:t>
      </w:r>
    </w:p>
    <w:p>
      <w:pPr>
        <w:pStyle w:val="Meta"/>
        <w:keepNext w:val="0"/>
      </w:pPr>
      <w:r>
        <w:t>Evidence: R112</w:t>
      </w:r>
    </w:p>
    <w:p>
      <w:pPr>
        <w:pStyle w:val="EntryTitle"/>
        <w:keepNext/>
      </w:pPr>
      <w:r>
        <w:t>69  Bhartṛhari   |   Reading 180</w:t>
      </w:r>
    </w:p>
    <w:p>
      <w:pPr>
        <w:pStyle w:val="Meta"/>
        <w:keepNext/>
      </w:pPr>
      <w:r>
        <w:t>proposal:pa:bhartrihari  |  South Asian philosophy of language</w:t>
      </w:r>
    </w:p>
    <w:p>
      <w:pPr>
        <w:keepNext/>
      </w:pPr>
      <w:r>
        <w:rPr>
          <w:sz w:val="22"/>
        </w:rPr>
        <w:t>Standing: Made language central to metaphysical inquiry rather than merely a vehicle of expression.  Reading: Technical grammatical debates require explanation; distinguish the philosopher from uncertain poet identifications.</w:t>
      </w:r>
    </w:p>
    <w:p>
      <w:pPr>
        <w:pStyle w:val="Meta"/>
        <w:keepNext w:val="0"/>
      </w:pPr>
      <w:r>
        <w:t>Evidence: PA20260927-N104</w:t>
      </w:r>
    </w:p>
    <w:p>
      <w:pPr>
        <w:pStyle w:val="EntryTitle"/>
        <w:keepNext/>
      </w:pPr>
      <w:r>
        <w:t>70  Jeremy Bentham   |   Reading 165</w:t>
      </w:r>
    </w:p>
    <w:p>
      <w:pPr>
        <w:pStyle w:val="Meta"/>
        <w:keepNext/>
      </w:pPr>
      <w:r>
        <w:t>proposal:pa:bentham  |  British utilitarian and legal philosophy</w:t>
      </w:r>
    </w:p>
    <w:p>
      <w:pPr>
        <w:keepNext/>
      </w:pPr>
      <w:r>
        <w:rPr>
          <w:sz w:val="22"/>
        </w:rPr>
        <w:t>Standing: Systematized utility into a critical project across morality, law and institutions.  Reading: Concrete reform questions remain engaging, but the sprawling corpus needs selection.</w:t>
      </w:r>
    </w:p>
    <w:p>
      <w:pPr>
        <w:pStyle w:val="Meta"/>
        <w:keepNext w:val="0"/>
      </w:pPr>
      <w:r>
        <w:t>Evidence: PA20260927-N132</w:t>
      </w:r>
    </w:p>
    <w:p>
      <w:pPr>
        <w:pStyle w:val="EntryTitle"/>
        <w:keepNext/>
      </w:pPr>
      <w:r>
        <w:t>71  Niccolò Machiavelli   |   Reading 31</w:t>
      </w:r>
    </w:p>
    <w:p>
      <w:pPr>
        <w:pStyle w:val="Meta"/>
        <w:keepNext/>
      </w:pPr>
      <w:r>
        <w:t>proposal:pa:machiavelli  |  Florentine political philosophy</w:t>
      </w:r>
    </w:p>
    <w:p>
      <w:pPr>
        <w:keepNext/>
      </w:pPr>
      <w:r>
        <w:rPr>
          <w:sz w:val="22"/>
        </w:rPr>
        <w:t>Standing: Original analysis of power and republican life reshaped political reasoning.  Reading: Short, forceful works reward reading beyond the stereotype of cynical advice.</w:t>
      </w:r>
    </w:p>
    <w:p>
      <w:pPr>
        <w:pStyle w:val="Meta"/>
        <w:keepNext w:val="0"/>
      </w:pPr>
      <w:r>
        <w:t>Evidence: PA20260927-N079</w:t>
      </w:r>
    </w:p>
    <w:p>
      <w:pPr>
        <w:pStyle w:val="EntryTitle"/>
        <w:keepNext/>
      </w:pPr>
      <w:r>
        <w:t>72  Michel de Montaigne   |   Reading 5</w:t>
      </w:r>
    </w:p>
    <w:p>
      <w:pPr>
        <w:pStyle w:val="Meta"/>
        <w:keepNext/>
      </w:pPr>
      <w:r>
        <w:t>proposal:pa:montaigne  |  French Renaissance skepticism</w:t>
      </w:r>
    </w:p>
    <w:p>
      <w:pPr>
        <w:keepNext/>
      </w:pPr>
      <w:r>
        <w:rPr>
          <w:sz w:val="22"/>
        </w:rPr>
        <w:t>Standing: Made reflective judgment and examination of the self a distinctive philosophical practice.  Reading: Exploratory essays invite immediate engagement without requiring a completed system.</w:t>
      </w:r>
    </w:p>
    <w:p>
      <w:pPr>
        <w:pStyle w:val="Meta"/>
        <w:keepNext w:val="0"/>
      </w:pPr>
      <w:r>
        <w:t>Evidence: PA20260927-N078</w:t>
      </w:r>
    </w:p>
    <w:p>
      <w:pPr>
        <w:pStyle w:val="EntryTitle"/>
        <w:keepNext/>
      </w:pPr>
      <w:r>
        <w:t>73  Adam Smith   |   Reading 30</w:t>
      </w:r>
    </w:p>
    <w:p>
      <w:pPr>
        <w:pStyle w:val="Meta"/>
        <w:keepNext/>
      </w:pPr>
      <w:r>
        <w:t>proposal:pa:smith  |  Scottish moral philosophy and political economy</w:t>
      </w:r>
    </w:p>
    <w:p>
      <w:pPr>
        <w:keepNext/>
      </w:pPr>
      <w:r>
        <w:rPr>
          <w:sz w:val="22"/>
        </w:rPr>
        <w:t>Standing: Moral sentiment and the impartial spectator situate his influence beyond economics.  Reading: The moral writings offer a humane entry into sympathy and social judgment.</w:t>
      </w:r>
    </w:p>
    <w:p>
      <w:pPr>
        <w:pStyle w:val="Meta"/>
        <w:keepNext w:val="0"/>
      </w:pPr>
      <w:r>
        <w:t>Evidence: PA20260927-N123, R193</w:t>
      </w:r>
    </w:p>
    <w:p>
      <w:pPr>
        <w:pStyle w:val="EntryTitle"/>
        <w:keepNext/>
      </w:pPr>
      <w:r>
        <w:t>74  John Duns Scotus   |   Reading 170</w:t>
      </w:r>
    </w:p>
    <w:p>
      <w:pPr>
        <w:pStyle w:val="Meta"/>
        <w:keepNext/>
      </w:pPr>
      <w:r>
        <w:t>proposal:pa:scotus  |  Latin Christian scholasticism</w:t>
      </w:r>
    </w:p>
    <w:p>
      <w:pPr>
        <w:keepNext/>
      </w:pPr>
      <w:r>
        <w:rPr>
          <w:sz w:val="22"/>
        </w:rPr>
        <w:t>Standing: Innovations in modality, individuation and will reshaped medieval and subsequent metaphysical argument.  Reading: Dense technical distinctions call for guided selections.</w:t>
      </w:r>
    </w:p>
    <w:p>
      <w:pPr>
        <w:pStyle w:val="Meta"/>
        <w:keepNext w:val="0"/>
      </w:pPr>
      <w:r>
        <w:t>Evidence: PA20260927-N083</w:t>
      </w:r>
    </w:p>
    <w:p>
      <w:pPr>
        <w:pStyle w:val="EntryTitle"/>
        <w:keepNext/>
      </w:pPr>
      <w:r>
        <w:t>75  William of Ockham   |   Reading 171</w:t>
      </w:r>
    </w:p>
    <w:p>
      <w:pPr>
        <w:pStyle w:val="Meta"/>
        <w:keepNext/>
      </w:pPr>
      <w:r>
        <w:t>proposal:pa:ockham  |  Latin Christian scholasticism</w:t>
      </w:r>
    </w:p>
    <w:p>
      <w:pPr>
        <w:keepNext/>
      </w:pPr>
      <w:r>
        <w:rPr>
          <w:sz w:val="22"/>
        </w:rPr>
        <w:t>Standing: Nominalism and logical analysis sustained major alternatives within medieval philosophy.  Reading: Read beyond the razor slogan; specialized terminology imposes a high entry cost.</w:t>
      </w:r>
    </w:p>
    <w:p>
      <w:pPr>
        <w:pStyle w:val="Meta"/>
        <w:keepNext w:val="0"/>
      </w:pPr>
      <w:r>
        <w:t>Evidence: PA20260927-N084</w:t>
      </w:r>
    </w:p>
    <w:p>
      <w:pPr>
        <w:pStyle w:val="EntryTitle"/>
        <w:keepNext/>
      </w:pPr>
      <w:r>
        <w:t>76  Anselm of Canterbury   |   Reading 167</w:t>
      </w:r>
    </w:p>
    <w:p>
      <w:pPr>
        <w:pStyle w:val="Meta"/>
        <w:keepNext/>
      </w:pPr>
      <w:r>
        <w:t>proposal:pa:anselm  |  Latin Christian philosophy</w:t>
      </w:r>
    </w:p>
    <w:p>
      <w:pPr>
        <w:keepNext/>
      </w:pPr>
      <w:r>
        <w:rPr>
          <w:sz w:val="22"/>
        </w:rPr>
        <w:t>Standing: Arguments about divine attributes and freedom established enduring philosophical problems.  Reading: Compact works permit focused engagement, provided theological premises remain explicit.</w:t>
      </w:r>
    </w:p>
    <w:p>
      <w:pPr>
        <w:pStyle w:val="Meta"/>
        <w:keepNext w:val="0"/>
      </w:pPr>
      <w:r>
        <w:t>Evidence: PA20260927-N082</w:t>
      </w:r>
    </w:p>
    <w:p>
      <w:pPr>
        <w:pStyle w:val="EntryTitle"/>
        <w:keepNext/>
      </w:pPr>
      <w:r>
        <w:t>77  Shihāb al-Dīn al-Suhrawardī   |   Reading 186</w:t>
      </w:r>
    </w:p>
    <w:p>
      <w:pPr>
        <w:pStyle w:val="Meta"/>
        <w:keepNext/>
      </w:pPr>
      <w:r>
        <w:t>proposal:pa:suhrawardi  |  Persian illuminationist philosophy</w:t>
      </w:r>
    </w:p>
    <w:p>
      <w:pPr>
        <w:keepNext/>
      </w:pPr>
      <w:r>
        <w:rPr>
          <w:sz w:val="22"/>
        </w:rPr>
        <w:t>Standing: Knowledge by presence and illuminationist arguments transformed post-Avicennian philosophy.  Reading: Symbolism and technical argument are intertwined and need contextual explanation.</w:t>
      </w:r>
    </w:p>
    <w:p>
      <w:pPr>
        <w:pStyle w:val="Meta"/>
        <w:keepNext w:val="0"/>
      </w:pPr>
      <w:r>
        <w:t>Evidence: PA20260927-N046</w:t>
      </w:r>
    </w:p>
    <w:p>
      <w:pPr>
        <w:pStyle w:val="EntryTitle"/>
        <w:keepNext/>
      </w:pPr>
      <w:r>
        <w:t>78  Ibn ʿArabī   |   Reading 187</w:t>
      </w:r>
    </w:p>
    <w:p>
      <w:pPr>
        <w:pStyle w:val="Meta"/>
        <w:keepNext/>
      </w:pPr>
      <w:r>
        <w:t>proposal:pa:ibn-arabi  |  Andalusian and transregional Islamic thought</w:t>
      </w:r>
    </w:p>
    <w:p>
      <w:pPr>
        <w:keepNext/>
      </w:pPr>
      <w:r>
        <w:rPr>
          <w:sz w:val="22"/>
        </w:rPr>
        <w:t>Standing: A wide-ranging metaphysical project gave enduring philosophical form to mystical inquiry.  Reading: Dense symbolic works require guidance; philosophical scope exceeds a narrow falsafa label.</w:t>
      </w:r>
    </w:p>
    <w:p>
      <w:pPr>
        <w:pStyle w:val="Meta"/>
        <w:keepNext w:val="0"/>
      </w:pPr>
      <w:r>
        <w:t>Evidence: PA20260927-N047</w:t>
      </w:r>
    </w:p>
    <w:p>
      <w:pPr>
        <w:pStyle w:val="EntryTitle"/>
        <w:keepNext/>
      </w:pPr>
      <w:r>
        <w:t>79  Gaṅgeśa Upādhyāya   |   Reading 181</w:t>
      </w:r>
    </w:p>
    <w:p>
      <w:pPr>
        <w:pStyle w:val="Meta"/>
        <w:keepNext/>
      </w:pPr>
      <w:r>
        <w:t>proposal:pa:gangesha  |  South Asian Navya Nyāya</w:t>
      </w:r>
    </w:p>
    <w:p>
      <w:pPr>
        <w:keepNext/>
      </w:pPr>
      <w:r>
        <w:rPr>
          <w:sz w:val="22"/>
        </w:rPr>
        <w:t>Standing: Analyses of cognition advanced a technically exacting tradition of epistemological inquiry.  Reading: Precision is rewarding for specialists; terminology and translation barriers are substantial.</w:t>
      </w:r>
    </w:p>
    <w:p>
      <w:pPr>
        <w:pStyle w:val="Meta"/>
        <w:keepNext w:val="0"/>
      </w:pPr>
      <w:r>
        <w:t>Evidence: PA20260927-N027, PA20260927-N068</w:t>
      </w:r>
    </w:p>
    <w:p>
      <w:pPr>
        <w:pStyle w:val="EntryTitle"/>
        <w:keepNext/>
      </w:pPr>
      <w:r>
        <w:t>80  Śāntideva   |   Reading 38</w:t>
      </w:r>
    </w:p>
    <w:p>
      <w:pPr>
        <w:pStyle w:val="Meta"/>
        <w:keepNext/>
      </w:pPr>
      <w:r>
        <w:t>proposal:pa:shantideva  |  Indian and Tibetan Buddhist ethics</w:t>
      </w:r>
    </w:p>
    <w:p>
      <w:pPr>
        <w:keepNext/>
      </w:pPr>
      <w:r>
        <w:rPr>
          <w:sz w:val="22"/>
        </w:rPr>
        <w:t>Standing: Integrated altruistic ethical cultivation with Buddhist argument in an enduring philosophical text.  Reading: Poetic ethical reflection offers a relatively inviting Buddhist entry point.</w:t>
      </w:r>
    </w:p>
    <w:p>
      <w:pPr>
        <w:pStyle w:val="Meta"/>
        <w:keepNext w:val="0"/>
      </w:pPr>
      <w:r>
        <w:t>Evidence: PA20260927-N108, R028</w:t>
      </w:r>
    </w:p>
    <w:p>
      <w:pPr>
        <w:pStyle w:val="EntryTitle"/>
        <w:keepNext/>
      </w:pPr>
      <w:r>
        <w:t>81  Candrakīrti   |   Reading 183</w:t>
      </w:r>
    </w:p>
    <w:p>
      <w:pPr>
        <w:pStyle w:val="Meta"/>
        <w:keepNext/>
      </w:pPr>
      <w:r>
        <w:t>proposal:pa:candrakirti  |  Indian and Tibetan Madhyamaka</w:t>
      </w:r>
    </w:p>
    <w:p>
      <w:pPr>
        <w:keepNext/>
      </w:pPr>
      <w:r>
        <w:rPr>
          <w:sz w:val="22"/>
        </w:rPr>
        <w:t>Standing: Distinctive commentary became pivotal in Tibetan interpretation despite narrower early Indian reception.  Reading: Read with Nāgārjuna and later interpreters kept distinct.</w:t>
      </w:r>
    </w:p>
    <w:p>
      <w:pPr>
        <w:pStyle w:val="Meta"/>
        <w:keepNext w:val="0"/>
      </w:pPr>
      <w:r>
        <w:t>Evidence: PA20260927-N024, R112</w:t>
      </w:r>
    </w:p>
    <w:p>
      <w:pPr>
        <w:pStyle w:val="EntryTitle"/>
        <w:keepNext/>
      </w:pPr>
      <w:r>
        <w:t>82  Jürgen Habermas   |   Reading 162</w:t>
      </w:r>
    </w:p>
    <w:p>
      <w:pPr>
        <w:pStyle w:val="Meta"/>
        <w:keepNext/>
      </w:pPr>
      <w:r>
        <w:t>proposal:pa:habermas  |  German critical theory</w:t>
      </w:r>
    </w:p>
    <w:p>
      <w:pPr>
        <w:keepNext/>
      </w:pPr>
      <w:r>
        <w:rPr>
          <w:sz w:val="22"/>
        </w:rPr>
        <w:t>Standing: Communicative rationality and public-sphere inquiry reshaped democratic and social philosophy.  Reading: Arguments remain relevant, but extensive theoretical scaffolding makes entry demanding.</w:t>
      </w:r>
    </w:p>
    <w:p>
      <w:pPr>
        <w:pStyle w:val="Meta"/>
        <w:keepNext w:val="0"/>
      </w:pPr>
      <w:r>
        <w:t>Evidence: PA20260927-N097</w:t>
      </w:r>
    </w:p>
    <w:p>
      <w:pPr>
        <w:pStyle w:val="EntryTitle"/>
        <w:keepNext/>
      </w:pPr>
      <w:r>
        <w:t>83  Theodor W Adorno   |   Reading 161</w:t>
      </w:r>
    </w:p>
    <w:p>
      <w:pPr>
        <w:pStyle w:val="Meta"/>
        <w:keepNext/>
      </w:pPr>
      <w:r>
        <w:t>proposal:pa:adorno  |  German critical theory</w:t>
      </w:r>
    </w:p>
    <w:p>
      <w:pPr>
        <w:keepNext/>
      </w:pPr>
      <w:r>
        <w:rPr>
          <w:sz w:val="22"/>
        </w:rPr>
        <w:t>Standing: Critiques of identity thinking and domination linked social analysis, reason and aesthetics.  Reading: Compressed dialectical prose demands slow reading and historical orientation.</w:t>
      </w:r>
    </w:p>
    <w:p>
      <w:pPr>
        <w:pStyle w:val="Meta"/>
        <w:keepNext w:val="0"/>
      </w:pPr>
      <w:r>
        <w:t>Evidence: PA20260927-N096</w:t>
      </w:r>
    </w:p>
    <w:p>
      <w:pPr>
        <w:pStyle w:val="EntryTitle"/>
        <w:keepNext/>
      </w:pPr>
      <w:r>
        <w:t>84  Jacques Derrida   |   Reading 163</w:t>
      </w:r>
    </w:p>
    <w:p>
      <w:pPr>
        <w:pStyle w:val="Meta"/>
        <w:keepNext/>
      </w:pPr>
      <w:r>
        <w:t>proposal:pa:derrida  |  French deconstruction</w:t>
      </w:r>
    </w:p>
    <w:p>
      <w:pPr>
        <w:keepNext/>
      </w:pPr>
      <w:r>
        <w:rPr>
          <w:sz w:val="22"/>
        </w:rPr>
        <w:t>Standing: Scrutiny of conceptual hierarchies changed philosophical reading and later ethical discussion.  Reading: Interpretive richness comes with considerable stylistic and contextual demands.</w:t>
      </w:r>
    </w:p>
    <w:p>
      <w:pPr>
        <w:pStyle w:val="Meta"/>
        <w:keepNext w:val="0"/>
      </w:pPr>
      <w:r>
        <w:t>Evidence: PA20260927-N098</w:t>
      </w:r>
    </w:p>
    <w:p>
      <w:pPr>
        <w:pStyle w:val="EntryTitle"/>
        <w:keepNext/>
      </w:pPr>
      <w:r>
        <w:t>85  Gilles Deleuze   |   Reading 164</w:t>
      </w:r>
    </w:p>
    <w:p>
      <w:pPr>
        <w:pStyle w:val="Meta"/>
        <w:keepNext/>
      </w:pPr>
      <w:r>
        <w:t>proposal:pa:deleuze  |  French philosophy of difference</w:t>
      </w:r>
    </w:p>
    <w:p>
      <w:pPr>
        <w:keepNext/>
      </w:pPr>
      <w:r>
        <w:rPr>
          <w:sz w:val="22"/>
        </w:rPr>
        <w:t>Standing: Difference, becoming and concept creation established a distinctive metaphysical project.  Reading: Creative but difficult; preserve Guattari's coauthorship of their joint books.</w:t>
      </w:r>
    </w:p>
    <w:p>
      <w:pPr>
        <w:pStyle w:val="Meta"/>
        <w:keepNext w:val="0"/>
      </w:pPr>
      <w:r>
        <w:t>Evidence: PA20260927-N099</w:t>
      </w:r>
    </w:p>
    <w:p>
      <w:pPr>
        <w:pStyle w:val="EntryTitle"/>
        <w:keepNext/>
      </w:pPr>
      <w:r>
        <w:t>86  Hans-Georg Gadamer   |   Reading 106</w:t>
      </w:r>
    </w:p>
    <w:p>
      <w:pPr>
        <w:pStyle w:val="Meta"/>
        <w:keepNext/>
      </w:pPr>
      <w:r>
        <w:t>proposal:pa:gadamer  |  German philosophical hermeneutics</w:t>
      </w:r>
    </w:p>
    <w:p>
      <w:pPr>
        <w:keepNext/>
      </w:pPr>
      <w:r>
        <w:rPr>
          <w:sz w:val="22"/>
        </w:rPr>
        <w:t>Standing: Dialogical understanding and tradition transformed modern interpretive philosophy.  Reading: More approachable than many predecessors, though argument remains conceptually substantial.</w:t>
      </w:r>
    </w:p>
    <w:p>
      <w:pPr>
        <w:pStyle w:val="Meta"/>
        <w:keepNext w:val="0"/>
      </w:pPr>
      <w:r>
        <w:t>Evidence: PA20260927-N137</w:t>
      </w:r>
    </w:p>
    <w:p>
      <w:pPr>
        <w:pStyle w:val="EntryTitle"/>
        <w:keepNext/>
      </w:pPr>
      <w:r>
        <w:t>87  Watsuji Tetsurō   |   Reading 107</w:t>
      </w:r>
    </w:p>
    <w:p>
      <w:pPr>
        <w:pStyle w:val="Meta"/>
        <w:keepNext/>
      </w:pPr>
      <w:r>
        <w:t>proposal:pa:watsuji  |  Japanese ethical philosophy</w:t>
      </w:r>
    </w:p>
    <w:p>
      <w:pPr>
        <w:keepNext/>
      </w:pPr>
      <w:r>
        <w:rPr>
          <w:sz w:val="22"/>
        </w:rPr>
        <w:t>Standing: Philosophical anthropology links ethical relations to the cultural milieu of human existence.  Reading: Concrete relational questions are fruitful, with political context requiring critical attention.</w:t>
      </w:r>
    </w:p>
    <w:p>
      <w:pPr>
        <w:pStyle w:val="Meta"/>
        <w:keepNext w:val="0"/>
      </w:pPr>
      <w:r>
        <w:t>Evidence: PA20260927-N120</w:t>
      </w:r>
    </w:p>
    <w:p>
      <w:pPr>
        <w:pStyle w:val="EntryTitle"/>
        <w:keepNext/>
      </w:pPr>
      <w:r>
        <w:t>88  Nishida Kitarō   |   Reading 139</w:t>
      </w:r>
    </w:p>
    <w:p>
      <w:pPr>
        <w:pStyle w:val="Meta"/>
        <w:keepNext/>
      </w:pPr>
      <w:r>
        <w:t>proposal:pa:nishida  |  Japanese Kyoto philosophy</w:t>
      </w:r>
    </w:p>
    <w:p>
      <w:pPr>
        <w:keepNext/>
      </w:pPr>
      <w:r>
        <w:rPr>
          <w:sz w:val="22"/>
        </w:rPr>
        <w:t>Standing: Pure experience and the logic of place opened an original cross-tradition philosophical project.  Reading: Difficulty and changing formulations warrant guided reading and political context.</w:t>
      </w:r>
    </w:p>
    <w:p>
      <w:pPr>
        <w:pStyle w:val="Meta"/>
        <w:keepNext w:val="0"/>
      </w:pPr>
      <w:r>
        <w:t>Evidence: PA20260927-N050, PA20260927-N040</w:t>
      </w:r>
    </w:p>
    <w:p>
      <w:pPr>
        <w:pStyle w:val="EntryTitle"/>
        <w:keepNext/>
      </w:pPr>
      <w:r>
        <w:t>89  Yi Hwang also Tʾoegye   |   Reading 125</w:t>
      </w:r>
    </w:p>
    <w:p>
      <w:pPr>
        <w:pStyle w:val="Meta"/>
        <w:keepNext/>
      </w:pPr>
      <w:r>
        <w:t>proposal:pa:yi-hwang  |  Korean Neo-Confucianism</w:t>
      </w:r>
    </w:p>
    <w:p>
      <w:pPr>
        <w:keepNext/>
      </w:pPr>
      <w:r>
        <w:rPr>
          <w:sz w:val="22"/>
        </w:rPr>
        <w:t>Standing: Moral psychology and sage learning shaped Korean and wider East Asian philosophical education.  Reading: Diagrams and practices offer entry when translated terms receive careful explanation.</w:t>
      </w:r>
    </w:p>
    <w:p>
      <w:pPr>
        <w:pStyle w:val="Meta"/>
        <w:keepNext w:val="0"/>
      </w:pPr>
      <w:r>
        <w:t>Evidence: PA20260927-N146, PA20260927-N147</w:t>
      </w:r>
    </w:p>
    <w:p>
      <w:pPr>
        <w:pStyle w:val="EntryTitle"/>
        <w:keepNext/>
      </w:pPr>
      <w:r>
        <w:t>90  Yi I also Yulgok   |   Reading 126</w:t>
      </w:r>
    </w:p>
    <w:p>
      <w:pPr>
        <w:pStyle w:val="Meta"/>
        <w:keepNext/>
      </w:pPr>
      <w:r>
        <w:t>proposal:pa:yi-i  |  Korean Neo-Confucianism</w:t>
      </w:r>
    </w:p>
    <w:p>
      <w:pPr>
        <w:keepNext/>
      </w:pPr>
      <w:r>
        <w:rPr>
          <w:sz w:val="22"/>
        </w:rPr>
        <w:t>Standing: Interplay of principle, material force and action helped define a major Korean intellectual debate.  Reading: Read in comparison with Yi Hwang; exact starting edition remains unset.</w:t>
      </w:r>
    </w:p>
    <w:p>
      <w:pPr>
        <w:pStyle w:val="Meta"/>
        <w:keepNext w:val="0"/>
      </w:pPr>
      <w:r>
        <w:t>Evidence: PA20260927-N146</w:t>
      </w:r>
    </w:p>
    <w:p>
      <w:pPr>
        <w:pStyle w:val="EntryTitle"/>
        <w:keepNext/>
      </w:pPr>
      <w:r>
        <w:t>91  Rudolf Carnap   |   Reading 151</w:t>
      </w:r>
    </w:p>
    <w:p>
      <w:pPr>
        <w:pStyle w:val="Meta"/>
        <w:keepNext/>
      </w:pPr>
      <w:r>
        <w:t>proposal:pa:carnap  |  Central European and United States analytic philosophy</w:t>
      </w:r>
    </w:p>
    <w:p>
      <w:pPr>
        <w:keepNext/>
      </w:pPr>
      <w:r>
        <w:rPr>
          <w:sz w:val="22"/>
        </w:rPr>
        <w:t>Standing: Explication and revisable frameworks shaped logical empiricist approaches to inquiry.  Reading: Precise methodological problems are rewarding after logical background.</w:t>
      </w:r>
    </w:p>
    <w:p>
      <w:pPr>
        <w:pStyle w:val="Meta"/>
        <w:keepNext w:val="0"/>
      </w:pPr>
      <w:r>
        <w:t>Evidence: PA20260927-N086, PA20260927-N087</w:t>
      </w:r>
    </w:p>
    <w:p>
      <w:pPr>
        <w:pStyle w:val="EntryTitle"/>
        <w:keepNext/>
      </w:pPr>
      <w:r>
        <w:t>92  Hilary Putnam   |   Reading 148</w:t>
      </w:r>
    </w:p>
    <w:p>
      <w:pPr>
        <w:pStyle w:val="Meta"/>
        <w:keepNext/>
      </w:pPr>
      <w:r>
        <w:t>proposal:pa:putnam  |  United States analytic philosophy</w:t>
      </w:r>
    </w:p>
    <w:p>
      <w:pPr>
        <w:keepNext/>
      </w:pPr>
      <w:r>
        <w:rPr>
          <w:sz w:val="22"/>
        </w:rPr>
        <w:t>Standing: Revisions of inquiry and realism made philosophy answerable to changing conceptual practice.  Reading: A changing position is part of the interest; avoid treating one formulation as definitive.</w:t>
      </w:r>
    </w:p>
    <w:p>
      <w:pPr>
        <w:pStyle w:val="Meta"/>
        <w:keepNext w:val="0"/>
      </w:pPr>
      <w:r>
        <w:t>Evidence: PA20260927-N086</w:t>
      </w:r>
    </w:p>
    <w:p>
      <w:pPr>
        <w:pStyle w:val="EntryTitle"/>
        <w:keepNext/>
      </w:pPr>
      <w:r>
        <w:t>93  Saul Kripke   |   Reading 149</w:t>
      </w:r>
    </w:p>
    <w:p>
      <w:pPr>
        <w:pStyle w:val="Meta"/>
        <w:keepNext/>
      </w:pPr>
      <w:r>
        <w:t>proposal:pa:kripke  |  United States analytic philosophy</w:t>
      </w:r>
    </w:p>
    <w:p>
      <w:pPr>
        <w:keepNext/>
      </w:pPr>
      <w:r>
        <w:rPr>
          <w:sz w:val="22"/>
        </w:rPr>
        <w:t>Standing: Necessary a posteriori truth reconfigured assumptions about language and metaphysics.  Reading: Focused arguments provide substantial payoff with some logical preparation.</w:t>
      </w:r>
    </w:p>
    <w:p>
      <w:pPr>
        <w:pStyle w:val="Meta"/>
        <w:keepNext w:val="0"/>
      </w:pPr>
      <w:r>
        <w:t>Evidence: PA20260927-N088</w:t>
      </w:r>
    </w:p>
    <w:p>
      <w:pPr>
        <w:pStyle w:val="EntryTitle"/>
        <w:keepNext/>
      </w:pPr>
      <w:r>
        <w:t>94  David Lewis   |   Reading 154</w:t>
      </w:r>
    </w:p>
    <w:p>
      <w:pPr>
        <w:pStyle w:val="Meta"/>
        <w:keepNext/>
      </w:pPr>
      <w:r>
        <w:t>proposal:pa:lewis  |  United States analytic philosophy</w:t>
      </w:r>
    </w:p>
    <w:p>
      <w:pPr>
        <w:keepNext/>
      </w:pPr>
      <w:r>
        <w:rPr>
          <w:sz w:val="22"/>
        </w:rPr>
        <w:t>Standing: Helped reopen systematic metaphysics within analytic philosophy after anti-metaphysical programs.  Reading: High conceptual demands favor readers already comfortable with analytic argument.</w:t>
      </w:r>
    </w:p>
    <w:p>
      <w:pPr>
        <w:pStyle w:val="Meta"/>
        <w:keepNext w:val="0"/>
      </w:pPr>
      <w:r>
        <w:t>Evidence: PA20260927-N088</w:t>
      </w:r>
    </w:p>
    <w:p>
      <w:pPr>
        <w:pStyle w:val="EntryTitle"/>
        <w:keepNext/>
      </w:pPr>
      <w:r>
        <w:t>95  Donald Davidson   |   Reading 153</w:t>
      </w:r>
    </w:p>
    <w:p>
      <w:pPr>
        <w:pStyle w:val="Meta"/>
        <w:keepNext/>
      </w:pPr>
      <w:r>
        <w:t>proposal:pa:davidson  |  United States analytic philosophy</w:t>
      </w:r>
    </w:p>
    <w:p>
      <w:pPr>
        <w:keepNext/>
      </w:pPr>
      <w:r>
        <w:rPr>
          <w:sz w:val="22"/>
        </w:rPr>
        <w:t>Standing: Integrated inquiry into language, mind, action and knowledge shaped late analytic philosophy.  Reading: Terse essays require reconstruction; influence and interpretation remain contested.</w:t>
      </w:r>
    </w:p>
    <w:p>
      <w:pPr>
        <w:pStyle w:val="Meta"/>
        <w:keepNext w:val="0"/>
      </w:pPr>
      <w:r>
        <w:t>Evidence: PA20260927-N144</w:t>
      </w:r>
    </w:p>
    <w:p>
      <w:pPr>
        <w:pStyle w:val="EntryTitle"/>
        <w:keepNext/>
      </w:pPr>
      <w:r>
        <w:t>96  J L Austin   |   Reading 150</w:t>
      </w:r>
    </w:p>
    <w:p>
      <w:pPr>
        <w:pStyle w:val="Meta"/>
        <w:keepNext/>
      </w:pPr>
      <w:r>
        <w:t>proposal:pa:austin  |  British ordinary language philosophy</w:t>
      </w:r>
    </w:p>
    <w:p>
      <w:pPr>
        <w:keepNext/>
      </w:pPr>
      <w:r>
        <w:rPr>
          <w:sz w:val="22"/>
        </w:rPr>
        <w:t>Standing: Speech-act distinctions transformed analysis of what people do with language.  Reading: Concrete linguistic examples help, though fine distinctions need sustained attention.</w:t>
      </w:r>
    </w:p>
    <w:p>
      <w:pPr>
        <w:pStyle w:val="Meta"/>
        <w:keepNext w:val="0"/>
      </w:pPr>
      <w:r>
        <w:t>Evidence: PA20260927-N143</w:t>
      </w:r>
    </w:p>
    <w:p>
      <w:pPr>
        <w:pStyle w:val="EntryTitle"/>
        <w:keepNext/>
      </w:pPr>
      <w:r>
        <w:t>97  Amartya Sen   |   Reading 64</w:t>
      </w:r>
    </w:p>
    <w:p>
      <w:pPr>
        <w:pStyle w:val="Meta"/>
        <w:keepNext/>
      </w:pPr>
      <w:r>
        <w:t>proposal:pa:sen  |  Indian and global social philosophy</w:t>
      </w:r>
    </w:p>
    <w:p>
      <w:pPr>
        <w:keepNext/>
      </w:pPr>
      <w:r>
        <w:rPr>
          <w:sz w:val="22"/>
        </w:rPr>
        <w:t>Standing: Capability analysis shifted evaluation toward people's substantive freedoms and opportunities.  Reading: Policy connections aid entry; distinguish his comparative approach from Nussbaum's justice framework.</w:t>
      </w:r>
    </w:p>
    <w:p>
      <w:pPr>
        <w:pStyle w:val="Meta"/>
        <w:keepNext w:val="0"/>
      </w:pPr>
      <w:r>
        <w:t>Evidence: R036</w:t>
      </w:r>
    </w:p>
    <w:p>
      <w:pPr>
        <w:pStyle w:val="EntryTitle"/>
        <w:keepNext/>
      </w:pPr>
      <w:r>
        <w:t>98  Martha C Nussbaum   |   Reading 37</w:t>
      </w:r>
    </w:p>
    <w:p>
      <w:pPr>
        <w:pStyle w:val="Meta"/>
        <w:keepNext/>
      </w:pPr>
      <w:r>
        <w:t>proposal:pa:nussbaum  |  United States ethical and political philosophy</w:t>
      </w:r>
    </w:p>
    <w:p>
      <w:pPr>
        <w:keepNext/>
      </w:pPr>
      <w:r>
        <w:rPr>
          <w:sz w:val="22"/>
        </w:rPr>
        <w:t>Standing: Capabilities link philosophical justice to human opportunities rather than resources alone.  Reading: Clear introductory work connects argument to concrete lives and public questions.</w:t>
      </w:r>
    </w:p>
    <w:p>
      <w:pPr>
        <w:pStyle w:val="Meta"/>
        <w:keepNext w:val="0"/>
      </w:pPr>
      <w:r>
        <w:t>Evidence: R036</w:t>
      </w:r>
    </w:p>
    <w:p>
      <w:pPr>
        <w:pStyle w:val="EntryTitle"/>
        <w:keepNext/>
      </w:pPr>
      <w:r>
        <w:t>99  Derek Parfit   |   Reading 147</w:t>
      </w:r>
    </w:p>
    <w:p>
      <w:pPr>
        <w:pStyle w:val="Meta"/>
        <w:keepNext/>
      </w:pPr>
      <w:r>
        <w:t>proposal:pa:parfit  |  British moral philosophy</w:t>
      </w:r>
    </w:p>
    <w:p>
      <w:pPr>
        <w:keepNext/>
      </w:pPr>
      <w:r>
        <w:rPr>
          <w:sz w:val="22"/>
        </w:rPr>
        <w:t>Standing: Ambitious moral argument and proposed theoretical convergence reshaped contemporary ethics.  Reading: Ingenious cases reward effort, while long systematic works impose substantial demands.</w:t>
      </w:r>
    </w:p>
    <w:p>
      <w:pPr>
        <w:pStyle w:val="Meta"/>
        <w:keepNext w:val="0"/>
      </w:pPr>
      <w:r>
        <w:t>Evidence: R033</w:t>
      </w:r>
    </w:p>
    <w:p>
      <w:pPr>
        <w:pStyle w:val="EntryTitle"/>
        <w:keepNext/>
      </w:pPr>
      <w:r>
        <w:t>100  B R Ambedkar   |   Reading 11</w:t>
      </w:r>
    </w:p>
    <w:p>
      <w:pPr>
        <w:pStyle w:val="Meta"/>
        <w:keepNext/>
      </w:pPr>
      <w:r>
        <w:t>person:29  |  Indian anti-caste and democratic philosophy</w:t>
      </w:r>
    </w:p>
    <w:p>
      <w:pPr>
        <w:keepNext/>
      </w:pPr>
      <w:r>
        <w:rPr>
          <w:sz w:val="22"/>
        </w:rPr>
        <w:t>Standing: Critique of caste joins social hierarchy, recognition and democratic transformation.  Reading: Direct argumentative force makes him an urgent reading priority beyond biography or political office.</w:t>
      </w:r>
    </w:p>
    <w:p>
      <w:pPr>
        <w:pStyle w:val="Meta"/>
        <w:keepNext w:val="0"/>
      </w:pPr>
      <w:r>
        <w:t>Evidence: R073, R074</w:t>
      </w:r>
    </w:p>
    <w:p>
      <w:pPr>
        <w:pStyle w:val="EntryTitle"/>
        <w:keepNext/>
      </w:pPr>
      <w:r>
        <w:t>101  Mary Wollstonecraft   |   Reading 12</w:t>
      </w:r>
    </w:p>
    <w:p>
      <w:pPr>
        <w:pStyle w:val="Meta"/>
        <w:keepNext/>
      </w:pPr>
      <w:r>
        <w:t>person:30  |  British Enlightenment and feminist philosophy</w:t>
      </w:r>
    </w:p>
    <w:p>
      <w:pPr>
        <w:keepNext/>
      </w:pPr>
      <w:r>
        <w:rPr>
          <w:sz w:val="22"/>
        </w:rPr>
        <w:t>Standing: Critiques of women's subordination linked education to broader social and moral conditions.  Reading: Clear polemic and still-live questions provide an accessible critical starting point.</w:t>
      </w:r>
    </w:p>
    <w:p>
      <w:pPr>
        <w:pStyle w:val="Meta"/>
        <w:keepNext w:val="0"/>
      </w:pPr>
      <w:r>
        <w:t>Evidence: S40</w:t>
      </w:r>
    </w:p>
    <w:p>
      <w:pPr>
        <w:pStyle w:val="EntryTitle"/>
        <w:keepNext/>
      </w:pPr>
      <w:r>
        <w:t>102  Thomas S Kuhn   |   Reading 61</w:t>
      </w:r>
    </w:p>
    <w:p>
      <w:pPr>
        <w:pStyle w:val="Meta"/>
        <w:keepNext/>
      </w:pPr>
      <w:r>
        <w:t>proposal:pa:kuhn  |  United States philosophy of science</w:t>
      </w:r>
    </w:p>
    <w:p>
      <w:pPr>
        <w:keepNext/>
      </w:pPr>
      <w:r>
        <w:rPr>
          <w:sz w:val="22"/>
        </w:rPr>
        <w:t>Standing: Historical accounts of paradigms and scientific change transformed philosophy of science.  Reading: A compelling introduction to scientific practice, provided incommensurability is not caricatured as relativism.</w:t>
      </w:r>
    </w:p>
    <w:p>
      <w:pPr>
        <w:pStyle w:val="Meta"/>
        <w:keepNext w:val="0"/>
      </w:pPr>
      <w:r>
        <w:t>Evidence: PA20260927-N110</w:t>
      </w:r>
    </w:p>
    <w:p>
      <w:pPr>
        <w:pStyle w:val="EntryTitle"/>
        <w:keepNext/>
      </w:pPr>
      <w:r>
        <w:t>103  Karl Popper   |   Reading 60</w:t>
      </w:r>
    </w:p>
    <w:p>
      <w:pPr>
        <w:pStyle w:val="Meta"/>
        <w:keepNext/>
      </w:pPr>
      <w:r>
        <w:t>proposal:pa:popper  |  Austrian and British philosophy of science</w:t>
      </w:r>
    </w:p>
    <w:p>
      <w:pPr>
        <w:keepNext/>
      </w:pPr>
      <w:r>
        <w:rPr>
          <w:sz w:val="22"/>
        </w:rPr>
        <w:t>Standing: Critical testing and falsifiability became influential methodological proposals.  Reading: Accessible problems remain useful; avoid a mechanical one-counterexample account of refutation.</w:t>
      </w:r>
    </w:p>
    <w:p>
      <w:pPr>
        <w:pStyle w:val="Meta"/>
        <w:keepNext w:val="0"/>
      </w:pPr>
      <w:r>
        <w:t>Evidence: PA20260927-N059</w:t>
      </w:r>
    </w:p>
    <w:p>
      <w:pPr>
        <w:pStyle w:val="EntryTitle"/>
        <w:keepNext/>
      </w:pPr>
      <w:r>
        <w:t>104  Henri Bergson   |   Reading 51</w:t>
      </w:r>
    </w:p>
    <w:p>
      <w:pPr>
        <w:pStyle w:val="Meta"/>
        <w:keepNext/>
      </w:pPr>
      <w:r>
        <w:t>proposal:pa:bergson  |  French philosophy</w:t>
      </w:r>
    </w:p>
    <w:p>
      <w:pPr>
        <w:keepNext/>
      </w:pPr>
      <w:r>
        <w:rPr>
          <w:sz w:val="22"/>
        </w:rPr>
        <w:t>Standing: Duration and intuition challenged static accounts of experience and had transnational reception.  Reading: Literary skill helps readers engage difficult distinctions about time and freedom.</w:t>
      </w:r>
    </w:p>
    <w:p>
      <w:pPr>
        <w:pStyle w:val="Meta"/>
        <w:keepNext w:val="0"/>
      </w:pPr>
      <w:r>
        <w:t>Evidence: PA20260927-N066</w:t>
      </w:r>
    </w:p>
    <w:p>
      <w:pPr>
        <w:pStyle w:val="EntryTitle"/>
        <w:keepNext/>
      </w:pPr>
      <w:r>
        <w:t>105  F W J Schelling   |   Reading 157</w:t>
      </w:r>
    </w:p>
    <w:p>
      <w:pPr>
        <w:pStyle w:val="Meta"/>
        <w:keepNext/>
      </w:pPr>
      <w:r>
        <w:t>proposal:pa:schelling  |  German idealism</w:t>
      </w:r>
    </w:p>
    <w:p>
      <w:pPr>
        <w:keepNext/>
      </w:pPr>
      <w:r>
        <w:rPr>
          <w:sz w:val="22"/>
        </w:rPr>
        <w:t>Standing: Nature and opaque subjectivity challenged static systems and influenced later criticism of idealism.  Reading: A changing corpus needs historical selection; natural science claims are not current findings.</w:t>
      </w:r>
    </w:p>
    <w:p>
      <w:pPr>
        <w:pStyle w:val="Meta"/>
        <w:keepNext w:val="0"/>
      </w:pPr>
      <w:r>
        <w:t>Evidence: PA20260927-N128</w:t>
      </w:r>
    </w:p>
    <w:p>
      <w:pPr>
        <w:pStyle w:val="EntryTitle"/>
        <w:keepNext/>
      </w:pPr>
      <w:r>
        <w:t>106  J G Fichte   |   Reading 156</w:t>
      </w:r>
    </w:p>
    <w:p>
      <w:pPr>
        <w:pStyle w:val="Meta"/>
        <w:keepNext/>
      </w:pPr>
      <w:r>
        <w:t>proposal:pa:fichte  |  German idealism</w:t>
      </w:r>
    </w:p>
    <w:p>
      <w:pPr>
        <w:keepNext/>
      </w:pPr>
      <w:r>
        <w:rPr>
          <w:sz w:val="22"/>
        </w:rPr>
        <w:t>Standing: Reconstructed transcendental idealism around subjectivity across ethics, right and knowledge.  Reading: Systematic ambition and unfamiliar vocabulary make introductory guidance important.</w:t>
      </w:r>
    </w:p>
    <w:p>
      <w:pPr>
        <w:pStyle w:val="Meta"/>
        <w:keepNext w:val="0"/>
      </w:pPr>
      <w:r>
        <w:t>Evidence: PA20260927-N134</w:t>
      </w:r>
    </w:p>
    <w:p>
      <w:pPr>
        <w:pStyle w:val="EntryTitle"/>
        <w:keepNext/>
      </w:pPr>
      <w:r>
        <w:t>107  Alfred North Whitehead   |   Reading 155</w:t>
      </w:r>
    </w:p>
    <w:p>
      <w:pPr>
        <w:pStyle w:val="Meta"/>
        <w:keepNext/>
      </w:pPr>
      <w:r>
        <w:t>proposal:pa:whitehead  |  British and United States process philosophy</w:t>
      </w:r>
    </w:p>
    <w:p>
      <w:pPr>
        <w:keepNext/>
      </w:pPr>
      <w:r>
        <w:rPr>
          <w:sz w:val="22"/>
        </w:rPr>
        <w:t>Standing: Logical collaboration and later process metaphysics form distinct, influential contributions.  Reading: Later metaphysics is difficult; do not attribute Principia Mathematica to him alone.</w:t>
      </w:r>
    </w:p>
    <w:p>
      <w:pPr>
        <w:pStyle w:val="Meta"/>
        <w:keepNext w:val="0"/>
      </w:pPr>
      <w:r>
        <w:t>Evidence: PA20260927-N129</w:t>
      </w:r>
    </w:p>
    <w:p>
      <w:pPr>
        <w:pStyle w:val="EntryTitle"/>
        <w:keepNext/>
      </w:pPr>
      <w:r>
        <w:t>108  Proclus   |   Reading 169</w:t>
      </w:r>
    </w:p>
    <w:p>
      <w:pPr>
        <w:pStyle w:val="Meta"/>
        <w:keepNext/>
      </w:pPr>
      <w:r>
        <w:t>proposal:pa:proclus  |  Late antique Platonism</w:t>
      </w:r>
    </w:p>
    <w:p>
      <w:pPr>
        <w:keepNext/>
      </w:pPr>
      <w:r>
        <w:rPr>
          <w:sz w:val="22"/>
        </w:rPr>
        <w:t>Standing: Systematization and commentary transmitted and transformed Platonism across later traditions.  Reading: A structured introduction helps with an intricate metaphysical and theological architecture.</w:t>
      </w:r>
    </w:p>
    <w:p>
      <w:pPr>
        <w:pStyle w:val="Meta"/>
        <w:keepNext w:val="0"/>
      </w:pPr>
      <w:r>
        <w:t>Evidence: PA20260927-N142</w:t>
      </w:r>
    </w:p>
    <w:p>
      <w:pPr>
        <w:pStyle w:val="EntryTitle"/>
        <w:keepNext/>
      </w:pPr>
      <w:r>
        <w:t>109  Cicero   |   Reading 42</w:t>
      </w:r>
    </w:p>
    <w:p>
      <w:pPr>
        <w:pStyle w:val="Meta"/>
        <w:keepNext/>
      </w:pPr>
      <w:r>
        <w:t>proposal:pa:cicero  |  Roman philosophical traditions</w:t>
      </w:r>
    </w:p>
    <w:p>
      <w:pPr>
        <w:keepNext/>
      </w:pPr>
      <w:r>
        <w:rPr>
          <w:sz w:val="22"/>
        </w:rPr>
        <w:t>Standing: Creative engagement with rival schools merits attention beyond his role as transmitter.  Reading: Dialogues and ethical inquiry remain readable when Roman political context is supplied.</w:t>
      </w:r>
    </w:p>
    <w:p>
      <w:pPr>
        <w:pStyle w:val="Meta"/>
        <w:keepNext w:val="0"/>
      </w:pPr>
      <w:r>
        <w:t>Evidence: PA20260927-N139</w:t>
      </w:r>
    </w:p>
    <w:p>
      <w:pPr>
        <w:pStyle w:val="EntryTitle"/>
        <w:keepNext/>
      </w:pPr>
      <w:r>
        <w:t>110  Lucretius   |   Reading 41</w:t>
      </w:r>
    </w:p>
    <w:p>
      <w:pPr>
        <w:pStyle w:val="Meta"/>
        <w:keepNext/>
      </w:pPr>
      <w:r>
        <w:t>proposal:pa:lucretius  |  Roman Epicureanism</w:t>
      </w:r>
    </w:p>
    <w:p>
      <w:pPr>
        <w:keepNext/>
      </w:pPr>
      <w:r>
        <w:rPr>
          <w:sz w:val="22"/>
        </w:rPr>
        <w:t>Standing: An ambitious philosophical poem preserved and reshaped atomist explanation and criticism of providence.  Reading: Poetry and arguments about death give immediate appeal; ancient physics needs historical framing.</w:t>
      </w:r>
    </w:p>
    <w:p>
      <w:pPr>
        <w:pStyle w:val="Meta"/>
        <w:keepNext w:val="0"/>
      </w:pPr>
      <w:r>
        <w:t>Evidence: PA20260927-N140</w:t>
      </w:r>
    </w:p>
    <w:p>
      <w:pPr>
        <w:pStyle w:val="EntryTitle"/>
        <w:keepNext/>
      </w:pPr>
      <w:r>
        <w:t>111  Sextus Empiricus   |   Reading 172</w:t>
      </w:r>
    </w:p>
    <w:p>
      <w:pPr>
        <w:pStyle w:val="Meta"/>
        <w:keepNext/>
      </w:pPr>
      <w:r>
        <w:t>proposal:pa:sextus  |  Greek Pyrrhonian skepticism</w:t>
      </w:r>
    </w:p>
    <w:p>
      <w:pPr>
        <w:keepNext/>
      </w:pPr>
      <w:r>
        <w:rPr>
          <w:sz w:val="22"/>
        </w:rPr>
        <w:t>Standing: Systematic skeptical argument preserved a distinctive practice of suspending judgment.  Reading: Repeated arguments sharpen scrutiny, though the catalogue-like structure can be demanding.</w:t>
      </w:r>
    </w:p>
    <w:p>
      <w:pPr>
        <w:pStyle w:val="Meta"/>
        <w:keepNext w:val="0"/>
      </w:pPr>
      <w:r>
        <w:t>Evidence: PA20260927-N141</w:t>
      </w:r>
    </w:p>
    <w:p>
      <w:pPr>
        <w:pStyle w:val="EntryTitle"/>
        <w:keepNext/>
      </w:pPr>
      <w:r>
        <w:t>112  Democritus   |   Reading 175</w:t>
      </w:r>
    </w:p>
    <w:p>
      <w:pPr>
        <w:pStyle w:val="Meta"/>
        <w:keepNext/>
      </w:pPr>
      <w:r>
        <w:t>proposal:pa:democritus  |  Early Greek atomism</w:t>
      </w:r>
    </w:p>
    <w:p>
      <w:pPr>
        <w:keepNext/>
      </w:pPr>
      <w:r>
        <w:rPr>
          <w:sz w:val="22"/>
        </w:rPr>
        <w:t>Standing: Atom-and-void explanation established a durable alternative to teleological accounts of nature.  Reading: Fragmentary and mediated survival makes direct reading less straightforward than later Epicurean texts.</w:t>
      </w:r>
    </w:p>
    <w:p>
      <w:pPr>
        <w:pStyle w:val="Meta"/>
        <w:keepNext w:val="0"/>
      </w:pPr>
      <w:r>
        <w:t>Evidence: PA20260927-N107</w:t>
      </w:r>
    </w:p>
    <w:p>
      <w:pPr>
        <w:pStyle w:val="EntryTitle"/>
        <w:keepNext/>
      </w:pPr>
      <w:r>
        <w:t>113  Epictetus   |   Reading 9</w:t>
      </w:r>
    </w:p>
    <w:p>
      <w:pPr>
        <w:pStyle w:val="Meta"/>
        <w:keepNext/>
      </w:pPr>
      <w:r>
        <w:t>proposal:pa:epictetus  |  Greek and Roman Stoicism</w:t>
      </w:r>
    </w:p>
    <w:p>
      <w:pPr>
        <w:keepNext/>
      </w:pPr>
      <w:r>
        <w:rPr>
          <w:sz w:val="22"/>
        </w:rPr>
        <w:t>Standing: Ethical training centered on judgment and agency became a durable practical philosophical model.  Reading: Accessible exercises reward critical use; Arrian transmits the surviving teaching.</w:t>
      </w:r>
    </w:p>
    <w:p>
      <w:pPr>
        <w:pStyle w:val="Meta"/>
        <w:keepNext w:val="0"/>
      </w:pPr>
      <w:r>
        <w:t>Evidence: PA20260927-N124, PA20260927-N014</w:t>
      </w:r>
    </w:p>
    <w:p>
      <w:pPr>
        <w:pStyle w:val="EntryTitle"/>
        <w:keepNext/>
      </w:pPr>
      <w:r>
        <w:t>114  Seneca   |   Reading 32</w:t>
      </w:r>
    </w:p>
    <w:p>
      <w:pPr>
        <w:pStyle w:val="Meta"/>
        <w:keepNext/>
      </w:pPr>
      <w:r>
        <w:t>proposal:pa:seneca  |  Roman Stoicism</w:t>
      </w:r>
    </w:p>
    <w:p>
      <w:pPr>
        <w:keepNext/>
      </w:pPr>
      <w:r>
        <w:rPr>
          <w:sz w:val="22"/>
        </w:rPr>
        <w:t>Standing: Literary ethical reflection helped sustain Stoicism as a philosophy of lived conduct.  Reading: Letters invite entry and self-examination; rhetoric and Roman social position need context.</w:t>
      </w:r>
    </w:p>
    <w:p>
      <w:pPr>
        <w:pStyle w:val="Meta"/>
        <w:keepNext w:val="0"/>
      </w:pPr>
      <w:r>
        <w:t>Evidence: PA20260927-N124, PA20260927-N014</w:t>
      </w:r>
    </w:p>
    <w:p>
      <w:pPr>
        <w:pStyle w:val="EntryTitle"/>
        <w:keepNext/>
      </w:pPr>
      <w:r>
        <w:t>115  Marcus Aurelius   |   Reading 33</w:t>
      </w:r>
    </w:p>
    <w:p>
      <w:pPr>
        <w:pStyle w:val="Meta"/>
        <w:keepNext/>
      </w:pPr>
      <w:r>
        <w:t>proposal:pa:marcus  |  Roman Stoicism</w:t>
      </w:r>
    </w:p>
    <w:p>
      <w:pPr>
        <w:keepNext/>
      </w:pPr>
      <w:r>
        <w:rPr>
          <w:sz w:val="22"/>
        </w:rPr>
        <w:t>Standing: Personal philosophical exercises gave Stoic practice an unusually influential surviving form.  Reading: Short reflections are accessible; private notes should not be mistaken for a systematic treatise.</w:t>
      </w:r>
    </w:p>
    <w:p>
      <w:pPr>
        <w:pStyle w:val="Meta"/>
        <w:keepNext w:val="0"/>
      </w:pPr>
      <w:r>
        <w:t>Evidence: PA20260927-N124, S13</w:t>
      </w:r>
    </w:p>
    <w:p>
      <w:pPr>
        <w:pStyle w:val="EntryTitle"/>
        <w:keepNext/>
      </w:pPr>
      <w:r>
        <w:t>116  al-Kindī   |   Reading 113</w:t>
      </w:r>
    </w:p>
    <w:p>
      <w:pPr>
        <w:pStyle w:val="Meta"/>
        <w:keepNext/>
      </w:pPr>
      <w:r>
        <w:t>proposal:pa:kindi  |  Arabic Islamic philosophy</w:t>
      </w:r>
    </w:p>
    <w:p>
      <w:pPr>
        <w:keepNext/>
      </w:pPr>
      <w:r>
        <w:rPr>
          <w:sz w:val="22"/>
        </w:rPr>
        <w:t>Standing: Translation-era philosophical work helped establish systematic inquiry in Arabic.  Reading: Conceptual range is substantial; selected translated works need historical orientation.</w:t>
      </w:r>
    </w:p>
    <w:p>
      <w:pPr>
        <w:pStyle w:val="Meta"/>
        <w:keepNext w:val="0"/>
      </w:pPr>
      <w:r>
        <w:t>Evidence: PA20260927-N044</w:t>
      </w:r>
    </w:p>
    <w:p>
      <w:pPr>
        <w:pStyle w:val="EntryTitle"/>
        <w:keepNext/>
      </w:pPr>
      <w:r>
        <w:t>117  Kūkai   |   Reading 137</w:t>
      </w:r>
    </w:p>
    <w:p>
      <w:pPr>
        <w:pStyle w:val="Meta"/>
        <w:keepNext/>
      </w:pPr>
      <w:r>
        <w:t>proposal:pa:kukai  |  Japanese Buddhist philosophy</w:t>
      </w:r>
    </w:p>
    <w:p>
      <w:pPr>
        <w:keepNext/>
      </w:pPr>
      <w:r>
        <w:rPr>
          <w:sz w:val="22"/>
        </w:rPr>
        <w:t>Standing: Systematic reflection joined embodied practice to philosophical interpretation in Shingon Buddhism.  Reading: Religious and linguistic context is essential to evaluating the arguments.</w:t>
      </w:r>
    </w:p>
    <w:p>
      <w:pPr>
        <w:pStyle w:val="Meta"/>
        <w:keepNext w:val="0"/>
      </w:pPr>
      <w:r>
        <w:t>Evidence: PA20260927-N119</w:t>
      </w:r>
    </w:p>
    <w:p>
      <w:pPr>
        <w:pStyle w:val="EntryTitle"/>
        <w:keepNext/>
      </w:pPr>
      <w:r>
        <w:t>118  Wang Bi   |   Reading 128</w:t>
      </w:r>
    </w:p>
    <w:p>
      <w:pPr>
        <w:pStyle w:val="Meta"/>
        <w:keepNext/>
      </w:pPr>
      <w:r>
        <w:t>proposal:pa:wang-bi  |  Chinese Xuanxue philosophy</w:t>
      </w:r>
    </w:p>
    <w:p>
      <w:pPr>
        <w:keepNext/>
      </w:pPr>
      <w:r>
        <w:rPr>
          <w:sz w:val="22"/>
        </w:rPr>
        <w:t>Standing: Commentarial synthesis transformed interpretation of Daoist and classical texts.  Reading: Read commentary alongside its source text; philosophical originality lies partly in interpretation.</w:t>
      </w:r>
    </w:p>
    <w:p>
      <w:pPr>
        <w:pStyle w:val="Meta"/>
        <w:keepNext w:val="0"/>
      </w:pPr>
      <w:r>
        <w:t>Evidence: PA20260927-N105</w:t>
      </w:r>
    </w:p>
    <w:p>
      <w:pPr>
        <w:pStyle w:val="EntryTitle"/>
        <w:keepNext/>
      </w:pPr>
      <w:r>
        <w:t>119  Zhang Zai   |   Reading 134</w:t>
      </w:r>
    </w:p>
    <w:p>
      <w:pPr>
        <w:pStyle w:val="Meta"/>
        <w:keepNext/>
      </w:pPr>
      <w:r>
        <w:t>proposal:pa:zhang-zai  |  Chinese Neo-Confucianism</w:t>
      </w:r>
    </w:p>
    <w:p>
      <w:pPr>
        <w:keepNext/>
      </w:pPr>
      <w:r>
        <w:rPr>
          <w:sz w:val="22"/>
        </w:rPr>
        <w:t>Standing: Insights relating heart-mind, tendencies and emotions helped shape later philosophical synthesis.  Reading: Technical vocabulary and commentarial transmission call for guided selections.</w:t>
      </w:r>
    </w:p>
    <w:p>
      <w:pPr>
        <w:pStyle w:val="Meta"/>
        <w:keepNext w:val="0"/>
      </w:pPr>
      <w:r>
        <w:t>Evidence: PA20260927-N115</w:t>
      </w:r>
    </w:p>
    <w:p>
      <w:pPr>
        <w:pStyle w:val="EntryTitle"/>
        <w:keepNext/>
      </w:pPr>
      <w:r>
        <w:t>120  Xuanzang   |   Reading 184</w:t>
      </w:r>
    </w:p>
    <w:p>
      <w:pPr>
        <w:pStyle w:val="Meta"/>
        <w:keepNext/>
      </w:pPr>
      <w:r>
        <w:t>proposal:pa:xuanzang  |  Chinese Yogācāra Buddhism</w:t>
      </w:r>
    </w:p>
    <w:p>
      <w:pPr>
        <w:keepNext/>
      </w:pPr>
      <w:r>
        <w:rPr>
          <w:sz w:val="22"/>
        </w:rPr>
        <w:t>Standing: Translation and philosophical interpretation helped establish Faxiang accounts of cognition.  Reading: Doctrinal context matters; travel records and collaborative transmission are separate from philosophical works.</w:t>
      </w:r>
    </w:p>
    <w:p>
      <w:pPr>
        <w:pStyle w:val="Meta"/>
        <w:keepNext w:val="0"/>
      </w:pPr>
      <w:r>
        <w:t>Evidence: PA20260927-N106</w:t>
      </w:r>
    </w:p>
    <w:p>
      <w:pPr>
        <w:pStyle w:val="EntryTitle"/>
        <w:keepNext/>
      </w:pPr>
      <w:r>
        <w:t>121  Īśvarakṛṣṇa   |   Reading 179</w:t>
      </w:r>
    </w:p>
    <w:p>
      <w:pPr>
        <w:pStyle w:val="Meta"/>
        <w:keepNext/>
      </w:pPr>
      <w:r>
        <w:t>proposal:pa:ishvarakrishna  |  South Asian Sāṃkhya</w:t>
      </w:r>
    </w:p>
    <w:p>
      <w:pPr>
        <w:keepNext/>
      </w:pPr>
      <w:r>
        <w:rPr>
          <w:sz w:val="22"/>
        </w:rPr>
        <w:t>Standing: A concise systematic statement of consciousness-nature dualism became a major philosophical reference.  Reading: Brief verses require commentary; do not replace this author with a securely historical Kapila.</w:t>
      </w:r>
    </w:p>
    <w:p>
      <w:pPr>
        <w:pStyle w:val="Meta"/>
        <w:keepNext w:val="0"/>
      </w:pPr>
      <w:r>
        <w:t>Evidence: PA20260927-N026, PA20260927-N117</w:t>
      </w:r>
    </w:p>
    <w:p>
      <w:pPr>
        <w:pStyle w:val="EntryTitle"/>
        <w:keepNext/>
      </w:pPr>
      <w:r>
        <w:t>122  Patañjali traditional attribution   |   Reading 178</w:t>
      </w:r>
    </w:p>
    <w:p>
      <w:pPr>
        <w:pStyle w:val="Meta"/>
        <w:keepNext/>
      </w:pPr>
      <w:r>
        <w:t>proposal:pa:patanjali  |  South Asian Yoga philosophy</w:t>
      </w:r>
    </w:p>
    <w:p>
      <w:pPr>
        <w:keepNext/>
      </w:pPr>
      <w:r>
        <w:rPr>
          <w:sz w:val="22"/>
        </w:rPr>
        <w:t>Standing: The Yoga Sūtras connect analysis of mind to a systematic liberative practice.  Reading: Aphoristic compression and disputed textual history require annotated reading.</w:t>
      </w:r>
    </w:p>
    <w:p>
      <w:pPr>
        <w:pStyle w:val="Meta"/>
        <w:keepNext w:val="0"/>
      </w:pPr>
      <w:r>
        <w:t>Evidence: PA20260927-N103</w:t>
      </w:r>
    </w:p>
    <w:p>
      <w:pPr>
        <w:pStyle w:val="EntryTitle"/>
        <w:keepNext/>
      </w:pPr>
      <w:r>
        <w:t>123  Han Fei   |   Reading 135</w:t>
      </w:r>
    </w:p>
    <w:p>
      <w:pPr>
        <w:pStyle w:val="Meta"/>
        <w:keepNext/>
      </w:pPr>
      <w:r>
        <w:t>proposal:pa:han-fei  |  Early Chinese political philosophy</w:t>
      </w:r>
    </w:p>
    <w:p>
      <w:pPr>
        <w:keepNext/>
      </w:pPr>
      <w:r>
        <w:rPr>
          <w:sz w:val="22"/>
        </w:rPr>
        <w:t>Standing: Analysis of institutions, incentives and rulership developed an enduring alternative political realism.  Reading: Provocative arguments illuminate power; coercive prescriptions remain objects of criticism.</w:t>
      </w:r>
    </w:p>
    <w:p>
      <w:pPr>
        <w:pStyle w:val="Meta"/>
        <w:keepNext w:val="0"/>
      </w:pPr>
      <w:r>
        <w:t>Evidence: PA20260927-N116</w:t>
      </w:r>
    </w:p>
    <w:p>
      <w:pPr>
        <w:pStyle w:val="EntryTitle"/>
        <w:keepNext/>
      </w:pPr>
      <w:r>
        <w:t>124  Zeno of Citium   |   Reading 176</w:t>
      </w:r>
    </w:p>
    <w:p>
      <w:pPr>
        <w:pStyle w:val="Meta"/>
        <w:keepNext/>
      </w:pPr>
      <w:r>
        <w:t>proposal:pa:zeno-citium  |  Hellenistic Stoicism</w:t>
      </w:r>
    </w:p>
    <w:p>
      <w:pPr>
        <w:keepNext/>
      </w:pPr>
      <w:r>
        <w:rPr>
          <w:sz w:val="22"/>
        </w:rPr>
        <w:t>Standing: Founded an enduring philosophical school integrating ethical life with systematic inquiry.  Reading: Fragmentary testimony makes a later Stoic author a more direct reading entry.</w:t>
      </w:r>
    </w:p>
    <w:p>
      <w:pPr>
        <w:pStyle w:val="Meta"/>
        <w:keepNext w:val="0"/>
      </w:pPr>
      <w:r>
        <w:t>Evidence: PA20260927-N014</w:t>
      </w:r>
    </w:p>
    <w:p>
      <w:pPr>
        <w:pStyle w:val="EntryTitle"/>
        <w:keepNext/>
      </w:pPr>
      <w:r>
        <w:t>125  Boethius   |   Reading 71</w:t>
      </w:r>
    </w:p>
    <w:p>
      <w:pPr>
        <w:pStyle w:val="Meta"/>
        <w:keepNext/>
      </w:pPr>
      <w:r>
        <w:t>proposal:pa:boethius  |  Late antique Latin philosophy</w:t>
      </w:r>
    </w:p>
    <w:p>
      <w:pPr>
        <w:keepNext/>
      </w:pPr>
      <w:r>
        <w:rPr>
          <w:sz w:val="22"/>
        </w:rPr>
        <w:t>Standing: Original logical work and transmission connected ancient philosophy to medieval inquiry.  Reading: The literary form of the Consolation makes difficult questions unusually inviting.</w:t>
      </w:r>
    </w:p>
    <w:p>
      <w:pPr>
        <w:pStyle w:val="Meta"/>
        <w:keepNext w:val="0"/>
      </w:pPr>
      <w:r>
        <w:t>Evidence: PA20260927-N085</w:t>
      </w:r>
    </w:p>
    <w:p>
      <w:pPr>
        <w:pStyle w:val="EntryTitle"/>
        <w:keepNext/>
      </w:pPr>
      <w:r>
        <w:t>126  Blaise Pascal   |   Reading 72</w:t>
      </w:r>
    </w:p>
    <w:p>
      <w:pPr>
        <w:pStyle w:val="Meta"/>
        <w:keepNext/>
      </w:pPr>
      <w:r>
        <w:t>proposal:pa:pascal  |  French early modern philosophy</w:t>
      </w:r>
    </w:p>
    <w:p>
      <w:pPr>
        <w:keepNext/>
      </w:pPr>
      <w:r>
        <w:rPr>
          <w:sz w:val="22"/>
        </w:rPr>
        <w:t>Standing: Philosophical engagement with reason and human limitation joined scientific and religious inquiry.  Reading: Fragmentary Pensées are arresting; the unfinished collection is not a completed authored book.</w:t>
      </w:r>
    </w:p>
    <w:p>
      <w:pPr>
        <w:pStyle w:val="Meta"/>
        <w:keepNext w:val="0"/>
      </w:pPr>
      <w:r>
        <w:t>Evidence: PA20260927-N081</w:t>
      </w:r>
    </w:p>
    <w:p>
      <w:pPr>
        <w:pStyle w:val="EntryTitle"/>
        <w:keepNext/>
      </w:pPr>
      <w:r>
        <w:t>127  Francis Bacon   |   Reading 73</w:t>
      </w:r>
    </w:p>
    <w:p>
      <w:pPr>
        <w:pStyle w:val="Meta"/>
        <w:keepNext/>
      </w:pPr>
      <w:r>
        <w:t>proposal:pa:bacon  |  English early modern philosophy</w:t>
      </w:r>
    </w:p>
    <w:p>
      <w:pPr>
        <w:keepNext/>
      </w:pPr>
      <w:r>
        <w:rPr>
          <w:sz w:val="22"/>
        </w:rPr>
        <w:t>Standing: A program of inquiry and collaborative natural history helped reshape ideals of knowledge.  Reading: Aphoristic criticism of inquiry remains stimulating; scientific claims need historical framing.</w:t>
      </w:r>
    </w:p>
    <w:p>
      <w:pPr>
        <w:pStyle w:val="Meta"/>
        <w:keepNext w:val="0"/>
      </w:pPr>
      <w:r>
        <w:t>Evidence: PA20260927-N080</w:t>
      </w:r>
    </w:p>
    <w:p>
      <w:pPr>
        <w:pStyle w:val="EntryTitle"/>
        <w:keepNext/>
      </w:pPr>
      <w:r>
        <w:t>128  Albert Camus   |   Reading 15</w:t>
      </w:r>
    </w:p>
    <w:p>
      <w:pPr>
        <w:pStyle w:val="Meta"/>
        <w:keepNext/>
      </w:pPr>
      <w:r>
        <w:t>proposal:pa:camus  |  French and Algerian philosophical literature</w:t>
      </w:r>
    </w:p>
    <w:p>
      <w:pPr>
        <w:keepNext/>
      </w:pPr>
      <w:r>
        <w:rPr>
          <w:sz w:val="22"/>
        </w:rPr>
        <w:t>Standing: Essays on absurdity and revolt provide sustained philosophical argument alongside fiction.  Reading: Lucid literary power offers entry without accepting an existentialist label he resisted.</w:t>
      </w:r>
    </w:p>
    <w:p>
      <w:pPr>
        <w:pStyle w:val="Meta"/>
        <w:keepNext w:val="0"/>
      </w:pPr>
      <w:r>
        <w:t>Evidence: PA20260927-N094, S13</w:t>
      </w:r>
    </w:p>
    <w:p>
      <w:pPr>
        <w:pStyle w:val="EntryTitle"/>
        <w:keepNext/>
      </w:pPr>
      <w:r>
        <w:t>129  Simone Weil   |   Reading 21</w:t>
      </w:r>
    </w:p>
    <w:p>
      <w:pPr>
        <w:pStyle w:val="Meta"/>
        <w:keepNext/>
      </w:pPr>
      <w:r>
        <w:t>proposal:pa:weil  |  French ethical and religious philosophy</w:t>
      </w:r>
    </w:p>
    <w:p>
      <w:pPr>
        <w:keepNext/>
      </w:pPr>
      <w:r>
        <w:rPr>
          <w:sz w:val="22"/>
        </w:rPr>
        <w:t>Standing: Attention, affliction and force connect ethical analysis to difficult lived questions.  Reading: Intense essays repay slow reading; fragments and religious commitments need contextual care.</w:t>
      </w:r>
    </w:p>
    <w:p>
      <w:pPr>
        <w:pStyle w:val="Meta"/>
        <w:keepNext w:val="0"/>
      </w:pPr>
      <w:r>
        <w:t>Evidence: PA20260927-N054, R086</w:t>
      </w:r>
    </w:p>
    <w:p>
      <w:pPr>
        <w:pStyle w:val="EntryTitle"/>
        <w:keepNext/>
      </w:pPr>
      <w:r>
        <w:t>130  G E M Anscombe   |   Reading 63</w:t>
      </w:r>
    </w:p>
    <w:p>
      <w:pPr>
        <w:pStyle w:val="Meta"/>
        <w:keepNext/>
      </w:pPr>
      <w:r>
        <w:t>proposal:pa:anscombe  |  British analytic philosophy</w:t>
      </w:r>
    </w:p>
    <w:p>
      <w:pPr>
        <w:keepNext/>
      </w:pPr>
      <w:r>
        <w:rPr>
          <w:sz w:val="22"/>
        </w:rPr>
        <w:t>Standing: Work on intention and moral philosophy transformed action theory and ethical debate.  Reading: Compressed arguments reward careful rereading rather than casual browsing.</w:t>
      </w:r>
    </w:p>
    <w:p>
      <w:pPr>
        <w:pStyle w:val="Meta"/>
        <w:keepNext w:val="0"/>
      </w:pPr>
      <w:r>
        <w:t>Evidence: PA20260927-N052</w:t>
      </w:r>
    </w:p>
    <w:p>
      <w:pPr>
        <w:pStyle w:val="EntryTitle"/>
        <w:keepNext/>
      </w:pPr>
      <w:r>
        <w:t>131  Philippa Foot   |   Reading 62</w:t>
      </w:r>
    </w:p>
    <w:p>
      <w:pPr>
        <w:pStyle w:val="Meta"/>
        <w:keepNext/>
      </w:pPr>
      <w:r>
        <w:t>proposal:pa:foot  |  British moral philosophy</w:t>
      </w:r>
    </w:p>
    <w:p>
      <w:pPr>
        <w:keepNext/>
      </w:pPr>
      <w:r>
        <w:rPr>
          <w:sz w:val="22"/>
        </w:rPr>
        <w:t>Standing: Ethical naturalism and virtue helped redirect modern moral philosophy.  Reading: Concrete examples assist entry, but her changing views exceed the trolley problem.</w:t>
      </w:r>
    </w:p>
    <w:p>
      <w:pPr>
        <w:pStyle w:val="Meta"/>
        <w:keepNext w:val="0"/>
      </w:pPr>
      <w:r>
        <w:t>Evidence: PA20260927-N061</w:t>
      </w:r>
    </w:p>
    <w:p>
      <w:pPr>
        <w:pStyle w:val="EntryTitle"/>
        <w:keepNext/>
      </w:pPr>
      <w:r>
        <w:t>132  Iris Murdoch   |   Reading 20</w:t>
      </w:r>
    </w:p>
    <w:p>
      <w:pPr>
        <w:pStyle w:val="Meta"/>
        <w:keepNext/>
      </w:pPr>
      <w:r>
        <w:t>proposal:pa:murdoch  |  British and Irish moral philosophy</w:t>
      </w:r>
    </w:p>
    <w:p>
      <w:pPr>
        <w:keepNext/>
      </w:pPr>
      <w:r>
        <w:rPr>
          <w:sz w:val="22"/>
        </w:rPr>
        <w:t>Standing: Attention and moral reality offered a distinctive alternative within modern ethics.  Reading: Philosophical essays join concrete moral perception to demanding conceptual argument.</w:t>
      </w:r>
    </w:p>
    <w:p>
      <w:pPr>
        <w:pStyle w:val="Meta"/>
        <w:keepNext w:val="0"/>
      </w:pPr>
      <w:r>
        <w:t>Evidence: PA20260927-N060</w:t>
      </w:r>
    </w:p>
    <w:p>
      <w:pPr>
        <w:pStyle w:val="EntryTitle"/>
        <w:keepNext/>
      </w:pPr>
      <w:r>
        <w:t>133  Bernard Williams   |   Reading 23</w:t>
      </w:r>
    </w:p>
    <w:p>
      <w:pPr>
        <w:pStyle w:val="Meta"/>
        <w:keepNext/>
      </w:pPr>
      <w:r>
        <w:t>proposal:pa:williams  |  British moral philosophy</w:t>
      </w:r>
    </w:p>
    <w:p>
      <w:pPr>
        <w:keepNext/>
      </w:pPr>
      <w:r>
        <w:rPr>
          <w:sz w:val="22"/>
        </w:rPr>
        <w:t>Standing: Integrity challenges simplified systematic accounts of moral action.  Reading: Essayistic argument illuminates difficult disagreements.</w:t>
      </w:r>
    </w:p>
    <w:p>
      <w:pPr>
        <w:pStyle w:val="Meta"/>
        <w:keepNext w:val="0"/>
      </w:pPr>
      <w:r>
        <w:t>Evidence: PA20260927-N133, R039</w:t>
      </w:r>
    </w:p>
    <w:p>
      <w:pPr>
        <w:pStyle w:val="EntryTitle"/>
        <w:keepNext/>
      </w:pPr>
      <w:r>
        <w:t>134  Thomas Nagel   |   Reading 22</w:t>
      </w:r>
    </w:p>
    <w:p>
      <w:pPr>
        <w:pStyle w:val="Meta"/>
        <w:keepNext/>
      </w:pPr>
      <w:r>
        <w:t>proposal:pa:nagel  |  United States analytic philosophy</w:t>
      </w:r>
    </w:p>
    <w:p>
      <w:pPr>
        <w:keepNext/>
      </w:pPr>
      <w:r>
        <w:rPr>
          <w:sz w:val="22"/>
        </w:rPr>
        <w:t>Standing: Connects consciousness and moral life through conflicting perspectives.  Reading: Short essays identify difficult problems clearly.</w:t>
      </w:r>
    </w:p>
    <w:p>
      <w:pPr>
        <w:pStyle w:val="Meta"/>
        <w:keepNext w:val="0"/>
      </w:pPr>
      <w:r>
        <w:t>Evidence: PA20260927-N133</w:t>
      </w:r>
    </w:p>
    <w:p>
      <w:pPr>
        <w:pStyle w:val="EntryTitle"/>
        <w:keepNext/>
      </w:pPr>
      <w:r>
        <w:t>135  Peter Singer   |   Reading 68</w:t>
      </w:r>
    </w:p>
    <w:p>
      <w:pPr>
        <w:pStyle w:val="Meta"/>
        <w:keepNext/>
      </w:pPr>
      <w:r>
        <w:t>proposal:pa:singer  |  Australian applied ethics</w:t>
      </w:r>
    </w:p>
    <w:p>
      <w:pPr>
        <w:keepNext/>
      </w:pPr>
      <w:r>
        <w:rPr>
          <w:sz w:val="22"/>
        </w:rPr>
        <w:t>Standing: Sentient suffering reshapes obligations and everyday ethical debate.  Reading: Concrete challenges require scrutiny of controversial conclusions.</w:t>
      </w:r>
    </w:p>
    <w:p>
      <w:pPr>
        <w:pStyle w:val="Meta"/>
        <w:keepNext w:val="0"/>
      </w:pPr>
      <w:r>
        <w:t>Evidence: PA20260927-N133</w:t>
      </w:r>
    </w:p>
    <w:p>
      <w:pPr>
        <w:pStyle w:val="EntryTitle"/>
        <w:keepNext/>
      </w:pPr>
      <w:r>
        <w:t>136  Richard Rorty   |   Reading 50</w:t>
      </w:r>
    </w:p>
    <w:p>
      <w:pPr>
        <w:pStyle w:val="Meta"/>
        <w:keepNext/>
      </w:pPr>
      <w:r>
        <w:t>proposal:pa:rorty  |  United States pragmatism</w:t>
      </w:r>
    </w:p>
    <w:p>
      <w:pPr>
        <w:keepNext/>
      </w:pPr>
      <w:r>
        <w:rPr>
          <w:sz w:val="22"/>
        </w:rPr>
        <w:t>Standing: Critique of representational knowledge renewed debates about philosophy's cultural and political purpose.  Reading: Essays give a readable entry into a deliberately controversial project.</w:t>
      </w:r>
    </w:p>
    <w:p>
      <w:pPr>
        <w:pStyle w:val="Meta"/>
        <w:keepNext w:val="0"/>
      </w:pPr>
      <w:r>
        <w:t>Evidence: PA20260927-N138</w:t>
      </w:r>
    </w:p>
    <w:p>
      <w:pPr>
        <w:pStyle w:val="EntryTitle"/>
        <w:keepNext/>
      </w:pPr>
      <w:r>
        <w:t>137  Alasdair MacIntyre   |   Reading 65</w:t>
      </w:r>
    </w:p>
    <w:p>
      <w:pPr>
        <w:pStyle w:val="Meta"/>
        <w:keepNext/>
      </w:pPr>
      <w:r>
        <w:t>proposal:pa:macintyre  |  Scottish and United States ethical philosophy</w:t>
      </w:r>
    </w:p>
    <w:p>
      <w:pPr>
        <w:keepNext/>
      </w:pPr>
      <w:r>
        <w:rPr>
          <w:sz w:val="22"/>
        </w:rPr>
        <w:t>Standing: Historical and social accounts of moral traditions challenged detached modern ethical theory.  Reading: Wide-ranging narratives are rewarding when read alongside criticisms of their framing.</w:t>
      </w:r>
    </w:p>
    <w:p>
      <w:pPr>
        <w:pStyle w:val="Meta"/>
        <w:keepNext w:val="0"/>
      </w:pPr>
      <w:r>
        <w:t>Evidence: R039</w:t>
      </w:r>
    </w:p>
    <w:p>
      <w:pPr>
        <w:pStyle w:val="EntryTitle"/>
        <w:keepNext/>
      </w:pPr>
      <w:r>
        <w:t>138  Kwasi Wiredu   |   Reading 45</w:t>
      </w:r>
    </w:p>
    <w:p>
      <w:pPr>
        <w:pStyle w:val="Meta"/>
        <w:keepNext/>
      </w:pPr>
      <w:r>
        <w:t>proposal:pa:wiredu  |  Ghanaian and transnational African philosophy</w:t>
      </w:r>
    </w:p>
    <w:p>
      <w:pPr>
        <w:keepNext/>
      </w:pPr>
      <w:r>
        <w:rPr>
          <w:sz w:val="22"/>
        </w:rPr>
        <w:t>Standing: Conceptual decolonization tests inherited categories through disciplined cross-language philosophical analysis.  Reading: Clear problems reward readers; translation issues are central rather than incidental.</w:t>
      </w:r>
    </w:p>
    <w:p>
      <w:pPr>
        <w:pStyle w:val="Meta"/>
        <w:keepNext w:val="0"/>
      </w:pPr>
      <w:r>
        <w:t>Evidence: PA20260927-N022, R072</w:t>
      </w:r>
    </w:p>
    <w:p>
      <w:pPr>
        <w:pStyle w:val="EntryTitle"/>
        <w:keepNext/>
      </w:pPr>
      <w:r>
        <w:t>139  Paulin Hountondji   |   Reading 83</w:t>
      </w:r>
    </w:p>
    <w:p>
      <w:pPr>
        <w:pStyle w:val="Meta"/>
        <w:keepNext/>
      </w:pPr>
      <w:r>
        <w:t>proposal:pa:hountondji  |  Beninese and transnational African philosophy</w:t>
      </w:r>
    </w:p>
    <w:p>
      <w:pPr>
        <w:keepNext/>
      </w:pPr>
      <w:r>
        <w:rPr>
          <w:sz w:val="22"/>
        </w:rPr>
        <w:t>Standing: Critique of ethnophilosophy reset debates about individual argument and philosophical authority.  Reading: Read alongside critics of the exclusions his disciplinary boundaries can produce.</w:t>
      </w:r>
    </w:p>
    <w:p>
      <w:pPr>
        <w:pStyle w:val="Meta"/>
        <w:keepNext w:val="0"/>
      </w:pPr>
      <w:r>
        <w:t>Evidence: PA20260927-N070, PA20260927-N023</w:t>
      </w:r>
    </w:p>
    <w:p>
      <w:pPr>
        <w:pStyle w:val="EntryTitle"/>
        <w:keepNext/>
      </w:pPr>
      <w:r>
        <w:t>140  Kwame Gyekye   |   Reading 81</w:t>
      </w:r>
    </w:p>
    <w:p>
      <w:pPr>
        <w:pStyle w:val="Meta"/>
        <w:keepNext/>
      </w:pPr>
      <w:r>
        <w:t>proposal:pa:gyekye  |  Ghanaian and African ethics</w:t>
      </w:r>
    </w:p>
    <w:p>
      <w:pPr>
        <w:keepNext/>
      </w:pPr>
      <w:r>
        <w:rPr>
          <w:sz w:val="22"/>
        </w:rPr>
        <w:t>Standing: Developed philosophical accounts of character, personhood and social obligation.  Reading: Concrete ethical concepts invite inquiry; his account is not a single voice for Africa.</w:t>
      </w:r>
    </w:p>
    <w:p>
      <w:pPr>
        <w:pStyle w:val="Meta"/>
        <w:keepNext w:val="0"/>
      </w:pPr>
      <w:r>
        <w:t>Evidence: PA20260927-N072</w:t>
      </w:r>
    </w:p>
    <w:p>
      <w:pPr>
        <w:pStyle w:val="EntryTitle"/>
        <w:keepNext/>
      </w:pPr>
      <w:r>
        <w:t>141  Henry Odera Oruka   |   Reading 82</w:t>
      </w:r>
    </w:p>
    <w:p>
      <w:pPr>
        <w:pStyle w:val="Meta"/>
        <w:keepNext/>
      </w:pPr>
      <w:r>
        <w:t>proposal:pa:oruka  |  Kenyan sage philosophy</w:t>
      </w:r>
    </w:p>
    <w:p>
      <w:pPr>
        <w:keepNext/>
      </w:pPr>
      <w:r>
        <w:rPr>
          <w:sz w:val="22"/>
        </w:rPr>
        <w:t>Standing: Dialogical research defended identifiable critical thinkers within oral philosophical traditions.  Reading: Accessible conversations require attention to individual speakers and editorial mediation.</w:t>
      </w:r>
    </w:p>
    <w:p>
      <w:pPr>
        <w:pStyle w:val="Meta"/>
        <w:keepNext w:val="0"/>
      </w:pPr>
      <w:r>
        <w:t>Evidence: PA20260927-N075, R016</w:t>
      </w:r>
    </w:p>
    <w:p>
      <w:pPr>
        <w:pStyle w:val="EntryTitle"/>
        <w:keepNext/>
      </w:pPr>
      <w:r>
        <w:t>142  Enrique Dussel   |   Reading 84</w:t>
      </w:r>
    </w:p>
    <w:p>
      <w:pPr>
        <w:pStyle w:val="Meta"/>
        <w:keepNext/>
      </w:pPr>
      <w:r>
        <w:t>proposal:pa:dussel  |  Argentine and Mexican liberation philosophy</w:t>
      </w:r>
    </w:p>
    <w:p>
      <w:pPr>
        <w:keepNext/>
      </w:pPr>
      <w:r>
        <w:rPr>
          <w:sz w:val="22"/>
        </w:rPr>
        <w:t>Standing: Liberation ethics and critique of political economy made domination a philosophical starting problem.  Reading: Powerful political questions coexist with methodological objections and dense argument.</w:t>
      </w:r>
    </w:p>
    <w:p>
      <w:pPr>
        <w:pStyle w:val="Meta"/>
        <w:keepNext w:val="0"/>
      </w:pPr>
      <w:r>
        <w:t>Evidence: PA20260927-N112, R076</w:t>
      </w:r>
    </w:p>
    <w:p>
      <w:pPr>
        <w:pStyle w:val="EntryTitle"/>
        <w:keepNext/>
      </w:pPr>
      <w:r>
        <w:t>143  Leopoldo Zea   |   Reading 93</w:t>
      </w:r>
    </w:p>
    <w:p>
      <w:pPr>
        <w:pStyle w:val="Meta"/>
        <w:keepNext/>
      </w:pPr>
      <w:r>
        <w:t>proposal:pa:zea  |  Mexican and Latin American philosophy</w:t>
      </w:r>
    </w:p>
    <w:p>
      <w:pPr>
        <w:keepNext/>
      </w:pPr>
      <w:r>
        <w:rPr>
          <w:sz w:val="22"/>
        </w:rPr>
        <w:t>Standing: Situated inquiry made philosophy's location and aims central.  Reading: Regional context clarifies universal claims.</w:t>
      </w:r>
    </w:p>
    <w:p>
      <w:pPr>
        <w:pStyle w:val="Meta"/>
        <w:keepNext w:val="0"/>
      </w:pPr>
      <w:r>
        <w:t>Evidence: PA20260927-N091, PA20260927-N076</w:t>
      </w:r>
    </w:p>
    <w:p>
      <w:pPr>
        <w:pStyle w:val="EntryTitle"/>
        <w:keepNext/>
      </w:pPr>
      <w:r>
        <w:t>144  José Carlos Mariátegui   |   Reading 85</w:t>
      </w:r>
    </w:p>
    <w:p>
      <w:pPr>
        <w:pStyle w:val="Meta"/>
        <w:keepNext/>
      </w:pPr>
      <w:r>
        <w:t>proposal:pa:mariategui  |  Peruvian Marxist thought</w:t>
      </w:r>
    </w:p>
    <w:p>
      <w:pPr>
        <w:keepNext/>
      </w:pPr>
      <w:r>
        <w:rPr>
          <w:sz w:val="22"/>
        </w:rPr>
        <w:t>Standing: Creative reconstruction of Marxism connected historical specificity to political agency.  Reading: Forceful writing rewards context; revolutionary hope and explanatory adequacy remain distinct.</w:t>
      </w:r>
    </w:p>
    <w:p>
      <w:pPr>
        <w:pStyle w:val="Meta"/>
        <w:keepNext w:val="0"/>
      </w:pPr>
      <w:r>
        <w:t>Evidence: R144, R145</w:t>
      </w:r>
    </w:p>
    <w:p>
      <w:pPr>
        <w:pStyle w:val="EntryTitle"/>
        <w:keepNext/>
      </w:pPr>
      <w:r>
        <w:t>145  Aníbal Quijano   |   Reading 88</w:t>
      </w:r>
    </w:p>
    <w:p>
      <w:pPr>
        <w:pStyle w:val="Meta"/>
        <w:keepNext/>
      </w:pPr>
      <w:r>
        <w:t>proposal:pa:quijano  |  Peruvian decolonial social philosophy</w:t>
      </w:r>
    </w:p>
    <w:p>
      <w:pPr>
        <w:keepNext/>
      </w:pPr>
      <w:r>
        <w:rPr>
          <w:sz w:val="22"/>
        </w:rPr>
        <w:t>Standing: Coloniality and alternative rationality connect knowledge to structures of domination.  Reading: Influential concepts need scrutiny of historical reconstruction and philosophical specificity.</w:t>
      </w:r>
    </w:p>
    <w:p>
      <w:pPr>
        <w:pStyle w:val="Meta"/>
        <w:keepNext w:val="0"/>
      </w:pPr>
      <w:r>
        <w:t>Evidence: R145</w:t>
      </w:r>
    </w:p>
    <w:p>
      <w:pPr>
        <w:pStyle w:val="EntryTitle"/>
        <w:keepNext/>
      </w:pPr>
      <w:r>
        <w:t>146  Sor Juana Inés de la Cruz   |   Reading 34</w:t>
      </w:r>
    </w:p>
    <w:p>
      <w:pPr>
        <w:pStyle w:val="Meta"/>
        <w:keepNext/>
      </w:pPr>
      <w:r>
        <w:t>proposal:pa:sor-juana  |  Novohispanic philosophical and theological writing</w:t>
      </w:r>
    </w:p>
    <w:p>
      <w:pPr>
        <w:keepNext/>
      </w:pPr>
      <w:r>
        <w:rPr>
          <w:sz w:val="22"/>
        </w:rPr>
        <w:t>Standing: Arguments defending intellectual agency challenge gendered restrictions on learning.  Reading: The Reply offers a vivid route into epistemic virtues and contested authority.</w:t>
      </w:r>
    </w:p>
    <w:p>
      <w:pPr>
        <w:pStyle w:val="Meta"/>
        <w:keepNext w:val="0"/>
      </w:pPr>
      <w:r>
        <w:t>Evidence: R156</w:t>
      </w:r>
    </w:p>
    <w:p>
      <w:pPr>
        <w:pStyle w:val="EntryTitle"/>
        <w:keepNext/>
      </w:pPr>
      <w:r>
        <w:t>147  María Zambrano   |   Reading 86</w:t>
      </w:r>
    </w:p>
    <w:p>
      <w:pPr>
        <w:pStyle w:val="Meta"/>
        <w:keepNext/>
      </w:pPr>
      <w:r>
        <w:t>proposal:pa:zambrano  |  Spanish philosophical thought</w:t>
      </w:r>
    </w:p>
    <w:p>
      <w:pPr>
        <w:keepNext/>
      </w:pPr>
      <w:r>
        <w:rPr>
          <w:sz w:val="22"/>
        </w:rPr>
        <w:t>Standing: Poetic reason contests a rigid separation between knowledge and imaginative experience.  Reading: Lyrical power is considerable; nonlinear argument benefits from a guide.</w:t>
      </w:r>
    </w:p>
    <w:p>
      <w:pPr>
        <w:pStyle w:val="Meta"/>
        <w:keepNext w:val="0"/>
      </w:pPr>
      <w:r>
        <w:t>Evidence: PA20260927-N065, R087</w:t>
      </w:r>
    </w:p>
    <w:p>
      <w:pPr>
        <w:pStyle w:val="EntryTitle"/>
        <w:keepNext/>
      </w:pPr>
      <w:r>
        <w:t>148  Achille Mbembe   |   Reading 87</w:t>
      </w:r>
    </w:p>
    <w:p>
      <w:pPr>
        <w:pStyle w:val="Meta"/>
        <w:keepNext/>
      </w:pPr>
      <w:r>
        <w:t>proposal:pa:mbembe  |  Cameroonian and transnational critical thought</w:t>
      </w:r>
    </w:p>
    <w:p>
      <w:pPr>
        <w:keepNext/>
      </w:pPr>
      <w:r>
        <w:rPr>
          <w:sz w:val="22"/>
        </w:rPr>
        <w:t>Standing: Decolonization as an opening of possible futures links social criticism to philosophical inquiry.  Reading: Hybrid theoretical writing offers live questions but needs historical context.</w:t>
      </w:r>
    </w:p>
    <w:p>
      <w:pPr>
        <w:pStyle w:val="Meta"/>
        <w:keepNext w:val="0"/>
      </w:pPr>
      <w:r>
        <w:t>Evidence: R045</w:t>
      </w:r>
    </w:p>
    <w:p>
      <w:pPr>
        <w:pStyle w:val="EntryTitle"/>
        <w:keepNext/>
      </w:pPr>
      <w:r>
        <w:t>149  Vine Deloria Jr   |   Reading 78</w:t>
      </w:r>
    </w:p>
    <w:p>
      <w:pPr>
        <w:pStyle w:val="Meta"/>
        <w:keepNext/>
      </w:pPr>
      <w:r>
        <w:t>proposal:pa:deloria  |  Standing Rock Sioux and Indigenous philosophy</w:t>
      </w:r>
    </w:p>
    <w:p>
      <w:pPr>
        <w:keepNext/>
      </w:pPr>
      <w:r>
        <w:rPr>
          <w:sz w:val="22"/>
        </w:rPr>
        <w:t>Standing: Place-based criticism of religious universality and sovereignty has philosophical force.  Reading: God Is Red invites serious comparison; dated speculative claims need explicit criticism.</w:t>
      </w:r>
    </w:p>
    <w:p>
      <w:pPr>
        <w:pStyle w:val="Meta"/>
        <w:keepNext w:val="0"/>
      </w:pPr>
      <w:r>
        <w:t>Evidence: PA20260927-N121, PA20260927-N122, PA20260927-N113</w:t>
      </w:r>
    </w:p>
    <w:p>
      <w:pPr>
        <w:pStyle w:val="EntryTitle"/>
        <w:keepNext/>
      </w:pPr>
      <w:r>
        <w:t>150  Aimé Césaire   |   Reading 79</w:t>
      </w:r>
    </w:p>
    <w:p>
      <w:pPr>
        <w:pStyle w:val="Meta"/>
        <w:keepNext/>
      </w:pPr>
      <w:r>
        <w:t>proposal:pa:cesaire  |  Martinican anticolonial thought</w:t>
      </w:r>
    </w:p>
    <w:p>
      <w:pPr>
        <w:keepNext/>
      </w:pPr>
      <w:r>
        <w:rPr>
          <w:sz w:val="22"/>
        </w:rPr>
        <w:t>Standing: Négritude and criticism of colonial universality reworked identity and humanistic claims.  Reading: Rhetorical intensity invites engagement with argument and historical struggle.</w:t>
      </w:r>
    </w:p>
    <w:p>
      <w:pPr>
        <w:pStyle w:val="Meta"/>
        <w:keepNext w:val="0"/>
      </w:pPr>
      <w:r>
        <w:t>Evidence: PA20260927-N073</w:t>
      </w:r>
    </w:p>
    <w:p>
      <w:pPr>
        <w:pStyle w:val="EntryTitle"/>
        <w:keepNext/>
      </w:pPr>
      <w:r>
        <w:t>151  Léopold Sédar Senghor   |   Reading 80</w:t>
      </w:r>
    </w:p>
    <w:p>
      <w:pPr>
        <w:pStyle w:val="Meta"/>
        <w:keepNext/>
      </w:pPr>
      <w:r>
        <w:t>proposal:pa:senghor  |  Senegalese Négritude philosophy</w:t>
      </w:r>
    </w:p>
    <w:p>
      <w:pPr>
        <w:keepNext/>
      </w:pPr>
      <w:r>
        <w:rPr>
          <w:sz w:val="22"/>
        </w:rPr>
        <w:t>Standing: Aesthetics and accounts of cultural identity gave Négritude a distinctive philosophical articulation.  Reading: Read critically for essentialism and alongside other voices within the movement.</w:t>
      </w:r>
    </w:p>
    <w:p>
      <w:pPr>
        <w:pStyle w:val="Meta"/>
        <w:keepNext w:val="0"/>
      </w:pPr>
      <w:r>
        <w:t>Evidence: PA20260927-N073, PA20260927-N066</w:t>
      </w:r>
    </w:p>
    <w:p>
      <w:pPr>
        <w:pStyle w:val="EntryTitle"/>
        <w:keepNext/>
      </w:pPr>
      <w:r>
        <w:t>152  Edith Stein   |   Reading 142</w:t>
      </w:r>
    </w:p>
    <w:p>
      <w:pPr>
        <w:pStyle w:val="Meta"/>
        <w:keepNext/>
      </w:pPr>
      <w:r>
        <w:t>proposal:pa:stein  |  German phenomenology and Christian philosophy</w:t>
      </w:r>
    </w:p>
    <w:p>
      <w:pPr>
        <w:keepNext/>
      </w:pPr>
      <w:r>
        <w:rPr>
          <w:sz w:val="22"/>
        </w:rPr>
        <w:t>Standing: Empathy, personhood and embodiment established philosophical work independent of later religious status.  Reading: Early phenomenology offers focused problems; later syntheses require different preparation.</w:t>
      </w:r>
    </w:p>
    <w:p>
      <w:pPr>
        <w:pStyle w:val="Meta"/>
        <w:keepNext w:val="0"/>
      </w:pPr>
      <w:r>
        <w:t>Evidence: PA20260927-N062</w:t>
      </w:r>
    </w:p>
    <w:p>
      <w:pPr>
        <w:pStyle w:val="EntryTitle"/>
        <w:keepNext/>
      </w:pPr>
      <w:r>
        <w:t>153  Anne Conway   |   Reading 75</w:t>
      </w:r>
    </w:p>
    <w:p>
      <w:pPr>
        <w:pStyle w:val="Meta"/>
        <w:keepNext/>
      </w:pPr>
      <w:r>
        <w:t>proposal:pa:conway  |  English early modern metaphysics</w:t>
      </w:r>
    </w:p>
    <w:p>
      <w:pPr>
        <w:keepNext/>
      </w:pPr>
      <w:r>
        <w:rPr>
          <w:sz w:val="22"/>
        </w:rPr>
        <w:t>Standing: Living substance and moral perfectibility offered a distinctive alternative to inert matter.  Reading: A relatively compact system rewards attention to theological premises and posthumous publication.</w:t>
      </w:r>
    </w:p>
    <w:p>
      <w:pPr>
        <w:pStyle w:val="Meta"/>
        <w:keepNext w:val="0"/>
      </w:pPr>
      <w:r>
        <w:t>Evidence: PA20260927-N090, R114</w:t>
      </w:r>
    </w:p>
    <w:p>
      <w:pPr>
        <w:pStyle w:val="EntryTitle"/>
        <w:keepNext/>
      </w:pPr>
      <w:r>
        <w:t>154  Margaret Cavendish   |   Reading 76</w:t>
      </w:r>
    </w:p>
    <w:p>
      <w:pPr>
        <w:pStyle w:val="Meta"/>
        <w:keepNext/>
      </w:pPr>
      <w:r>
        <w:t>proposal:pa:cavendish  |  English early modern natural philosophy</w:t>
      </w:r>
    </w:p>
    <w:p>
      <w:pPr>
        <w:keepNext/>
      </w:pPr>
      <w:r>
        <w:rPr>
          <w:sz w:val="22"/>
        </w:rPr>
        <w:t>Standing: Naturalistic monism and criticism of experimental mastery supply original metaphysical arguments.  Reading: Imaginative writing invites entry; distinguish philosophical argument from literary experimentation.</w:t>
      </w:r>
    </w:p>
    <w:p>
      <w:pPr>
        <w:pStyle w:val="Meta"/>
        <w:keepNext w:val="0"/>
      </w:pPr>
      <w:r>
        <w:t>Evidence: PA20260927-N090, PA20260927-N089</w:t>
      </w:r>
    </w:p>
    <w:p>
      <w:pPr>
        <w:pStyle w:val="EntryTitle"/>
        <w:keepNext/>
      </w:pPr>
      <w:r>
        <w:t>155  Mary Astell   |   Reading 74</w:t>
      </w:r>
    </w:p>
    <w:p>
      <w:pPr>
        <w:pStyle w:val="Meta"/>
        <w:keepNext/>
      </w:pPr>
      <w:r>
        <w:t>proposal:pa:astell  |  English early modern philosophy</w:t>
      </w:r>
    </w:p>
    <w:p>
      <w:pPr>
        <w:keepNext/>
      </w:pPr>
      <w:r>
        <w:rPr>
          <w:sz w:val="22"/>
        </w:rPr>
        <w:t>Standing: Distinctive Cartesian arguments underwrite criticism of marriage and women's educational exclusion.  Reading: Direct questions of intellectual agency are accessible; religious and political commitments remain integral.</w:t>
      </w:r>
    </w:p>
    <w:p>
      <w:pPr>
        <w:pStyle w:val="Meta"/>
        <w:keepNext w:val="0"/>
      </w:pPr>
      <w:r>
        <w:t>Evidence: R111</w:t>
      </w:r>
    </w:p>
    <w:p>
      <w:pPr>
        <w:pStyle w:val="EntryTitle"/>
        <w:keepNext/>
      </w:pPr>
      <w:r>
        <w:t>156  Émilie du Châtelet   |   Reading 188</w:t>
      </w:r>
    </w:p>
    <w:p>
      <w:pPr>
        <w:pStyle w:val="Meta"/>
        <w:keepNext/>
      </w:pPr>
      <w:r>
        <w:t>proposal:pa:du-chatelet  |  French Enlightenment natural philosophy</w:t>
      </w:r>
    </w:p>
    <w:p>
      <w:pPr>
        <w:keepNext/>
      </w:pPr>
      <w:r>
        <w:rPr>
          <w:sz w:val="22"/>
        </w:rPr>
        <w:t>Standing: Original work on bodies and physical explanation exceeds the role of Newton's translator.  Reading: Technical context is needed to follow the philosophical ambitions of her physics.</w:t>
      </w:r>
    </w:p>
    <w:p>
      <w:pPr>
        <w:pStyle w:val="Meta"/>
        <w:keepNext w:val="0"/>
      </w:pPr>
      <w:r>
        <w:t>Evidence: PA20260927-N089</w:t>
      </w:r>
    </w:p>
    <w:p>
      <w:pPr>
        <w:pStyle w:val="EntryTitle"/>
        <w:keepNext/>
      </w:pPr>
      <w:r>
        <w:t>157  Susanne K Langer   |   Reading 77</w:t>
      </w:r>
    </w:p>
    <w:p>
      <w:pPr>
        <w:pStyle w:val="Meta"/>
        <w:keepNext/>
      </w:pPr>
      <w:r>
        <w:t>proposal:pa:langer  |  United States philosophy of art and mind</w:t>
      </w:r>
    </w:p>
    <w:p>
      <w:pPr>
        <w:keepNext/>
      </w:pPr>
      <w:r>
        <w:rPr>
          <w:sz w:val="22"/>
        </w:rPr>
        <w:t>Standing: Nondiscursive symbolism connected art, feeling and philosophical accounts of mind.  Reading: A strong route into aesthetics, with a substantial conceptual vocabulary.</w:t>
      </w:r>
    </w:p>
    <w:p>
      <w:pPr>
        <w:pStyle w:val="Meta"/>
        <w:keepNext w:val="0"/>
      </w:pPr>
      <w:r>
        <w:t>Evidence: PA20260927-N056</w:t>
      </w:r>
    </w:p>
    <w:p>
      <w:pPr>
        <w:pStyle w:val="EntryTitle"/>
        <w:keepNext/>
      </w:pPr>
      <w:r>
        <w:t>158  Miranda Fricker   |   Reading 35</w:t>
      </w:r>
    </w:p>
    <w:p>
      <w:pPr>
        <w:pStyle w:val="Meta"/>
        <w:keepNext/>
      </w:pPr>
      <w:r>
        <w:t>proposal:pa:fricker  |  British social epistemology</w:t>
      </w:r>
    </w:p>
    <w:p>
      <w:pPr>
        <w:keepNext/>
      </w:pPr>
      <w:r>
        <w:rPr>
          <w:sz w:val="22"/>
        </w:rPr>
        <w:t>Standing: Testimonial and hermeneutical injustice connect knowledge, power and ethical harm.  Reading: Concrete cases offer accessible entry; individual virtue remedies face structural challenges.</w:t>
      </w:r>
    </w:p>
    <w:p>
      <w:pPr>
        <w:pStyle w:val="Meta"/>
        <w:keepNext w:val="0"/>
      </w:pPr>
      <w:r>
        <w:t>Evidence: R034, R143</w:t>
      </w:r>
    </w:p>
    <w:p>
      <w:pPr>
        <w:pStyle w:val="EntryTitle"/>
        <w:keepNext/>
      </w:pPr>
      <w:r>
        <w:t>159  Angela Y Davis   |   Reading 36</w:t>
      </w:r>
    </w:p>
    <w:p>
      <w:pPr>
        <w:pStyle w:val="Meta"/>
        <w:keepNext/>
      </w:pPr>
      <w:r>
        <w:t>proposal:pa:davis  |  African American critical and feminist philosophy</w:t>
      </w:r>
    </w:p>
    <w:p>
      <w:pPr>
        <w:keepNext/>
      </w:pPr>
      <w:r>
        <w:rPr>
          <w:sz w:val="22"/>
        </w:rPr>
        <w:t>Standing: Arguments about punishment connect abolition to race, class and gender analysis.  Reading: Urgent and accessible; read genuine disagreement about abolition rather than presumed consensus.</w:t>
      </w:r>
    </w:p>
    <w:p>
      <w:pPr>
        <w:pStyle w:val="Meta"/>
        <w:keepNext w:val="0"/>
      </w:pPr>
      <w:r>
        <w:t>Evidence: PA20260927-N039, R026</w:t>
      </w:r>
    </w:p>
    <w:p>
      <w:pPr>
        <w:pStyle w:val="EntryTitle"/>
        <w:keepNext/>
      </w:pPr>
      <w:r>
        <w:t>160  Mary Midgley   |   Reading 46</w:t>
      </w:r>
    </w:p>
    <w:p>
      <w:pPr>
        <w:pStyle w:val="Meta"/>
        <w:keepNext/>
      </w:pPr>
      <w:r>
        <w:t>proposal:pa:midgley  |  British moral philosophy</w:t>
      </w:r>
    </w:p>
    <w:p>
      <w:pPr>
        <w:keepNext/>
      </w:pPr>
      <w:r>
        <w:rPr>
          <w:sz w:val="22"/>
        </w:rPr>
        <w:t>Standing: Critical examination of philosophical assumptions in everyday and scientific worldviews broadens ethical inquiry.  Reading: Public-facing argument offers an inviting way to question reductive explanations.</w:t>
      </w:r>
    </w:p>
    <w:p>
      <w:pPr>
        <w:pStyle w:val="Meta"/>
        <w:keepNext w:val="0"/>
      </w:pPr>
      <w:r>
        <w:t>Evidence: R026</w:t>
      </w:r>
    </w:p>
    <w:p>
      <w:pPr>
        <w:pStyle w:val="EntryTitle"/>
        <w:keepNext/>
      </w:pPr>
      <w:r>
        <w:t>161  Judith N Shklar   |   Reading 47</w:t>
      </w:r>
    </w:p>
    <w:p>
      <w:pPr>
        <w:pStyle w:val="Meta"/>
        <w:keepNext/>
      </w:pPr>
      <w:r>
        <w:t>proposal:pa:shklar  |  Latvian American political philosophy</w:t>
      </w:r>
    </w:p>
    <w:p>
      <w:pPr>
        <w:keepNext/>
      </w:pPr>
      <w:r>
        <w:rPr>
          <w:sz w:val="22"/>
        </w:rPr>
        <w:t>Standing: Analysis of citizenship shows how exclusion and social standing shape liberal membership.  Reading: Focused political essays offer high value for readers concerned with injustice.</w:t>
      </w:r>
    </w:p>
    <w:p>
      <w:pPr>
        <w:pStyle w:val="Meta"/>
        <w:keepNext w:val="0"/>
      </w:pPr>
      <w:r>
        <w:t>Evidence: R026, R048</w:t>
      </w:r>
    </w:p>
    <w:p>
      <w:pPr>
        <w:pStyle w:val="EntryTitle"/>
        <w:keepNext/>
      </w:pPr>
      <w:r>
        <w:t>162  Seyla Benhabib   |   Reading 48</w:t>
      </w:r>
    </w:p>
    <w:p>
      <w:pPr>
        <w:pStyle w:val="Meta"/>
        <w:keepNext/>
      </w:pPr>
      <w:r>
        <w:t>proposal:pa:benhabib  |  Turkish American critical political philosophy</w:t>
      </w:r>
    </w:p>
    <w:p>
      <w:pPr>
        <w:keepNext/>
      </w:pPr>
      <w:r>
        <w:rPr>
          <w:sz w:val="22"/>
        </w:rPr>
        <w:t>Standing: Democratic argument about belonging and inclusion extends critical political theory.  Reading: Concrete conflicts aid entry, while theoretical context remains important.</w:t>
      </w:r>
    </w:p>
    <w:p>
      <w:pPr>
        <w:pStyle w:val="Meta"/>
        <w:keepNext w:val="0"/>
      </w:pPr>
      <w:r>
        <w:t>Evidence: R026</w:t>
      </w:r>
    </w:p>
    <w:p>
      <w:pPr>
        <w:pStyle w:val="EntryTitle"/>
        <w:keepNext/>
      </w:pPr>
      <w:r>
        <w:t>163  Mogobe B Ramose   |   Reading 90</w:t>
      </w:r>
    </w:p>
    <w:p>
      <w:pPr>
        <w:pStyle w:val="Meta"/>
        <w:keepNext/>
      </w:pPr>
      <w:r>
        <w:t>proposal:pa:ramose  |  South African philosophy</w:t>
      </w:r>
    </w:p>
    <w:p>
      <w:pPr>
        <w:keepNext/>
      </w:pPr>
      <w:r>
        <w:rPr>
          <w:sz w:val="22"/>
        </w:rPr>
        <w:t>Standing: Philosophical reconstruction of ubuntu connects relational personhood to justice and globalization.  Reading: Substantial questions coexist with criticized abstraction and unclear communal claims.</w:t>
      </w:r>
    </w:p>
    <w:p>
      <w:pPr>
        <w:pStyle w:val="Meta"/>
        <w:keepNext w:val="0"/>
      </w:pPr>
      <w:r>
        <w:t>Evidence: R154, R155</w:t>
      </w:r>
    </w:p>
    <w:p>
      <w:pPr>
        <w:pStyle w:val="EntryTitle"/>
        <w:keepNext/>
      </w:pPr>
      <w:r>
        <w:t>164  Sophie Bósèdé Olúwọlé   |   Reading 89</w:t>
      </w:r>
    </w:p>
    <w:p>
      <w:pPr>
        <w:pStyle w:val="Meta"/>
        <w:keepNext/>
      </w:pPr>
      <w:r>
        <w:t>proposal:pa:oluwole  |  Nigerian Yoruba philosophy</w:t>
      </w:r>
    </w:p>
    <w:p>
      <w:pPr>
        <w:keepNext/>
      </w:pPr>
      <w:r>
        <w:rPr>
          <w:sz w:val="22"/>
        </w:rPr>
        <w:t>Standing: Comparison of oral and written traditions challenges restrictive accounts of philosophical recognition.  Reading: An accessible intervention, but oversimplification and transmission claims require critical comparison.</w:t>
      </w:r>
    </w:p>
    <w:p>
      <w:pPr>
        <w:pStyle w:val="Meta"/>
        <w:keepNext w:val="0"/>
      </w:pPr>
      <w:r>
        <w:t>Evidence: R040</w:t>
      </w:r>
    </w:p>
    <w:p>
      <w:pPr>
        <w:pStyle w:val="EntryTitle"/>
        <w:keepNext/>
      </w:pPr>
      <w:r>
        <w:t>165  Gloria Anzaldúa   |   Reading 49</w:t>
      </w:r>
    </w:p>
    <w:p>
      <w:pPr>
        <w:pStyle w:val="Meta"/>
        <w:keepNext/>
      </w:pPr>
      <w:r>
        <w:t>proposal:pa:anzaldua  |  Chicana borderlands philosophy</w:t>
      </w:r>
    </w:p>
    <w:p>
      <w:pPr>
        <w:keepNext/>
      </w:pPr>
      <w:r>
        <w:rPr>
          <w:sz w:val="22"/>
        </w:rPr>
        <w:t>Standing: Nepantla develops philosophical possibilities for plural belonging under social instability.  Reading: Hybrid form speaks directly to lived identity; cultural context is essential.</w:t>
      </w:r>
    </w:p>
    <w:p>
      <w:pPr>
        <w:pStyle w:val="Meta"/>
        <w:keepNext w:val="0"/>
      </w:pPr>
      <w:r>
        <w:t>Evidence: PA20260927-N118</w:t>
      </w:r>
    </w:p>
    <w:p>
      <w:pPr>
        <w:pStyle w:val="EntryTitle"/>
        <w:keepNext/>
      </w:pPr>
      <w:r>
        <w:t>166  Bimal Krishna Matilal   |   Reading 92</w:t>
      </w:r>
    </w:p>
    <w:p>
      <w:pPr>
        <w:pStyle w:val="Meta"/>
        <w:keepNext/>
      </w:pPr>
      <w:r>
        <w:t>proposal:pa:matilal  |  Indian and comparative analytic philosophy</w:t>
      </w:r>
    </w:p>
    <w:p>
      <w:pPr>
        <w:keepNext/>
      </w:pPr>
      <w:r>
        <w:rPr>
          <w:sz w:val="22"/>
        </w:rPr>
        <w:t>Standing: Analytic reconstruction brought Indian logic, language and knowledge into sustained cross-tradition argument.  Reading: Precise comparative work bridges traditions without reducing them to mysticism.</w:t>
      </w:r>
    </w:p>
    <w:p>
      <w:pPr>
        <w:pStyle w:val="Meta"/>
        <w:keepNext w:val="0"/>
      </w:pPr>
      <w:r>
        <w:t>Evidence: PA20260927-N069</w:t>
      </w:r>
    </w:p>
    <w:p>
      <w:pPr>
        <w:pStyle w:val="EntryTitle"/>
        <w:keepNext/>
      </w:pPr>
      <w:r>
        <w:t>167  Leszek Kołakowski   |   Reading 91</w:t>
      </w:r>
    </w:p>
    <w:p>
      <w:pPr>
        <w:pStyle w:val="Meta"/>
        <w:keepNext/>
      </w:pPr>
      <w:r>
        <w:t>proposal:pa:kolakowski  |  Polish philosophy</w:t>
      </w:r>
    </w:p>
    <w:p>
      <w:pPr>
        <w:keepNext/>
      </w:pPr>
      <w:r>
        <w:rPr>
          <w:sz w:val="22"/>
        </w:rPr>
        <w:t>Standing: Reflection on myth and meaning challenges the idea that scientific description exhausts human understanding.  Reading: Essays invite inquiry, though the new source is a limited interpretive assessment.</w:t>
      </w:r>
    </w:p>
    <w:p>
      <w:pPr>
        <w:pStyle w:val="Meta"/>
        <w:keepNext w:val="0"/>
      </w:pPr>
      <w:r>
        <w:t>Evidence: PA20260927-N067, R041</w:t>
      </w:r>
    </w:p>
    <w:p>
      <w:pPr>
        <w:pStyle w:val="EntryTitle"/>
        <w:keepNext/>
      </w:pPr>
      <w:r>
        <w:t>168  Motoori Norinaga   |   Reading 136</w:t>
      </w:r>
    </w:p>
    <w:p>
      <w:pPr>
        <w:pStyle w:val="Meta"/>
        <w:keepNext/>
      </w:pPr>
      <w:r>
        <w:t>proposal:pa:norinaga  |  Japanese Kokugaku philosophy</w:t>
      </w:r>
    </w:p>
    <w:p>
      <w:pPr>
        <w:keepNext/>
      </w:pPr>
      <w:r>
        <w:rPr>
          <w:sz w:val="22"/>
        </w:rPr>
        <w:t>Standing: Philological and affective criticism offered alternatives to imported categories of learning.  Reading: Historical context is crucial, including later nationalist uses of nativist thought.</w:t>
      </w:r>
    </w:p>
    <w:p>
      <w:pPr>
        <w:pStyle w:val="Meta"/>
        <w:keepNext w:val="0"/>
      </w:pPr>
      <w:r>
        <w:t>Evidence: PA20260927-N051</w:t>
      </w:r>
    </w:p>
    <w:p>
      <w:pPr>
        <w:pStyle w:val="EntryTitle"/>
        <w:keepNext/>
      </w:pPr>
      <w:r>
        <w:t>169  Tanabe Hajime   |   Reading 141</w:t>
      </w:r>
    </w:p>
    <w:p>
      <w:pPr>
        <w:pStyle w:val="Meta"/>
        <w:keepNext/>
      </w:pPr>
      <w:r>
        <w:t>proposal:pa:tanabe  |  Japanese Kyoto philosophy</w:t>
      </w:r>
    </w:p>
    <w:p>
      <w:pPr>
        <w:keepNext/>
      </w:pPr>
      <w:r>
        <w:rPr>
          <w:sz w:val="22"/>
        </w:rPr>
        <w:t>Standing: Criticism of Nishida developed absolute mediation and later metanoetic philosophy.  Reading: Dense cross-tradition argument requires attention to religious and political context.</w:t>
      </w:r>
    </w:p>
    <w:p>
      <w:pPr>
        <w:pStyle w:val="Meta"/>
        <w:keepNext w:val="0"/>
      </w:pPr>
      <w:r>
        <w:t>Evidence: PA20260927-N077, PA20260927-N040</w:t>
      </w:r>
    </w:p>
    <w:p>
      <w:pPr>
        <w:pStyle w:val="EntryTitle"/>
        <w:keepNext/>
      </w:pPr>
      <w:r>
        <w:t>170  Nishitani Keiji   |   Reading 140</w:t>
      </w:r>
    </w:p>
    <w:p>
      <w:pPr>
        <w:pStyle w:val="Meta"/>
        <w:keepNext/>
      </w:pPr>
      <w:r>
        <w:t>proposal:pa:nishitani  |  Japanese Kyoto philosophy</w:t>
      </w:r>
    </w:p>
    <w:p>
      <w:pPr>
        <w:keepNext/>
      </w:pPr>
      <w:r>
        <w:rPr>
          <w:sz w:val="22"/>
        </w:rPr>
        <w:t>Standing: An existential response to nihilism distinguished emptiness from mere negation.  Reading: Rich but demanding; historical nationalism and cultural claims need scrutiny.</w:t>
      </w:r>
    </w:p>
    <w:p>
      <w:pPr>
        <w:pStyle w:val="Meta"/>
        <w:keepNext w:val="0"/>
      </w:pPr>
      <w:r>
        <w:t>Evidence: PA20260927-N077, R152</w:t>
      </w:r>
    </w:p>
    <w:p>
      <w:pPr>
        <w:pStyle w:val="EntryTitle"/>
        <w:keepNext/>
      </w:pPr>
      <w:r>
        <w:t>171  Cheng Hao   |   Reading 132</w:t>
      </w:r>
    </w:p>
    <w:p>
      <w:pPr>
        <w:pStyle w:val="Meta"/>
        <w:keepNext/>
      </w:pPr>
      <w:r>
        <w:t>proposal:pa:cheng-hao  |  Chinese Neo-Confucianism</w:t>
      </w:r>
    </w:p>
    <w:p>
      <w:pPr>
        <w:keepNext/>
      </w:pPr>
      <w:r>
        <w:rPr>
          <w:sz w:val="22"/>
        </w:rPr>
        <w:t>Standing: Cultivation theory helped shape the later Lu-Wang strand.  Reading: Compare his brother rather than merging their positions.</w:t>
      </w:r>
    </w:p>
    <w:p>
      <w:pPr>
        <w:pStyle w:val="Meta"/>
        <w:keepNext w:val="0"/>
      </w:pPr>
      <w:r>
        <w:t>Evidence: PA20260927-N041</w:t>
      </w:r>
    </w:p>
    <w:p>
      <w:pPr>
        <w:pStyle w:val="EntryTitle"/>
        <w:keepNext/>
      </w:pPr>
      <w:r>
        <w:t>172  Cheng Yi   |   Reading 133</w:t>
      </w:r>
    </w:p>
    <w:p>
      <w:pPr>
        <w:pStyle w:val="Meta"/>
        <w:keepNext/>
      </w:pPr>
      <w:r>
        <w:t>proposal:pa:cheng-yi  |  Chinese Neo-Confucianism</w:t>
      </w:r>
    </w:p>
    <w:p>
      <w:pPr>
        <w:keepNext/>
      </w:pPr>
      <w:r>
        <w:rPr>
          <w:sz w:val="22"/>
        </w:rPr>
        <w:t>Standing: Cultivation theory became a major precursor to Zhu Xi.  Reading: Guided comparison clarifies differences from Cheng Hao.</w:t>
      </w:r>
    </w:p>
    <w:p>
      <w:pPr>
        <w:pStyle w:val="Meta"/>
        <w:keepNext w:val="0"/>
      </w:pPr>
      <w:r>
        <w:t>Evidence: PA20260927-N041</w:t>
      </w:r>
    </w:p>
    <w:p>
      <w:pPr>
        <w:pStyle w:val="EntryTitle"/>
        <w:keepNext/>
      </w:pPr>
      <w:r>
        <w:t>173  Dai Zhen   |   Reading 129</w:t>
      </w:r>
    </w:p>
    <w:p>
      <w:pPr>
        <w:pStyle w:val="Meta"/>
        <w:keepNext/>
      </w:pPr>
      <w:r>
        <w:t>proposal:pa:dai-zhen  |  Chinese Confucian criticism</w:t>
      </w:r>
    </w:p>
    <w:p>
      <w:pPr>
        <w:keepNext/>
      </w:pPr>
      <w:r>
        <w:rPr>
          <w:sz w:val="22"/>
        </w:rPr>
        <w:t>Standing: Naturalistic classical interpretation challenged dominant metaphysical accounts.  Reading: A useful counterpoint after Neo-Confucian orientation.</w:t>
      </w:r>
    </w:p>
    <w:p>
      <w:pPr>
        <w:pStyle w:val="Meta"/>
        <w:keepNext w:val="0"/>
      </w:pPr>
      <w:r>
        <w:t>Evidence: PA20260927-N041</w:t>
      </w:r>
    </w:p>
    <w:p>
      <w:pPr>
        <w:pStyle w:val="EntryTitle"/>
        <w:keepNext/>
      </w:pPr>
      <w:r>
        <w:t>174  Itō Jinsai   |   Reading 130</w:t>
      </w:r>
    </w:p>
    <w:p>
      <w:pPr>
        <w:pStyle w:val="Meta"/>
        <w:keepNext/>
      </w:pPr>
      <w:r>
        <w:t>proposal:pa:jinsai  |  Japanese Confucianism</w:t>
      </w:r>
    </w:p>
    <w:p>
      <w:pPr>
        <w:keepNext/>
      </w:pPr>
      <w:r>
        <w:rPr>
          <w:sz w:val="22"/>
        </w:rPr>
        <w:t>Standing: Criticism of metaphysics renewed attention to early Confucian ethics.  Reading: Historical context makes the intervention legible.</w:t>
      </w:r>
    </w:p>
    <w:p>
      <w:pPr>
        <w:pStyle w:val="Meta"/>
        <w:keepNext w:val="0"/>
      </w:pPr>
      <w:r>
        <w:t>Evidence: PA20260927-N041</w:t>
      </w:r>
    </w:p>
    <w:p>
      <w:pPr>
        <w:pStyle w:val="EntryTitle"/>
        <w:keepNext/>
      </w:pPr>
      <w:r>
        <w:t>175  Jeong Yakyong also Dasan   |   Reading 131</w:t>
      </w:r>
    </w:p>
    <w:p>
      <w:pPr>
        <w:pStyle w:val="Meta"/>
        <w:keepNext/>
      </w:pPr>
      <w:r>
        <w:t>proposal:pa:jeong-yakyong  |  Korean Confucian criticism</w:t>
      </w:r>
    </w:p>
    <w:p>
      <w:pPr>
        <w:keepNext/>
      </w:pPr>
      <w:r>
        <w:rPr>
          <w:sz w:val="22"/>
        </w:rPr>
        <w:t>Standing: Criticism of orthodoxy broadened Korean Confucian debate.  Reading: Context needed; exact English starting edition remains unset.</w:t>
      </w:r>
    </w:p>
    <w:p>
      <w:pPr>
        <w:pStyle w:val="Meta"/>
        <w:keepNext w:val="0"/>
      </w:pPr>
      <w:r>
        <w:t>Evidence: PA20260927-N041, PA20260927-N146</w:t>
      </w:r>
    </w:p>
    <w:p>
      <w:pPr>
        <w:pStyle w:val="EntryTitle"/>
        <w:keepNext/>
      </w:pPr>
      <w:r>
        <w:t>176  Udayana   |   Reading 182</w:t>
      </w:r>
    </w:p>
    <w:p>
      <w:pPr>
        <w:pStyle w:val="Meta"/>
        <w:keepNext/>
      </w:pPr>
      <w:r>
        <w:t>proposal:pa:udayana  |  South Asian Nyāya</w:t>
      </w:r>
    </w:p>
    <w:p>
      <w:pPr>
        <w:keepNext/>
      </w:pPr>
      <w:r>
        <w:rPr>
          <w:sz w:val="22"/>
        </w:rPr>
        <w:t>Standing: Precise treatment of universals contributes to Nyāya's realist philosophical architecture.  Reading: Specialist terminology makes annotated argument the most useful approach.</w:t>
      </w:r>
    </w:p>
    <w:p>
      <w:pPr>
        <w:pStyle w:val="Meta"/>
        <w:keepNext w:val="0"/>
      </w:pPr>
      <w:r>
        <w:t>Evidence: PA20260927-N027</w:t>
      </w:r>
    </w:p>
    <w:p>
      <w:pPr>
        <w:pStyle w:val="EntryTitle"/>
        <w:keepNext/>
      </w:pPr>
      <w:r>
        <w:t>177  Antonio Caso   |   Reading 94</w:t>
      </w:r>
    </w:p>
    <w:p>
      <w:pPr>
        <w:pStyle w:val="Meta"/>
        <w:keepNext/>
      </w:pPr>
      <w:r>
        <w:t>proposal:pa:caso  |  Mexican social philosophy</w:t>
      </w:r>
    </w:p>
    <w:p>
      <w:pPr>
        <w:keepNext/>
      </w:pPr>
      <w:r>
        <w:rPr>
          <w:sz w:val="22"/>
        </w:rPr>
        <w:t>Standing: Critiqued reductionist accounts of humanity, value and education.  Reading: English anthology selections provide entry.</w:t>
      </w:r>
    </w:p>
    <w:p>
      <w:pPr>
        <w:pStyle w:val="Meta"/>
        <w:keepNext w:val="0"/>
      </w:pPr>
      <w:r>
        <w:t>Evidence: PA20260927-N091</w:t>
      </w:r>
    </w:p>
    <w:p>
      <w:pPr>
        <w:pStyle w:val="EntryTitle"/>
        <w:keepNext/>
      </w:pPr>
      <w:r>
        <w:t>178  Emilio Uranga   |   Reading 95</w:t>
      </w:r>
    </w:p>
    <w:p>
      <w:pPr>
        <w:pStyle w:val="Meta"/>
        <w:keepNext/>
      </w:pPr>
      <w:r>
        <w:t>proposal:pa:uranga  |  Mexican existential philosophy</w:t>
      </w:r>
    </w:p>
    <w:p>
      <w:pPr>
        <w:keepNext/>
      </w:pPr>
      <w:r>
        <w:rPr>
          <w:sz w:val="22"/>
        </w:rPr>
        <w:t>Standing: Connected historical experience to uncertainty in human existence.  Reading: A distinctive argument available in English selection.</w:t>
      </w:r>
    </w:p>
    <w:p>
      <w:pPr>
        <w:pStyle w:val="Meta"/>
        <w:keepNext w:val="0"/>
      </w:pPr>
      <w:r>
        <w:t>Evidence: PA20260927-N091</w:t>
      </w:r>
    </w:p>
    <w:p>
      <w:pPr>
        <w:pStyle w:val="EntryTitle"/>
        <w:keepNext/>
      </w:pPr>
      <w:r>
        <w:t>179  Jorge Portilla   |   Reading 96</w:t>
      </w:r>
    </w:p>
    <w:p>
      <w:pPr>
        <w:pStyle w:val="Meta"/>
        <w:keepNext/>
      </w:pPr>
      <w:r>
        <w:t>proposal:pa:portilla  |  Mexican social philosophy</w:t>
      </w:r>
    </w:p>
    <w:p>
      <w:pPr>
        <w:keepNext/>
      </w:pPr>
      <w:r>
        <w:rPr>
          <w:sz w:val="22"/>
        </w:rPr>
        <w:t>Standing: Examined failed community and retreat into interpersonal groups.  Reading: Read translated selections with social context.</w:t>
      </w:r>
    </w:p>
    <w:p>
      <w:pPr>
        <w:pStyle w:val="Meta"/>
        <w:keepNext w:val="0"/>
      </w:pPr>
      <w:r>
        <w:t>Evidence: PA20260927-N091</w:t>
      </w:r>
    </w:p>
    <w:p>
      <w:pPr>
        <w:pStyle w:val="EntryTitle"/>
        <w:keepNext/>
      </w:pPr>
      <w:r>
        <w:t>180  Luis Villoro   |   Reading 97</w:t>
      </w:r>
    </w:p>
    <w:p>
      <w:pPr>
        <w:pStyle w:val="Meta"/>
        <w:keepNext/>
      </w:pPr>
      <w:r>
        <w:t>proposal:pa:villoro  |  Mexican social philosophy</w:t>
      </w:r>
    </w:p>
    <w:p>
      <w:pPr>
        <w:keepNext/>
      </w:pPr>
      <w:r>
        <w:rPr>
          <w:sz w:val="22"/>
        </w:rPr>
        <w:t>Standing: Inquiry into culture and community challenges abstract agency.  Reading: English selections help; broader corpus study remains needed.</w:t>
      </w:r>
    </w:p>
    <w:p>
      <w:pPr>
        <w:pStyle w:val="Meta"/>
        <w:keepNext w:val="0"/>
      </w:pPr>
      <w:r>
        <w:t>Evidence: PA20260927-N091</w:t>
      </w:r>
    </w:p>
    <w:p>
      <w:pPr>
        <w:pStyle w:val="EntryTitle"/>
        <w:keepNext/>
      </w:pPr>
      <w:r>
        <w:t>181  Daniel C Dennett   |   Reading 99</w:t>
      </w:r>
    </w:p>
    <w:p>
      <w:pPr>
        <w:pStyle w:val="Meta"/>
        <w:keepNext/>
      </w:pPr>
      <w:r>
        <w:t>proposal:pa:dennett  |  United States philosophy of mind</w:t>
      </w:r>
    </w:p>
    <w:p>
      <w:pPr>
        <w:keepNext/>
      </w:pPr>
      <w:r>
        <w:rPr>
          <w:sz w:val="22"/>
        </w:rPr>
        <w:t>Standing: Critiqued the inner theatre through naturalistic consciousness theory.  Reading: Engaging explanation needs comparison with critics.</w:t>
      </w:r>
    </w:p>
    <w:p>
      <w:pPr>
        <w:pStyle w:val="Meta"/>
        <w:keepNext w:val="0"/>
      </w:pPr>
      <w:r>
        <w:t>Evidence: PA20260927-N125</w:t>
      </w:r>
    </w:p>
    <w:p>
      <w:pPr>
        <w:pStyle w:val="EntryTitle"/>
        <w:keepNext/>
      </w:pPr>
      <w:r>
        <w:t>182  D M Armstrong   |   Reading 100</w:t>
      </w:r>
    </w:p>
    <w:p>
      <w:pPr>
        <w:pStyle w:val="Meta"/>
        <w:keepNext/>
      </w:pPr>
      <w:r>
        <w:t>proposal:pa:armstrong  |  Australian analytic philosophy</w:t>
      </w:r>
    </w:p>
    <w:p>
      <w:pPr>
        <w:keepNext/>
      </w:pPr>
      <w:r>
        <w:rPr>
          <w:sz w:val="22"/>
        </w:rPr>
        <w:t>Standing: Systematic materialism shaped later theories of mental states.  Reading: Basic philosophy-of-mind preparation helps.</w:t>
      </w:r>
    </w:p>
    <w:p>
      <w:pPr>
        <w:pStyle w:val="Meta"/>
        <w:keepNext w:val="0"/>
      </w:pPr>
      <w:r>
        <w:t>Evidence: PA20260927-N125</w:t>
      </w:r>
    </w:p>
    <w:p>
      <w:pPr>
        <w:pStyle w:val="EntryTitle"/>
        <w:keepNext/>
      </w:pPr>
      <w:r>
        <w:t>183  Ruth Garrett Millikan   |   Reading 101</w:t>
      </w:r>
    </w:p>
    <w:p>
      <w:pPr>
        <w:pStyle w:val="Meta"/>
        <w:keepNext/>
      </w:pPr>
      <w:r>
        <w:t>proposal:pa:millikan  |  United States philosophy of mind and language</w:t>
      </w:r>
    </w:p>
    <w:p>
      <w:pPr>
        <w:keepNext/>
      </w:pPr>
      <w:r>
        <w:rPr>
          <w:sz w:val="22"/>
        </w:rPr>
        <w:t>Standing: Natural signs ground an original account of representation.  Reading: Technical but rewarding conceptual work.</w:t>
      </w:r>
    </w:p>
    <w:p>
      <w:pPr>
        <w:pStyle w:val="Meta"/>
        <w:keepNext w:val="0"/>
      </w:pPr>
      <w:r>
        <w:t>Evidence: PA20260927-N125</w:t>
      </w:r>
    </w:p>
    <w:p>
      <w:pPr>
        <w:pStyle w:val="EntryTitle"/>
        <w:keepNext/>
      </w:pPr>
      <w:r>
        <w:t>184  Andy Clark   |   Reading 98</w:t>
      </w:r>
    </w:p>
    <w:p>
      <w:pPr>
        <w:pStyle w:val="Meta"/>
        <w:keepNext/>
      </w:pPr>
      <w:r>
        <w:t>proposal:pa:clark  |  British philosophy of mind</w:t>
      </w:r>
    </w:p>
    <w:p>
      <w:pPr>
        <w:keepNext/>
      </w:pPr>
      <w:r>
        <w:rPr>
          <w:sz w:val="22"/>
        </w:rPr>
        <w:t>Standing: Extended cognition challenges confinement of mind to the skull.  Reading: Concrete cases make a debated proposal accessible.</w:t>
      </w:r>
    </w:p>
    <w:p>
      <w:pPr>
        <w:pStyle w:val="Meta"/>
        <w:keepNext w:val="0"/>
      </w:pPr>
      <w:r>
        <w:t>Evidence: PA20260927-N125</w:t>
      </w:r>
    </w:p>
    <w:p>
      <w:pPr>
        <w:pStyle w:val="EntryTitle"/>
        <w:keepNext/>
      </w:pPr>
      <w:r>
        <w:t>185  Judith Jarvis Thomson   |   Reading 69</w:t>
      </w:r>
    </w:p>
    <w:p>
      <w:pPr>
        <w:pStyle w:val="Meta"/>
        <w:keepNext/>
      </w:pPr>
      <w:r>
        <w:t>proposal:pa:thomson  |  United States moral philosophy</w:t>
      </w:r>
    </w:p>
    <w:p>
      <w:pPr>
        <w:keepNext/>
      </w:pPr>
      <w:r>
        <w:rPr>
          <w:sz w:val="22"/>
        </w:rPr>
        <w:t>Standing: Differentiated moral cases clarify agency and permissibility.  Reading: Thought experiments should lead beyond isolated puzzles.</w:t>
      </w:r>
    </w:p>
    <w:p>
      <w:pPr>
        <w:pStyle w:val="Meta"/>
        <w:keepNext w:val="0"/>
      </w:pPr>
      <w:r>
        <w:t>Evidence: PA20260927-N133</w:t>
      </w:r>
    </w:p>
    <w:p>
      <w:pPr>
        <w:pStyle w:val="EntryTitle"/>
        <w:keepNext/>
      </w:pPr>
      <w:r>
        <w:t>186  Ronald Dworkin   |   Reading 66</w:t>
      </w:r>
    </w:p>
    <w:p>
      <w:pPr>
        <w:pStyle w:val="Meta"/>
        <w:keepNext/>
      </w:pPr>
      <w:r>
        <w:t>proposal:pa:dworkin  |  United States legal and moral philosophy</w:t>
      </w:r>
    </w:p>
    <w:p>
      <w:pPr>
        <w:keepNext/>
      </w:pPr>
      <w:r>
        <w:rPr>
          <w:sz w:val="22"/>
        </w:rPr>
        <w:t>Standing: Interpretation and the unity of value offer a systematic account of ethical and political judgment.  Reading: Conversational exposition invites serious engagement with demanding claims.</w:t>
      </w:r>
    </w:p>
    <w:p>
      <w:pPr>
        <w:pStyle w:val="Meta"/>
        <w:keepNext w:val="0"/>
      </w:pPr>
      <w:r>
        <w:t>Evidence: R037</w:t>
      </w:r>
    </w:p>
    <w:p>
      <w:pPr>
        <w:pStyle w:val="EntryTitle"/>
        <w:keepNext/>
      </w:pPr>
      <w:r>
        <w:t>187  Ibn Ṭufayl   |   Reading 40</w:t>
      </w:r>
    </w:p>
    <w:p>
      <w:pPr>
        <w:pStyle w:val="Meta"/>
        <w:keepNext/>
      </w:pPr>
      <w:r>
        <w:t>proposal:pa:ibn-tufayl  |  Andalusian Arabic philosophy</w:t>
      </w:r>
    </w:p>
    <w:p>
      <w:pPr>
        <w:keepNext/>
      </w:pPr>
      <w:r>
        <w:rPr>
          <w:sz w:val="22"/>
        </w:rPr>
        <w:t>Standing: A philosophical narrative tests solitary perfection against ethical community.  Reading: An unusually inviting literary entry; translations can distort its ecstatic trajectory.</w:t>
      </w:r>
    </w:p>
    <w:p>
      <w:pPr>
        <w:pStyle w:val="Meta"/>
        <w:keepNext w:val="0"/>
      </w:pPr>
      <w:r>
        <w:t>Evidence: R078</w:t>
      </w:r>
    </w:p>
    <w:p>
      <w:pPr>
        <w:pStyle w:val="EntryTitle"/>
        <w:keepNext/>
      </w:pPr>
      <w:r>
        <w:t>188  Samuel Scheffler   |   Reading 70</w:t>
      </w:r>
    </w:p>
    <w:p>
      <w:pPr>
        <w:pStyle w:val="Meta"/>
        <w:keepNext/>
      </w:pPr>
      <w:r>
        <w:t>proposal:pa:scheffler  |  United States moral philosophy</w:t>
      </w:r>
    </w:p>
    <w:p>
      <w:pPr>
        <w:keepNext/>
      </w:pPr>
      <w:r>
        <w:rPr>
          <w:sz w:val="22"/>
        </w:rPr>
        <w:t>Standing: Arguments about humanity's survival illuminate the dependence of present values on collective futures.  Reading: A clear, bounded philosophical problem offers strong reading value.</w:t>
      </w:r>
    </w:p>
    <w:p>
      <w:pPr>
        <w:pStyle w:val="Meta"/>
        <w:keepNext w:val="0"/>
      </w:pPr>
      <w:r>
        <w:t>Evidence: R035</w:t>
      </w:r>
    </w:p>
    <w:p>
      <w:pPr>
        <w:pStyle w:val="EntryTitle"/>
        <w:keepNext/>
      </w:pPr>
      <w:r>
        <w:t>189  Stanisław Lem   |   Reading 189</w:t>
      </w:r>
    </w:p>
    <w:p>
      <w:pPr>
        <w:pStyle w:val="Meta"/>
        <w:keepNext/>
      </w:pPr>
      <w:r>
        <w:t>proposal:pa:lem  |  Polish philosophical and speculative writing</w:t>
      </w:r>
    </w:p>
    <w:p>
      <w:pPr>
        <w:keepNext/>
      </w:pPr>
      <w:r>
        <w:rPr>
          <w:sz w:val="22"/>
        </w:rPr>
        <w:t>Standing: Discursive essays support a philosophical scope beyond his better-known fiction.  Reading: Difficult argumentative prose needs selection; the proposed scope relies on a specialist's interpretation.</w:t>
      </w:r>
    </w:p>
    <w:p>
      <w:pPr>
        <w:pStyle w:val="Meta"/>
        <w:keepNext w:val="0"/>
      </w:pPr>
      <w:r>
        <w:t>Evidence: R042</w:t>
      </w:r>
    </w:p>
    <w:p>
      <w:pPr>
        <w:pStyle w:val="Heading1"/>
        <w:pageBreakBefore/>
      </w:pPr>
      <w:r>
        <w:t>Reading value today</w:t>
      </w:r>
    </w:p>
    <w:p>
      <w:pPr>
        <w:pStyle w:val="Meta"/>
        <w:keepNext w:val="0"/>
      </w:pPr>
      <w:r>
        <w:t>The same candidate set, reordered. Standing and reading are separate judgments; the reasons for both are recorded in the standing profiles. This is not a shortest-books list, a curriculum sequence or a personalized weighted model.</w:t>
      </w:r>
    </w:p>
    <w:tbl>
      <w:tblPr>
        <w:tblW w:type="auto" w:w="0"/>
        <w:jc w:val="center"/>
        <w:tblLayout w:type="fixed"/>
        <w:tblLook w:firstColumn="1" w:firstRow="1" w:lastColumn="0" w:lastRow="0" w:noHBand="0" w:noVBand="1" w:val="04A0"/>
      </w:tblPr>
      <w:tblGrid>
        <w:gridCol w:w="648"/>
        <w:gridCol w:w="3816"/>
        <w:gridCol w:w="691"/>
        <w:gridCol w:w="5069"/>
      </w:tblGrid>
      <w:tr>
        <w:trPr>
          <w:tblHeader/>
          <w:cantSplit/>
        </w:trPr>
        <w:tc>
          <w:tcPr>
            <w:tcW w:type="dxa" w:w="648"/>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Read</w:t>
            </w:r>
          </w:p>
        </w:tc>
        <w:tc>
          <w:tcPr>
            <w:tcW w:type="dxa" w:w="381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Philosopher</w:t>
            </w:r>
          </w:p>
        </w:tc>
        <w:tc>
          <w:tcPr>
            <w:tcW w:type="dxa" w:w="691"/>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Stand</w:t>
            </w:r>
          </w:p>
        </w:tc>
        <w:tc>
          <w:tcPr>
            <w:tcW w:type="dxa" w:w="5069"/>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Person ID</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David Hume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person:13</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Plato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person:9</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Zhuangzi traditional core attribution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26</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proposal:pa:zhuangzi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John Stuart Mill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person:28</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Michel de Montaigne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proposal:pa:montaigne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Simone de Beauvoir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person:21</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Friedrich Nietzsche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person:20</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Confucius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person:12</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Epictetus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proposal:pa:epictetus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Hannah Arendt</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person:24</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 R Ambedkar</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person:29</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Mary Wollstonecraft</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person:30</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William James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proposal:pa:james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Bertrand Russell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proposal:pa:russell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Albert Camus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proposal:pa:camus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Mencius also Mengzi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person:23</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René Descartes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proposal:pa:descartes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Frantz Fanon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person:26</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Baruch Spinoza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person:19</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Iris Murdoch</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proposal:pa:murdoch</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Simone Weil</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proposal:pa:weil</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Thomas Nagel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proposal:pa:nagel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Bernard Williams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proposal:pa:williams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 E B Du Bois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proposal:pa:dubois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Laozi traditional attribution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proposal:pa:laozi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Socrates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proposal:pa:socrates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Aristotle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person:10</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Karl Marx</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proposal:pa:marx</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Jean-Jacques Rousseau</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proposal:pa:rousseau</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Adam Smith</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proposal:pa:smith</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Niccolò Machiavelli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proposal:pa:machiavelli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Seneca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proposal:pa:seneca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Marcus Aurelius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proposal:pa:marcus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Sor Juana Inés de la Cruz</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proposal:pa:sor-juana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Miranda Fricker</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proposal:pa:fricker</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Angela Y Davis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proposal:pa:davis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Martha C Nussbaum</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proposal:pa:nussbaum</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Śāntideva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proposal:pa:shantideva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Gautama Buddha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proposal:pa:buddha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Ibn Ṭufayl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proposal:pa:ibn-tufayl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Lucretius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proposal:pa:lucretius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Cicero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proposal:pa:cicero</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Xunzi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proposal:pa:xunzi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Wang Yangming</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proposal:pa:wang-yangming</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Kwasi Wiredu</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proposal:pa:wiredu</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Mary Midgley</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proposal:pa:midgley</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Judith N Shklar</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proposal:pa:shklar</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Seyla Benhabib</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proposal:pa:benhabib</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Gloria Anzaldúa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proposal:pa:anzaldua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Richard Rorty</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proposal:pa:rorty</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Henri Bergson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proposal:pa:bergson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Epicurus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proposal:pa:epicurus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Arthur Schopenhauer</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proposal:pa:schopenhauer</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Søren Kierkegaard</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proposal:pa:kierkegaard</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Thomas Hobbes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proposal:pa:hobbes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John Locke</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proposal:pa:locke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George Berkeley</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proposal:pa:berkeley</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Immanuel Kant</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person:11</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John Rawls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person:25</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Karl Popper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proposal:pa:popper</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Thomas S Kuhn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proposal:pa:kuhn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Philippa Foot</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proposal:pa:foot</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 E M Anscombe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proposal:pa:anscombe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Amartya Sen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proposal:pa:sen</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Alasdair MacIntyre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proposal:pa:macintyre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Ronald Dworkin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proposal:pa:dworkin</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John Dewey</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proposal:pa:dewey</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Peter Singer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proposal:pa:singer</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Judith Jarvis Thomson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proposal:pa:thomson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Samuel Scheffler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188</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proposal:pa:scheffler</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Boethius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proposal:pa:boethius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Blaise Pascal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proposal:pa:pascal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Francis Bacon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proposal:pa:bacon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Mary Astell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proposal:pa:astell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Anne Conway</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proposal:pa:conway</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Margaret Cavendish</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proposal:pa:cavendish</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Susanne K Langer</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proposal:pa:langer</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Vine Deloria Jr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proposal:pa:deloria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Aimé Césaire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proposal:pa:cesaire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Léopold Sédar Senghor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proposal:pa:senghor</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Kwame Gyekye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proposal:pa:gyekye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Henry Odera Oruka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proposal:pa:oruka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Paulin Hountondji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proposal:pa:hountondji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Enrique Dussel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proposal:pa:dussel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José Carlos Mariátegui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proposal:pa:mariategui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María Zambrano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proposal:pa:zambrano</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Achille Mbembe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proposal:pa:mbembe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Aníbal Quijano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proposal:pa:quijano</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Sophie Bósèdé Olúwọlé</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proposal:pa:oluwole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Mogobe B Ramose</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proposal:pa:ramose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Leszek Kołakowski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proposal:pa:kolakowski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Bimal Krishna Matilal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proposal:pa:matilal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Leopoldo Zea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proposal:pa:zea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Antonio Caso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proposal:pa:caso</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Emilio Uranga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proposal:pa:uranga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Jorge Portilla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proposal:pa:portilla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Luis Villoro</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proposal:pa:villoro</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Andy Clark</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proposal:pa:clark</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Daniel C Dennett</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proposal:pa:dennett</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 M Armstrong</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proposal:pa:armstrong</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Ruth Garrett Millikan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proposal:pa:millikan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Augustine of Hippo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proposal:pa:augustine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Michel Foucault</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46</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proposal:pa:foucault</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Jean-Paul Sartre</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proposal:pa:sartre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Maurice Merleau-Ponty</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proposal:pa:merleau-ponty</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Hans-Georg Gadamer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proposal:pa:gadamer</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Watsuji Tetsurō</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proposal:pa:watsuji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Emmanuel Levinas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proposal:pa:levinas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Ibn Khaldūn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proposal:pa:ibn-khaldun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Moses Maimonides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proposal:pa:maimonides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Ibn Rushd also Averroes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proposal:pa:averroes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al-Ghazālī</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person:22</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al-Kindī</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116</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proposal:pa:kindi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Avicenna also Ibn Sīnā</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person:14</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al-Fārābī</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proposal:pa:farabi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Śaṅkara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person:18</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Rāmānuja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proposal:pa:ramanuja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Nāgārjuna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person:15</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Tsongkhapa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proposal:pa:tsongkhapa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Dignāga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38</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proposal:pa:dignaga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Kumārila Bhaṭṭa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proposal:pa:kumarila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Vasubandhu</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proposal:pa:vasubandhu</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Dharmakīrti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proposal:pa:dharmakirti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Mozi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person:27</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Yi Hwang also Tʾoegye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proposal:pa:yi-hwang</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Yi I also Yulgok</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proposal:pa:yi-i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Zhu Xi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proposal:pa:zhu-xi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Wang Bi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118</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proposal:pa:wang-bi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Dai Zhen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proposal:pa:dai-zhen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Itō Jinsai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proposal:pa:jinsai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Jeong Yakyong also Dasan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proposal:pa:jeong-yakyong</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Cheng Hao</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proposal:pa:cheng-hao</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Cheng Yi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proposal:pa:cheng-yi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Zhang Zai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proposal:pa:zhang-zai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Han Fei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proposal:pa:han-fei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Motoori Norinaga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168</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proposal:pa:norinaga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Kūkai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proposal:pa:kukai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Dōgen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proposal:pa:dogen</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Nishida Kitarō</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proposal:pa:nishida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Nishitani Keiji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proposal:pa:nishitani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Tanabe Hajime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proposal:pa:tanabe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Edith Stein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proposal:pa:stein</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Charles Sanders Peirce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proposal:pa:peirce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Gottfried Wilhelm Leibniz</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proposal:pa:leibniz</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Gottlob Frege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proposal:pa:frege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Ludwig Wittgenstein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person:17</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Derek Parfit</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proposal:pa:parfit</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Hilary Putnam</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proposal:pa:putnam</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Saul Kripke</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proposal:pa:kripke</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 L Austin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proposal:pa:austin</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Rudolf Carnap</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proposal:pa:carnap</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 V O Quine</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proposal:pa:quine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Donald Davidson</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proposal:pa:davidson</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David Lewis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proposal:pa:lewis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Alfred North Whitehead</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107</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proposal:pa:whitehead</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 G Fichte</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proposal:pa:fichte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 W J Schelling</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proposal:pa:schelling</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 W F Hegel</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proposal:pa:hegel</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Edmund Husserl</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proposal:pa:husserl</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Martin Heidegger</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33</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proposal:pa:heidegger</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Theodor W Adorno</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83</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proposal:pa:adorno</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Jürgen Habermas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proposal:pa:habermas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Jacques Derrida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84</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proposal:pa:derrida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Gilles Deleuze</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85</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proposal:pa:deleuze</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Jeremy Bentham</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70</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proposal:pa:bentham</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Thomas Aquinas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person:16</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Anselm of Canterbury</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76</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proposal:pa:anselm</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Plotinus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proposal:pa:plotinus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Proclus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proposal:pa:proclus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John Duns Scotus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proposal:pa:scotus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William of Ockham</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75</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proposal:pa:ockham</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Sextus Empiricus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111</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proposal:pa:sextus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Heraclitus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proposal:pa:heraclitus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Parmenides</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proposal:pa:parmenides</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Democritus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112</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proposal:pa:democritus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Zeno of Citium</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124</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proposal:pa:zeno-citium</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Chrysippus</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proposal:pa:chrysippus</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Patañjali traditional attribution</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122</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proposal:pa:patanjali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Īśvarakṛṣṇa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proposal:pa:ishvarakrishna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180</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Bhartṛhari</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69</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proposal:pa:bhartrihari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181</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Gaṅgeśa Upādhyāya</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proposal:pa:gangesha</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182</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Udayana</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proposal:pa:udayana</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183</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Candrakīrti</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81</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proposal:pa:candrakirti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184</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Xuanzang</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120</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proposal:pa:xuanzang</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185</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Mullā Ṣadrā</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66</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person:31</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186</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Shihāb al-Dīn al-Suhrawardī</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77</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proposal:pa:suhrawardi</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187</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Ibn ʿArabī</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78</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proposal:pa:ibn-arabi</w:t>
            </w:r>
          </w:p>
        </w:tc>
      </w:tr>
      <w:tr>
        <w:trPr>
          <w:cantSplit/>
        </w:trPr>
        <w:tc>
          <w:tcPr>
            <w:tcW w:type="dxa" w:w="64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188</w:t>
            </w:r>
          </w:p>
        </w:tc>
        <w:tc>
          <w:tcPr>
            <w:tcW w:type="dxa" w:w="38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Émilie du Châtelet</w:t>
            </w:r>
          </w:p>
        </w:tc>
        <w:tc>
          <w:tcPr>
            <w:tcW w:type="dxa" w:w="691"/>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156</w:t>
            </w:r>
          </w:p>
        </w:tc>
        <w:tc>
          <w:tcPr>
            <w:tcW w:type="dxa" w:w="5069"/>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proposal:pa:du-chatelet</w:t>
            </w:r>
          </w:p>
        </w:tc>
      </w:tr>
      <w:tr>
        <w:trPr>
          <w:cantSplit/>
        </w:trPr>
        <w:tc>
          <w:tcPr>
            <w:tcW w:type="dxa" w:w="64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189</w:t>
            </w:r>
          </w:p>
        </w:tc>
        <w:tc>
          <w:tcPr>
            <w:tcW w:type="dxa" w:w="38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Stanisław Lem</w:t>
            </w:r>
          </w:p>
        </w:tc>
        <w:tc>
          <w:tcPr>
            <w:tcW w:type="dxa" w:w="691"/>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189</w:t>
            </w:r>
          </w:p>
        </w:tc>
        <w:tc>
          <w:tcPr>
            <w:tcW w:type="dxa" w:w="5069"/>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proposal:pa:lem</w:t>
            </w:r>
          </w:p>
        </w:tc>
      </w:tr>
    </w:tbl>
    <w:p>
      <w:pPr>
        <w:pStyle w:val="Meta"/>
        <w:keepNext w:val="0"/>
      </w:pPr>
      <w:r/>
    </w:p>
    <w:p>
      <w:pPr>
        <w:pStyle w:val="Heading1"/>
        <w:pageBreakBefore/>
      </w:pPr>
      <w:r>
        <w:t>Change history and original snapshot</w:t>
      </w:r>
    </w:p>
    <w:p>
      <w:pPr>
        <w:keepNext w:val="0"/>
      </w:pPr>
      <w:r>
        <w:t>All 166 entries with proposal:pa: IDs are additions. No original person was removed or assigned a replacement ID. Their standing profiles supply individual inclusion reasons and evidence. All inherited source records are retained even when their current use is restricted. There are no personal numerical scores to migrate.</w:t>
      </w:r>
    </w:p>
    <w:tbl>
      <w:tblPr>
        <w:tblW w:type="auto" w:w="0"/>
        <w:jc w:val="center"/>
        <w:tblLayout w:type="fixed"/>
        <w:tblLook w:firstColumn="1" w:firstRow="1" w:lastColumn="0" w:lastRow="0" w:noHBand="0" w:noVBand="1" w:val="04A0"/>
      </w:tblPr>
      <w:tblGrid>
        <w:gridCol w:w="4968"/>
        <w:gridCol w:w="792"/>
        <w:gridCol w:w="936"/>
        <w:gridCol w:w="936"/>
        <w:gridCol w:w="936"/>
        <w:gridCol w:w="936"/>
      </w:tblGrid>
      <w:tr>
        <w:trPr>
          <w:tblHeader/>
          <w:cantSplit/>
        </w:trPr>
        <w:tc>
          <w:tcPr>
            <w:tcW w:type="dxa" w:w="4968"/>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Person ID and name</w:t>
            </w:r>
          </w:p>
        </w:tc>
        <w:tc>
          <w:tcPr>
            <w:tcW w:type="dxa" w:w="792"/>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Display</w:t>
            </w:r>
          </w:p>
        </w:tc>
        <w:tc>
          <w:tcPr>
            <w:tcW w:type="dxa" w:w="93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Old S</w:t>
            </w:r>
          </w:p>
        </w:tc>
        <w:tc>
          <w:tcPr>
            <w:tcW w:type="dxa" w:w="93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New S</w:t>
            </w:r>
          </w:p>
        </w:tc>
        <w:tc>
          <w:tcPr>
            <w:tcW w:type="dxa" w:w="93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Old R</w:t>
            </w:r>
          </w:p>
        </w:tc>
        <w:tc>
          <w:tcPr>
            <w:tcW w:type="dxa" w:w="93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New R</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person:9  Plato</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person:10  Aristotle</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27</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person:11  Immanuel Kant</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58</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person:12  Confucius</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person:13  David Hume</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person:14  Avicenna / Ibn Sīnā</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114</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person:15  Nāgārjuna</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118</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person:16  Thomas Aquinas</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20</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166</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person:17  Ludwig Wittgenstein</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146</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person:18  Śaṅkara</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116</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person:19  Baruch Spinoza</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8</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person:20  Friedrich Nietzsche</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7</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person:21  Simone de Beauvoir</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person:22  al-Ghazālī</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21</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112</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person:23  Mencius</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25</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person:24  Hannah Arendt</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16</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9</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person:25  John Rawls</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50</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59</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person:26  Frantz Fanon</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65</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person:27  Mozi</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19</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36</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124</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person:28  John Stuart Mill</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20</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20</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31</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14</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4</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person:29  B. R. Ambedkar</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100</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11</w:t>
            </w:r>
          </w:p>
        </w:tc>
      </w:tr>
      <w:tr>
        <w:trPr>
          <w:cantSplit/>
        </w:trPr>
        <w:tc>
          <w:tcPr>
            <w:tcW w:type="dxa" w:w="4968"/>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person:30  Mary Wollstonecraft</w:t>
            </w:r>
          </w:p>
        </w:tc>
        <w:tc>
          <w:tcPr>
            <w:tcW w:type="dxa" w:w="792"/>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22</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101</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17</w:t>
            </w:r>
          </w:p>
        </w:tc>
        <w:tc>
          <w:tcPr>
            <w:tcW w:type="dxa" w:w="93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12</w:t>
            </w:r>
          </w:p>
        </w:tc>
      </w:tr>
      <w:tr>
        <w:trPr>
          <w:cantSplit/>
        </w:trPr>
        <w:tc>
          <w:tcPr>
            <w:tcW w:type="dxa" w:w="4968"/>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person:31  Mullā Ṣadrā</w:t>
            </w:r>
          </w:p>
        </w:tc>
        <w:tc>
          <w:tcPr>
            <w:tcW w:type="dxa" w:w="792"/>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66</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23</w:t>
            </w:r>
          </w:p>
        </w:tc>
        <w:tc>
          <w:tcPr>
            <w:tcW w:type="dxa" w:w="93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185</w:t>
            </w:r>
          </w:p>
        </w:tc>
      </w:tr>
    </w:tbl>
    <w:p>
      <w:pPr>
        <w:pStyle w:val="Meta"/>
        <w:keepNext w:val="0"/>
      </w:pPr>
      <w:r/>
    </w:p>
    <w:p>
      <w:pPr>
        <w:pStyle w:val="Meta"/>
        <w:keepNext w:val="0"/>
      </w:pPr>
      <w:r>
        <w:t>S means standing; R means reading. Original display order and both original editorial positions are reproduced exactly above. Original evidence references are preserved below, including references whose present use has changed.</w:t>
      </w:r>
    </w:p>
    <w:p>
      <w:pPr>
        <w:pStyle w:val="Meta"/>
        <w:keepNext w:val="0"/>
      </w:pPr>
      <w:r>
        <w:t>person:9  Plato  |  Original evidence: R028, R041, S17</w:t>
      </w:r>
    </w:p>
    <w:p>
      <w:pPr>
        <w:pStyle w:val="Meta"/>
        <w:keepNext w:val="0"/>
      </w:pPr>
      <w:r>
        <w:t>person:10  Aristotle  |  Original evidence: R002, R041</w:t>
      </w:r>
    </w:p>
    <w:p>
      <w:pPr>
        <w:pStyle w:val="Meta"/>
        <w:keepNext w:val="0"/>
      </w:pPr>
      <w:r>
        <w:t>person:11  Immanuel Kant  |  Original evidence: R029, R041, S23</w:t>
      </w:r>
    </w:p>
    <w:p>
      <w:pPr>
        <w:pStyle w:val="Meta"/>
        <w:keepNext w:val="0"/>
      </w:pPr>
      <w:r>
        <w:t>person:12  Confucius  |  Original evidence: S20</w:t>
      </w:r>
    </w:p>
    <w:p>
      <w:pPr>
        <w:pStyle w:val="Meta"/>
        <w:keepNext w:val="0"/>
      </w:pPr>
      <w:r>
        <w:t>person:13  David Hume  |  Original evidence: R020, R028, R029</w:t>
      </w:r>
    </w:p>
    <w:p>
      <w:pPr>
        <w:pStyle w:val="Meta"/>
        <w:keepNext w:val="0"/>
      </w:pPr>
      <w:r>
        <w:t>person:14  Avicenna / Ibn Sīnā  |  Original evidence: R011, R027</w:t>
      </w:r>
    </w:p>
    <w:p>
      <w:pPr>
        <w:pStyle w:val="Meta"/>
        <w:keepNext w:val="0"/>
      </w:pPr>
      <w:r>
        <w:t>person:15  Nāgārjuna  |  Original evidence: R009</w:t>
      </w:r>
    </w:p>
    <w:p>
      <w:pPr>
        <w:pStyle w:val="Meta"/>
        <w:keepNext w:val="0"/>
      </w:pPr>
      <w:r>
        <w:t>person:16  Thomas Aquinas  |  Original evidence: R022, R084</w:t>
      </w:r>
    </w:p>
    <w:p>
      <w:pPr>
        <w:pStyle w:val="Meta"/>
        <w:keepNext w:val="0"/>
      </w:pPr>
      <w:r>
        <w:t>person:17  Ludwig Wittgenstein  |  Original evidence: R019, S19</w:t>
      </w:r>
    </w:p>
    <w:p>
      <w:pPr>
        <w:pStyle w:val="Meta"/>
        <w:keepNext w:val="0"/>
      </w:pPr>
      <w:r>
        <w:t>person:18  Śaṅkara  |  Original evidence: R010, R082, S49</w:t>
      </w:r>
    </w:p>
    <w:p>
      <w:pPr>
        <w:pStyle w:val="Meta"/>
        <w:keepNext w:val="0"/>
      </w:pPr>
      <w:r>
        <w:t>person:19  Baruch Spinoza  |  Original evidence: R021, R044, R086</w:t>
      </w:r>
    </w:p>
    <w:p>
      <w:pPr>
        <w:pStyle w:val="Meta"/>
        <w:keepNext w:val="0"/>
      </w:pPr>
      <w:r>
        <w:t>person:20  Friedrich Nietzsche  |  Original evidence: R023, R041</w:t>
      </w:r>
    </w:p>
    <w:p>
      <w:pPr>
        <w:pStyle w:val="Meta"/>
        <w:keepNext w:val="0"/>
      </w:pPr>
      <w:r>
        <w:t>person:21  Simone de Beauvoir  |  Original evidence: R017</w:t>
      </w:r>
    </w:p>
    <w:p>
      <w:pPr>
        <w:pStyle w:val="Meta"/>
        <w:keepNext w:val="0"/>
      </w:pPr>
      <w:r>
        <w:t>person:22  al-Ghazālī  |  Original evidence: R115</w:t>
      </w:r>
    </w:p>
    <w:p>
      <w:pPr>
        <w:pStyle w:val="Meta"/>
        <w:keepNext w:val="0"/>
      </w:pPr>
      <w:r>
        <w:t>person:23  Mencius  |  Original evidence: R013, R028</w:t>
      </w:r>
    </w:p>
    <w:p>
      <w:pPr>
        <w:pStyle w:val="Meta"/>
        <w:keepNext w:val="0"/>
      </w:pPr>
      <w:r>
        <w:t>person:24  Hannah Arendt  |  Original evidence: R018</w:t>
      </w:r>
    </w:p>
    <w:p>
      <w:pPr>
        <w:pStyle w:val="Meta"/>
        <w:keepNext w:val="0"/>
      </w:pPr>
      <w:r>
        <w:t>person:25  John Rawls  |  Original evidence: R043, R075, R083</w:t>
      </w:r>
    </w:p>
    <w:p>
      <w:pPr>
        <w:pStyle w:val="Meta"/>
        <w:keepNext w:val="0"/>
      </w:pPr>
      <w:r>
        <w:t>person:26  Frantz Fanon  |  Original evidence: R024, R045</w:t>
      </w:r>
    </w:p>
    <w:p>
      <w:pPr>
        <w:pStyle w:val="Meta"/>
        <w:keepNext w:val="0"/>
      </w:pPr>
      <w:r>
        <w:t>person:27  Mozi  |  Original evidence: R046, R153</w:t>
      </w:r>
    </w:p>
    <w:p>
      <w:pPr>
        <w:pStyle w:val="Meta"/>
        <w:keepNext w:val="0"/>
      </w:pPr>
      <w:r>
        <w:t>person:28  John Stuart Mill  |  Original evidence: R157, S19</w:t>
      </w:r>
    </w:p>
    <w:p>
      <w:pPr>
        <w:pStyle w:val="Meta"/>
        <w:keepNext w:val="0"/>
      </w:pPr>
      <w:r>
        <w:t>person:29  B. R. Ambedkar  |  Original evidence: R073, R074</w:t>
      </w:r>
    </w:p>
    <w:p>
      <w:pPr>
        <w:pStyle w:val="Meta"/>
        <w:keepNext w:val="0"/>
      </w:pPr>
      <w:r>
        <w:t>person:30  Mary Wollstonecraft  |  Original evidence: S40</w:t>
      </w:r>
    </w:p>
    <w:p>
      <w:pPr>
        <w:pStyle w:val="Meta"/>
        <w:keepNext w:val="0"/>
      </w:pPr>
      <w:r>
        <w:t>person:31  Mullā Ṣadrā  |  Original evidence: R110</w:t>
      </w:r>
    </w:p>
    <w:p>
      <w:pPr>
        <w:pStyle w:val="Heading2"/>
      </w:pPr>
      <w:r>
        <w:t>Consequential changes</w:t>
      </w:r>
    </w:p>
    <w:p>
      <w:pPr>
        <w:keepNext w:val="0"/>
      </w:pPr>
      <w:r>
        <w:t>Foundational omissions reshape the comparison pool. The Buddha enters at 5, Descartes at 7, Socrates at 8, Hegel at 12 and Marx at 17. Their placement reflects the range and durable reception described in their individual sources, not an average of book positions. Plato, Aristotle and Kant remain the opening three, while the expanded Asian and transregional pool prevents interpreting that continuity as a settled worldwide consensus.</w:t>
      </w:r>
    </w:p>
    <w:p>
      <w:pPr>
        <w:keepNext w:val="0"/>
      </w:pPr>
      <w:r>
        <w:t>Xunzi enters at 37 and Wiredu at 138. Their prior image-dependent pending status is retired: R014 with PA20260927-N036 and R072 with PA20260927-N022 establish philosophical grounds for membership. Portrait availability has no bearing on either order.</w:t>
      </w:r>
    </w:p>
    <w:p>
      <w:pPr>
        <w:keepNext w:val="0"/>
      </w:pPr>
      <w:r>
        <w:t>Beauvoir, Arendt, Fanon and Ambedkar remain prominent reading priorities despite lower standing numbers in the expanded pool. Beauvoir is retained as an original philosopher, not a derivative appendage to Sartre. Kant, Hegel and several scholastic or Buddhist technical thinkers have lower immediate reading positions because entry costs and interpretive mediation differ from enduring influence.</w:t>
      </w:r>
    </w:p>
    <w:p>
      <w:pPr>
        <w:keepNext w:val="0"/>
      </w:pPr>
      <w:r>
        <w:t>Ramose is included with criticism preserved rather than converted into a favorable vote. Hountondji is situated within a live dispute about ethnophilosophy; the polemical and racialized framing in PA20260927-N023 does not govern the report. Japanese additions extend beyond the Kyoto school following the coverage criticism in PA20260927-N040. The reader discussion PA20260927-N092 strengthens the distinction between a whole career and one supposedly definitive book.</w:t>
      </w:r>
    </w:p>
    <w:p>
      <w:pPr>
        <w:pStyle w:val="Heading2"/>
      </w:pPr>
      <w:r>
        <w:t>Identity and provenance repairs</w:t>
      </w:r>
    </w:p>
    <w:p>
      <w:pPr>
        <w:keepNext w:val="0"/>
      </w:pPr>
      <w:r>
        <w:t>No demonstrable reversed author/title error occurs in the 23 supplied person rows. The report therefore does not invent one. It does separate the subject philosopher from reviewer, interviewer, editor and translator throughout the bibliography. R084 is a review of a Heidegger course and is no longer used as direct Aquinas merit evidence. R149 concerns Rowan Williams, not Bernard Williams. The Portuguese original in R145 clarifies Quijano’s interpretation of Mariátegui where the English abstract reverses the wording in one sentence.</w:t>
      </w:r>
    </w:p>
    <w:p>
      <w:pPr>
        <w:keepNext w:val="0"/>
      </w:pPr>
      <w:r>
        <w:t>Aliases are unified: Avicenna and Ibn Sīnā; Averroes and Ibn Rushd; Mencius and Mengzi; Yi Hwang and Tʾoegye; Yi I and Yulgok; Jeong Yakyong and Dasan. Zeno of Citium is distinct from Zeno of Elea. Ibn Ṭufayl is the philosopher and Hayy ibn Yaqzan the work/protagonist; its island setting is not a nationality. Śaṅkara’s commentaries are distinct from root texts. Arrian transmits Epictetus; Guattari remains coauthor of joint works with Deleuze; Whitehead and Russell jointly authored Principia Mathematica.</w:t>
      </w:r>
    </w:p>
    <w:p>
      <w:pPr>
        <w:keepNext w:val="0"/>
      </w:pPr>
      <w:r>
        <w:t>Nietzsche’s Will to Power remains a posthumous notebook compilation. Pascal’s Pensées is unfinished and posthumous. The received Zhuangzi exceeds a single author; the Analects, Mengzi and Mozi have compilation histories. The Muqaddimah is distinguished from the larger history. R152 is an English review hosted in Taiwan, and R151 an Arabic translation of Rosenthal; neither supplies an extra independent national vote. PA20260927-N065 counts one article, not the entire journal issue as multiple sources.</w:t>
      </w:r>
    </w:p>
    <w:p>
      <w:pPr>
        <w:pStyle w:val="Heading2"/>
      </w:pPr>
      <w:r>
        <w:t>Publisher positions remain separate</w:t>
      </w:r>
    </w:p>
    <w:p>
      <w:pPr>
        <w:keepNext w:val="0"/>
      </w:pPr>
      <w:r>
        <w:t>R041’s original importance poll begins Plato, Aristotle, Kant; personal closeness begins Socrates and Nietzsche. Its 135 respondents and 3–2–1 weighting remain properties of that poll only. S02’s novels and nonfiction lists remain separate. Teaching order in S41 and S03 is not a rank. No provider position is copied into the two editorial orders.</w:t>
      </w:r>
    </w:p>
    <w:tbl>
      <w:tblPr>
        <w:tblW w:type="auto" w:w="0"/>
        <w:jc w:val="center"/>
        <w:tblLayout w:type="fixed"/>
        <w:tblLook w:firstColumn="1" w:firstRow="1" w:lastColumn="0" w:lastRow="0" w:noHBand="0" w:noVBand="1" w:val="04A0"/>
      </w:tblPr>
      <w:tblGrid>
        <w:gridCol w:w="2520"/>
        <w:gridCol w:w="7704"/>
      </w:tblGrid>
      <w:tr>
        <w:trPr>
          <w:tblHeader/>
          <w:cantSplit/>
        </w:trPr>
        <w:tc>
          <w:tcPr>
            <w:tcW w:type="dxa" w:w="2520"/>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Source</w:t>
            </w:r>
          </w:p>
        </w:tc>
        <w:tc>
          <w:tcPr>
            <w:tcW w:type="dxa" w:w="7704"/>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Original selection sequence noted</w:t>
            </w:r>
          </w:p>
        </w:tc>
      </w:tr>
      <w:tr>
        <w:trPr>
          <w:cantSplit/>
        </w:trPr>
        <w:tc>
          <w:tcPr>
            <w:tcW w:type="dxa" w:w="252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PA20260927-N036</w:t>
            </w:r>
          </w:p>
        </w:tc>
        <w:tc>
          <w:tcPr>
            <w:tcW w:type="dxa" w:w="77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 Analects; 2 Daodejing; 3 Zhuangzi; 4 Mengzi; 5 Xunzi</w:t>
            </w:r>
          </w:p>
        </w:tc>
      </w:tr>
      <w:tr>
        <w:trPr>
          <w:cantSplit/>
        </w:trPr>
        <w:tc>
          <w:tcPr>
            <w:tcW w:type="dxa" w:w="252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PA20260927-N125</w:t>
            </w:r>
          </w:p>
        </w:tc>
        <w:tc>
          <w:tcPr>
            <w:tcW w:type="dxa" w:w="77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 Armstrong; 2 Dennett; 3 Millikan; 4 Carruthers; 5 Clark</w:t>
            </w:r>
          </w:p>
        </w:tc>
      </w:tr>
      <w:tr>
        <w:trPr>
          <w:cantSplit/>
        </w:trPr>
        <w:tc>
          <w:tcPr>
            <w:tcW w:type="dxa" w:w="252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PA20260927-N133</w:t>
            </w:r>
          </w:p>
        </w:tc>
        <w:tc>
          <w:tcPr>
            <w:tcW w:type="dxa" w:w="77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1 Practical Ethics; 2 Mortal Questions; 3 Utilitarianism For and Against; 4 Reasons and Persons; 5 The Sceptical Feminist</w:t>
            </w:r>
          </w:p>
        </w:tc>
      </w:tr>
    </w:tbl>
    <w:p>
      <w:pPr>
        <w:pStyle w:val="Meta"/>
        <w:keepNext w:val="0"/>
      </w:pPr>
      <w:r/>
    </w:p>
    <w:p>
      <w:pPr>
        <w:pStyle w:val="Heading1"/>
        <w:pageBreakBefore/>
      </w:pPr>
      <w:r>
        <w:t>Reading access media and remaining work</w:t>
      </w:r>
    </w:p>
    <w:p>
      <w:pPr>
        <w:keepNext w:val="0"/>
      </w:pPr>
      <w:r>
        <w:t>The following starting works have evidence of English access through the supplied English primary texts or examined English-language reviews and selections. This establishes availability, not the best translation, current stock, price or a complete edition audit. Translator, publisher, ISBN and exact edition remain UNSET unless an existing source explicitly supplies them; no such fields are invented for the app.</w:t>
      </w:r>
    </w:p>
    <w:tbl>
      <w:tblPr>
        <w:tblW w:type="auto" w:w="0"/>
        <w:jc w:val="center"/>
        <w:tblLayout w:type="fixed"/>
        <w:tblLook w:firstColumn="1" w:firstRow="1" w:lastColumn="0" w:lastRow="0" w:noHBand="0" w:noVBand="1" w:val="04A0"/>
      </w:tblPr>
      <w:tblGrid>
        <w:gridCol w:w="2016"/>
        <w:gridCol w:w="4104"/>
        <w:gridCol w:w="4104"/>
      </w:tblGrid>
      <w:tr>
        <w:trPr>
          <w:tblHeader/>
          <w:cantSplit/>
        </w:trPr>
        <w:tc>
          <w:tcPr>
            <w:tcW w:type="dxa" w:w="2016"/>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Person</w:t>
            </w:r>
          </w:p>
        </w:tc>
        <w:tc>
          <w:tcPr>
            <w:tcW w:type="dxa" w:w="4104"/>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Possible starting work</w:t>
            </w:r>
          </w:p>
        </w:tc>
        <w:tc>
          <w:tcPr>
            <w:tcW w:type="dxa" w:w="4104"/>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English access evidence</w:t>
            </w:r>
          </w:p>
        </w:tc>
      </w:tr>
      <w:tr>
        <w:trPr>
          <w:cantSplit/>
        </w:trPr>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Hume</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 Enquiry Concerning Human Understanding</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R158: inherited English primary-text excerpt</w:t>
            </w:r>
          </w:p>
        </w:tc>
      </w:tr>
      <w:tr>
        <w:trPr>
          <w:cantSplit/>
        </w:trPr>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Mill</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On Liberty</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R157: inherited English primary-text excerpt</w:t>
            </w:r>
          </w:p>
        </w:tc>
      </w:tr>
      <w:tr>
        <w:trPr>
          <w:cantSplit/>
        </w:trPr>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Locke</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Second Treatise of Government</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R159: inherited English primary-text excerpt</w:t>
            </w:r>
          </w:p>
        </w:tc>
      </w:tr>
      <w:tr>
        <w:trPr>
          <w:cantSplit/>
        </w:trPr>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Plato</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Republic</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PA20260927-N111: English expert selection</w:t>
            </w:r>
          </w:p>
        </w:tc>
      </w:tr>
      <w:tr>
        <w:trPr>
          <w:cantSplit/>
        </w:trPr>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Confucius and Xunzi</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Analects; Xunzi</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PA20260927-N036: English selections; received compilations</w:t>
            </w:r>
          </w:p>
        </w:tc>
      </w:tr>
      <w:tr>
        <w:trPr>
          <w:cantSplit/>
        </w:trPr>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Nussbaum</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Creating Capabilities</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R036: English review rechecked</w:t>
            </w:r>
          </w:p>
        </w:tc>
      </w:tr>
      <w:tr>
        <w:trPr>
          <w:cantSplit/>
        </w:trPr>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Fricker</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Epistemic Injustice</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R034: English review rechecked</w:t>
            </w:r>
          </w:p>
        </w:tc>
      </w:tr>
      <w:tr>
        <w:trPr>
          <w:cantSplit/>
        </w:trPr>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Nagel</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Mortal Questions</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PA20260927-N133: English selection</w:t>
            </w:r>
          </w:p>
        </w:tc>
      </w:tr>
      <w:tr>
        <w:trPr>
          <w:cantSplit/>
        </w:trPr>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Williams with J J C Smart</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Utilitarianism For and Against</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PA20260927-N133: joint work; preserve both authors</w:t>
            </w:r>
          </w:p>
        </w:tc>
      </w:tr>
      <w:tr>
        <w:trPr>
          <w:cantSplit/>
        </w:trPr>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Deloria</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God Is Red</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PA20260927-N122: English review</w:t>
            </w:r>
          </w:p>
        </w:tc>
      </w:tr>
      <w:tr>
        <w:trPr>
          <w:cantSplit/>
        </w:trPr>
        <w:tc>
          <w:tcPr>
            <w:tcW w:type="dxa" w:w="2016"/>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Midgley</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What Is Philosophy For</w:t>
            </w:r>
          </w:p>
        </w:tc>
        <w:tc>
          <w:tcPr>
            <w:tcW w:type="dxa" w:w="410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R026: English selection and accessibility discussion</w:t>
            </w:r>
          </w:p>
        </w:tc>
      </w:tr>
      <w:tr>
        <w:trPr>
          <w:cantSplit/>
        </w:trPr>
        <w:tc>
          <w:tcPr>
            <w:tcW w:type="dxa" w:w="2016"/>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Mexican philosophers in this pool</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Mexican Philosophy in the 20th Century Essential Readings</w:t>
            </w:r>
          </w:p>
        </w:tc>
        <w:tc>
          <w:tcPr>
            <w:tcW w:type="dxa" w:w="410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PA20260927-N091: English anthology; selections, not complete corpora</w:t>
            </w:r>
          </w:p>
        </w:tc>
      </w:tr>
    </w:tbl>
    <w:p>
      <w:pPr>
        <w:pStyle w:val="Meta"/>
        <w:keepNext w:val="0"/>
      </w:pPr>
      <w:r/>
    </w:p>
    <w:p>
      <w:pPr>
        <w:keepNext w:val="0"/>
      </w:pPr>
      <w:r>
        <w:t>All new portrait and media fields remain UNSET. Source photographs, modern illustrations, statues and historical depictions need separate rights and authenticity checks. For ancient figures, a traditional depiction must never be labeled an authenticated portrait. None of this blocks membership.</w:t>
      </w:r>
    </w:p>
    <w:p>
      <w:pPr>
        <w:pStyle w:val="Heading2"/>
      </w:pPr>
      <w:r>
        <w:t>Continuation queue</w:t>
      </w:r>
    </w:p>
    <w:p>
      <w:pPr>
        <w:keepNext w:val="0"/>
      </w:pPr>
      <w:r>
        <w:t>The stopping point is 189 supported entries. Reaching approximately 250 requires further person-specific study, not adding every name that appears in a survey. The priorities below are leads, not exclusions on merit, consulted-source claims or preassigned ranks.</w:t>
      </w:r>
    </w:p>
    <w:tbl>
      <w:tblPr>
        <w:tblW w:type="auto" w:w="0"/>
        <w:jc w:val="center"/>
        <w:tblLayout w:type="fixed"/>
        <w:tblLook w:firstColumn="1" w:firstRow="1" w:lastColumn="0" w:lastRow="0" w:noHBand="0" w:noVBand="1" w:val="04A0"/>
      </w:tblPr>
      <w:tblGrid>
        <w:gridCol w:w="2160"/>
        <w:gridCol w:w="8064"/>
      </w:tblGrid>
      <w:tr>
        <w:trPr>
          <w:tblHeader/>
          <w:cantSplit/>
        </w:trPr>
        <w:tc>
          <w:tcPr>
            <w:tcW w:type="dxa" w:w="2160"/>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Gap</w:t>
            </w:r>
          </w:p>
        </w:tc>
        <w:tc>
          <w:tcPr>
            <w:tcW w:type="dxa" w:w="8064"/>
            <w:vAlign w:val="center"/>
            <w:tcMar>
              <w:top w:w="70" w:type="dxa"/>
              <w:bottom w:w="70" w:type="dxa"/>
              <w:left w:w="70" w:type="dxa"/>
              <w:right w:w="70" w:type="dxa"/>
            </w:tcMar>
            <w:shd w:fill="344A5A"/>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color w:val="FFFFFF"/>
                <w:sz w:val="19"/>
              </w:rPr>
              <w:t>People or work to examine next</w:t>
            </w:r>
          </w:p>
        </w:tc>
      </w:tr>
      <w:tr>
        <w:trPr>
          <w:cantSplit/>
        </w:trPr>
        <w:tc>
          <w:tcPr>
            <w:tcW w:type="dxa" w:w="216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Indian and Jain traditions</w:t>
            </w:r>
          </w:p>
        </w:tc>
        <w:tc>
          <w:tcPr>
            <w:tcW w:type="dxa" w:w="806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Madhva, Raghunātha Śiromaṇi, Yaśovijaya, Bhāviveka, Śāntarakṣita, Asaṅga, Kundakunda and Umāsvāti; examine individual arguments and English access.</w:t>
            </w:r>
          </w:p>
        </w:tc>
      </w:tr>
      <w:tr>
        <w:trPr>
          <w:cantSplit/>
        </w:trPr>
        <w:tc>
          <w:tcPr>
            <w:tcW w:type="dxa" w:w="216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Korea and wider East Asia</w:t>
            </w:r>
          </w:p>
        </w:tc>
        <w:tc>
          <w:tcPr>
            <w:tcW w:type="dxa" w:w="806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Wŏnhyo, Ŭisang, Chinul, Lu Jiuyuan, Wang Fuzhi, Huang Zongxi, Feng Youlan, Hu Shi, Xiong Shili and Mou Zongsan; add substantial person-specific criticism.</w:t>
            </w:r>
          </w:p>
        </w:tc>
      </w:tr>
      <w:tr>
        <w:trPr>
          <w:cantSplit/>
        </w:trPr>
        <w:tc>
          <w:tcPr>
            <w:tcW w:type="dxa" w:w="216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African traditions</w:t>
            </w:r>
          </w:p>
        </w:tc>
        <w:tc>
          <w:tcPr>
            <w:tcW w:type="dxa" w:w="806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Anton Wilhelm Amo, Ifeanyi Menkiti, Nkrumah, Nyerere, D A Masolo, Appiah and Lewis Gordon. Resolve the Hatata authorship problem before confident Zera Yacob or Walda Heywat entries.</w:t>
            </w:r>
          </w:p>
        </w:tc>
      </w:tr>
      <w:tr>
        <w:trPr>
          <w:cantSplit/>
        </w:trPr>
        <w:tc>
          <w:tcPr>
            <w:tcW w:type="dxa" w:w="216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Islamic and Jewish traditions</w:t>
            </w:r>
          </w:p>
        </w:tc>
        <w:tc>
          <w:tcPr>
            <w:tcW w:type="dxa" w:w="806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Al-Rāzī, Ibn Bājja, Naṣīr al-Dīn al-Ṭūsī, Muhammad Iqbal and additional Jewish medieval and modern thinkers; avoid a single golden-age narrative.</w:t>
            </w:r>
          </w:p>
        </w:tc>
      </w:tr>
      <w:tr>
        <w:trPr>
          <w:cantSplit/>
        </w:trPr>
        <w:tc>
          <w:tcPr>
            <w:tcW w:type="dxa" w:w="216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Latin American and Indigenous thought</w:t>
            </w:r>
          </w:p>
        </w:tc>
        <w:tc>
          <w:tcPr>
            <w:tcW w:type="dxa" w:w="806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Freire, Salazar Bondy, Vaz Ferreira, Vasconcelos, Gaos, Nunes, Kopenawa, Barreto and Maia; distinguish named argument, collaborative testimony and collective tradition.</w:t>
            </w:r>
          </w:p>
        </w:tc>
      </w:tr>
      <w:tr>
        <w:trPr>
          <w:cantSplit/>
        </w:trPr>
        <w:tc>
          <w:tcPr>
            <w:tcW w:type="dxa" w:w="216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Analytic and mathematical philosophy</w:t>
            </w:r>
          </w:p>
        </w:tc>
        <w:tc>
          <w:tcPr>
            <w:tcW w:type="dxa" w:w="806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Tarski, Gödel, Brouwer, Hilbert, Moore, Ryle, Sellars, Reid, Sidgwick, Berlin and Nozick; present pool remains uneven by branch.</w:t>
            </w:r>
          </w:p>
        </w:tc>
      </w:tr>
      <w:tr>
        <w:trPr>
          <w:cantSplit/>
        </w:trPr>
        <w:tc>
          <w:tcPr>
            <w:tcW w:type="dxa" w:w="216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Modern continental and feminist work</w:t>
            </w:r>
          </w:p>
        </w:tc>
        <w:tc>
          <w:tcPr>
            <w:tcW w:type="dxa" w:w="806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Gramsci, Benjamin, Ricoeur, Elisabeth of Bohemia, Damaris Masham, Catharine Trotter Cockburn and Janet Radcliffe Richards; source mentions are not enough by themselves.</w:t>
            </w:r>
          </w:p>
        </w:tc>
      </w:tr>
      <w:tr>
        <w:trPr>
          <w:cantSplit/>
        </w:trPr>
        <w:tc>
          <w:tcPr>
            <w:tcW w:type="dxa" w:w="2160"/>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Current rows needing deeper comparison</w:t>
            </w:r>
          </w:p>
        </w:tc>
        <w:tc>
          <w:tcPr>
            <w:tcW w:type="dxa" w:w="8064"/>
            <w:vAlign w:val="center"/>
            <w:tcMar>
              <w:top w:w="70" w:type="dxa"/>
              <w:bottom w:w="70" w:type="dxa"/>
              <w:left w:w="70" w:type="dxa"/>
              <w:right w:w="70" w:type="dxa"/>
            </w:tcMar>
            <w:shd w:fill="F2F4F5"/>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Lem, Olúwọlé, Mbembe, Kołakowski, Scheffler and some Mexican rows rely on narrow critical treatments or inherited excerpts. Strengthen whole-corpus comparison before fine positional claims.</w:t>
            </w:r>
          </w:p>
        </w:tc>
      </w:tr>
      <w:tr>
        <w:trPr>
          <w:cantSplit/>
        </w:trPr>
        <w:tc>
          <w:tcPr>
            <w:tcW w:type="dxa" w:w="2160"/>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Evidence and access balance</w:t>
            </w:r>
          </w:p>
        </w:tc>
        <w:tc>
          <w:tcPr>
            <w:tcW w:type="dxa" w:w="8064"/>
            <w:vAlign w:val="center"/>
            <w:tcMar>
              <w:top w:w="70" w:type="dxa"/>
              <w:bottom w:w="70" w:type="dxa"/>
              <w:left w:w="70" w:type="dxa"/>
              <w:right w:w="70" w:type="dxa"/>
            </w:tcMar>
            <w:shd w:fill="FFFFFF"/>
            <w:tcBorders>
              <w:top w:val="single" w:sz="3" w:color="D1D6DA"/>
              <w:left w:val="single" w:sz="3" w:color="D1D6DA"/>
              <w:bottom w:val="single" w:sz="3" w:color="D1D6DA"/>
              <w:right w:val="single" w:sz="3" w:color="D1D6DA"/>
            </w:tcBorders>
          </w:tcPr>
          <w:p>
            <w:pPr>
              <w:spacing w:after="20" w:line="240" w:lineRule="auto"/>
            </w:pPr>
            <w:r>
              <w:rPr>
                <w:rFonts w:ascii="Liberation Sans" w:hAnsi="Liberation Sans"/>
                <w:b w:val="0"/>
                <w:color w:val="000000"/>
                <w:sz w:val="19"/>
              </w:rPr>
              <w:t>Add primary-text passages, independent specialist disagreement, more local-language criticism and reader discussion. Reopen the 74 historical-only records where they would affect decisions.</w:t>
            </w:r>
          </w:p>
        </w:tc>
      </w:tr>
    </w:tbl>
    <w:p>
      <w:pPr>
        <w:pStyle w:val="Meta"/>
        <w:keepNext w:val="0"/>
      </w:pPr>
      <w:r/>
    </w:p>
    <w:p>
      <w:pPr>
        <w:keepNext w:val="0"/>
      </w:pPr>
      <w:r>
        <w:t>No anonymous corpus has been given a fabricated person ID. No unseen linked bibliography counts as completed research. Exact neighboring ranks should be revisited as the continuation queue improves the comparison pool. The two orders are complete for the present 189-person set; coverage of the intended approximately 250 remains incomplete.</w:t>
      </w:r>
    </w:p>
    <w:p>
      <w:pPr>
        <w:pStyle w:val="Heading1"/>
        <w:pageBreakBefore/>
      </w:pPr>
      <w:r>
        <w:t>Complete inherited source register</w:t>
      </w:r>
    </w:p>
    <w:p>
      <w:pPr>
        <w:pStyle w:val="Meta"/>
        <w:keepNext w:val="0"/>
      </w:pPr>
      <w:r>
        <w:t>All 100 supplied records follow in the original register order. Saved fields and notes are preserved verbatim; the current disposition, access status and active candidate mappings are appended. “Ledger audit” means review of the supplied record, not reopening the publication. The old eligible flags are historical claims. Existing rechecks contribute zero to the new-source minimum.</w:t>
      </w:r>
    </w:p>
    <w:p>
      <w:pPr>
        <w:pStyle w:val="EntryTitle"/>
        <w:keepNext/>
      </w:pPr>
      <w:r>
        <w:t>S17  Plato</w:t>
      </w:r>
    </w:p>
    <w:p>
      <w:pPr>
        <w:pStyle w:val="Meta"/>
        <w:keepNext/>
      </w:pPr>
      <w:hyperlink r:id="rId10">
        <w:r>
          <w:rPr>
            <w:sz w:val="19"/>
            <w:color w:val="24516B"/>
          </w:rPr>
          <w:t>https://plato.stanford.edu/entries/plato/</w:t>
        </w:r>
      </w:hyperlink>
    </w:p>
    <w:p>
      <w:pPr>
        <w:pStyle w:val="Meta"/>
        <w:keepNext/>
      </w:pPr>
      <w:r>
        <w:t>Family: scholarly_reference | Publisher: Stanford Encyclopedia of Philosophy | Stored eligible: True | Saved access: relevant_excerpt | Saved consultation date: 2026-09-12 | Underlying identity: plato</w:t>
      </w:r>
    </w:p>
    <w:p>
      <w:pPr>
        <w:pStyle w:val="SourceText"/>
        <w:keepNext/>
      </w:pPr>
      <w:r>
        <w:t>Saved evidence: The entry connects Plato's continuing influence to open-ended dialogue and distinguishes Plato's authored arguments from testimony about the historical Socrates.</w:t>
      </w:r>
    </w:p>
    <w:p>
      <w:pPr>
        <w:pStyle w:val="SourceText"/>
        <w:keepNext/>
      </w:pPr>
      <w:r>
        <w:t>Saved limitations: A scholarly interpretation, not a comparative world ranking; shorter dialogues require books-only eligibility review.</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person:9</w:t>
      </w:r>
    </w:p>
    <w:p>
      <w:pPr>
        <w:pStyle w:val="EntryTitle"/>
        <w:keepNext/>
      </w:pPr>
      <w:r>
        <w:t>R002  Aristotle</w:t>
      </w:r>
    </w:p>
    <w:p>
      <w:pPr>
        <w:pStyle w:val="Meta"/>
        <w:keepNext/>
      </w:pPr>
      <w:hyperlink r:id="rId11">
        <w:r>
          <w:rPr>
            <w:sz w:val="19"/>
            <w:color w:val="24516B"/>
          </w:rPr>
          <w:t>https://plato.stanford.edu/entries/aristotle/</w:t>
        </w:r>
      </w:hyperlink>
    </w:p>
    <w:p>
      <w:pPr>
        <w:pStyle w:val="Meta"/>
        <w:keepNext/>
      </w:pPr>
      <w:r>
        <w:t>Family: scholarly_reference | Publisher: Stanford Encyclopedia of Philosophy | Stored eligible: True | Saved access: relevant_excerpt | Saved consultation date: 2026-09-12 | Underlying identity: R002</w:t>
      </w:r>
    </w:p>
    <w:p>
      <w:pPr>
        <w:pStyle w:val="SourceText"/>
        <w:keepNext/>
      </w:pPr>
      <w:r>
        <w:t>Saved evidence: The surviving corpus spans logic, biology, metaphysics and ethics. Its frequently unfinished, technical prose differs from lost public writings; later editorial arrangement complicates work identity.</w:t>
      </w:r>
    </w:p>
    <w:p>
      <w:pPr>
        <w:pStyle w:val="SourceText"/>
        <w:keepNext/>
      </w:pPr>
      <w:r>
        <w:t>Saved limitations: Western reception framing; scholarly influence does not establish modern scientific accuracy.</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person:10</w:t>
      </w:r>
    </w:p>
    <w:p>
      <w:pPr>
        <w:pStyle w:val="EntryTitle"/>
        <w:keepNext/>
      </w:pPr>
      <w:r>
        <w:t>S20  Confucius</w:t>
      </w:r>
    </w:p>
    <w:p>
      <w:pPr>
        <w:pStyle w:val="Meta"/>
        <w:keepNext/>
      </w:pPr>
      <w:hyperlink r:id="rId12">
        <w:r>
          <w:rPr>
            <w:sz w:val="19"/>
            <w:color w:val="24516B"/>
          </w:rPr>
          <w:t>https://plato.stanford.edu/entries/confucius/</w:t>
        </w:r>
      </w:hyperlink>
    </w:p>
    <w:p>
      <w:pPr>
        <w:pStyle w:val="Meta"/>
        <w:keepNext/>
      </w:pPr>
      <w:r>
        <w:t>Family: scholarly_reference | Publisher: Stanford Encyclopedia of Philosophy | Stored eligible: True | Saved access: relevant_excerpt | Saved consultation date: 2026-09-12 | Underlying identity: confucius</w:t>
      </w:r>
    </w:p>
    <w:p>
      <w:pPr>
        <w:pStyle w:val="SourceText"/>
        <w:keepNext/>
      </w:pPr>
      <w:r>
        <w:t>Saved evidence: The Analects transmits multiple representations of Confucius. The entry treats ritual, virtue and family-state relations while warning that later traditions select different aspects of his legacy.</w:t>
      </w:r>
    </w:p>
    <w:p>
      <w:pPr>
        <w:pStyle w:val="SourceText"/>
        <w:keepNext/>
      </w:pPr>
      <w:r>
        <w:t>Saved limitations: Authorship and doctrine are historically underdetermined; no single modern label captures all reception.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person:12</w:t>
      </w:r>
    </w:p>
    <w:p>
      <w:pPr>
        <w:pStyle w:val="EntryTitle"/>
        <w:keepNext/>
      </w:pPr>
      <w:r>
        <w:t>S23  Immanuel Kant</w:t>
      </w:r>
    </w:p>
    <w:p>
      <w:pPr>
        <w:pStyle w:val="Meta"/>
        <w:keepNext/>
      </w:pPr>
      <w:hyperlink r:id="rId13">
        <w:r>
          <w:rPr>
            <w:sz w:val="19"/>
            <w:color w:val="24516B"/>
          </w:rPr>
          <w:t>https://plato.stanford.edu/entries/kant/</w:t>
        </w:r>
      </w:hyperlink>
    </w:p>
    <w:p>
      <w:pPr>
        <w:pStyle w:val="Meta"/>
        <w:keepNext/>
      </w:pPr>
      <w:r>
        <w:t>Family: scholarly_reference | Publisher: Stanford Encyclopedia of Philosophy | Stored eligible: True | Saved access: relevant_excerpt | Saved consultation date: 2026-09-12 | Underlying identity: kant</w:t>
      </w:r>
    </w:p>
    <w:p>
      <w:pPr>
        <w:pStyle w:val="SourceText"/>
        <w:keepNext/>
      </w:pPr>
      <w:r>
        <w:t>Saved evidence: The three Critiques connect epistemology, ethics and judgment through autonomy. The introduction describes Kant's enduring influence across modern philosophical fields.</w:t>
      </w:r>
    </w:p>
    <w:p>
      <w:pPr>
        <w:pStyle w:val="SourceText"/>
        <w:keepNext/>
      </w:pPr>
      <w:r>
        <w:t>Saved limitations: Introductory interpretation only; competing readings and discriminatory views require additional evidence.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person:11</w:t>
      </w:r>
    </w:p>
    <w:p>
      <w:pPr>
        <w:pStyle w:val="EntryTitle"/>
        <w:keepNext/>
      </w:pPr>
      <w:r>
        <w:t>S18  W.E.B. Du Bois</w:t>
      </w:r>
    </w:p>
    <w:p>
      <w:pPr>
        <w:pStyle w:val="Meta"/>
        <w:keepNext/>
      </w:pPr>
      <w:hyperlink r:id="rId14">
        <w:r>
          <w:rPr>
            <w:sz w:val="19"/>
            <w:color w:val="24516B"/>
          </w:rPr>
          <w:t>https://plato.stanford.edu/entries/dubois/</w:t>
        </w:r>
      </w:hyperlink>
    </w:p>
    <w:p>
      <w:pPr>
        <w:pStyle w:val="Meta"/>
        <w:keepNext/>
      </w:pPr>
      <w:r>
        <w:t>Family: scholarly_reference | Publisher: Stanford Encyclopedia of Philosophy | Stored eligible: True | Saved access: relevant_excerpt | Saved consultation date: 2026-09-12 | Underlying identity: du-bois</w:t>
      </w:r>
    </w:p>
    <w:p>
      <w:pPr>
        <w:pStyle w:val="SourceText"/>
        <w:keepNext/>
      </w:pPr>
      <w:r>
        <w:t>Saved evidence: The entry argues that Du Bois made race a central philosophical problem across social, political and aesthetic inquiry. Its structure separates periods around The Souls of Black Folk.</w:t>
      </w:r>
    </w:p>
    <w:p>
      <w:pPr>
        <w:pStyle w:val="SourceText"/>
        <w:keepNext/>
      </w:pPr>
      <w:r>
        <w:t>Saved limitations: Opening and named work sections identified; detailed work-level argument assessment remains pending.</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proposal:pa:dubois</w:t>
      </w:r>
    </w:p>
    <w:p>
      <w:pPr>
        <w:pStyle w:val="EntryTitle"/>
        <w:keepNext/>
      </w:pPr>
      <w:r>
        <w:t>S40  Mary Wollstonecraft</w:t>
      </w:r>
    </w:p>
    <w:p>
      <w:pPr>
        <w:pStyle w:val="Meta"/>
        <w:keepNext/>
      </w:pPr>
      <w:hyperlink r:id="rId15">
        <w:r>
          <w:rPr>
            <w:sz w:val="19"/>
            <w:color w:val="24516B"/>
          </w:rPr>
          <w:t>https://plato.stanford.edu/entries/wollstonecraft/</w:t>
        </w:r>
      </w:hyperlink>
    </w:p>
    <w:p>
      <w:pPr>
        <w:pStyle w:val="Meta"/>
        <w:keepNext/>
      </w:pPr>
      <w:r>
        <w:t>Family: scholarly_reference | Publisher: Stanford Encyclopedia of Philosophy | Stored eligible: True | Saved access: relevant_excerpt | Saved consultation date: 2026-09-12 | Underlying identity: wollstonecraft-sep</w:t>
      </w:r>
    </w:p>
    <w:p>
      <w:pPr>
        <w:pStyle w:val="SourceText"/>
        <w:keepNext/>
      </w:pPr>
      <w:r>
        <w:t>Saved evidence: Wollstonecraft's critique links women's condition to wider social relations and consumption. The entry identifies Vindication's feminist significance and a broader influence on travel writing and Romanticism.</w:t>
      </w:r>
    </w:p>
    <w:p>
      <w:pPr>
        <w:pStyle w:val="SourceText"/>
        <w:keepNext/>
      </w:pPr>
      <w:r>
        <w:t>Saved limitations: Her bibliography includes fiction and pamphlets; these do not all qualify as nonfiction books.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person:30</w:t>
      </w:r>
    </w:p>
    <w:p>
      <w:pPr>
        <w:pStyle w:val="EntryTitle"/>
        <w:keepNext/>
      </w:pPr>
      <w:r>
        <w:t>S25  Zhuangzi</w:t>
      </w:r>
    </w:p>
    <w:p>
      <w:pPr>
        <w:pStyle w:val="Meta"/>
        <w:keepNext/>
      </w:pPr>
      <w:hyperlink r:id="rId16">
        <w:r>
          <w:rPr>
            <w:sz w:val="19"/>
            <w:color w:val="24516B"/>
          </w:rPr>
          <w:t>https://iep.utm.edu/zhuangzi-chuang-tzu-chinese-philosopher/</w:t>
        </w:r>
      </w:hyperlink>
    </w:p>
    <w:p>
      <w:pPr>
        <w:pStyle w:val="Meta"/>
        <w:keepNext/>
      </w:pPr>
      <w:r>
        <w:t>Family: scholarly_reference | Publisher: Internet Encyclopedia of Philosophy | Stored eligible: True | Saved access: relevant_excerpt | Saved consultation date: 2026-09-12 | Underlying identity: zhuangzi</w:t>
      </w:r>
    </w:p>
    <w:p>
      <w:pPr>
        <w:pStyle w:val="SourceText"/>
        <w:keepNext/>
      </w:pPr>
      <w:r>
        <w:t>Saved evidence: The text combines narrative, humour and criticism of fixed categories. It is an anthology, reduced by Guo Xiang from an earlier collection; attribution of its inner chapters is traditional.</w:t>
      </w:r>
    </w:p>
    <w:p>
      <w:pPr>
        <w:pStyle w:val="SourceText"/>
        <w:keepNext/>
      </w:pPr>
      <w:r>
        <w:t>Saved limitations: Do not assign all 33 chapters to one author or silently classify the hybrid text as modern nonfiction.</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proposal:pa:zhuangzi</w:t>
      </w:r>
    </w:p>
    <w:p>
      <w:pPr>
        <w:pStyle w:val="EntryTitle"/>
        <w:keepNext/>
      </w:pPr>
      <w:r>
        <w:t>S49  The Bhagavad Gītā</w:t>
      </w:r>
    </w:p>
    <w:p>
      <w:pPr>
        <w:pStyle w:val="Meta"/>
        <w:keepNext/>
      </w:pPr>
      <w:hyperlink r:id="rId17">
        <w:r>
          <w:rPr>
            <w:sz w:val="19"/>
            <w:color w:val="24516B"/>
          </w:rPr>
          <w:t>https://iep.utm.edu/bhagavad-gita/</w:t>
        </w:r>
      </w:hyperlink>
    </w:p>
    <w:p>
      <w:pPr>
        <w:pStyle w:val="Meta"/>
        <w:keepNext/>
      </w:pPr>
      <w:r>
        <w:t>Family: scholarly_reference | Publisher: Internet Encyclopedia of Philosophy | Stored eligible: True | Saved access: relevant_excerpt | Saved consultation date: 2026-09-12 | Underlying identity: bhagavad</w:t>
      </w:r>
    </w:p>
    <w:p>
      <w:pPr>
        <w:pStyle w:val="SourceText"/>
        <w:keepNext/>
      </w:pPr>
      <w:r>
        <w:t>Saved evidence: The article analyzes the Gita as moral argument within the Mahabharata and traces its separate reception. Shankara, Ramanuja and Madhva wrote commentaries on it.</w:t>
      </w:r>
    </w:p>
    <w:p>
      <w:pPr>
        <w:pStyle w:val="SourceText"/>
        <w:keepNext/>
      </w:pPr>
      <w:r>
        <w:t>Saved limitations: One interpretive account; epic context and modern religious reception complicate genre classification.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Textual context for Vedānta commentaries; no invented Gītā author.</w:t>
      </w:r>
    </w:p>
    <w:p>
      <w:pPr>
        <w:pStyle w:val="Meta"/>
        <w:keepNext w:val="0"/>
      </w:pPr>
      <w:r>
        <w:t>Active supported candidate IDs: person:18</w:t>
      </w:r>
    </w:p>
    <w:p>
      <w:pPr>
        <w:pStyle w:val="EntryTitle"/>
        <w:keepNext/>
      </w:pPr>
      <w:r>
        <w:t>R009  Nāgārjuna</w:t>
      </w:r>
    </w:p>
    <w:p>
      <w:pPr>
        <w:pStyle w:val="Meta"/>
        <w:keepNext/>
      </w:pPr>
      <w:hyperlink r:id="rId18">
        <w:r>
          <w:rPr>
            <w:sz w:val="19"/>
            <w:color w:val="24516B"/>
          </w:rPr>
          <w:t>https://plato.stanford.edu/entries/nagarjuna/</w:t>
        </w:r>
      </w:hyperlink>
    </w:p>
    <w:p>
      <w:pPr>
        <w:pStyle w:val="Meta"/>
        <w:keepNext/>
      </w:pPr>
      <w:r>
        <w:t>Family: scholarly_reference | Publisher: Stanford Encyclopedia of Philosophy | Stored eligible: True | Saved access: relevant_excerpt | Saved consultation date: 2026-09-12 | Underlying identity: R009</w:t>
      </w:r>
    </w:p>
    <w:p>
      <w:pPr>
        <w:pStyle w:val="SourceText"/>
        <w:keepNext/>
      </w:pPr>
      <w:r>
        <w:t>Saved evidence: Emptiness and arguments against intrinsic nature shaped Buddhist philosophy across Asia; the entry distinguishes reliably attributed works from later name-attributions.</w:t>
      </w:r>
    </w:p>
    <w:p>
      <w:pPr>
        <w:pStyle w:val="SourceText"/>
        <w:keepNext/>
      </w:pPr>
      <w:r>
        <w:t>Saved limitations: Dates and attributions are uncertain; verse treatises need complete-work eligibility review.</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person:15</w:t>
      </w:r>
    </w:p>
    <w:p>
      <w:pPr>
        <w:pStyle w:val="EntryTitle"/>
        <w:keepNext/>
      </w:pPr>
      <w:r>
        <w:t>R010  Śaṅkara</w:t>
      </w:r>
    </w:p>
    <w:p>
      <w:pPr>
        <w:pStyle w:val="Meta"/>
        <w:keepNext/>
      </w:pPr>
      <w:hyperlink r:id="rId19">
        <w:r>
          <w:rPr>
            <w:sz w:val="19"/>
            <w:color w:val="24516B"/>
          </w:rPr>
          <w:t>https://plato.stanford.edu/entries/shankara/</w:t>
        </w:r>
      </w:hyperlink>
    </w:p>
    <w:p>
      <w:pPr>
        <w:pStyle w:val="Meta"/>
        <w:keepNext/>
      </w:pPr>
      <w:r>
        <w:t>Family: scholarly_reference | Publisher: Stanford Encyclopedia of Philosophy | Stored eligible: True | Saved access: relevant_excerpt | Saved consultation date: 2026-09-12 | Underlying identity: R010</w:t>
      </w:r>
    </w:p>
    <w:p>
      <w:pPr>
        <w:pStyle w:val="SourceText"/>
        <w:keepNext/>
      </w:pPr>
      <w:r>
        <w:t>Saved evidence: Shankara systematized Advaita through consciousness, metaphysics and teaching methods. His extant commentaries concern the Brahmasutras, Gita and principal Upanishads.</w:t>
      </w:r>
    </w:p>
    <w:p>
      <w:pPr>
        <w:pStyle w:val="SourceText"/>
        <w:keepNext/>
      </w:pPr>
      <w:r>
        <w:t>Saved limitations: Hagiographies are not dependable biography; root texts and commentaries must not be conflated.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person:18</w:t>
      </w:r>
    </w:p>
    <w:p>
      <w:pPr>
        <w:pStyle w:val="EntryTitle"/>
        <w:keepNext/>
      </w:pPr>
      <w:r>
        <w:t>R011  Ibn Sina [Avicenna]</w:t>
      </w:r>
    </w:p>
    <w:p>
      <w:pPr>
        <w:pStyle w:val="Meta"/>
        <w:keepNext/>
      </w:pPr>
      <w:hyperlink r:id="rId20">
        <w:r>
          <w:rPr>
            <w:sz w:val="19"/>
            <w:color w:val="24516B"/>
          </w:rPr>
          <w:t>https://plato.stanford.edu/entries/ibn-sina/</w:t>
        </w:r>
      </w:hyperlink>
    </w:p>
    <w:p>
      <w:pPr>
        <w:pStyle w:val="Meta"/>
        <w:keepNext/>
      </w:pPr>
      <w:r>
        <w:t>Family: scholarly_reference | Publisher: Stanford Encyclopedia of Philosophy | Stored eligible: True | Saved access: relevant_excerpt | Saved consultation date: 2026-09-12 | Underlying identity: R011</w:t>
      </w:r>
    </w:p>
    <w:p>
      <w:pPr>
        <w:pStyle w:val="SourceText"/>
        <w:keepNext/>
      </w:pPr>
      <w:r>
        <w:t>Saved evidence: Avicenna integrated science and philosophy; the medical Canon influenced European teaching, while philosophical reception included revision and refutation across religious communities.</w:t>
      </w:r>
    </w:p>
    <w:p>
      <w:pPr>
        <w:pStyle w:val="SourceText"/>
        <w:keepNext/>
      </w:pPr>
      <w:r>
        <w:t>Saved limitations: One author's strong comparative influence judgment is not a global score.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person:14</w:t>
      </w:r>
    </w:p>
    <w:p>
      <w:pPr>
        <w:pStyle w:val="EntryTitle"/>
        <w:keepNext/>
      </w:pPr>
      <w:r>
        <w:t>R012  al-Farabi</w:t>
      </w:r>
    </w:p>
    <w:p>
      <w:pPr>
        <w:pStyle w:val="Meta"/>
        <w:keepNext/>
      </w:pPr>
      <w:hyperlink r:id="rId21">
        <w:r>
          <w:rPr>
            <w:sz w:val="19"/>
            <w:color w:val="24516B"/>
          </w:rPr>
          <w:t>https://plato.stanford.edu/entries/al-farabi/</w:t>
        </w:r>
      </w:hyperlink>
    </w:p>
    <w:p>
      <w:pPr>
        <w:pStyle w:val="Meta"/>
        <w:keepNext/>
      </w:pPr>
      <w:r>
        <w:t>Family: scholarly_reference | Publisher: Stanford Encyclopedia of Philosophy | Stored eligible: True | Saved access: relevant_excerpt | Saved consultation date: 2026-09-12 | Underlying identity: R012</w:t>
      </w:r>
    </w:p>
    <w:p>
      <w:pPr>
        <w:pStyle w:val="SourceText"/>
        <w:keepNext/>
      </w:pPr>
      <w:r>
        <w:t>Saved evidence: The Great Book of Music combines musical theory and philosophy. The entry flags missing complete English translations and describes medieval reception of Enumeration of the Sciences.</w:t>
      </w:r>
    </w:p>
    <w:p>
      <w:pPr>
        <w:pStyle w:val="SourceText"/>
        <w:keepNext/>
      </w:pPr>
      <w:r>
        <w:t>Saved limitations: Do not recommend an English edition before verifying it; biography and ethnic attribution are disputed.</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proposal:pa:farabi</w:t>
      </w:r>
    </w:p>
    <w:p>
      <w:pPr>
        <w:pStyle w:val="EntryTitle"/>
        <w:keepNext/>
      </w:pPr>
      <w:r>
        <w:t>R013  Mencius</w:t>
      </w:r>
    </w:p>
    <w:p>
      <w:pPr>
        <w:pStyle w:val="Meta"/>
        <w:keepNext/>
      </w:pPr>
      <w:hyperlink r:id="rId22">
        <w:r>
          <w:rPr>
            <w:sz w:val="19"/>
            <w:color w:val="24516B"/>
          </w:rPr>
          <w:t>https://plato.stanford.edu/entries/mencius/</w:t>
        </w:r>
      </w:hyperlink>
    </w:p>
    <w:p>
      <w:pPr>
        <w:pStyle w:val="Meta"/>
        <w:keepNext/>
      </w:pPr>
      <w:r>
        <w:t>Family: scholarly_reference | Publisher: Stanford Encyclopedia of Philosophy | Stored eligible: True | Saved access: relevant_excerpt | Saved consultation date: 2026-09-12 | Underlying identity: R013</w:t>
      </w:r>
    </w:p>
    <w:p>
      <w:pPr>
        <w:pStyle w:val="SourceText"/>
        <w:keepNext/>
      </w:pPr>
      <w:r>
        <w:t>Saved evidence: Mengzi's ethical cultivation and account of human nature invite comparison with Aristotle and Hume. The text was compiled by followers and later edited by Zhao Qi.</w:t>
      </w:r>
    </w:p>
    <w:p>
      <w:pPr>
        <w:pStyle w:val="SourceText"/>
        <w:keepNext/>
      </w:pPr>
      <w:r>
        <w:t>Saved limitations: Do not attribute the entire received compilation directly to one author's manuscript.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person:23</w:t>
      </w:r>
    </w:p>
    <w:p>
      <w:pPr>
        <w:pStyle w:val="EntryTitle"/>
        <w:keepNext/>
      </w:pPr>
      <w:r>
        <w:t>R014  Xunzi</w:t>
      </w:r>
    </w:p>
    <w:p>
      <w:pPr>
        <w:pStyle w:val="Meta"/>
        <w:keepNext/>
      </w:pPr>
      <w:hyperlink r:id="rId23">
        <w:r>
          <w:rPr>
            <w:sz w:val="19"/>
            <w:color w:val="24516B"/>
          </w:rPr>
          <w:t>https://plato.stanford.edu/entries/xunzi/</w:t>
        </w:r>
      </w:hyperlink>
    </w:p>
    <w:p>
      <w:pPr>
        <w:pStyle w:val="Meta"/>
        <w:keepNext/>
      </w:pPr>
      <w:r>
        <w:t>Family: scholarly_reference | Publisher: Stanford Encyclopedia of Philosophy | Stored eligible: True | Saved access: relevant_excerpt | Saved consultation date: 2026-09-12 | Underlying identity: R014</w:t>
      </w:r>
    </w:p>
    <w:p>
      <w:pPr>
        <w:pStyle w:val="SourceText"/>
        <w:keepNext/>
      </w:pPr>
      <w:r>
        <w:t>Saved evidence: Xunzi's reputation shifted from frequent disapproval to renewed recognition. The received collection derives from posthumous editorial work; it is predominantly authentic but textually layered.</w:t>
      </w:r>
    </w:p>
    <w:p>
      <w:pPr>
        <w:pStyle w:val="SourceText"/>
        <w:keepNext/>
      </w:pPr>
      <w:r>
        <w:t>Saved limitations: Life dates are uncertain; source biography can distort philosophers' lives.</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proposal:pa:xunzi</w:t>
      </w:r>
    </w:p>
    <w:p>
      <w:pPr>
        <w:pStyle w:val="EntryTitle"/>
        <w:keepNext/>
      </w:pPr>
      <w:r>
        <w:t>R015  Laozi</w:t>
      </w:r>
    </w:p>
    <w:p>
      <w:pPr>
        <w:pStyle w:val="Meta"/>
        <w:keepNext/>
      </w:pPr>
      <w:hyperlink r:id="rId24">
        <w:r>
          <w:rPr>
            <w:sz w:val="19"/>
            <w:color w:val="24516B"/>
          </w:rPr>
          <w:t>https://plato.stanford.edu/entries/laozi/</w:t>
        </w:r>
      </w:hyperlink>
    </w:p>
    <w:p>
      <w:pPr>
        <w:pStyle w:val="Meta"/>
        <w:keepNext/>
      </w:pPr>
      <w:r>
        <w:t>Family: scholarly_reference | Publisher: Stanford Encyclopedia of Philosophy | Stored eligible: True | Saved access: relevant_excerpt | Saved consultation date: 2026-09-12 | Underlying identity: R015</w:t>
      </w:r>
    </w:p>
    <w:p>
      <w:pPr>
        <w:pStyle w:val="SourceText"/>
        <w:keepNext/>
      </w:pPr>
      <w:r>
        <w:t>Saved evidence: Daodejing's ethical, political and spiritual interpretations differ. The text's influence is broad, but the existence of its traditionally named author is disputed.</w:t>
      </w:r>
    </w:p>
    <w:p>
      <w:pPr>
        <w:pStyle w:val="SourceText"/>
        <w:keepNext/>
      </w:pPr>
      <w:r>
        <w:t>Saved limitations: Do not infer an established historical individual from a surviving named text.</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proposal:pa:laozi</w:t>
      </w:r>
    </w:p>
    <w:p>
      <w:pPr>
        <w:pStyle w:val="EntryTitle"/>
        <w:keepNext/>
      </w:pPr>
      <w:r>
        <w:t>R016  African Sage Philosophy</w:t>
      </w:r>
    </w:p>
    <w:p>
      <w:pPr>
        <w:pStyle w:val="Meta"/>
        <w:keepNext/>
      </w:pPr>
      <w:hyperlink r:id="rId25">
        <w:r>
          <w:rPr>
            <w:sz w:val="19"/>
            <w:color w:val="24516B"/>
          </w:rPr>
          <w:t>https://plato.stanford.edu/entries/african-sage/</w:t>
        </w:r>
      </w:hyperlink>
    </w:p>
    <w:p>
      <w:pPr>
        <w:pStyle w:val="Meta"/>
        <w:keepNext/>
      </w:pPr>
      <w:r>
        <w:t>Family: scholarly_reference | Publisher: Stanford Encyclopedia of Philosophy | Stored eligible: True | Saved access: relevant_excerpt | Saved consultation date: 2026-09-12 | Underlying identity: R016</w:t>
      </w:r>
    </w:p>
    <w:p>
      <w:pPr>
        <w:pStyle w:val="SourceText"/>
        <w:keepNext/>
      </w:pPr>
      <w:r>
        <w:t>Saved evidence: Oruka's Sage Philosophy records dialogues evidencing individual critical thought in African oral traditions, challenging the assumption that philosophy requires a written authorial corpus.</w:t>
      </w:r>
    </w:p>
    <w:p>
      <w:pPr>
        <w:pStyle w:val="SourceText"/>
        <w:keepNext/>
      </w:pPr>
      <w:r>
        <w:t>Saved limitations: Interview mediation and translation matter; oral thinkers need person-specific evidence.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Oral philosophical method; individual sage attributions remain distinct.</w:t>
      </w:r>
    </w:p>
    <w:p>
      <w:pPr>
        <w:pStyle w:val="Meta"/>
        <w:keepNext w:val="0"/>
      </w:pPr>
      <w:r>
        <w:t>Active supported candidate IDs: proposal:pa:oruka</w:t>
      </w:r>
    </w:p>
    <w:p>
      <w:pPr>
        <w:pStyle w:val="EntryTitle"/>
        <w:keepNext/>
      </w:pPr>
      <w:r>
        <w:t>R017  Simone de Beauvoir</w:t>
      </w:r>
    </w:p>
    <w:p>
      <w:pPr>
        <w:pStyle w:val="Meta"/>
        <w:keepNext/>
      </w:pPr>
      <w:hyperlink r:id="rId26">
        <w:r>
          <w:rPr>
            <w:sz w:val="19"/>
            <w:color w:val="24516B"/>
          </w:rPr>
          <w:t>https://plato.stanford.edu/entries/beauvoir/</w:t>
        </w:r>
      </w:hyperlink>
    </w:p>
    <w:p>
      <w:pPr>
        <w:pStyle w:val="Meta"/>
        <w:keepNext/>
      </w:pPr>
      <w:r>
        <w:t>Family: scholarly_reference | Publisher: Stanford Encyclopedia of Philosophy | Stored eligible: True | Saved access: relevant_excerpt | Saved consultation date: 2026-09-12 | Underlying identity: R017</w:t>
      </w:r>
    </w:p>
    <w:p>
      <w:pPr>
        <w:pStyle w:val="SourceText"/>
        <w:keepNext/>
      </w:pPr>
      <w:r>
        <w:t>Saved evidence: Beauvoir's original contributions extend across existentialism, ethics and feminism. The entry challenges her treatment as merely Sartre's assistant and separates fiction, memoir and theory.</w:t>
      </w:r>
    </w:p>
    <w:p>
      <w:pPr>
        <w:pStyle w:val="SourceText"/>
        <w:keepNext/>
      </w:pPr>
      <w:r>
        <w:t>Saved limitations: Relevant excerpts, not full-entry or primary-book review; comparative merit and English editions remain unassessed.</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person:21</w:t>
      </w:r>
    </w:p>
    <w:p>
      <w:pPr>
        <w:pStyle w:val="EntryTitle"/>
        <w:keepNext/>
      </w:pPr>
      <w:r>
        <w:t>R018  Hannah Arendt</w:t>
      </w:r>
    </w:p>
    <w:p>
      <w:pPr>
        <w:pStyle w:val="Meta"/>
        <w:keepNext/>
      </w:pPr>
      <w:hyperlink r:id="rId27">
        <w:r>
          <w:rPr>
            <w:sz w:val="19"/>
            <w:color w:val="24516B"/>
          </w:rPr>
          <w:t>https://plato.stanford.edu/entries/arendt/</w:t>
        </w:r>
      </w:hyperlink>
    </w:p>
    <w:p>
      <w:pPr>
        <w:pStyle w:val="Meta"/>
        <w:keepNext/>
      </w:pPr>
      <w:r>
        <w:t>Family: scholarly_reference | Publisher: Stanford Encyclopedia of Philosophy | Stored eligible: True | Saved access: relevant_excerpt | Saved consultation date: 2026-09-12 | Underlying identity: R018</w:t>
      </w:r>
    </w:p>
    <w:p>
      <w:pPr>
        <w:pStyle w:val="SourceText"/>
        <w:keepNext/>
      </w:pPr>
      <w:r>
        <w:t>Saved evidence: Origins of Totalitarianism, The Human Condition and Eichmann in Jerusalem had academic and public impact. They investigate different questions; the banality-of-evil formulation remains controversial.</w:t>
      </w:r>
    </w:p>
    <w:p>
      <w:pPr>
        <w:pStyle w:val="SourceText"/>
        <w:keepNext/>
      </w:pPr>
      <w:r>
        <w:t>Saved limitations: Relevant excerpts, not full-entry or primary-book review; comparative merit and English editions remain unassessed.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person:24</w:t>
      </w:r>
    </w:p>
    <w:p>
      <w:pPr>
        <w:pStyle w:val="EntryTitle"/>
        <w:keepNext/>
      </w:pPr>
      <w:r>
        <w:t>R019  Ludwig Wittgenstein</w:t>
      </w:r>
    </w:p>
    <w:p>
      <w:pPr>
        <w:pStyle w:val="Meta"/>
        <w:keepNext/>
      </w:pPr>
      <w:hyperlink r:id="rId28">
        <w:r>
          <w:rPr>
            <w:sz w:val="19"/>
            <w:color w:val="24516B"/>
          </w:rPr>
          <w:t>https://plato.stanford.edu/entries/wittgenstein/</w:t>
        </w:r>
      </w:hyperlink>
    </w:p>
    <w:p>
      <w:pPr>
        <w:pStyle w:val="Meta"/>
        <w:keepNext/>
      </w:pPr>
      <w:r>
        <w:t>Family: scholarly_reference | Publisher: Stanford Encyclopedia of Philosophy | Stored eligible: True | Saved access: relevant_excerpt | Saved consultation date: 2026-09-12 | Underlying identity: R019</w:t>
      </w:r>
    </w:p>
    <w:p>
      <w:pPr>
        <w:pStyle w:val="SourceText"/>
        <w:keepNext/>
      </w:pPr>
      <w:r>
        <w:t>Saved evidence: Tractatus and Philosophical Investigations represent major approaches to language and philosophy. The familiar early/late split is itself disputed by scholarship emphasizing continuity or additional phases.</w:t>
      </w:r>
    </w:p>
    <w:p>
      <w:pPr>
        <w:pStyle w:val="SourceText"/>
        <w:keepNext/>
      </w:pPr>
      <w:r>
        <w:t>Saved limitations: Relevant excerpts, not full-entry or primary-book review; comparative merit and English editions remain unassessed.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person:17</w:t>
      </w:r>
    </w:p>
    <w:p>
      <w:pPr>
        <w:pStyle w:val="EntryTitle"/>
        <w:keepNext/>
      </w:pPr>
      <w:r>
        <w:t>R020  David Hume</w:t>
      </w:r>
    </w:p>
    <w:p>
      <w:pPr>
        <w:pStyle w:val="Meta"/>
        <w:keepNext/>
      </w:pPr>
      <w:hyperlink r:id="rId29">
        <w:r>
          <w:rPr>
            <w:sz w:val="19"/>
            <w:color w:val="24516B"/>
          </w:rPr>
          <w:t>https://plato.stanford.edu/entries/hume/</w:t>
        </w:r>
      </w:hyperlink>
    </w:p>
    <w:p>
      <w:pPr>
        <w:pStyle w:val="Meta"/>
        <w:keepNext/>
      </w:pPr>
      <w:r>
        <w:t>Family: scholarly_reference | Publisher: Stanford Encyclopedia of Philosophy | Stored eligible: True | Saved access: relevant_excerpt | Saved consultation date: 2026-09-12 | Underlying identity: R020</w:t>
      </w:r>
    </w:p>
    <w:p>
      <w:pPr>
        <w:pStyle w:val="SourceText"/>
        <w:keepNext/>
      </w:pPr>
      <w:r>
        <w:t>Saved evidence: Hume's contemporary historical fame differed from later philosophical reception. The Enquiries rework Treatise topics more concisely; scholarship debates continuity and substantive change.</w:t>
      </w:r>
    </w:p>
    <w:p>
      <w:pPr>
        <w:pStyle w:val="SourceText"/>
        <w:keepNext/>
      </w:pPr>
      <w:r>
        <w:t>Saved limitations: Relevant excerpts, not full-entry or primary-book review; comparative merit and English editions remain unassessed.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person:13</w:t>
      </w:r>
    </w:p>
    <w:p>
      <w:pPr>
        <w:pStyle w:val="EntryTitle"/>
        <w:keepNext/>
      </w:pPr>
      <w:r>
        <w:t>R021  Baruch Spinoza</w:t>
      </w:r>
    </w:p>
    <w:p>
      <w:pPr>
        <w:pStyle w:val="Meta"/>
        <w:keepNext/>
      </w:pPr>
      <w:hyperlink r:id="rId30">
        <w:r>
          <w:rPr>
            <w:sz w:val="19"/>
            <w:color w:val="24516B"/>
          </w:rPr>
          <w:t>https://plato.stanford.edu/entries/spinoza/</w:t>
        </w:r>
      </w:hyperlink>
    </w:p>
    <w:p>
      <w:pPr>
        <w:pStyle w:val="Meta"/>
        <w:keepNext/>
      </w:pPr>
      <w:r>
        <w:t>Family: scholarly_reference | Publisher: Stanford Encyclopedia of Philosophy | Stored eligible: True | Saved access: relevant_excerpt | Saved consultation date: 2026-09-12 | Underlying identity: R021</w:t>
      </w:r>
    </w:p>
    <w:p>
      <w:pPr>
        <w:pStyle w:val="SourceText"/>
        <w:keepNext/>
      </w:pPr>
      <w:r>
        <w:t>Saved evidence: Spinoza links naturalistic metaphysics to passions, happiness and democratic politics. The entry separately treats Ethics and the Theological-Political Treatise.</w:t>
      </w:r>
    </w:p>
    <w:p>
      <w:pPr>
        <w:pStyle w:val="SourceText"/>
        <w:keepNext/>
      </w:pPr>
      <w:r>
        <w:t>Saved limitations: Relevant excerpts, not full-entry or primary-book review; comparative merit and English editions remain unassessed.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person:19</w:t>
      </w:r>
    </w:p>
    <w:p>
      <w:pPr>
        <w:pStyle w:val="EntryTitle"/>
        <w:keepNext/>
      </w:pPr>
      <w:r>
        <w:t>R022  Thomas Aquinas</w:t>
      </w:r>
    </w:p>
    <w:p>
      <w:pPr>
        <w:pStyle w:val="Meta"/>
        <w:keepNext/>
      </w:pPr>
      <w:hyperlink r:id="rId31">
        <w:r>
          <w:rPr>
            <w:sz w:val="19"/>
            <w:color w:val="24516B"/>
          </w:rPr>
          <w:t>https://plato.stanford.edu/entries/aquinas/</w:t>
        </w:r>
      </w:hyperlink>
    </w:p>
    <w:p>
      <w:pPr>
        <w:pStyle w:val="Meta"/>
        <w:keepNext/>
      </w:pPr>
      <w:r>
        <w:t>Family: scholarly_reference | Publisher: Stanford Encyclopedia of Philosophy | Stored eligible: True | Saved access: relevant_excerpt | Saved consultation date: 2026-09-12 | Underlying identity: R022</w:t>
      </w:r>
    </w:p>
    <w:p>
      <w:pPr>
        <w:pStyle w:val="SourceText"/>
        <w:keepNext/>
      </w:pPr>
      <w:r>
        <w:t>Saved evidence: Aquinas systematically reworked Aristotelian thought. His Summae are theological works with philosophical content; serious comparison should include disputed questions and parallel treatments.</w:t>
      </w:r>
    </w:p>
    <w:p>
      <w:pPr>
        <w:pStyle w:val="SourceText"/>
        <w:keepNext/>
      </w:pPr>
      <w:r>
        <w:t>Saved limitations: Relevant excerpts, not full-entry or primary-book review; comparative merit and English editions remain unassessed.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person:16</w:t>
      </w:r>
    </w:p>
    <w:p>
      <w:pPr>
        <w:pStyle w:val="EntryTitle"/>
        <w:keepNext/>
      </w:pPr>
      <w:r>
        <w:t>R023  Friedrich Nietzsche</w:t>
      </w:r>
    </w:p>
    <w:p>
      <w:pPr>
        <w:pStyle w:val="Meta"/>
        <w:keepNext/>
      </w:pPr>
      <w:hyperlink r:id="rId32">
        <w:r>
          <w:rPr>
            <w:sz w:val="19"/>
            <w:color w:val="24516B"/>
          </w:rPr>
          <w:t>https://plato.stanford.edu/entries/nietzsche/</w:t>
        </w:r>
      </w:hyperlink>
    </w:p>
    <w:p>
      <w:pPr>
        <w:pStyle w:val="Meta"/>
        <w:keepNext/>
      </w:pPr>
      <w:r>
        <w:t>Family: scholarly_reference | Publisher: Stanford Encyclopedia of Philosophy | Stored eligible: True | Saved access: relevant_excerpt | Saved consultation date: 2026-09-12 | Underlying identity: R023</w:t>
      </w:r>
    </w:p>
    <w:p>
      <w:pPr>
        <w:pStyle w:val="SourceText"/>
        <w:keepNext/>
      </w:pPr>
      <w:r>
        <w:t>Saved evidence: Nietzsche combines psychological critique with proposed new values. The Will to Power is a posthumous notebook selection, unlike the authored Genealogy and Beyond Good and Evil.</w:t>
      </w:r>
    </w:p>
    <w:p>
      <w:pPr>
        <w:pStyle w:val="SourceText"/>
        <w:keepNext/>
      </w:pPr>
      <w:r>
        <w:t>Saved limitations: Relevant excerpts, not full-entry or primary-book review; comparative merit and English editions remain unassessed.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person:20</w:t>
      </w:r>
    </w:p>
    <w:p>
      <w:pPr>
        <w:pStyle w:val="EntryTitle"/>
        <w:keepNext/>
      </w:pPr>
      <w:r>
        <w:t>R024  Frantz Fanon</w:t>
      </w:r>
    </w:p>
    <w:p>
      <w:pPr>
        <w:pStyle w:val="Meta"/>
        <w:keepNext/>
      </w:pPr>
      <w:hyperlink r:id="rId33">
        <w:r>
          <w:rPr>
            <w:sz w:val="19"/>
            <w:color w:val="24516B"/>
          </w:rPr>
          <w:t>https://iep.utm.edu/fanon/</w:t>
        </w:r>
      </w:hyperlink>
    </w:p>
    <w:p>
      <w:pPr>
        <w:pStyle w:val="Meta"/>
        <w:keepNext/>
      </w:pPr>
      <w:r>
        <w:t>Family: scholarly_reference | Publisher: Internet Encyclopedia of Philosophy | Stored eligible: True | Saved access: relevant_excerpt | Saved consultation date: 2026-09-12 | Underlying identity: R024</w:t>
      </w:r>
    </w:p>
    <w:p>
      <w:pPr>
        <w:pStyle w:val="SourceText"/>
        <w:keepNext/>
      </w:pPr>
      <w:r>
        <w:t>Saved evidence: Black Skin, White Masks develops anti-racist humanism; later works shift toward colonized peoples' liberation. The entry places Fanon centrally in Africana political thought.</w:t>
      </w:r>
    </w:p>
    <w:p>
      <w:pPr>
        <w:pStyle w:val="SourceText"/>
        <w:keepNext/>
      </w:pPr>
      <w:r>
        <w:t>Saved limitations: Interpretive introduction; debates over violence and later reception need independent criticism.</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person:26</w:t>
      </w:r>
    </w:p>
    <w:p>
      <w:pPr>
        <w:pStyle w:val="EntryTitle"/>
        <w:keepNext/>
      </w:pPr>
      <w:r>
        <w:t>S19  Key Philosophical Texts in the Western Canon</w:t>
      </w:r>
    </w:p>
    <w:p>
      <w:pPr>
        <w:pStyle w:val="Meta"/>
        <w:keepNext/>
      </w:pPr>
      <w:hyperlink r:id="rId34">
        <w:r>
          <w:rPr>
            <w:sz w:val="19"/>
            <w:color w:val="24516B"/>
          </w:rPr>
          <w:t>https://fivebooks.com/best-books/key-philosophical-texts-western-nigel-warburton/</w:t>
        </w:r>
      </w:hyperlink>
    </w:p>
    <w:p>
      <w:pPr>
        <w:pStyle w:val="Meta"/>
        <w:keepNext/>
      </w:pPr>
      <w:r>
        <w:t>Family: expert_interview | Publisher: Five Books | Stored eligible: True | Saved access: relevant_excerpt | Saved consultation date: 2026-09-12 | Underlying identity: warburton</w:t>
      </w:r>
    </w:p>
    <w:p>
      <w:pPr>
        <w:pStyle w:val="SourceText"/>
        <w:keepNext/>
      </w:pPr>
      <w:r>
        <w:t>Saved evidence: Warburton selects classics partly for accessibility and literary qualities. His five choices are explicitly Western and all male; Republic is discussed through ethics and political analogy.</w:t>
      </w:r>
    </w:p>
    <w:p>
      <w:pPr>
        <w:pStyle w:val="SourceText"/>
        <w:keepNext/>
      </w:pPr>
      <w:r>
        <w:t>Saved limitations: Narrow Western selection; introductory accessibility is distinct from greatest-ever merit.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person:17; person:28</w:t>
      </w:r>
    </w:p>
    <w:p>
      <w:pPr>
        <w:pStyle w:val="EntryTitle"/>
        <w:keepNext/>
      </w:pPr>
      <w:r>
        <w:t>R026  The Best Philosophy Books by Women</w:t>
      </w:r>
    </w:p>
    <w:p>
      <w:pPr>
        <w:pStyle w:val="Meta"/>
        <w:keepNext/>
      </w:pPr>
      <w:hyperlink r:id="rId35">
        <w:r>
          <w:rPr>
            <w:sz w:val="19"/>
            <w:color w:val="24516B"/>
          </w:rPr>
          <w:t>https://fivebooks.com/best-books/philosophy-women-lisa-whiting-rebecca-buxton/</w:t>
        </w:r>
      </w:hyperlink>
    </w:p>
    <w:p>
      <w:pPr>
        <w:pStyle w:val="Meta"/>
        <w:keepNext/>
      </w:pPr>
      <w:r>
        <w:t>Family: expert_interview | Publisher: Five Books | Stored eligible: True | Saved access: relevant_excerpt | Saved consultation date: 2026-09-12 | Underlying identity: R026</w:t>
      </w:r>
    </w:p>
    <w:p>
      <w:pPr>
        <w:pStyle w:val="SourceText"/>
        <w:keepNext/>
      </w:pPr>
      <w:r>
        <w:t>Saved evidence: The interview questions how canons exclude women and selects Davis, Manne, Midgley, Shklar and Benhabib. It distinguishes a book about philosophers from an anthology of their texts.</w:t>
      </w:r>
    </w:p>
    <w:p>
      <w:pPr>
        <w:pStyle w:val="SourceText"/>
        <w:keepNext/>
      </w:pPr>
      <w:r>
        <w:t>Saved limitations: One jointly authored selection, not five independent sources; shared interviewer with other Five Books pieces.</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proposal:pa:davis; proposal:pa:midgley; proposal:pa:shklar; proposal:pa:benhabib</w:t>
      </w:r>
    </w:p>
    <w:p>
      <w:pPr>
        <w:pStyle w:val="EntryTitle"/>
        <w:keepNext/>
      </w:pPr>
      <w:r>
        <w:t>R027  The best books on Philosophy in the Islamic World</w:t>
      </w:r>
    </w:p>
    <w:p>
      <w:pPr>
        <w:pStyle w:val="Meta"/>
        <w:keepNext/>
      </w:pPr>
      <w:hyperlink r:id="rId36">
        <w:r>
          <w:rPr>
            <w:sz w:val="19"/>
            <w:color w:val="24516B"/>
          </w:rPr>
          <w:t>https://fivebooks.com/best-books/peter-adamson-philosophy-islamic-world/</w:t>
        </w:r>
      </w:hyperlink>
    </w:p>
    <w:p>
      <w:pPr>
        <w:pStyle w:val="Meta"/>
        <w:keepNext/>
      </w:pPr>
      <w:r>
        <w:t>Family: expert_interview | Publisher: Five Books | Stored eligible: True | Saved access: relevant_excerpt | Saved consultation date: 2026-09-12 | Underlying identity: R027</w:t>
      </w:r>
    </w:p>
    <w:p>
      <w:pPr>
        <w:pStyle w:val="SourceText"/>
        <w:keepNext/>
      </w:pPr>
      <w:r>
        <w:t>Saved evidence: Adamson distinguishes language, ethnicity, religion and political setting. He recommends studies of Greek-Arabic transmission, Avicenna, Maimonides and al-Razi, rejecting a simple Golden-Age endpoint.</w:t>
      </w:r>
    </w:p>
    <w:p>
      <w:pPr>
        <w:pStyle w:val="SourceText"/>
        <w:keepNext/>
      </w:pPr>
      <w:r>
        <w:t>Saved limitations: Recommended books are secondary scholarship; do not imply they are primary texts by the studied philosophers.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Islamic-world scope and transmission; ethnicity, language and religion differ.</w:t>
      </w:r>
    </w:p>
    <w:p>
      <w:pPr>
        <w:pStyle w:val="Meta"/>
        <w:keepNext w:val="0"/>
      </w:pPr>
      <w:r>
        <w:t>Active supported candidate IDs: person:14; proposal:pa:averroes</w:t>
      </w:r>
    </w:p>
    <w:p>
      <w:pPr>
        <w:pStyle w:val="EntryTitle"/>
        <w:keepNext/>
      </w:pPr>
      <w:r>
        <w:t>R028  The best books on World Philosophy</w:t>
      </w:r>
    </w:p>
    <w:p>
      <w:pPr>
        <w:pStyle w:val="Meta"/>
        <w:keepNext/>
      </w:pPr>
      <w:hyperlink r:id="rId37">
        <w:r>
          <w:rPr>
            <w:sz w:val="19"/>
            <w:color w:val="24516B"/>
          </w:rPr>
          <w:t>https://fivebooks.com/best-books/world-philosophy-bryan-van-norden/</w:t>
        </w:r>
      </w:hyperlink>
    </w:p>
    <w:p>
      <w:pPr>
        <w:pStyle w:val="Meta"/>
        <w:keepNext/>
      </w:pPr>
      <w:r>
        <w:t>Family: expert_interview | Publisher: Five Books | Stored eligible: True | Saved access: relevant_excerpt | Saved consultation date: 2026-09-12 | Underlying identity: R028</w:t>
      </w:r>
    </w:p>
    <w:p>
      <w:pPr>
        <w:pStyle w:val="SourceText"/>
        <w:keepNext/>
      </w:pPr>
      <w:r>
        <w:t>Saved evidence: Van Norden pairs Plato and Hume with Mengzi, Zhuangzi and Shantideva, arguing that academic access and exclusion shape the apparent canon.</w:t>
      </w:r>
    </w:p>
    <w:p>
      <w:pPr>
        <w:pStyle w:val="SourceText"/>
        <w:keepNext/>
      </w:pPr>
      <w:r>
        <w:t>Saved limitations: Interview's historical claims require independent corroboration; linked editorial is an uncounted lead.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Expert world-philosophy comparison; local book order is not a person rank.</w:t>
      </w:r>
    </w:p>
    <w:p>
      <w:pPr>
        <w:pStyle w:val="Meta"/>
        <w:keepNext w:val="0"/>
      </w:pPr>
      <w:r>
        <w:t>Active supported candidate IDs: person:9; person:13; proposal:pa:shantideva</w:t>
      </w:r>
    </w:p>
    <w:p>
      <w:pPr>
        <w:pStyle w:val="EntryTitle"/>
        <w:keepNext/>
      </w:pPr>
      <w:r>
        <w:t>R029  Who Is The Best Philosopher?</w:t>
      </w:r>
    </w:p>
    <w:p>
      <w:pPr>
        <w:pStyle w:val="Meta"/>
        <w:keepNext/>
      </w:pPr>
      <w:hyperlink r:id="rId38">
        <w:r>
          <w:rPr>
            <w:sz w:val="19"/>
            <w:color w:val="24516B"/>
          </w:rPr>
          <w:t>https://philosophynow.org/issues/70/Who_Is_The_Best_Philosopher</w:t>
        </w:r>
      </w:hyperlink>
    </w:p>
    <w:p>
      <w:pPr>
        <w:pStyle w:val="Meta"/>
        <w:keepNext/>
      </w:pPr>
      <w:r>
        <w:t>Family: reader_community | Publisher: Philosophy Now | Stored eligible: True | Saved access: relevant_excerpt | Saved consultation date: 2026-09-12 | Underlying identity: R029</w:t>
      </w:r>
    </w:p>
    <w:p>
      <w:pPr>
        <w:pStyle w:val="SourceText"/>
        <w:keepNext/>
      </w:pPr>
      <w:r>
        <w:t>Saved evidence: Reader submissions disagree about the best philosopher and proposed standards. One Hume submission distinguishes communication, breadth and lasting contribution and cites Think and Kant's first Critique.</w:t>
      </w:r>
    </w:p>
    <w:p>
      <w:pPr>
        <w:pStyle w:val="SourceText"/>
        <w:keepNext/>
      </w:pPr>
      <w:r>
        <w:t>Saved limitations: Edited reader submissions count once; subjective reasons, not a representative poll.</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Unrepresentative reader judgments; no aggregation into scores.</w:t>
      </w:r>
    </w:p>
    <w:p>
      <w:pPr>
        <w:pStyle w:val="Meta"/>
        <w:keepNext w:val="0"/>
      </w:pPr>
      <w:r>
        <w:t>Active supported candidate IDs: person:11</w:t>
      </w:r>
    </w:p>
    <w:p>
      <w:pPr>
        <w:pStyle w:val="EntryTitle"/>
        <w:keepNext/>
      </w:pPr>
      <w:r>
        <w:t>R030  Recommended Reads</w:t>
      </w:r>
    </w:p>
    <w:p>
      <w:pPr>
        <w:pStyle w:val="Meta"/>
        <w:keepNext/>
      </w:pPr>
      <w:hyperlink r:id="rId39">
        <w:r>
          <w:rPr>
            <w:sz w:val="19"/>
            <w:color w:val="24516B"/>
          </w:rPr>
          <w:t>https://philosophynow.org/issues/8/Recommended_Reads</w:t>
        </w:r>
      </w:hyperlink>
    </w:p>
    <w:p>
      <w:pPr>
        <w:pStyle w:val="Meta"/>
        <w:keepNext/>
      </w:pPr>
      <w:r>
        <w:t>Family: critical_review | Publisher: Philosophy Now | Stored eligible: True | Saved access: relevant_excerpt | Saved consultation date: 2026-09-12 | Underlying identity: R030</w:t>
      </w:r>
    </w:p>
    <w:p>
      <w:pPr>
        <w:pStyle w:val="SourceText"/>
        <w:keepNext/>
      </w:pPr>
      <w:r>
        <w:t>Saved evidence: Mini-reviews distinguish accessible introductions from advanced surveys. Ayer's twentieth-century account is criticized for limited Continental coverage; Magee's interview anthology supplies historical entry points.</w:t>
      </w:r>
    </w:p>
    <w:p>
      <w:pPr>
        <w:pStyle w:val="SourceText"/>
        <w:keepNext/>
      </w:pPr>
      <w:r>
        <w:t>Saved limitations: Historical reviews and prices are not current buying guidance; one review admits partial reading.</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Reading introductions and leads; no primary works thereby consulted.</w:t>
      </w:r>
    </w:p>
    <w:p>
      <w:pPr>
        <w:pStyle w:val="Meta"/>
        <w:keepNext w:val="0"/>
      </w:pPr>
      <w:r>
        <w:t>Active supported candidate IDs: None; scope or method only.</w:t>
      </w:r>
    </w:p>
    <w:p>
      <w:pPr>
        <w:pStyle w:val="EntryTitle"/>
        <w:keepNext/>
      </w:pPr>
      <w:r>
        <w:t>S41  Introduction to Political Philosophy</w:t>
      </w:r>
    </w:p>
    <w:p>
      <w:pPr>
        <w:pStyle w:val="Meta"/>
        <w:keepNext/>
      </w:pPr>
      <w:hyperlink r:id="rId40">
        <w:r>
          <w:rPr>
            <w:sz w:val="19"/>
            <w:color w:val="24516B"/>
          </w:rPr>
          <w:t>https://oyc.yale.edu/political-science/plsc-114</w:t>
        </w:r>
      </w:hyperlink>
    </w:p>
    <w:p>
      <w:pPr>
        <w:pStyle w:val="Meta"/>
        <w:keepNext/>
      </w:pPr>
      <w:r>
        <w:t>Family: academic_curriculum | Publisher: Yale University | Stored eligible: True | Saved access: relevant_excerpt | Saved consultation date: 2026-09-12 | Underlying identity: yale-politics</w:t>
      </w:r>
    </w:p>
    <w:p>
      <w:pPr>
        <w:pStyle w:val="SourceText"/>
        <w:keepNext/>
      </w:pPr>
      <w:r>
        <w:t>Saved evidence: The syllabus groups political texts around city-state, sovereignty, constitutional government and democracy. Sessions assign parts of works, so teaching order is neither complete-book coverage nor rank.</w:t>
      </w:r>
    </w:p>
    <w:p>
      <w:pPr>
        <w:pStyle w:val="SourceText"/>
        <w:keepNext/>
      </w:pPr>
      <w:r>
        <w:t>Saved limitations: Western introductory syllabus; lecture videos not watched or counted separately.</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Teaching sequence only; no merit weight from syllabus order.</w:t>
      </w:r>
    </w:p>
    <w:p>
      <w:pPr>
        <w:pStyle w:val="Meta"/>
        <w:keepNext w:val="0"/>
      </w:pPr>
      <w:r>
        <w:t>Active supported candidate IDs: None; scope or method only.</w:t>
      </w:r>
    </w:p>
    <w:p>
      <w:pPr>
        <w:pStyle w:val="EntryTitle"/>
        <w:keepNext/>
      </w:pPr>
      <w:r>
        <w:t>S03  St. John's Reading List: A Great Books Curriculum</w:t>
      </w:r>
    </w:p>
    <w:p>
      <w:pPr>
        <w:pStyle w:val="Meta"/>
        <w:keepNext/>
      </w:pPr>
      <w:hyperlink r:id="rId41">
        <w:r>
          <w:rPr>
            <w:sz w:val="19"/>
            <w:color w:val="24516B"/>
          </w:rPr>
          <w:t>https://www.sjc.edu/academic-programs/undergraduate/great-books-reading-list</w:t>
        </w:r>
      </w:hyperlink>
    </w:p>
    <w:p>
      <w:pPr>
        <w:pStyle w:val="Meta"/>
        <w:keepNext/>
      </w:pPr>
      <w:r>
        <w:t>Family: academic_curriculum | Publisher: St. John's College | Stored eligible: True | Saved access: relevant_excerpt | Saved consultation date: 2026-09-12 | Underlying identity: sjc</w:t>
      </w:r>
    </w:p>
    <w:p>
      <w:pPr>
        <w:pStyle w:val="SourceText"/>
        <w:keepNext/>
      </w:pPr>
      <w:r>
        <w:t>Saved evidence: The curriculum links Aristotle's ethical and natural works, Euclid's Elements, Harvey's circulation treatise and Herodotus's Histories. It warns that selections and campus lists vary.</w:t>
      </w:r>
    </w:p>
    <w:p>
      <w:pPr>
        <w:pStyle w:val="SourceText"/>
        <w:keepNext/>
      </w:pPr>
      <w:r>
        <w:t>Saved limitations: A Western educational collection; extracts and sequence must not acquire merit positions.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Curricular reception only; subjects extend beyond philosophy.</w:t>
      </w:r>
    </w:p>
    <w:p>
      <w:pPr>
        <w:pStyle w:val="Meta"/>
        <w:keepNext w:val="0"/>
      </w:pPr>
      <w:r>
        <w:t>Active supported candidate IDs: None; scope or method only.</w:t>
      </w:r>
    </w:p>
    <w:p>
      <w:pPr>
        <w:pStyle w:val="EntryTitle"/>
        <w:keepNext/>
      </w:pPr>
      <w:r>
        <w:t>R033  On What Matters, Volumes 1 and 2</w:t>
      </w:r>
    </w:p>
    <w:p>
      <w:pPr>
        <w:pStyle w:val="Meta"/>
        <w:keepNext/>
      </w:pPr>
      <w:hyperlink r:id="rId42">
        <w:r>
          <w:rPr>
            <w:sz w:val="19"/>
            <w:color w:val="24516B"/>
          </w:rPr>
          <w:t>https://ndpr.nd.edu/reviews/on-what-matters-volumes-1-and-2/</w:t>
        </w:r>
      </w:hyperlink>
    </w:p>
    <w:p>
      <w:pPr>
        <w:pStyle w:val="Meta"/>
        <w:keepNext/>
      </w:pPr>
      <w:r>
        <w:t>Family: scholarly_review | Publisher: Notre Dame Philosophical Reviews / University of Notre Dame | Stored eligible: True | Saved access: relevant_excerpt | Saved consultation date: 2026-09-12 | Underlying identity: R033</w:t>
      </w:r>
    </w:p>
    <w:p>
      <w:pPr>
        <w:pStyle w:val="SourceText"/>
        <w:keepNext/>
      </w:pPr>
      <w:r>
        <w:t>Saved evidence: Schroeder praises the systematic achievement but argues that convergence can be overstated when Kantians reject the background assumptions. He distinguishes this project from Reasons and Persons.</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proposal:pa:parfit</w:t>
      </w:r>
    </w:p>
    <w:p>
      <w:pPr>
        <w:pStyle w:val="EntryTitle"/>
        <w:keepNext/>
      </w:pPr>
      <w:r>
        <w:t>R034  Epistemic Injustice: Power and the Ethics of Knowing</w:t>
      </w:r>
    </w:p>
    <w:p>
      <w:pPr>
        <w:pStyle w:val="Meta"/>
        <w:keepNext/>
      </w:pPr>
      <w:hyperlink r:id="rId43">
        <w:r>
          <w:rPr>
            <w:sz w:val="19"/>
            <w:color w:val="24516B"/>
          </w:rPr>
          <w:t>https://ndpr.nd.edu/reviews/epistemic-injustice-power-and-the-ethics-of-knowing/</w:t>
        </w:r>
      </w:hyperlink>
    </w:p>
    <w:p>
      <w:pPr>
        <w:pStyle w:val="Meta"/>
        <w:keepNext/>
      </w:pPr>
      <w:r>
        <w:t>Family: scholarly_review | Publisher: Notre Dame Philosophical Reviews / University of Notre Dame | Stored eligible: True | Saved access: relevant_excerpt | Saved consultation date: 2026-09-12 | Underlying identity: R034</w:t>
      </w:r>
    </w:p>
    <w:p>
      <w:pPr>
        <w:pStyle w:val="SourceText"/>
        <w:keepNext/>
      </w:pPr>
      <w:r>
        <w:t>Saved evidence: Code praises the connection between ethics, epistemology and power. Testimonial and hermeneutical harms affect people as knowers; collective prejudice complicates individual virtue remedies.</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proposal:pa:fricker</w:t>
      </w:r>
    </w:p>
    <w:p>
      <w:pPr>
        <w:pStyle w:val="EntryTitle"/>
        <w:keepNext/>
      </w:pPr>
      <w:r>
        <w:t>R035  Death and the Afterlife</w:t>
      </w:r>
    </w:p>
    <w:p>
      <w:pPr>
        <w:pStyle w:val="Meta"/>
        <w:keepNext/>
      </w:pPr>
      <w:hyperlink r:id="rId44">
        <w:r>
          <w:rPr>
            <w:sz w:val="19"/>
            <w:color w:val="24516B"/>
          </w:rPr>
          <w:t>https://ndpr.nd.edu/reviews/death-and-the-afterlife/</w:t>
        </w:r>
      </w:hyperlink>
    </w:p>
    <w:p>
      <w:pPr>
        <w:pStyle w:val="Meta"/>
        <w:keepNext/>
      </w:pPr>
      <w:r>
        <w:t>Family: scholarly_review | Publisher: Notre Dame Philosophical Reviews / University of Notre Dame | Stored eligible: True | Saved access: relevant_excerpt | Saved consultation date: 2026-09-12 | Underlying identity: R035</w:t>
      </w:r>
    </w:p>
    <w:p>
      <w:pPr>
        <w:pStyle w:val="SourceText"/>
        <w:keepNext/>
      </w:pPr>
      <w:r>
        <w:t>Saved evidence: Cottingham praises clear argument about humanity surviving one's death, but questions the exclusion of religious reflection. The review distinguishes collective survival from personal immortality.</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proposal:pa:scheffler</w:t>
      </w:r>
    </w:p>
    <w:p>
      <w:pPr>
        <w:pStyle w:val="EntryTitle"/>
        <w:keepNext/>
      </w:pPr>
      <w:r>
        <w:t>R036  Creating Capabilities: The Human Development Approach</w:t>
      </w:r>
    </w:p>
    <w:p>
      <w:pPr>
        <w:pStyle w:val="Meta"/>
        <w:keepNext/>
      </w:pPr>
      <w:hyperlink r:id="rId45">
        <w:r>
          <w:rPr>
            <w:sz w:val="19"/>
            <w:color w:val="24516B"/>
          </w:rPr>
          <w:t>https://ndpr.nd.edu/reviews/creating-capabilities-the-human-development-approach-2/</w:t>
        </w:r>
      </w:hyperlink>
    </w:p>
    <w:p>
      <w:pPr>
        <w:pStyle w:val="Meta"/>
        <w:keepNext/>
      </w:pPr>
      <w:r>
        <w:t>Family: scholarly_review | Publisher: Notre Dame Philosophical Reviews / University of Notre Dame | Stored eligible: True | Saved access: relevant_excerpt | Saved consultation date: 2026-09-12 | Underlying identity: R036</w:t>
      </w:r>
    </w:p>
    <w:p>
      <w:pPr>
        <w:pStyle w:val="SourceText"/>
        <w:keepNext/>
      </w:pPr>
      <w:r>
        <w:t>Saved evidence: Robeyns finds an effective general introduction. The capabilities approach evaluates substantive opportunities rather than resources alone, distinguishing Nussbaum's justice project from Sen's comparative assessments.</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proposal:pa:sen; proposal:pa:nussbaum</w:t>
      </w:r>
    </w:p>
    <w:p>
      <w:pPr>
        <w:pStyle w:val="EntryTitle"/>
        <w:keepNext/>
      </w:pPr>
      <w:r>
        <w:t>R037  Justice for Hedgehogs</w:t>
      </w:r>
    </w:p>
    <w:p>
      <w:pPr>
        <w:pStyle w:val="Meta"/>
        <w:keepNext/>
      </w:pPr>
      <w:hyperlink r:id="rId46">
        <w:r>
          <w:rPr>
            <w:sz w:val="19"/>
            <w:color w:val="24516B"/>
          </w:rPr>
          <w:t>https://ndpr.nd.edu/reviews/justice-for-hedgehogs/</w:t>
        </w:r>
      </w:hyperlink>
    </w:p>
    <w:p>
      <w:pPr>
        <w:pStyle w:val="Meta"/>
        <w:keepNext/>
      </w:pPr>
      <w:r>
        <w:t>Family: scholarly_review | Publisher: Notre Dame Philosophical Reviews / University of Notre Dame | Stored eligible: True | Saved access: relevant_excerpt | Saved consultation date: 2026-09-12 | Underlying identity: R037</w:t>
      </w:r>
    </w:p>
    <w:p>
      <w:pPr>
        <w:pStyle w:val="SourceText"/>
        <w:keepNext/>
      </w:pPr>
      <w:r>
        <w:t>Saved evidence: Doppelt describes a systematic, readable defense of independent but mutually supporting moral values, interpreted through further value judgments rather than purely empirical tests.</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proposal:pa:dworkin</w:t>
      </w:r>
    </w:p>
    <w:p>
      <w:pPr>
        <w:pStyle w:val="EntryTitle"/>
        <w:keepNext/>
      </w:pPr>
      <w:r>
        <w:t>R038  Democracy After Virtue: Toward Pragmatic Confucian Democracy</w:t>
      </w:r>
    </w:p>
    <w:p>
      <w:pPr>
        <w:pStyle w:val="Meta"/>
        <w:keepNext/>
      </w:pPr>
      <w:hyperlink r:id="rId47">
        <w:r>
          <w:rPr>
            <w:sz w:val="19"/>
            <w:color w:val="24516B"/>
          </w:rPr>
          <w:t>https://ndpr.nd.edu/reviews/emocracy-after-virtue-toward-pragmatic-confucian-democracy/</w:t>
        </w:r>
      </w:hyperlink>
    </w:p>
    <w:p>
      <w:pPr>
        <w:pStyle w:val="Meta"/>
        <w:keepNext/>
      </w:pPr>
      <w:r>
        <w:t>Family: scholarly_review | Publisher: Notre Dame Philosophical Reviews / University of Notre Dame | Stored eligible: True | Saved access: relevant_excerpt | Saved consultation date: 2026-09-12 | Underlying identity: R038</w:t>
      </w:r>
    </w:p>
    <w:p>
      <w:pPr>
        <w:pStyle w:val="SourceText"/>
        <w:keepNext/>
      </w:pPr>
      <w:r>
        <w:t>Saved evidence: Winston locates Kim between Confucian meritocrats and democrats. Kim challenges elite moral monopoly and treats pluralism as central to the problem of political legitimacy.</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Sungmoon Kim lead; narrow book-level evaluation retained.</w:t>
      </w:r>
    </w:p>
    <w:p>
      <w:pPr>
        <w:pStyle w:val="Meta"/>
        <w:keepNext w:val="0"/>
      </w:pPr>
      <w:r>
        <w:t>Active supported candidate IDs: None; scope or method only.</w:t>
      </w:r>
    </w:p>
    <w:p>
      <w:pPr>
        <w:pStyle w:val="EntryTitle"/>
        <w:keepNext/>
      </w:pPr>
      <w:r>
        <w:t>R039  Ethics in the Conflicts of Modernity</w:t>
      </w:r>
    </w:p>
    <w:p>
      <w:pPr>
        <w:pStyle w:val="Meta"/>
        <w:keepNext/>
      </w:pPr>
      <w:hyperlink r:id="rId48">
        <w:r>
          <w:rPr>
            <w:sz w:val="19"/>
            <w:color w:val="24516B"/>
          </w:rPr>
          <w:t>https://ndpr.nd.edu/reviews/ethics-in-the-conflicts-of-modernity-an-essay-on-desire-practical-reasoning-and-narrative/</w:t>
        </w:r>
      </w:hyperlink>
    </w:p>
    <w:p>
      <w:pPr>
        <w:pStyle w:val="Meta"/>
        <w:keepNext/>
      </w:pPr>
      <w:r>
        <w:t>Family: scholarly_review | Publisher: Notre Dame Philosophical Reviews / University of Notre Dame | Stored eligible: True | Saved access: relevant_excerpt | Saved consultation date: 2026-09-12 | Underlying identity: R039</w:t>
      </w:r>
    </w:p>
    <w:p>
      <w:pPr>
        <w:pStyle w:val="SourceText"/>
        <w:keepNext/>
      </w:pPr>
      <w:r>
        <w:t>Saved evidence: Kraut connects the book to After Virtue while noting renewed engagement with expressivism and Bernard Williams. MacIntyre's approach demands historical and social context for moral philosophy.</w:t>
      </w:r>
    </w:p>
    <w:p>
      <w:pPr>
        <w:pStyle w:val="SourceText"/>
        <w:keepNext/>
      </w:pPr>
      <w:r>
        <w:t>Saved limitations: Review excerpts examined; reviewed books and works cited within the review are not separately counted. Shared journal, independent reviewer.</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proposal:pa:williams; proposal:pa:macintyre</w:t>
      </w:r>
    </w:p>
    <w:p>
      <w:pPr>
        <w:pStyle w:val="EntryTitle"/>
        <w:keepNext/>
      </w:pPr>
      <w:r>
        <w:t>R040  Recensie: Sophie Bósèdé Olúwolé – Socrates en Òrúnmìlà</w:t>
      </w:r>
    </w:p>
    <w:p>
      <w:pPr>
        <w:pStyle w:val="Meta"/>
        <w:keepNext/>
      </w:pPr>
      <w:hyperlink r:id="rId49">
        <w:r>
          <w:rPr>
            <w:sz w:val="19"/>
            <w:color w:val="24516B"/>
          </w:rPr>
          <w:t>https://www.tzum.info/2018/07/recensie-sophie-bosede-oluwole-socrates-en-orunmila/</w:t>
        </w:r>
      </w:hyperlink>
    </w:p>
    <w:p>
      <w:pPr>
        <w:pStyle w:val="Meta"/>
        <w:keepNext/>
      </w:pPr>
      <w:r>
        <w:t>Family: critical_review | Publisher: Tzum | Stored eligible: True | Saved access: relevant_excerpt | Saved consultation date: 2026-09-12 | Underlying identity: R040</w:t>
      </w:r>
    </w:p>
    <w:p>
      <w:pPr>
        <w:pStyle w:val="SourceText"/>
        <w:keepNext/>
      </w:pPr>
      <w:r>
        <w:t>Saved evidence: Hummel finds Oluwole accessible but sometimes repetitive and oversimplified. He disputes explaining Orunmila's obscurity mainly by mistranslation, emphasizing transmission and institutional reception.</w:t>
      </w:r>
    </w:p>
    <w:p>
      <w:pPr>
        <w:pStyle w:val="SourceText"/>
        <w:keepNext/>
      </w:pPr>
      <w:r>
        <w:t>Saved limitations: Dutch edition review; historical claims about Orunmila remain disputed rather than adopted as facts.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proposal:pa:oluwole</w:t>
      </w:r>
    </w:p>
    <w:p>
      <w:pPr>
        <w:pStyle w:val="EntryTitle"/>
        <w:keepNext/>
      </w:pPr>
      <w:r>
        <w:t>R041  Filozofowie ważni i bliscy — wyniki plebiscytu</w:t>
      </w:r>
    </w:p>
    <w:p>
      <w:pPr>
        <w:pStyle w:val="Meta"/>
        <w:keepNext/>
      </w:pPr>
      <w:hyperlink r:id="rId50">
        <w:r>
          <w:rPr>
            <w:sz w:val="19"/>
            <w:color w:val="24516B"/>
          </w:rPr>
          <w:t>https://filozofuj.eu/filozofowie-wazni-i-bliscy-wedlug-czytelnikow-filozofuj-oglaszamy-liste-zwyciezcow/</w:t>
        </w:r>
      </w:hyperlink>
    </w:p>
    <w:p>
      <w:pPr>
        <w:pStyle w:val="Meta"/>
        <w:keepNext/>
      </w:pPr>
      <w:r>
        <w:t>Family: reader_community | Publisher: Filozofuj! / Academicon | Stored eligible: True | Saved access: relevant_excerpt | Saved consultation date: 2026-09-12 | Underlying identity: R041</w:t>
      </w:r>
    </w:p>
    <w:p>
      <w:pPr>
        <w:pStyle w:val="SourceText"/>
        <w:keepNext/>
      </w:pPr>
      <w:r>
        <w:t>Saved evidence: Among 135 respondents, the importance ranking begins Plato, Aristotle, Kant; personal closeness begins Socrates and Nietzsche and includes Tischner and Kolakowski. Votes used a 3–2–1 scheme.</w:t>
      </w:r>
    </w:p>
    <w:p>
      <w:pPr>
        <w:pStyle w:val="SourceText"/>
        <w:keepNext/>
      </w:pPr>
      <w:r>
        <w:t>Saved limitations: Self-selected small readership; importance and closeness are separate source rankings. Follow-up breakdown is the same poll, not another source.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Small Polish poll; 135 respondents and 3–2–1 weights remain provider metadata only.</w:t>
      </w:r>
    </w:p>
    <w:p>
      <w:pPr>
        <w:pStyle w:val="Meta"/>
        <w:keepNext w:val="0"/>
      </w:pPr>
      <w:r>
        <w:t>Active supported candidate IDs: proposal:pa:kolakowski</w:t>
      </w:r>
    </w:p>
    <w:p>
      <w:pPr>
        <w:pStyle w:val="EntryTitle"/>
        <w:keepNext/>
      </w:pPr>
      <w:r>
        <w:t>R042  Paweł Okołowski: Lukrecjusz ze Lwowa</w:t>
      </w:r>
    </w:p>
    <w:p>
      <w:pPr>
        <w:pStyle w:val="Meta"/>
        <w:keepNext/>
      </w:pPr>
      <w:hyperlink r:id="rId51">
        <w:r>
          <w:rPr>
            <w:sz w:val="19"/>
            <w:color w:val="24516B"/>
          </w:rPr>
          <w:t>https://filozofuj.eu/pawel-okolowski-lukrecjusz-ze-lwowa/</w:t>
        </w:r>
      </w:hyperlink>
    </w:p>
    <w:p>
      <w:pPr>
        <w:pStyle w:val="Meta"/>
        <w:keepNext/>
      </w:pPr>
      <w:r>
        <w:t>Family: expert_interview | Publisher: Filozofuj! / Academicon | Stored eligible: True | Saved access: relevant_excerpt | Saved consultation date: 2026-09-12 | Underlying identity: R042</w:t>
      </w:r>
    </w:p>
    <w:p>
      <w:pPr>
        <w:pStyle w:val="SourceText"/>
        <w:keepNext/>
      </w:pPr>
      <w:r>
        <w:t>Saved evidence: Okolowski argues Lem's essays form a philosophical system obscured by his fiction's fame and difficult discursive prose. He contrasts Summa and Dialogues with fictional narratives.</w:t>
      </w:r>
    </w:p>
    <w:p>
      <w:pPr>
        <w:pStyle w:val="SourceText"/>
        <w:keepNext/>
      </w:pPr>
      <w:r>
        <w:t>Saved limitations: A sympathetic specialist's interpretation; outdated English-publication comments are not treated as current availability.</w:t>
      </w:r>
    </w:p>
    <w:p>
      <w:pPr>
        <w:pStyle w:val="Meta"/>
        <w:keepNext/>
      </w:pPr>
      <w:r>
        <w:t>Current review: Attempted reopening; navigation only. Saved substantive evidence remains historical and unverified in this run.</w:t>
      </w:r>
    </w:p>
    <w:p>
      <w:pPr>
        <w:pStyle w:val="Meta"/>
        <w:keepNext/>
      </w:pPr>
      <w:r>
        <w:t>Current date/access: 2026-09-27; Metadata/navigation only.</w:t>
      </w:r>
    </w:p>
    <w:p>
      <w:pPr>
        <w:pStyle w:val="Meta"/>
        <w:keepNext/>
      </w:pPr>
      <w:r>
        <w:t>Current use: Retain the saved evidence with its stated limitations; no numerical merit vote.</w:t>
      </w:r>
    </w:p>
    <w:p>
      <w:pPr>
        <w:pStyle w:val="Meta"/>
        <w:keepNext w:val="0"/>
      </w:pPr>
      <w:r>
        <w:t>Active supported candidate IDs: proposal:pa:lem</w:t>
      </w:r>
    </w:p>
    <w:p>
      <w:pPr>
        <w:pStyle w:val="EntryTitle"/>
        <w:keepNext/>
      </w:pPr>
      <w:r>
        <w:t>R043  La carrière française de John Rawls</w:t>
      </w:r>
    </w:p>
    <w:p>
      <w:pPr>
        <w:pStyle w:val="Meta"/>
        <w:keepNext/>
      </w:pPr>
      <w:hyperlink r:id="rId52">
        <w:r>
          <w:rPr>
            <w:sz w:val="19"/>
            <w:color w:val="24516B"/>
          </w:rPr>
          <w:t>https://laviedesidees.fr/La-carriere-francaise-de-John-Rawls</w:t>
        </w:r>
      </w:hyperlink>
    </w:p>
    <w:p>
      <w:pPr>
        <w:pStyle w:val="Meta"/>
        <w:keepNext/>
      </w:pPr>
      <w:r>
        <w:t>Family: scholarly_review | Publisher: La Vie des idées | Stored eligible: True | Saved access: relevant_excerpt | Saved consultation date: 2026-09-12 | Underlying identity: R043</w:t>
      </w:r>
    </w:p>
    <w:p>
      <w:pPr>
        <w:pStyle w:val="SourceText"/>
        <w:keepNext/>
      </w:pPr>
      <w:r>
        <w:t>Saved evidence: Reviewing Hauchecorne, Desmons explains Rawls's delayed French canonization and conflicting political readings. International circulation changes a book's interpreted meaning through local institutions and mediators.</w:t>
      </w:r>
    </w:p>
    <w:p>
      <w:pPr>
        <w:pStyle w:val="SourceText"/>
        <w:keepNext/>
      </w:pPr>
      <w:r>
        <w:t>Saved limitations: French reception case study, not direct validation of Rawls's arguments; English translation of the reviewed monograph unresolved.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person:25</w:t>
      </w:r>
    </w:p>
    <w:p>
      <w:pPr>
        <w:pStyle w:val="EntryTitle"/>
        <w:keepNext/>
      </w:pPr>
      <w:r>
        <w:t>R044  Un nouveau Spinoza : entretien avec Bernard Pautrat</w:t>
      </w:r>
    </w:p>
    <w:p>
      <w:pPr>
        <w:pStyle w:val="Meta"/>
        <w:keepNext/>
      </w:pPr>
      <w:hyperlink r:id="rId53">
        <w:r>
          <w:rPr>
            <w:sz w:val="19"/>
            <w:color w:val="24516B"/>
          </w:rPr>
          <w:t>https://www.en-attendant-nadeau.fr/2022/10/13/pleiade-spinoza-entretien-pautrat/</w:t>
        </w:r>
      </w:hyperlink>
    </w:p>
    <w:p>
      <w:pPr>
        <w:pStyle w:val="Meta"/>
        <w:keepNext/>
      </w:pPr>
      <w:r>
        <w:t>Family: expert_interview | Publisher: En attendant Nadeau | Stored eligible: True | Saved access: relevant_excerpt | Saved consultation date: 2026-09-12 | Underlying identity: R044</w:t>
      </w:r>
    </w:p>
    <w:p>
      <w:pPr>
        <w:pStyle w:val="SourceText"/>
        <w:keepNext/>
      </w:pPr>
      <w:r>
        <w:t>Saved evidence: Pautrat explains revised texts, consistent translation of Latin terms and a reading of Ethics' geometric order as substantive argument. He describes transformative reading, not merely admiration.</w:t>
      </w:r>
    </w:p>
    <w:p>
      <w:pPr>
        <w:pStyle w:val="SourceText"/>
        <w:keepNext/>
      </w:pPr>
      <w:r>
        <w:t>Saved limitations: French edition and editor's own interpretation; not an English-edition recommendation.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person:19</w:t>
      </w:r>
    </w:p>
    <w:p>
      <w:pPr>
        <w:pStyle w:val="EntryTitle"/>
        <w:keepNext/>
      </w:pPr>
      <w:r>
        <w:t>R045  Resenha: Sair da Grande Noite — Achille Mbembe</w:t>
      </w:r>
    </w:p>
    <w:p>
      <w:pPr>
        <w:pStyle w:val="Meta"/>
        <w:keepNext/>
      </w:pPr>
      <w:hyperlink r:id="rId54">
        <w:r>
          <w:rPr>
            <w:sz w:val="19"/>
            <w:color w:val="24516B"/>
          </w:rPr>
          <w:t>https://www.scielo.br/j/trans/a/8y55qsQj7mXXk6ySzhKjy4k/?lang=pt</w:t>
        </w:r>
      </w:hyperlink>
    </w:p>
    <w:p>
      <w:pPr>
        <w:pStyle w:val="Meta"/>
        <w:keepNext/>
      </w:pPr>
      <w:r>
        <w:t>Family: scholarly_review | Publisher: Trans/Form/Ação / UNESP | Stored eligible: True | Saved access: relevant_excerpt | Saved consultation date: 2026-09-12 | Underlying identity: R045</w:t>
      </w:r>
    </w:p>
    <w:p>
      <w:pPr>
        <w:pStyle w:val="SourceText"/>
        <w:keepNext/>
      </w:pPr>
      <w:r>
        <w:t>Saved evidence: The review presents decolonization as opening possible futures rather than merely auditing independence. It connects Mbembe to Fanon and Jean-Marc Ela and examines hybrid theoretical-autobiographical writing.</w:t>
      </w:r>
    </w:p>
    <w:p>
      <w:pPr>
        <w:pStyle w:val="SourceText"/>
        <w:keepNext/>
      </w:pPr>
      <w:r>
        <w:t>Saved limitations: Portuguese translation reviewed; the source is one article, not each cited book or DOI version.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person:26; proposal:pa:mbembe</w:t>
      </w:r>
    </w:p>
    <w:p>
      <w:pPr>
        <w:pStyle w:val="EntryTitle"/>
        <w:keepNext/>
      </w:pPr>
      <w:r>
        <w:t>R046  学习哲学，要读读哪些书呢？</w:t>
      </w:r>
    </w:p>
    <w:p>
      <w:pPr>
        <w:pStyle w:val="Meta"/>
        <w:keepNext/>
      </w:pPr>
      <w:hyperlink r:id="rId55">
        <w:r>
          <w:rPr>
            <w:sz w:val="19"/>
            <w:color w:val="24516B"/>
          </w:rPr>
          <w:t>https://www.phil.tsinghua.edu.cn/info/1037/1319.htm</w:t>
        </w:r>
      </w:hyperlink>
    </w:p>
    <w:p>
      <w:pPr>
        <w:pStyle w:val="Meta"/>
        <w:keepNext/>
      </w:pPr>
      <w:r>
        <w:t>Family: academic_curriculum | Publisher: Tsinghua University Department of Philosophy | Stored eligible: True | Saved access: relevant_excerpt | Saved consultation date: 2026-09-12 | Underlying identity: R046</w:t>
      </w:r>
    </w:p>
    <w:p>
      <w:pPr>
        <w:pStyle w:val="SourceText"/>
        <w:keepNext/>
      </w:pPr>
      <w:r>
        <w:t>Saved evidence: The departmental list organizes Chinese and Western philosophy by study area, including Zhu Xi, Wang Yangming, Mozi and Chinese commentarial editions. Repeated works across areas invite different readings.</w:t>
      </w:r>
    </w:p>
    <w:p>
      <w:pPr>
        <w:pStyle w:val="SourceText"/>
        <w:keepNext/>
      </w:pPr>
      <w:r>
        <w:t>Saved limitations: Study list is not a merit ranking; Chinese edition names do not verify English availability.</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person:27</w:t>
      </w:r>
    </w:p>
    <w:p>
      <w:pPr>
        <w:pStyle w:val="EntryTitle"/>
        <w:keepNext/>
      </w:pPr>
      <w:r>
        <w:t>R047  Libros para que te explote la cabeza</w:t>
      </w:r>
    </w:p>
    <w:p>
      <w:pPr>
        <w:pStyle w:val="Meta"/>
        <w:keepNext/>
      </w:pPr>
      <w:hyperlink r:id="rId56">
        <w:r>
          <w:rPr>
            <w:sz w:val="19"/>
            <w:color w:val="24516B"/>
          </w:rPr>
          <w:t>https://verne.elpais.com/verne/2017/02/03/articulo/1486123377_072005.html</w:t>
        </w:r>
      </w:hyperlink>
    </w:p>
    <w:p>
      <w:pPr>
        <w:pStyle w:val="Meta"/>
        <w:keepNext/>
      </w:pPr>
      <w:r>
        <w:t>Family: editorial_selection | Publisher: Verne / El País | Stored eligible: True | Saved access: relevant_excerpt | Saved consultation date: 2026-09-12 | Underlying identity: R047</w:t>
      </w:r>
    </w:p>
    <w:p>
      <w:pPr>
        <w:pStyle w:val="SourceText"/>
        <w:keepNext/>
      </w:pPr>
      <w:r>
        <w:t>Saved evidence: A deliberately subjective selection pairs established works with Garces, Camps and Han. It praises philosophical questioning and contextual ethics rather than claiming a universal hierarchy.</w:t>
      </w:r>
    </w:p>
    <w:p>
      <w:pPr>
        <w:pStyle w:val="SourceText"/>
        <w:keepNext/>
      </w:pPr>
      <w:r>
        <w:t>Saved limitations: Some bibliographic/anecdotal details need correction before reuse; English availability for Spanish titles unresolved.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Subjective selection; Garcés, Camps and Han retained as leads.</w:t>
      </w:r>
    </w:p>
    <w:p>
      <w:pPr>
        <w:pStyle w:val="Meta"/>
        <w:keepNext w:val="0"/>
      </w:pPr>
      <w:r>
        <w:t>Active supported candidate IDs: None; scope or method only.</w:t>
      </w:r>
    </w:p>
    <w:p>
      <w:pPr>
        <w:pStyle w:val="EntryTitle"/>
        <w:keepNext/>
      </w:pPr>
      <w:r>
        <w:t>R048  10 Klassiker der Philosophie – in je einem Satz</w:t>
      </w:r>
    </w:p>
    <w:p>
      <w:pPr>
        <w:pStyle w:val="Meta"/>
        <w:keepNext/>
      </w:pPr>
      <w:hyperlink r:id="rId57">
        <w:r>
          <w:rPr>
            <w:sz w:val="19"/>
            <w:color w:val="24516B"/>
          </w:rPr>
          <w:t>https://www.philomag.de/artikel/10-klassiker-der-philosophie-je-einem-satz</w:t>
        </w:r>
      </w:hyperlink>
    </w:p>
    <w:p>
      <w:pPr>
        <w:pStyle w:val="Meta"/>
        <w:keepNext/>
      </w:pPr>
      <w:r>
        <w:t>Family: editorial_selection | Publisher: Philosophie Magazin | Stored eligible: True | Saved access: relevant_excerpt | Saved consultation date: 2026-09-12 | Underlying identity: R048</w:t>
      </w:r>
    </w:p>
    <w:p>
      <w:pPr>
        <w:pStyle w:val="SourceText"/>
        <w:keepNext/>
      </w:pPr>
      <w:r>
        <w:t>Saved evidence: The German selection includes Foot, Weil, Shklar and Murdoch alongside Wittgenstein, Smith and Tocqueville. One-sentence explanations offer reception and candidate evidence only.</w:t>
      </w:r>
    </w:p>
    <w:p>
      <w:pPr>
        <w:pStyle w:val="SourceText"/>
        <w:keepNext/>
      </w:pPr>
      <w:r>
        <w:t>Saved limitations: Thin explanatory depth; selected essays and posthumous compilations need books-only identity review. German dates may be translation dates.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Single-sentence reception only; insufficient as sole comparative merit evidence.</w:t>
      </w:r>
    </w:p>
    <w:p>
      <w:pPr>
        <w:pStyle w:val="Meta"/>
        <w:keepNext w:val="0"/>
      </w:pPr>
      <w:r>
        <w:t>Active supported candidate IDs: proposal:pa:shklar</w:t>
      </w:r>
    </w:p>
    <w:p>
      <w:pPr>
        <w:pStyle w:val="EntryTitle"/>
        <w:keepNext/>
      </w:pPr>
      <w:r>
        <w:t>R072  Kwasi Wiredu’s golden rule</w:t>
      </w:r>
    </w:p>
    <w:p>
      <w:pPr>
        <w:pStyle w:val="Meta"/>
        <w:keepNext/>
      </w:pPr>
      <w:hyperlink r:id="rId58">
        <w:r>
          <w:rPr>
            <w:sz w:val="19"/>
            <w:color w:val="24516B"/>
          </w:rPr>
          <w:t>https://africasacountry.com/2022/05/kwasi-wiredus-golden-rule</w:t>
        </w:r>
      </w:hyperlink>
    </w:p>
    <w:p>
      <w:pPr>
        <w:pStyle w:val="Meta"/>
        <w:keepNext/>
      </w:pPr>
      <w:r>
        <w:t>Family: scholarly_critical_essay | Publisher: Africa Is a Country | Stored eligible: True | Saved access: relevant_excerpt | Saved consultation date: 2026-09-12 | Underlying identity: R072</w:t>
      </w:r>
    </w:p>
    <w:p>
      <w:pPr>
        <w:pStyle w:val="SourceText"/>
        <w:keepNext/>
      </w:pPr>
      <w:r>
        <w:t>Saved evidence: Jackson distinguishes Wiredu’s careful conceptual analysis from romanticized cultural wholes; Twi syntax becomes a test of inherited metaphysical categories.</w:t>
      </w:r>
    </w:p>
    <w:p>
      <w:pPr>
        <w:pStyle w:val="SourceText"/>
        <w:keepNext/>
      </w:pPr>
      <w:r>
        <w:t>Saved limitations: Commendatory retrospective; exemplary article does not establish every argument in both books.</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proposal:pa:wiredu</w:t>
      </w:r>
    </w:p>
    <w:p>
      <w:pPr>
        <w:pStyle w:val="EntryTitle"/>
        <w:keepNext/>
      </w:pPr>
      <w:r>
        <w:t>R073  On Annihilation of Caste, Are We Asking the Right Question?</w:t>
      </w:r>
    </w:p>
    <w:p>
      <w:pPr>
        <w:pStyle w:val="Meta"/>
        <w:keepNext/>
      </w:pPr>
      <w:hyperlink r:id="rId59">
        <w:r>
          <w:rPr>
            <w:sz w:val="19"/>
            <w:color w:val="24516B"/>
          </w:rPr>
          <w:t>https://www.theindiaforum.in/caste/annihilation-caste-are-we-asking-right-question</w:t>
        </w:r>
      </w:hyperlink>
    </w:p>
    <w:p>
      <w:pPr>
        <w:pStyle w:val="Meta"/>
        <w:keepNext/>
      </w:pPr>
      <w:r>
        <w:t>Family: scholarly_critical_essay | Publisher: The India Forum | Stored eligible: True | Saved access: relevant_excerpt | Saved consultation date: 2026-09-12 | Underlying identity: R073</w:t>
      </w:r>
    </w:p>
    <w:p>
      <w:pPr>
        <w:pStyle w:val="SourceText"/>
        <w:keepNext/>
      </w:pPr>
      <w:r>
        <w:t>Saved evidence: Tandon extends anti-caste analysis to the unequal power to define social meaning; democratic reform must alter cultural recognition as well as material structures.</w:t>
      </w:r>
    </w:p>
    <w:p>
      <w:pPr>
        <w:pStyle w:val="SourceText"/>
        <w:keepNext/>
      </w:pPr>
      <w:r>
        <w:t>Saved limitations: Contemporary interpretive extension; distinguish Tandon’s proposal from Ambedkar’s original wording.</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person:29</w:t>
      </w:r>
    </w:p>
    <w:p>
      <w:pPr>
        <w:pStyle w:val="EntryTitle"/>
        <w:keepNext/>
      </w:pPr>
      <w:r>
        <w:t>R074  A new commentary offers a fresh perspective on Ambedkar’s Annihilation of Caste</w:t>
      </w:r>
    </w:p>
    <w:p>
      <w:pPr>
        <w:pStyle w:val="Meta"/>
        <w:keepNext/>
      </w:pPr>
      <w:hyperlink r:id="rId60">
        <w:r>
          <w:rPr>
            <w:sz w:val="19"/>
            <w:color w:val="24516B"/>
          </w:rPr>
          <w:t>https://scroll.in/article/1047019/ramachandra-guha-a-new-commentary-offers-a-fresh-perspective-on-ambedkars-annihilation-of-caste</w:t>
        </w:r>
      </w:hyperlink>
    </w:p>
    <w:p>
      <w:pPr>
        <w:pStyle w:val="Meta"/>
        <w:keepNext/>
      </w:pPr>
      <w:r>
        <w:t>Family: critical_review | Publisher: Scroll | Stored eligible: True | Saved access: relevant_excerpt | Saved consultation date: 2026-09-12 | Underlying identity: R074</w:t>
      </w:r>
    </w:p>
    <w:p>
      <w:pPr>
        <w:pStyle w:val="SourceText"/>
        <w:keepNext/>
      </w:pPr>
      <w:r>
        <w:t>Saved evidence: Guha compares four Indian political classics, praising Ambedkar’s coherence while criticizing Gandhi’s antimodern excess, Nehru’s digressions and Tagore’s English expression.</w:t>
      </w:r>
    </w:p>
    <w:p>
      <w:pPr>
        <w:pStyle w:val="SourceText"/>
        <w:keepNext/>
      </w:pPr>
      <w:r>
        <w:t>Saved limitations: One historian’s explicitly personal comparative judgment; historical importance and prose quality separated.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person:29</w:t>
      </w:r>
    </w:p>
    <w:p>
      <w:pPr>
        <w:pStyle w:val="EntryTitle"/>
        <w:keepNext/>
      </w:pPr>
      <w:r>
        <w:t>R075  On What Philosophical Issues Have You Changed Your Mind?</w:t>
      </w:r>
    </w:p>
    <w:p>
      <w:pPr>
        <w:pStyle w:val="Meta"/>
        <w:keepNext/>
      </w:pPr>
      <w:hyperlink r:id="rId61">
        <w:r>
          <w:rPr>
            <w:sz w:val="19"/>
            <w:color w:val="24516B"/>
          </w:rPr>
          <w:t>https://dailynous.com/2020/04/29/philosophical-issues-changed-mind/</w:t>
        </w:r>
      </w:hyperlink>
    </w:p>
    <w:p>
      <w:pPr>
        <w:pStyle w:val="Meta"/>
        <w:keepNext/>
      </w:pPr>
      <w:r>
        <w:t>Family: professional_reader_discussion | Publisher: Daily Nous | Stored eligible: True | Saved access: relevant_excerpt | Saved consultation date: 2026-09-12 | Underlying identity: R075</w:t>
      </w:r>
    </w:p>
    <w:p>
      <w:pPr>
        <w:pStyle w:val="SourceText"/>
        <w:keepNext/>
      </w:pPr>
      <w:r>
        <w:t>Saved evidence: Contributors describe revising views through reading and debate, including Frege’s Begriffsschrift and Scanlon; change can mean corrected interpretation rather than accepting an author’s conclusion.</w:t>
      </w:r>
    </w:p>
    <w:p>
      <w:pPr>
        <w:pStyle w:val="SourceText"/>
        <w:keepNext/>
      </w:pPr>
      <w:r>
        <w:t>Saved limitations: One moderated professional-community thread; self-reported effects, not representative survey or validated argument.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Reports of changed judgments; Scanlon lead and reading-process context.</w:t>
      </w:r>
    </w:p>
    <w:p>
      <w:pPr>
        <w:pStyle w:val="Meta"/>
        <w:keepNext w:val="0"/>
      </w:pPr>
      <w:r>
        <w:t>Active supported candidate IDs: person:25</w:t>
      </w:r>
    </w:p>
    <w:p>
      <w:pPr>
        <w:pStyle w:val="EntryTitle"/>
        <w:keepNext/>
      </w:pPr>
      <w:r>
        <w:t>R076  Algunas consideraciones sobre la lógica de la liberación latinoamericana</w:t>
      </w:r>
    </w:p>
    <w:p>
      <w:pPr>
        <w:pStyle w:val="Meta"/>
        <w:keepNext/>
      </w:pPr>
      <w:hyperlink r:id="rId62">
        <w:r>
          <w:rPr>
            <w:sz w:val="19"/>
            <w:color w:val="24516B"/>
          </w:rPr>
          <w:t>https://www.filosofia.org/mon/cub/dt009.htm</w:t>
        </w:r>
      </w:hyperlink>
    </w:p>
    <w:p>
      <w:pPr>
        <w:pStyle w:val="Meta"/>
        <w:keepNext/>
      </w:pPr>
      <w:r>
        <w:t>Family: specialist_critical_essay | Publisher: Proyecto Filosofía en español | Stored eligible: True | Saved access: relevant_excerpt | Saved consultation date: 2026-09-12 | Underlying identity: R076</w:t>
      </w:r>
    </w:p>
    <w:p>
      <w:pPr>
        <w:pStyle w:val="SourceText"/>
        <w:keepNext/>
      </w:pPr>
      <w:r>
        <w:t>Saved evidence: Rabadán develops Plá’s critique of Dussel’s analectic method, questioning idealized universality and conflation of ethical commitment with explanatory method.</w:t>
      </w:r>
    </w:p>
    <w:p>
      <w:pPr>
        <w:pStyle w:val="SourceText"/>
        <w:keepNext/>
      </w:pPr>
      <w:r>
        <w:t>Saved limitations: Partisan philosophical-materialist critique; Plá’s argument is mediated and not an independent consulted source.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Methodological criticism of Dussel, not an endorsement.</w:t>
      </w:r>
    </w:p>
    <w:p>
      <w:pPr>
        <w:pStyle w:val="Meta"/>
        <w:keepNext w:val="0"/>
      </w:pPr>
      <w:r>
        <w:t>Active supported candidate IDs: proposal:pa:dussel</w:t>
      </w:r>
    </w:p>
    <w:p>
      <w:pPr>
        <w:pStyle w:val="EntryTitle"/>
        <w:keepNext/>
      </w:pPr>
      <w:r>
        <w:t>R077  Should Ethiopian philosophy be universalist or Africanist?</w:t>
      </w:r>
    </w:p>
    <w:p>
      <w:pPr>
        <w:pStyle w:val="Meta"/>
        <w:keepNext/>
      </w:pPr>
      <w:hyperlink r:id="rId63">
        <w:r>
          <w:rPr>
            <w:sz w:val="19"/>
            <w:color w:val="24516B"/>
          </w:rPr>
          <w:t>https://aeon.co/essays/should-ethiopian-philosophy-be-universalist-or-africanist</w:t>
        </w:r>
      </w:hyperlink>
    </w:p>
    <w:p>
      <w:pPr>
        <w:pStyle w:val="Meta"/>
        <w:keepNext/>
      </w:pPr>
      <w:r>
        <w:t>Family: scholarly_critical_essay | Publisher: Aeon | Stored eligible: True | Saved access: relevant_excerpt | Saved consultation date: 2026-09-12 | Underlying identity: R077</w:t>
      </w:r>
    </w:p>
    <w:p>
      <w:pPr>
        <w:pStyle w:val="SourceText"/>
        <w:keepNext/>
      </w:pPr>
      <w:r>
        <w:t>Saved evidence: Challenges using the Hatatas as straightforward evidence of a seventeenth-century Ethiopian rationalist canon; authorship disputes intersect with universalist and Africanist conceptions of philosophy.</w:t>
      </w:r>
    </w:p>
    <w:p>
      <w:pPr>
        <w:pStyle w:val="SourceText"/>
        <w:keepNext/>
      </w:pPr>
      <w:r>
        <w:t>Saved limitations: Author argues for missionary authorship; this is a disputed position, not settled bibliographic fact.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Hatata authorship dispute; Zera Yacob and Walda Heywat stay pending.</w:t>
      </w:r>
    </w:p>
    <w:p>
      <w:pPr>
        <w:pStyle w:val="Meta"/>
        <w:keepNext w:val="0"/>
      </w:pPr>
      <w:r>
        <w:t>Active supported candidate IDs: None; scope or method only.</w:t>
      </w:r>
    </w:p>
    <w:p>
      <w:pPr>
        <w:pStyle w:val="EntryTitle"/>
        <w:keepNext/>
      </w:pPr>
      <w:r>
        <w:t>R078  Ibn Tufayl and the story of the feral child of philosophy</w:t>
      </w:r>
    </w:p>
    <w:p>
      <w:pPr>
        <w:pStyle w:val="Meta"/>
        <w:keepNext/>
      </w:pPr>
      <w:hyperlink r:id="rId64">
        <w:r>
          <w:rPr>
            <w:sz w:val="19"/>
            <w:color w:val="24516B"/>
          </w:rPr>
          <w:t>https://aeon.co/ideas/ibn-tufayl-and-the-story-of-the-feral-child-of-philosophy</w:t>
        </w:r>
      </w:hyperlink>
    </w:p>
    <w:p>
      <w:pPr>
        <w:pStyle w:val="Meta"/>
        <w:keepNext/>
      </w:pPr>
      <w:r>
        <w:t>Family: scholarly_critical_essay | Publisher: Aeon | Stored eligible: True | Saved access: relevant_excerpt | Saved consultation date: 2026-09-12 | Underlying identity: R078</w:t>
      </w:r>
    </w:p>
    <w:p>
      <w:pPr>
        <w:pStyle w:val="SourceText"/>
        <w:keepNext/>
      </w:pPr>
      <w:r>
        <w:t>Saved evidence: Elshakry and Idris contrast solitary perfection and political community in Hayy, challenging translations that assimilate its ecstatic trajectory to European rationalism.</w:t>
      </w:r>
    </w:p>
    <w:p>
      <w:pPr>
        <w:pStyle w:val="SourceText"/>
        <w:keepNext/>
      </w:pPr>
      <w:r>
        <w:t>Saved limitations: Philosophical fiction: suitable for philosophy books and literary fiction, not silently classified nonfiction.</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proposal:pa:hobbes; proposal:pa:ibn-tufayl</w:t>
      </w:r>
    </w:p>
    <w:p>
      <w:pPr>
        <w:pStyle w:val="EntryTitle"/>
        <w:keepNext/>
      </w:pPr>
      <w:r>
        <w:t>R079  George Scialabba and the Culture Wars; or, Critique of Judgment</w:t>
      </w:r>
    </w:p>
    <w:p>
      <w:pPr>
        <w:pStyle w:val="Meta"/>
        <w:keepNext/>
      </w:pPr>
      <w:hyperlink r:id="rId65">
        <w:r>
          <w:rPr>
            <w:sz w:val="19"/>
            <w:color w:val="24516B"/>
          </w:rPr>
          <w:t>https://crookedtimber.org/2009/08/03/george-scialabba-and-the-culture-wars-or-critique-of-judgment/</w:t>
        </w:r>
      </w:hyperlink>
    </w:p>
    <w:p>
      <w:pPr>
        <w:pStyle w:val="Meta"/>
        <w:keepNext/>
      </w:pPr>
      <w:r>
        <w:t>Family: independent_scholarly_blog | Publisher: Crooked Timber | Stored eligible: True | Saved access: relevant_excerpt | Saved consultation date: 2026-09-12 | Underlying identity: R079</w:t>
      </w:r>
    </w:p>
    <w:p>
      <w:pPr>
        <w:pStyle w:val="SourceText"/>
        <w:keepNext/>
      </w:pPr>
      <w:r>
        <w:t>Saved evidence: Bérubé praises Scialabba’s fair reconstruction of opponents while documenting how political agreement distorts perceived prose merit; Rorty and Chomsky frame the collection’s intellectual tensions.</w:t>
      </w:r>
    </w:p>
    <w:p>
      <w:pPr>
        <w:pStyle w:val="SourceText"/>
        <w:keepNext/>
      </w:pPr>
      <w:r>
        <w:t>Saved limitations: Essayistic intellectual criticism; do not equate agreement with merit or automatically classify every discussed writer as philosopher.</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Scialabba criticism and Rorty context; no automatic philosopher inclusion.</w:t>
      </w:r>
    </w:p>
    <w:p>
      <w:pPr>
        <w:pStyle w:val="Meta"/>
        <w:keepNext w:val="0"/>
      </w:pPr>
      <w:r>
        <w:t>Active supported candidate IDs: None; scope or method only.</w:t>
      </w:r>
    </w:p>
    <w:p>
      <w:pPr>
        <w:pStyle w:val="EntryTitle"/>
        <w:keepNext/>
      </w:pPr>
      <w:r>
        <w:t>R080  What is the cure for the West’s individualist worldview?</w:t>
      </w:r>
    </w:p>
    <w:p>
      <w:pPr>
        <w:pStyle w:val="Meta"/>
        <w:keepNext/>
      </w:pPr>
      <w:hyperlink r:id="rId66">
        <w:r>
          <w:rPr>
            <w:sz w:val="19"/>
            <w:color w:val="24516B"/>
          </w:rPr>
          <w:t>https://aeon.co/essays/what-is-the-cure-for-the-wests-individualist-worldview</w:t>
        </w:r>
      </w:hyperlink>
    </w:p>
    <w:p>
      <w:pPr>
        <w:pStyle w:val="Meta"/>
        <w:keepNext/>
      </w:pPr>
      <w:r>
        <w:t>Family: scholarly_critical_essay | Publisher: Aeon | Stored eligible: True | Saved access: relevant_excerpt | Saved consultation date: 2026-09-12 | Underlying identity: R080</w:t>
      </w:r>
    </w:p>
    <w:p>
      <w:pPr>
        <w:pStyle w:val="SourceText"/>
        <w:keepNext/>
      </w:pPr>
      <w:r>
        <w:t>Saved evidence: Compares Rosemont, Ames, Rošker, Ivanhoe and Puett on relational selves; distinguishes expanding individuality through relationships from erasing it, and ordinary ritual from political feasibility.</w:t>
      </w:r>
    </w:p>
    <w:p>
      <w:pPr>
        <w:pStyle w:val="SourceText"/>
        <w:keepNext/>
      </w:pPr>
      <w:r>
        <w:t>Saved limitations: Comparative advocacy, not a survey of all Confucian traditions.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Relational-self comparison; Rosemont, Ames and others remain leads.</w:t>
      </w:r>
    </w:p>
    <w:p>
      <w:pPr>
        <w:pStyle w:val="Meta"/>
        <w:keepNext w:val="0"/>
      </w:pPr>
      <w:r>
        <w:t>Active supported candidate IDs: None; scope or method only.</w:t>
      </w:r>
    </w:p>
    <w:p>
      <w:pPr>
        <w:pStyle w:val="EntryTitle"/>
        <w:keepNext/>
      </w:pPr>
      <w:r>
        <w:t>R081  Life on the slippery Earth</w:t>
      </w:r>
    </w:p>
    <w:p>
      <w:pPr>
        <w:pStyle w:val="Meta"/>
        <w:keepNext/>
      </w:pPr>
      <w:hyperlink r:id="rId67">
        <w:r>
          <w:rPr>
            <w:sz w:val="19"/>
            <w:color w:val="24516B"/>
          </w:rPr>
          <w:t>https://aeon.co/essays/aztec-moral-philosophy-didnt-expect-anyone-to-be-a-saint</w:t>
        </w:r>
      </w:hyperlink>
    </w:p>
    <w:p>
      <w:pPr>
        <w:pStyle w:val="Meta"/>
        <w:keepNext/>
      </w:pPr>
      <w:r>
        <w:t>Family: scholarly_critical_essay | Publisher: Aeon | Stored eligible: True | Saved access: relevant_excerpt | Saved consultation date: 2026-09-12 | Underlying identity: R081</w:t>
      </w:r>
    </w:p>
    <w:p>
      <w:pPr>
        <w:pStyle w:val="SourceText"/>
        <w:keepNext/>
      </w:pPr>
      <w:r>
        <w:t>Saved evidence: Purcell reconstructs socially supported virtue from Florentine Codex book six, distinguishing a worthwhile life from guaranteed happiness; identifies mediation through colonial-era recording.</w:t>
      </w:r>
    </w:p>
    <w:p>
      <w:pPr>
        <w:pStyle w:val="SourceText"/>
        <w:keepNext/>
      </w:pPr>
      <w:r>
        <w:t>Saved limitations: Collective discourses cannot be assigned to an invented single philosopher; colonial compilation requires provenance care.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Collective Nahua thought; do not invent individual authors.</w:t>
      </w:r>
    </w:p>
    <w:p>
      <w:pPr>
        <w:pStyle w:val="Meta"/>
        <w:keepNext w:val="0"/>
      </w:pPr>
      <w:r>
        <w:t>Active supported candidate IDs: None; scope or method only.</w:t>
      </w:r>
    </w:p>
    <w:p>
      <w:pPr>
        <w:pStyle w:val="EntryTitle"/>
        <w:keepNext/>
      </w:pPr>
      <w:r>
        <w:t>R082  How classical Indian philosophy helps us understand the self</w:t>
      </w:r>
    </w:p>
    <w:p>
      <w:pPr>
        <w:pStyle w:val="Meta"/>
        <w:keepNext/>
      </w:pPr>
      <w:hyperlink r:id="rId68">
        <w:r>
          <w:rPr>
            <w:sz w:val="19"/>
            <w:color w:val="24516B"/>
          </w:rPr>
          <w:t>https://aeon.co/essays/how-classical-indian-philosophy-helps-us-understand-the-self</w:t>
        </w:r>
      </w:hyperlink>
    </w:p>
    <w:p>
      <w:pPr>
        <w:pStyle w:val="Meta"/>
        <w:keepNext/>
      </w:pPr>
      <w:r>
        <w:t>Family: scholarly_critical_essay | Publisher: Aeon | Stored eligible: True | Saved access: relevant_excerpt | Saved consultation date: 2026-09-12 | Underlying identity: R082</w:t>
      </w:r>
    </w:p>
    <w:p>
      <w:pPr>
        <w:pStyle w:val="SourceText"/>
        <w:keepNext/>
      </w:pPr>
      <w:r>
        <w:t>Saved evidence: Menon and Vaidya connect Katha Upanishad and Śaṅkara’s commentary with distinctions among empirical and enduring selves; compare William James and contemporary consciousness debates.</w:t>
      </w:r>
    </w:p>
    <w:p>
      <w:pPr>
        <w:pStyle w:val="SourceText"/>
        <w:keepNext/>
      </w:pPr>
      <w:r>
        <w:t>Saved limitations: Comparative proposal; unfinished further arguments explicitly acknowledged by author’s collaborator.</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person:18</w:t>
      </w:r>
    </w:p>
    <w:p>
      <w:pPr>
        <w:pStyle w:val="EntryTitle"/>
        <w:keepNext/>
      </w:pPr>
      <w:r>
        <w:t>R083  L’intelligence du méchant</w:t>
      </w:r>
    </w:p>
    <w:p>
      <w:pPr>
        <w:pStyle w:val="Meta"/>
        <w:keepNext/>
      </w:pPr>
      <w:hyperlink r:id="rId69">
        <w:r>
          <w:rPr>
            <w:sz w:val="19"/>
            <w:color w:val="24516B"/>
          </w:rPr>
          <w:t>https://laviedesidees.fr/L-intelligence-du-mechant</w:t>
        </w:r>
      </w:hyperlink>
    </w:p>
    <w:p>
      <w:pPr>
        <w:pStyle w:val="Meta"/>
        <w:keepNext/>
      </w:pPr>
      <w:r>
        <w:t>Family: scholarly_review | Publisher: La Vie des idées | Stored eligible: True | Saved access: relevant_excerpt | Saved consultation date: 2026-09-12 | Underlying identity: R083</w:t>
      </w:r>
    </w:p>
    <w:p>
      <w:pPr>
        <w:pStyle w:val="SourceText"/>
        <w:keepNext/>
      </w:pPr>
      <w:r>
        <w:t>Saved evidence: Boyer praises Spector’s historical analyses but challenges her reduction of contemporary political philosophy to Rawls and her reading of intolerance; offers an alternative interpretation of Hume’s sensible knave.</w:t>
      </w:r>
    </w:p>
    <w:p>
      <w:pPr>
        <w:pStyle w:val="SourceText"/>
        <w:keepNext/>
      </w:pPr>
      <w:r>
        <w:t>Saved limitations: French original and linked English translation form one underlying review.</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person:25</w:t>
      </w:r>
    </w:p>
    <w:p>
      <w:pPr>
        <w:pStyle w:val="EntryTitle"/>
        <w:keepNext/>
      </w:pPr>
      <w:r>
        <w:t>R084  Heidegger historien</w:t>
      </w:r>
    </w:p>
    <w:p>
      <w:pPr>
        <w:pStyle w:val="Meta"/>
        <w:keepNext/>
      </w:pPr>
      <w:hyperlink r:id="rId70">
        <w:r>
          <w:rPr>
            <w:sz w:val="19"/>
            <w:color w:val="24516B"/>
          </w:rPr>
          <w:t>https://www.en-attendant-nadeau.fr/2024/02/05/heidegger-historien-histoire-de-la-philosophie/</w:t>
        </w:r>
      </w:hyperlink>
    </w:p>
    <w:p>
      <w:pPr>
        <w:pStyle w:val="Meta"/>
        <w:keepNext/>
      </w:pPr>
      <w:r>
        <w:t>Family: critical_review | Publisher: En attendant Nadeau | Stored eligible: True | Saved access: relevant_excerpt | Saved consultation date: 2026-09-12 | Underlying identity: R084</w:t>
      </w:r>
    </w:p>
    <w:p>
      <w:pPr>
        <w:pStyle w:val="SourceText"/>
        <w:keepNext/>
      </w:pPr>
      <w:r>
        <w:t>Saved evidence: Figuier reads Heidegger’s 1926–27 course as philosophical reconstruction of ontology, tracing selective treatment of Spinoza, Leibniz, Wolff and Crusius.</w:t>
      </w:r>
    </w:p>
    <w:p>
      <w:pPr>
        <w:pStyle w:val="SourceText"/>
        <w:keepNext/>
      </w:pPr>
      <w:r>
        <w:t>Saved limitations: Lecture edition distinguished from Being and Time; review follows Heidegger’s interpretive frame.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Heidegger-course review; removed as direct Aquinas merit support.</w:t>
      </w:r>
    </w:p>
    <w:p>
      <w:pPr>
        <w:pStyle w:val="Meta"/>
        <w:keepNext w:val="0"/>
      </w:pPr>
      <w:r>
        <w:t>Active supported candidate IDs: proposal:pa:heidegger</w:t>
      </w:r>
    </w:p>
    <w:p>
      <w:pPr>
        <w:pStyle w:val="EntryTitle"/>
        <w:keepNext/>
      </w:pPr>
      <w:r>
        <w:t>R085  Sobre a possibilidade de uma filosofia amazônica</w:t>
      </w:r>
    </w:p>
    <w:p>
      <w:pPr>
        <w:pStyle w:val="Meta"/>
        <w:keepNext/>
      </w:pPr>
      <w:hyperlink r:id="rId71">
        <w:r>
          <w:rPr>
            <w:sz w:val="19"/>
            <w:color w:val="24516B"/>
          </w:rPr>
          <w:t>https://www.scielo.br/j/trans/a/ywsnVqTx9x8jMw4GczGrPpr/?lang=pt</w:t>
        </w:r>
      </w:hyperlink>
    </w:p>
    <w:p>
      <w:pPr>
        <w:pStyle w:val="Meta"/>
        <w:keepNext/>
      </w:pPr>
      <w:r>
        <w:t>Family: scholarly_article | Publisher: Trans/Form/Ação | Stored eligible: True | Saved access: relevant_excerpt | Saved consultation date: 2026-09-12 | Underlying identity: R085</w:t>
      </w:r>
    </w:p>
    <w:p>
      <w:pPr>
        <w:pStyle w:val="SourceText"/>
        <w:keepNext/>
      </w:pPr>
      <w:r>
        <w:t>Saved evidence: Develops dialogue with Yepamahsã thought through Barreto and Maia while warning that calling ritual knowledge Western ethics or art repeats ethnophilosophical distortions; names Kopenawa’s autoethnography.</w:t>
      </w:r>
    </w:p>
    <w:p>
      <w:pPr>
        <w:pStyle w:val="SourceText"/>
        <w:keepNext/>
      </w:pPr>
      <w:r>
        <w:t>Saved limitations: Do not automatically label every knowledge specialist a philosopher; book and individual eligibility remain questions.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Amazonian scope and methodological warning; Barreto, Maia and Kopenawa remain pending.</w:t>
      </w:r>
    </w:p>
    <w:p>
      <w:pPr>
        <w:pStyle w:val="Meta"/>
        <w:keepNext w:val="0"/>
      </w:pPr>
      <w:r>
        <w:t>Active supported candidate IDs: None; scope or method only.</w:t>
      </w:r>
    </w:p>
    <w:p>
      <w:pPr>
        <w:pStyle w:val="EntryTitle"/>
        <w:keepNext/>
      </w:pPr>
      <w:r>
        <w:t>R086  Favourite philosophy book which changed everything for you?</w:t>
      </w:r>
    </w:p>
    <w:p>
      <w:pPr>
        <w:pStyle w:val="Meta"/>
        <w:keepNext/>
      </w:pPr>
      <w:hyperlink r:id="rId72">
        <w:r>
          <w:rPr>
            <w:sz w:val="19"/>
            <w:color w:val="24516B"/>
          </w:rPr>
          <w:t>https://www.reddit.com/r/RSbookclub/comments/191kcuu/favourite_philosophy_book_which_changed/</w:t>
        </w:r>
      </w:hyperlink>
    </w:p>
    <w:p>
      <w:pPr>
        <w:pStyle w:val="Meta"/>
        <w:keepNext/>
      </w:pPr>
      <w:r>
        <w:t>Family: reader_discussion | Publisher: Reddit | Stored eligible: True | Saved access: relevant_excerpt | Saved consultation date: 2026-09-12 | Underlying identity: R086</w:t>
      </w:r>
    </w:p>
    <w:p>
      <w:pPr>
        <w:pStyle w:val="SourceText"/>
        <w:keepNext/>
      </w:pPr>
      <w:r>
        <w:t>Saved evidence: Readers describe powerful responses to Either/Or, Ethics and The Need for Roots; one connects Weil with a changed living practice, while another recommends Scottish fiction and Calvino.</w:t>
      </w:r>
    </w:p>
    <w:p>
      <w:pPr>
        <w:pStyle w:val="SourceText"/>
        <w:keepNext/>
      </w:pPr>
      <w:r>
        <w:t>Saved limitations: Anecdotal self-report, unverifiable causal influence; one thread regardless of comments.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Reader experience only, with self-selection and genre limits.</w:t>
      </w:r>
    </w:p>
    <w:p>
      <w:pPr>
        <w:pStyle w:val="Meta"/>
        <w:keepNext w:val="0"/>
      </w:pPr>
      <w:r>
        <w:t>Active supported candidate IDs: proposal:pa:weil</w:t>
      </w:r>
    </w:p>
    <w:p>
      <w:pPr>
        <w:pStyle w:val="EntryTitle"/>
        <w:keepNext/>
      </w:pPr>
      <w:r>
        <w:t>R087  Le divin avant les dieux</w:t>
      </w:r>
    </w:p>
    <w:p>
      <w:pPr>
        <w:pStyle w:val="Meta"/>
        <w:keepNext/>
      </w:pPr>
      <w:hyperlink r:id="rId73">
        <w:r>
          <w:rPr>
            <w:sz w:val="19"/>
            <w:color w:val="24516B"/>
          </w:rPr>
          <w:t>https://www.en-attendant-nadeau.fr/2026/08/03/le-divin-avant-les-dieux/</w:t>
        </w:r>
      </w:hyperlink>
    </w:p>
    <w:p>
      <w:pPr>
        <w:pStyle w:val="Meta"/>
        <w:keepNext/>
      </w:pPr>
      <w:r>
        <w:t>Family: critical_review | Publisher: En attendant Nadeau | Stored eligible: True | Saved access: relevant_excerpt | Saved consultation date: 2026-09-12 | Underlying identity: R087</w:t>
      </w:r>
    </w:p>
    <w:p>
      <w:pPr>
        <w:pStyle w:val="SourceText"/>
        <w:keepNext/>
      </w:pPr>
      <w:r>
        <w:t>Saved evidence: Lebiez discusses Zambrano’s philosophical-poetic account of the divine preceding particular gods; reports delayed French reception and the reading difficulty of its religious and non-systematic language.</w:t>
      </w:r>
    </w:p>
    <w:p>
      <w:pPr>
        <w:pStyle w:val="SourceText"/>
        <w:keepNext/>
      </w:pPr>
      <w:r>
        <w:t>Saved limitations: French reception differs from Spanish influence; poetic philosophy is not automatically literary fiction.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proposal:pa:zambrano</w:t>
      </w:r>
    </w:p>
    <w:p>
      <w:pPr>
        <w:pStyle w:val="EntryTitle"/>
        <w:keepNext/>
      </w:pPr>
      <w:r>
        <w:t>S32  100 Notable African Books of 2022</w:t>
      </w:r>
    </w:p>
    <w:p>
      <w:pPr>
        <w:pStyle w:val="Meta"/>
        <w:keepNext/>
      </w:pPr>
      <w:hyperlink r:id="rId74">
        <w:r>
          <w:rPr>
            <w:sz w:val="19"/>
            <w:color w:val="24516B"/>
          </w:rPr>
          <w:t>https://brittlepaper.com/2022/11/brittle-paper-debuts-100-notable-african-books-of-the-year-list/</w:t>
        </w:r>
      </w:hyperlink>
    </w:p>
    <w:p>
      <w:pPr>
        <w:pStyle w:val="Meta"/>
        <w:keepNext/>
      </w:pPr>
      <w:r>
        <w:t>Family: editorial_selection | Publisher: Brittle Paper | Stored eligible: True | Saved access: relevant_excerpt | Saved consultation date: 2026-09-12 | Underlying identity: brittle</w:t>
      </w:r>
    </w:p>
    <w:p>
      <w:pPr>
        <w:pStyle w:val="SourceText"/>
        <w:keepNext/>
      </w:pPr>
      <w:r>
        <w:t>Saved evidence: Selection spans 23 countries and multiple genres; examined entries include Nganang’s generational history, Omotoso’s grief narrative, Ajala’s travel memoir and Táíwò’s critique of decolonization.</w:t>
      </w:r>
    </w:p>
    <w:p>
      <w:pPr>
        <w:pStyle w:val="SourceText"/>
        <w:keepNext/>
      </w:pPr>
      <w:r>
        <w:t>Saved limitations: Announcement and complete selection counted as one underlying source; distinguish Cornell Táíwò from Olúfẹ́mi O. Táíwò.</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Broad African literary list; Táíwò lead, not a philosophy ranking.</w:t>
      </w:r>
    </w:p>
    <w:p>
      <w:pPr>
        <w:pStyle w:val="Meta"/>
        <w:keepNext w:val="0"/>
      </w:pPr>
      <w:r>
        <w:t>Active supported candidate IDs: None; scope or method only.</w:t>
      </w:r>
    </w:p>
    <w:p>
      <w:pPr>
        <w:pStyle w:val="EntryTitle"/>
        <w:keepNext/>
      </w:pPr>
      <w:r>
        <w:t>R101  A crítica de Guimarães Rosa</w:t>
      </w:r>
    </w:p>
    <w:p>
      <w:pPr>
        <w:pStyle w:val="Meta"/>
        <w:keepNext/>
      </w:pPr>
      <w:hyperlink r:id="rId75">
        <w:r>
          <w:rPr>
            <w:sz w:val="19"/>
            <w:color w:val="24516B"/>
          </w:rPr>
          <w:t>https://revistacult.uol.com.br/home/critica-de-guimaraes-rosa/</w:t>
        </w:r>
      </w:hyperlink>
    </w:p>
    <w:p>
      <w:pPr>
        <w:pStyle w:val="Meta"/>
        <w:keepNext/>
      </w:pPr>
      <w:r>
        <w:t>Family: scholarly_critical_essay | Publisher: Revista Cult | Stored eligible: True | Saved access: relevant_excerpt | Saved consultation date: 2026-09-12 | Underlying identity: R101</w:t>
      </w:r>
    </w:p>
    <w:p>
      <w:pPr>
        <w:pStyle w:val="SourceText"/>
        <w:keepNext/>
      </w:pPr>
      <w:r>
        <w:t>Saved evidence: Holanda traces Benedito Nunes’s interpretation of Rosa between poetic imagery and philosophical concepts; love joins the problems of evil, language and existence.</w:t>
      </w:r>
    </w:p>
    <w:p>
      <w:pPr>
        <w:pStyle w:val="SourceText"/>
        <w:keepNext/>
      </w:pPr>
      <w:r>
        <w:t>Saved limitations: Mediates earlier Nunes essays; neither their publication count nor quoted passages create extra sources.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Literary-critical Nunes lead; Guimarães Rosa is not silently added as a philosopher.</w:t>
      </w:r>
    </w:p>
    <w:p>
      <w:pPr>
        <w:pStyle w:val="Meta"/>
        <w:keepNext w:val="0"/>
      </w:pPr>
      <w:r>
        <w:t>Active supported candidate IDs: None; scope or method only.</w:t>
      </w:r>
    </w:p>
    <w:p>
      <w:pPr>
        <w:pStyle w:val="EntryTitle"/>
        <w:keepNext/>
      </w:pPr>
      <w:r>
        <w:t>R109  Rāmānuja</w:t>
      </w:r>
    </w:p>
    <w:p>
      <w:pPr>
        <w:pStyle w:val="Meta"/>
        <w:keepNext/>
      </w:pPr>
      <w:hyperlink r:id="rId76">
        <w:r>
          <w:rPr>
            <w:sz w:val="19"/>
            <w:color w:val="24516B"/>
          </w:rPr>
          <w:t>https://iep.utm.edu/ramanuja/</w:t>
        </w:r>
      </w:hyperlink>
    </w:p>
    <w:p>
      <w:pPr>
        <w:pStyle w:val="Meta"/>
        <w:keepNext/>
      </w:pPr>
      <w:r>
        <w:t>Family: scholarly_reference | Publisher: Internet Encyclopedia of Philosophy | Stored eligible: True | Saved access: relevant_excerpt | Saved consultation date: 2026-09-12 | Underlying identity: R109</w:t>
      </w:r>
    </w:p>
    <w:p>
      <w:pPr>
        <w:pStyle w:val="SourceText"/>
        <w:keepNext/>
      </w:pPr>
      <w:r>
        <w:t>Saved evidence: Defends real plurality and devotion against rival Vedānta accounts; distinguishes logical, positive and hermeneutic argument rather than treating commentary as passive transmission.</w:t>
      </w:r>
    </w:p>
    <w:p>
      <w:pPr>
        <w:pStyle w:val="SourceText"/>
        <w:keepNext/>
      </w:pPr>
      <w:r>
        <w:t>Saved limitations: Dates and traditional biographies are uncertain; schools’ own categories require care.</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proposal:pa:ramanuja</w:t>
      </w:r>
    </w:p>
    <w:p>
      <w:pPr>
        <w:pStyle w:val="EntryTitle"/>
        <w:keepNext/>
      </w:pPr>
      <w:r>
        <w:t>R110  Mulla Sadra</w:t>
      </w:r>
    </w:p>
    <w:p>
      <w:pPr>
        <w:pStyle w:val="Meta"/>
        <w:keepNext/>
      </w:pPr>
      <w:hyperlink r:id="rId77">
        <w:r>
          <w:rPr>
            <w:sz w:val="19"/>
            <w:color w:val="24516B"/>
          </w:rPr>
          <w:t>https://iep.utm.edu/sadra/</w:t>
        </w:r>
      </w:hyperlink>
    </w:p>
    <w:p>
      <w:pPr>
        <w:pStyle w:val="Meta"/>
        <w:keepNext/>
      </w:pPr>
      <w:r>
        <w:t>Family: scholarly_reference | Publisher: Internet Encyclopedia of Philosophy | Stored eligible: True | Saved access: relevant_excerpt | Saved consultation date: 2026-09-12 | Underlying identity: R110</w:t>
      </w:r>
    </w:p>
    <w:p>
      <w:pPr>
        <w:pStyle w:val="SourceText"/>
        <w:keepNext/>
      </w:pPr>
      <w:r>
        <w:t>Saved evidence: Explains a synthesis of argument, revelation and mystical insight; situates the Four Journeys and warns that repeated claims about intellectual teachers can outrun historical evidence.</w:t>
      </w:r>
    </w:p>
    <w:p>
      <w:pPr>
        <w:pStyle w:val="SourceText"/>
        <w:keepNext/>
      </w:pPr>
      <w:r>
        <w:t>Saved limitations: Broad influence claims reflect this reference author; synthetic method is not irrationalism.</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person:31</w:t>
      </w:r>
    </w:p>
    <w:p>
      <w:pPr>
        <w:pStyle w:val="EntryTitle"/>
        <w:keepNext/>
      </w:pPr>
      <w:r>
        <w:t>R111  Mary Astell</w:t>
      </w:r>
    </w:p>
    <w:p>
      <w:pPr>
        <w:pStyle w:val="Meta"/>
        <w:keepNext/>
      </w:pPr>
      <w:hyperlink r:id="rId78">
        <w:r>
          <w:rPr>
            <w:sz w:val="19"/>
            <w:color w:val="24516B"/>
          </w:rPr>
          <w:t>https://iep.utm.edu/mary-astell/</w:t>
        </w:r>
      </w:hyperlink>
    </w:p>
    <w:p>
      <w:pPr>
        <w:pStyle w:val="Meta"/>
        <w:keepNext/>
      </w:pPr>
      <w:r>
        <w:t>Family: scholarly_reference | Publisher: Internet Encyclopedia of Philosophy | Stored eligible: True | Saved access: relevant_excerpt | Saved consultation date: 2026-09-12 | Underlying identity: R111</w:t>
      </w:r>
    </w:p>
    <w:p>
      <w:pPr>
        <w:pStyle w:val="SourceText"/>
        <w:keepNext/>
      </w:pPr>
      <w:r>
        <w:t>Saved evidence: Connects women’s education and marriage criticism with a distinctive Cartesian metaphysics; Christian Religion challenges Locke on thinking matter, but occasionalist attribution requires contextual caution.</w:t>
      </w:r>
    </w:p>
    <w:p>
      <w:pPr>
        <w:pStyle w:val="SourceText"/>
        <w:keepNext/>
      </w:pPr>
      <w:r>
        <w:t>Saved limitations: Feminist reputation cannot stand in for the full religious and political position.</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proposal:pa:astell</w:t>
      </w:r>
    </w:p>
    <w:p>
      <w:pPr>
        <w:pStyle w:val="EntryTitle"/>
        <w:keepNext/>
      </w:pPr>
      <w:r>
        <w:t>R112  Tsongkhapa</w:t>
      </w:r>
    </w:p>
    <w:p>
      <w:pPr>
        <w:pStyle w:val="Meta"/>
        <w:keepNext/>
      </w:pPr>
      <w:hyperlink r:id="rId79">
        <w:r>
          <w:rPr>
            <w:sz w:val="19"/>
            <w:color w:val="24516B"/>
          </w:rPr>
          <w:t>https://plato.stanford.edu/entries/tsongkhapa/</w:t>
        </w:r>
      </w:hyperlink>
    </w:p>
    <w:p>
      <w:pPr>
        <w:pStyle w:val="Meta"/>
        <w:keepNext/>
      </w:pPr>
      <w:r>
        <w:t>Family: scholarly_reference | Publisher: Stanford Encyclopedia of Philosophy | Stored eligible: True | Saved access: relevant_excerpt | Saved consultation date: 2026-09-12 | Underlying identity: R112</w:t>
      </w:r>
    </w:p>
    <w:p>
      <w:pPr>
        <w:pStyle w:val="SourceText"/>
        <w:keepNext/>
      </w:pPr>
      <w:r>
        <w:t>Saved evidence: Explains how commentary combines conventional knowledge with emptiness and ethical practice; traces a changing stance toward Yogācāra and Dolpopa rather than a single timeless doctrine.</w:t>
      </w:r>
    </w:p>
    <w:p>
      <w:pPr>
        <w:pStyle w:val="SourceText"/>
        <w:keepNext/>
      </w:pPr>
      <w:r>
        <w:t>Saved limitations: Commentarial originality assessed separately from textual authority; Tibetan school disagreements preserved.</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proposal:pa:tsongkhapa; proposal:pa:candrakirti</w:t>
      </w:r>
    </w:p>
    <w:p>
      <w:pPr>
        <w:pStyle w:val="EntryTitle"/>
        <w:keepNext/>
      </w:pPr>
      <w:r>
        <w:t>R113  Dharmakīrti</w:t>
      </w:r>
    </w:p>
    <w:p>
      <w:pPr>
        <w:pStyle w:val="Meta"/>
        <w:keepNext/>
      </w:pPr>
      <w:hyperlink r:id="rId80">
        <w:r>
          <w:rPr>
            <w:sz w:val="19"/>
            <w:color w:val="24516B"/>
          </w:rPr>
          <w:t>https://plato.stanford.edu/entries/dharmakiirti/</w:t>
        </w:r>
      </w:hyperlink>
    </w:p>
    <w:p>
      <w:pPr>
        <w:pStyle w:val="Meta"/>
        <w:keepNext/>
      </w:pPr>
      <w:r>
        <w:t>Family: scholarly_reference | Publisher: Stanford Encyclopedia of Philosophy | Stored eligible: True | Saved access: relevant_excerpt | Saved consultation date: 2026-09-12 | Underlying identity: R113</w:t>
      </w:r>
    </w:p>
    <w:p>
      <w:pPr>
        <w:pStyle w:val="SourceText"/>
        <w:keepNext/>
      </w:pPr>
      <w:r>
        <w:t>Saved evidence: Pramāṇavārttika’s nominalism attacks universals; arguments for other minds operate across realist and idealist settings. Reception differs markedly between Tibet, medieval China and modern Japan.</w:t>
      </w:r>
    </w:p>
    <w:p>
      <w:pPr>
        <w:pStyle w:val="SourceText"/>
        <w:keepNext/>
      </w:pPr>
      <w:r>
        <w:t>Saved limitations: Biography substantially hagiographic; dates debated; verse/commentary genre requires separate nonfiction eligibility.</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proposal:pa:dignaga; proposal:pa:dharmakirti</w:t>
      </w:r>
    </w:p>
    <w:p>
      <w:pPr>
        <w:pStyle w:val="EntryTitle"/>
        <w:keepNext/>
      </w:pPr>
      <w:r>
        <w:t>R114  Lady Anne Conway</w:t>
      </w:r>
    </w:p>
    <w:p>
      <w:pPr>
        <w:pStyle w:val="Meta"/>
        <w:keepNext/>
      </w:pPr>
      <w:hyperlink r:id="rId81">
        <w:r>
          <w:rPr>
            <w:sz w:val="19"/>
            <w:color w:val="24516B"/>
          </w:rPr>
          <w:t>https://plato.stanford.edu/entries/conway/</w:t>
        </w:r>
      </w:hyperlink>
    </w:p>
    <w:p>
      <w:pPr>
        <w:pStyle w:val="Meta"/>
        <w:keepNext/>
      </w:pPr>
      <w:r>
        <w:t>Family: scholarly_reference | Publisher: Stanford Encyclopedia of Philosophy | Stored eligible: True | Saved access: relevant_excerpt | Saved consultation date: 2026-09-12 | Underlying identity: R114</w:t>
      </w:r>
    </w:p>
    <w:p>
      <w:pPr>
        <w:pStyle w:val="SourceText"/>
        <w:keepNext/>
      </w:pPr>
      <w:r>
        <w:t>Saved evidence: Principles proposes living spiritual substance and moral perfectibility against inert matter; divine justice motivates rejection of eternal punishment. Posthumous anonymous publication complicates visibility.</w:t>
      </w:r>
    </w:p>
    <w:p>
      <w:pPr>
        <w:pStyle w:val="SourceText"/>
        <w:keepNext/>
      </w:pPr>
      <w:r>
        <w:t>Saved limitations: Conway’s monadic language should not be collapsed into Leibniz’s later system.</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proposal:pa:conway</w:t>
      </w:r>
    </w:p>
    <w:p>
      <w:pPr>
        <w:pStyle w:val="EntryTitle"/>
        <w:keepNext/>
      </w:pPr>
      <w:r>
        <w:t>R115  al-Ghazali</w:t>
      </w:r>
    </w:p>
    <w:p>
      <w:pPr>
        <w:pStyle w:val="Meta"/>
        <w:keepNext/>
      </w:pPr>
      <w:hyperlink r:id="rId82">
        <w:r>
          <w:rPr>
            <w:sz w:val="19"/>
            <w:color w:val="24516B"/>
          </w:rPr>
          <w:t>https://plato.stanford.edu/entries/al-ghazali/</w:t>
        </w:r>
      </w:hyperlink>
    </w:p>
    <w:p>
      <w:pPr>
        <w:pStyle w:val="Meta"/>
        <w:keepNext/>
      </w:pPr>
      <w:r>
        <w:t>Family: scholarly_reference | Publisher: Stanford Encyclopedia of Philosophy | Stored eligible: True | Saved access: relevant_excerpt | Saved consultation date: 2026-09-12 | Underlying identity: R115</w:t>
      </w:r>
    </w:p>
    <w:p>
      <w:pPr>
        <w:pStyle w:val="SourceText"/>
        <w:keepNext/>
      </w:pPr>
      <w:r>
        <w:t>Saved evidence: Rejects a simple anti-philosophy portrait: Incoherence criticizes selected doctrines while Aristotelian demonstration and Avicennian ideas enter theology through al-Ghazali.</w:t>
      </w:r>
    </w:p>
    <w:p>
      <w:pPr>
        <w:pStyle w:val="SourceText"/>
        <w:keepNext/>
      </w:pPr>
      <w:r>
        <w:t>Saved limitations: Reference overview; later causal interpretations require closer comparison.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person:22</w:t>
      </w:r>
    </w:p>
    <w:p>
      <w:pPr>
        <w:pStyle w:val="EntryTitle"/>
        <w:keepNext/>
      </w:pPr>
      <w:r>
        <w:t>R116  Ibn Rushd (Averroes)</w:t>
      </w:r>
    </w:p>
    <w:p>
      <w:pPr>
        <w:pStyle w:val="Meta"/>
        <w:keepNext/>
      </w:pPr>
      <w:hyperlink r:id="rId83">
        <w:r>
          <w:rPr>
            <w:sz w:val="19"/>
            <w:color w:val="24516B"/>
          </w:rPr>
          <w:t>https://iep.utm.edu/ibn-rushd-averroes/</w:t>
        </w:r>
      </w:hyperlink>
    </w:p>
    <w:p>
      <w:pPr>
        <w:pStyle w:val="Meta"/>
        <w:keepNext/>
      </w:pPr>
      <w:r>
        <w:t>Family: scholarly_reference | Publisher: Internet Encyclopedia of Philosophy | Stored eligible: True | Saved access: relevant_excerpt | Saved consultation date: 2026-09-12 | Underlying identity: R116</w:t>
      </w:r>
    </w:p>
    <w:p>
      <w:pPr>
        <w:pStyle w:val="SourceText"/>
        <w:keepNext/>
      </w:pPr>
      <w:r>
        <w:t>Saved evidence: Decisive Treatise defends philosophical engagement with scripture through differentiated modes of understanding; commentary and original religious argument both contribute to medieval reception.</w:t>
      </w:r>
    </w:p>
    <w:p>
      <w:pPr>
        <w:pStyle w:val="SourceText"/>
        <w:keepNext/>
      </w:pPr>
      <w:r>
        <w:t>Saved limitations: Its decline narrative conflicts with evidence for later Islamic philosophy, including Sadra; do not adopt 'last philosopher' literally.</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proposal:pa:averroes</w:t>
      </w:r>
    </w:p>
    <w:p>
      <w:pPr>
        <w:pStyle w:val="EntryTitle"/>
        <w:keepNext/>
      </w:pPr>
      <w:r>
        <w:t>R142  Book review: Doing Philosophy</w:t>
      </w:r>
    </w:p>
    <w:p>
      <w:pPr>
        <w:pStyle w:val="Meta"/>
        <w:keepNext/>
      </w:pPr>
      <w:hyperlink r:id="rId84">
        <w:r>
          <w:rPr>
            <w:sz w:val="19"/>
            <w:color w:val="24516B"/>
          </w:rPr>
          <w:t>https://newhumanist.org.uk/articles/book-review-doing-philosophy/</w:t>
        </w:r>
      </w:hyperlink>
    </w:p>
    <w:p>
      <w:pPr>
        <w:pStyle w:val="Meta"/>
        <w:keepNext/>
      </w:pPr>
      <w:r>
        <w:t>Family: professional_review | Publisher: New Humanist | Stored eligible: True | Saved access: relevant_excerpt | Saved consultation date: 2026-09-12 | Underlying identity: R142</w:t>
      </w:r>
    </w:p>
    <w:p>
      <w:pPr>
        <w:pStyle w:val="SourceText"/>
        <w:keepNext/>
      </w:pPr>
      <w:r>
        <w:t>Saved evidence: Egid presents Williamson’s model-building account, then asks whether its scientific ideal impoverishes philosophy’s humanistic and socially engaged purposes.</w:t>
      </w:r>
    </w:p>
    <w:p>
      <w:pPr>
        <w:pStyle w:val="SourceText"/>
        <w:keepNext/>
      </w:pPr>
      <w:r>
        <w:t>Saved limitations: Reviewer’s objections are distinct from Williamson’s position.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Williamson lead; model-building conception receives critical scrutiny.</w:t>
      </w:r>
    </w:p>
    <w:p>
      <w:pPr>
        <w:pStyle w:val="Meta"/>
        <w:keepNext w:val="0"/>
      </w:pPr>
      <w:r>
        <w:t>Active supported candidate IDs: None; scope or method only.</w:t>
      </w:r>
    </w:p>
    <w:p>
      <w:pPr>
        <w:pStyle w:val="EntryTitle"/>
        <w:keepNext/>
      </w:pPr>
      <w:r>
        <w:t>R143  Épidémie d’injustice et hygiène épistémique</w:t>
      </w:r>
    </w:p>
    <w:p>
      <w:pPr>
        <w:pStyle w:val="Meta"/>
        <w:keepNext/>
      </w:pPr>
      <w:hyperlink r:id="rId85">
        <w:r>
          <w:rPr>
            <w:sz w:val="19"/>
            <w:color w:val="24516B"/>
          </w:rPr>
          <w:t>https://www.en-attendant-nadeau.fr/2026/08/13/epidemie-dinjustice-et-hygiene-epistemique/</w:t>
        </w:r>
      </w:hyperlink>
    </w:p>
    <w:p>
      <w:pPr>
        <w:pStyle w:val="Meta"/>
        <w:keepNext/>
      </w:pPr>
      <w:r>
        <w:t>Family: professional_review | Publisher: En attendant Nadeau | Stored eligible: True | Saved access: relevant_excerpt | Saved consultation date: 2026-09-12 | Underlying identity: R143</w:t>
      </w:r>
    </w:p>
    <w:p>
      <w:pPr>
        <w:pStyle w:val="SourceText"/>
        <w:keepNext/>
      </w:pPr>
      <w:r>
        <w:t>Saved evidence: Chevalier distinguishes testimonial and hermeneutic injustice while questioning conceptual breadth and the normative role assigned to epistemology.</w:t>
      </w:r>
    </w:p>
    <w:p>
      <w:pPr>
        <w:pStyle w:val="SourceText"/>
        <w:keepNext/>
      </w:pPr>
      <w:r>
        <w:t>Saved limitations: Polemical counter-reading; mediated critics are not extra sources.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Critical response to Fricker; does not simply confirm the book.</w:t>
      </w:r>
    </w:p>
    <w:p>
      <w:pPr>
        <w:pStyle w:val="Meta"/>
        <w:keepNext w:val="0"/>
      </w:pPr>
      <w:r>
        <w:t>Active supported candidate IDs: proposal:pa:fricker</w:t>
      </w:r>
    </w:p>
    <w:p>
      <w:pPr>
        <w:pStyle w:val="EntryTitle"/>
        <w:keepNext/>
      </w:pPr>
      <w:r>
        <w:t>R144  A vanguarda enraizada: o marxismo vivo de Mariátegui</w:t>
      </w:r>
    </w:p>
    <w:p>
      <w:pPr>
        <w:pStyle w:val="Meta"/>
        <w:keepNext/>
      </w:pPr>
      <w:hyperlink r:id="rId86">
        <w:r>
          <w:rPr>
            <w:sz w:val="19"/>
            <w:color w:val="24516B"/>
          </w:rPr>
          <w:t>https://www.scielo.br/j/ea/a/ZM8NPFHW5zQTkqGgtXk3Zxs/?lang=pt</w:t>
        </w:r>
      </w:hyperlink>
    </w:p>
    <w:p>
      <w:pPr>
        <w:pStyle w:val="Meta"/>
        <w:keepNext/>
      </w:pPr>
      <w:r>
        <w:t>Family: scholarly_article | Publisher: Estudos Avançados / Alfredo Bosi | Stored eligible: True | Saved access: relevant_excerpt | Saved consultation date: 2026-09-12 | Underlying identity: R144</w:t>
      </w:r>
    </w:p>
    <w:p>
      <w:pPr>
        <w:pStyle w:val="SourceText"/>
        <w:keepNext/>
      </w:pPr>
      <w:r>
        <w:t>Saved evidence: Bosi balances Mariátegui’s creative Marxism with disappointed revolutionary expectations, reading Defensa del marxismo as a flexible language of political action.</w:t>
      </w:r>
    </w:p>
    <w:p>
      <w:pPr>
        <w:pStyle w:val="SourceText"/>
        <w:keepNext/>
      </w:pPr>
      <w:r>
        <w:t>Saved limitations: 1990 historical perspective; later online publication is not a new study.</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proposal:pa:mariategui</w:t>
      </w:r>
    </w:p>
    <w:p>
      <w:pPr>
        <w:pStyle w:val="EntryTitle"/>
        <w:keepNext/>
      </w:pPr>
      <w:r>
        <w:t>R145  Aníbal Quijano e a racionalidade alternativa na América Latina: diálogos com Mariátegui</w:t>
      </w:r>
    </w:p>
    <w:p>
      <w:pPr>
        <w:pStyle w:val="Meta"/>
        <w:keepNext/>
      </w:pPr>
      <w:hyperlink r:id="rId87">
        <w:r>
          <w:rPr>
            <w:sz w:val="19"/>
            <w:color w:val="24516B"/>
          </w:rPr>
          <w:t>https://www.scielo.br/j/ea/a/JvktpmthZyvb5rQwtmrzZDH/?lang=pt</w:t>
        </w:r>
      </w:hyperlink>
    </w:p>
    <w:p>
      <w:pPr>
        <w:pStyle w:val="Meta"/>
        <w:keepNext/>
      </w:pPr>
      <w:r>
        <w:t>Family: scholarly_article | Publisher: Estudos Avançados | Stored eligible: True | Saved access: relevant_excerpt | Saved consultation date: 2026-09-12 | Underlying identity: R145</w:t>
      </w:r>
    </w:p>
    <w:p>
      <w:pPr>
        <w:pStyle w:val="SourceText"/>
        <w:keepNext/>
      </w:pPr>
      <w:r>
        <w:t>Saved evidence: Examines Quijano’s reconstruction of Mariátegui and Sobrevilla’s objections that alternative rationality is neither explicit nor adequately specified in the original works.</w:t>
      </w:r>
    </w:p>
    <w:p>
      <w:pPr>
        <w:pStyle w:val="SourceText"/>
        <w:keepNext/>
      </w:pPr>
      <w:r>
        <w:t>Saved limitations: Later conceptual reconstruction is not automatically the earlier author’s doctrine.</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Retain the saved evidence with its stated limitations; no numerical merit vote.</w:t>
      </w:r>
    </w:p>
    <w:p>
      <w:pPr>
        <w:pStyle w:val="Meta"/>
        <w:keepNext w:val="0"/>
      </w:pPr>
      <w:r>
        <w:t>Active supported candidate IDs: proposal:pa:mariategui; proposal:pa:quijano</w:t>
      </w:r>
    </w:p>
    <w:p>
      <w:pPr>
        <w:pStyle w:val="EntryTitle"/>
        <w:keepNext/>
      </w:pPr>
      <w:r>
        <w:t>R146  Agamben. Tutto è reale</w:t>
      </w:r>
    </w:p>
    <w:p>
      <w:pPr>
        <w:pStyle w:val="Meta"/>
        <w:keepNext/>
      </w:pPr>
      <w:hyperlink r:id="rId88">
        <w:r>
          <w:rPr>
            <w:sz w:val="19"/>
            <w:color w:val="24516B"/>
          </w:rPr>
          <w:t>https://www.doppiozero.com/agamben-tutto-e-reale</w:t>
        </w:r>
      </w:hyperlink>
    </w:p>
    <w:p>
      <w:pPr>
        <w:pStyle w:val="Meta"/>
        <w:keepNext/>
      </w:pPr>
      <w:r>
        <w:t>Family: professional_criticism | Publisher: Doppiozero | Stored eligible: True | Saved access: relevant_excerpt | Saved consultation date: 2026-09-12 | Underlying identity: R146</w:t>
      </w:r>
    </w:p>
    <w:p>
      <w:pPr>
        <w:pStyle w:val="SourceText"/>
        <w:keepNext/>
      </w:pPr>
      <w:r>
        <w:t>Saved evidence: Solla reads Agamben’s threshold sections as argumentative devices and examines the claim that possibilities already possess reality without requiring actualization.</w:t>
      </w:r>
    </w:p>
    <w:p>
      <w:pPr>
        <w:pStyle w:val="SourceText"/>
        <w:keepNext/>
      </w:pPr>
      <w:r>
        <w:t>Saved limitations: Reviewer explicitly restricts his interpretation to the new book’s opening threshold.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Agamben lead; review is restricted to opening threshold sections.</w:t>
      </w:r>
    </w:p>
    <w:p>
      <w:pPr>
        <w:pStyle w:val="Meta"/>
        <w:keepNext w:val="0"/>
      </w:pPr>
      <w:r>
        <w:t>Active supported candidate IDs: None; scope or method only.</w:t>
      </w:r>
    </w:p>
    <w:p>
      <w:pPr>
        <w:pStyle w:val="EntryTitle"/>
        <w:keepNext/>
      </w:pPr>
      <w:r>
        <w:t>R147  Impossible freedom</w:t>
      </w:r>
    </w:p>
    <w:p>
      <w:pPr>
        <w:pStyle w:val="Meta"/>
        <w:keepNext/>
      </w:pPr>
      <w:hyperlink r:id="rId89">
        <w:r>
          <w:rPr>
            <w:sz w:val="19"/>
            <w:color w:val="24516B"/>
          </w:rPr>
          <w:t>https://newhumanist.org.uk/articles/impossible-freedom/</w:t>
        </w:r>
      </w:hyperlink>
    </w:p>
    <w:p>
      <w:pPr>
        <w:pStyle w:val="Meta"/>
        <w:keepNext/>
      </w:pPr>
      <w:r>
        <w:t>Family: professional_review | Publisher: New Humanist | Stored eligible: True | Saved access: relevant_excerpt | Saved consultation date: 2026-09-12 | Underlying identity: R147</w:t>
      </w:r>
    </w:p>
    <w:p>
      <w:pPr>
        <w:pStyle w:val="SourceText"/>
        <w:keepNext/>
      </w:pPr>
      <w:r>
        <w:t>Saved evidence: Egid contrasts Kantian and Spinozist responses to determinism, credits Tallis’s critique of neurodeterminism and identifies his account of causation as especially original.</w:t>
      </w:r>
    </w:p>
    <w:p>
      <w:pPr>
        <w:pStyle w:val="SourceText"/>
        <w:keepNext/>
      </w:pPr>
      <w:r>
        <w:t>Saved limitations: One review; philosophical interpretation of neuroscience, not clinical guidance.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Raymond Tallis lead; not medical or neuroscientific authority.</w:t>
      </w:r>
    </w:p>
    <w:p>
      <w:pPr>
        <w:pStyle w:val="Meta"/>
        <w:keepNext w:val="0"/>
      </w:pPr>
      <w:r>
        <w:t>Active supported candidate IDs: None; scope or method only.</w:t>
      </w:r>
    </w:p>
    <w:p>
      <w:pPr>
        <w:pStyle w:val="EntryTitle"/>
        <w:keepNext/>
      </w:pPr>
      <w:r>
        <w:t>R148  Book review: Worldmaking After Empire</w:t>
      </w:r>
    </w:p>
    <w:p>
      <w:pPr>
        <w:pStyle w:val="Meta"/>
        <w:keepNext/>
      </w:pPr>
      <w:hyperlink r:id="rId90">
        <w:r>
          <w:rPr>
            <w:sz w:val="19"/>
            <w:color w:val="24516B"/>
          </w:rPr>
          <w:t>https://newhumanist.org.uk/articles/book-review-worldmaking-after-empire/</w:t>
        </w:r>
      </w:hyperlink>
    </w:p>
    <w:p>
      <w:pPr>
        <w:pStyle w:val="Meta"/>
        <w:keepNext/>
      </w:pPr>
      <w:r>
        <w:t>Family: professional_review | Publisher: New Humanist | Stored eligible: True | Saved access: relevant_excerpt | Saved consultation date: 2026-09-12 | Underlying identity: R148</w:t>
      </w:r>
    </w:p>
    <w:p>
      <w:pPr>
        <w:pStyle w:val="SourceText"/>
        <w:keepNext/>
      </w:pPr>
      <w:r>
        <w:t>Saved evidence: Egid credits Getatchew with recovering anticolonial projects for international equality beyond nation-building, emphasizing Nkrumah’s account of economic dependence.</w:t>
      </w:r>
    </w:p>
    <w:p>
      <w:pPr>
        <w:pStyle w:val="SourceText"/>
        <w:keepNext/>
      </w:pPr>
      <w:r>
        <w:t>Saved limitations: Historical political theory; review does not independently verify every institutional claim.</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Adom Getatchew and Nkrumah leads; historical theory needs corpus comparison.</w:t>
      </w:r>
    </w:p>
    <w:p>
      <w:pPr>
        <w:pStyle w:val="Meta"/>
        <w:keepNext w:val="0"/>
      </w:pPr>
      <w:r>
        <w:t>Active supported candidate IDs: None; scope or method only.</w:t>
      </w:r>
    </w:p>
    <w:p>
      <w:pPr>
        <w:pStyle w:val="EntryTitle"/>
        <w:keepNext/>
      </w:pPr>
      <w:r>
        <w:t>R149  Book review: Being Human</w:t>
      </w:r>
    </w:p>
    <w:p>
      <w:pPr>
        <w:pStyle w:val="Meta"/>
        <w:keepNext/>
      </w:pPr>
      <w:hyperlink r:id="rId91">
        <w:r>
          <w:rPr>
            <w:sz w:val="19"/>
            <w:color w:val="24516B"/>
          </w:rPr>
          <w:t>https://newhumanist.org.uk/articles/book-review-being-human/</w:t>
        </w:r>
      </w:hyperlink>
    </w:p>
    <w:p>
      <w:pPr>
        <w:pStyle w:val="Meta"/>
        <w:keepNext/>
      </w:pPr>
      <w:r>
        <w:t>Family: professional_review | Publisher: New Humanist | Stored eligible: True | Saved access: relevant_excerpt | Saved consultation date: 2026-09-12 | Underlying identity: R149</w:t>
      </w:r>
    </w:p>
    <w:p>
      <w:pPr>
        <w:pStyle w:val="SourceText"/>
        <w:keepNext/>
      </w:pPr>
      <w:r>
        <w:t>Saved evidence: Egid values Williams’s relational account of meaning but rejects the easy inference from reductive explanations to moral danger.</w:t>
      </w:r>
    </w:p>
    <w:p>
      <w:pPr>
        <w:pStyle w:val="SourceText"/>
        <w:keepNext/>
      </w:pPr>
      <w:r>
        <w:t>Saved limitations: Secular reviewer’s perspective on philosophical theology.</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Rowan Williams lead; not Bernard Williams.</w:t>
      </w:r>
    </w:p>
    <w:p>
      <w:pPr>
        <w:pStyle w:val="Meta"/>
        <w:keepNext w:val="0"/>
      </w:pPr>
      <w:r>
        <w:t>Active supported candidate IDs: None; scope or method only.</w:t>
      </w:r>
    </w:p>
    <w:p>
      <w:pPr>
        <w:pStyle w:val="EntryTitle"/>
        <w:keepNext/>
      </w:pPr>
      <w:r>
        <w:t>R150  هل ألّف ابن خلدون المقدمةَ قبل باقي كِتاب العبر؟</w:t>
      </w:r>
    </w:p>
    <w:p>
      <w:pPr>
        <w:pStyle w:val="Meta"/>
        <w:keepNext/>
      </w:pPr>
      <w:hyperlink r:id="rId92">
        <w:r>
          <w:rPr>
            <w:sz w:val="19"/>
            <w:color w:val="24516B"/>
          </w:rPr>
          <w:t>https://www.alwatan.com.sa/article/1178179</w:t>
        </w:r>
      </w:hyperlink>
    </w:p>
    <w:p>
      <w:pPr>
        <w:pStyle w:val="Meta"/>
        <w:keepNext/>
      </w:pPr>
      <w:r>
        <w:t>Family: newspaper_critical_essay | Publisher: Al Watan / Mahmoud Dhaouadi | Stored eligible: True | Saved access: relevant_excerpt | Saved consultation date: 2026-09-12 | Underlying identity: R150</w:t>
      </w:r>
    </w:p>
    <w:p>
      <w:pPr>
        <w:pStyle w:val="SourceText"/>
        <w:keepNext/>
      </w:pPr>
      <w:r>
        <w:t>Saved evidence: Dhaouadi questions assumptions about the Muqaddimah’s composition order, comparing autobiographical testimony with al-Jabri and Wafi’s reconstruction.</w:t>
      </w:r>
    </w:p>
    <w:p>
      <w:pPr>
        <w:pStyle w:val="SourceText"/>
        <w:keepNext/>
      </w:pPr>
      <w:r>
        <w:t>Saved limitations: Argument from textual silence is interpretive evidence, not conclusive dating.</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Composition history for Ibn Khaldūn; not itself a global merit comparison.</w:t>
      </w:r>
    </w:p>
    <w:p>
      <w:pPr>
        <w:pStyle w:val="Meta"/>
        <w:keepNext w:val="0"/>
      </w:pPr>
      <w:r>
        <w:t>Active supported candidate IDs: proposal:pa:ibn-khaldun</w:t>
      </w:r>
    </w:p>
    <w:p>
      <w:pPr>
        <w:pStyle w:val="EntryTitle"/>
        <w:keepNext/>
      </w:pPr>
      <w:r>
        <w:t>R151  المقدمة — Franz Rosenthal’s introductory study</w:t>
      </w:r>
    </w:p>
    <w:p>
      <w:pPr>
        <w:pStyle w:val="Meta"/>
        <w:keepNext/>
      </w:pPr>
      <w:hyperlink r:id="rId93">
        <w:r>
          <w:rPr>
            <w:sz w:val="19"/>
            <w:color w:val="24516B"/>
          </w:rPr>
          <w:t>https://www.khotwacenter.com/%D8%A7%D9%84%D9%85%D9%82%D8%AF%D9%85%D8%A9/</w:t>
        </w:r>
      </w:hyperlink>
    </w:p>
    <w:p>
      <w:pPr>
        <w:pStyle w:val="Meta"/>
        <w:keepNext/>
      </w:pPr>
      <w:r>
        <w:t>Family: scholarly_chapter | Publisher: Khotwa Center / Franz Rosenthal | Stored eligible: True | Saved access: relevant_excerpt | Saved consultation date: 2026-09-12 | Underlying identity: R151</w:t>
      </w:r>
    </w:p>
    <w:p>
      <w:pPr>
        <w:pStyle w:val="SourceText"/>
        <w:keepNext/>
      </w:pPr>
      <w:r>
        <w:t>Saved evidence: Rosenthal explains repetition through lecturing and manuscript constraints, praises the work’s organization, and identifies uneven checking of historical references.</w:t>
      </w:r>
    </w:p>
    <w:p>
      <w:pPr>
        <w:pStyle w:val="SourceText"/>
        <w:keepNext/>
      </w:pPr>
      <w:r>
        <w:t>Saved limitations: Arabic translation of Rosenthal’s English introduction; not an independent Arabic-origin judgment or extra translated vote.</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Arabic translation of Rosenthal introduction; one underlying source, not an independent Arabic vote.</w:t>
      </w:r>
    </w:p>
    <w:p>
      <w:pPr>
        <w:pStyle w:val="Meta"/>
        <w:keepNext w:val="0"/>
      </w:pPr>
      <w:r>
        <w:t>Active supported candidate IDs: proposal:pa:ibn-khaldun</w:t>
      </w:r>
    </w:p>
    <w:p>
      <w:pPr>
        <w:pStyle w:val="EntryTitle"/>
        <w:keepNext/>
      </w:pPr>
      <w:r>
        <w:t>R152  Review: Philosophers of Nothingness</w:t>
      </w:r>
    </w:p>
    <w:p>
      <w:pPr>
        <w:pStyle w:val="Meta"/>
        <w:keepNext/>
      </w:pPr>
      <w:hyperlink r:id="rId94">
        <w:r>
          <w:rPr>
            <w:sz w:val="19"/>
            <w:color w:val="24516B"/>
          </w:rPr>
          <w:t>https://dlbs.liberal.ntu.edu.tw/FULLTEXT/JR-BE/jbe105262.htm</w:t>
        </w:r>
      </w:hyperlink>
    </w:p>
    <w:p>
      <w:pPr>
        <w:pStyle w:val="Meta"/>
        <w:keepNext/>
      </w:pPr>
      <w:r>
        <w:t>Family: academic_review | Publisher: Journal of Buddhist Ethics / Diana L. Pasulka | Stored eligible: True | Saved access: relevant_excerpt | Saved consultation date: 2026-09-12 | Underlying identity: R152</w:t>
      </w:r>
    </w:p>
    <w:p>
      <w:pPr>
        <w:pStyle w:val="SourceText"/>
        <w:keepNext/>
      </w:pPr>
      <w:r>
        <w:t>Saved evidence: Pasulka praises Heisig’s accessible organization and account of experiential philosophy, distinguishing Kyoto interpretations from Buddhism generally and tracing intercultural exchange.</w:t>
      </w:r>
    </w:p>
    <w:p>
      <w:pPr>
        <w:pStyle w:val="SourceText"/>
        <w:keepNext/>
      </w:pPr>
      <w:r>
        <w:t>Saved limitations: Taiwan-hosted copy of an English-language review; not an independent Taiwanese critical judgment.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English Journal of Buddhist Ethics review hosted in Taiwan; no extra national perspective inferred.</w:t>
      </w:r>
    </w:p>
    <w:p>
      <w:pPr>
        <w:pStyle w:val="Meta"/>
        <w:keepNext w:val="0"/>
      </w:pPr>
      <w:r>
        <w:t>Active supported candidate IDs: proposal:pa:nishitani</w:t>
      </w:r>
    </w:p>
    <w:p>
      <w:pPr>
        <w:pStyle w:val="EntryTitle"/>
        <w:keepNext/>
      </w:pPr>
      <w:r>
        <w:t>R153  The Philosophy of the Mozi: The First Consequentialists</w:t>
      </w:r>
    </w:p>
    <w:p>
      <w:pPr>
        <w:pStyle w:val="Meta"/>
        <w:keepNext/>
      </w:pPr>
      <w:hyperlink r:id="rId95">
        <w:r>
          <w:rPr>
            <w:sz w:val="19"/>
            <w:color w:val="24516B"/>
          </w:rPr>
          <w:t>https://ndpr.nd.edu/reviews/the-philosophy-of-the-mozi-the-first-consequentialists/</w:t>
        </w:r>
      </w:hyperlink>
    </w:p>
    <w:p>
      <w:pPr>
        <w:pStyle w:val="Meta"/>
        <w:keepNext/>
      </w:pPr>
      <w:r>
        <w:t>Family: academic_review | Publisher: Notre Dame Philosophical Reviews / Eirik Lang Harris | Stored eligible: True | Saved access: relevant_excerpt | Saved consultation date: 2026-09-12 | Underlying identity: R153</w:t>
      </w:r>
    </w:p>
    <w:p>
      <w:pPr>
        <w:pStyle w:val="SourceText"/>
        <w:keepNext/>
      </w:pPr>
      <w:r>
        <w:t>Saved evidence: Harris describes Fraser’s rehabilitation of Mohist impartiality and skill-centered epistemology, linking moral standards to motivation and political order.</w:t>
      </w:r>
    </w:p>
    <w:p>
      <w:pPr>
        <w:pStyle w:val="SourceText"/>
        <w:keepNext/>
      </w:pPr>
      <w:r>
        <w:t>Saved limitations: Modern consequentialist terminology is an interpretation; school text is not a single-author transcript.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person:27</w:t>
      </w:r>
    </w:p>
    <w:p>
      <w:pPr>
        <w:pStyle w:val="EntryTitle"/>
        <w:keepNext/>
      </w:pPr>
      <w:r>
        <w:t>R154  Recensie: Mogobe Ramose – Ubuntu</w:t>
      </w:r>
    </w:p>
    <w:p>
      <w:pPr>
        <w:pStyle w:val="Meta"/>
        <w:keepNext/>
      </w:pPr>
      <w:hyperlink r:id="rId96">
        <w:r>
          <w:rPr>
            <w:sz w:val="19"/>
            <w:color w:val="24516B"/>
          </w:rPr>
          <w:t>https://www.tzum.info/2018/07/recensie-mogobe-ramose-ubuntu/</w:t>
        </w:r>
      </w:hyperlink>
    </w:p>
    <w:p>
      <w:pPr>
        <w:pStyle w:val="Meta"/>
        <w:keepNext/>
      </w:pPr>
      <w:r>
        <w:t>Family: professional_review | Publisher: Tzum / Erik-Jan Hummel | Stored eligible: True | Saved access: relevant_excerpt | Saved consultation date: 2026-09-12 | Underlying identity: R154</w:t>
      </w:r>
    </w:p>
    <w:p>
      <w:pPr>
        <w:pStyle w:val="SourceText"/>
        <w:keepNext/>
      </w:pPr>
      <w:r>
        <w:t>Saved evidence: Hummel criticizes abstraction, repetition and unexplained communal identity in Ramose, explicitly identifying his own European standpoint and unresolved reader questions.</w:t>
      </w:r>
    </w:p>
    <w:p>
      <w:pPr>
        <w:pStyle w:val="SourceText"/>
        <w:keepNext/>
      </w:pPr>
      <w:r>
        <w:t>Saved limitations: Critical outsider response; do not generalize its objections to all African philosophy.</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Critical outsider review of Ramose; not representative of all African philosophy.</w:t>
      </w:r>
    </w:p>
    <w:p>
      <w:pPr>
        <w:pStyle w:val="Meta"/>
        <w:keepNext w:val="0"/>
      </w:pPr>
      <w:r>
        <w:t>Active supported candidate IDs: proposal:pa:ramose</w:t>
      </w:r>
    </w:p>
    <w:p>
      <w:pPr>
        <w:pStyle w:val="EntryTitle"/>
        <w:keepNext/>
      </w:pPr>
      <w:r>
        <w:t>R155  Ubuntu and the globalisation of Southern African thought and society</w:t>
      </w:r>
    </w:p>
    <w:p>
      <w:pPr>
        <w:pStyle w:val="Meta"/>
        <w:keepNext/>
      </w:pPr>
      <w:hyperlink r:id="rId97">
        <w:r>
          <w:rPr>
            <w:sz w:val="19"/>
            <w:color w:val="24516B"/>
          </w:rPr>
          <w:t>https://quest-journal.net/shikanda/general/ubuntu.htm</w:t>
        </w:r>
      </w:hyperlink>
    </w:p>
    <w:p>
      <w:pPr>
        <w:pStyle w:val="Meta"/>
        <w:keepNext/>
      </w:pPr>
      <w:r>
        <w:t>Family: scholarly_essay | Publisher: Quest / Wim van Binsbergen | Stored eligible: True | Saved access: relevant_excerpt | Saved consultation date: 2026-09-12 | Underlying identity: R155</w:t>
      </w:r>
    </w:p>
    <w:p>
      <w:pPr>
        <w:pStyle w:val="SourceText"/>
        <w:keepNext/>
      </w:pPr>
      <w:r>
        <w:t>Saved evidence: Van Binsbergen values Ramose’s globalization critique but treats codified ubuntu as a modern reconstruction and warns against confusing normative aspiration with ethnographic description.</w:t>
      </w:r>
    </w:p>
    <w:p>
      <w:pPr>
        <w:pStyle w:val="SourceText"/>
        <w:keepNext/>
      </w:pPr>
      <w:r>
        <w:t>Saved limitations: Author discloses collegial ties and participant commitments; mirror/PDF same underlying essay.</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Normative ubuntu reconstruction distinguished from ethnographic description.</w:t>
      </w:r>
    </w:p>
    <w:p>
      <w:pPr>
        <w:pStyle w:val="Meta"/>
        <w:keepNext w:val="0"/>
      </w:pPr>
      <w:r>
        <w:t>Active supported candidate IDs: proposal:pa:ramose</w:t>
      </w:r>
    </w:p>
    <w:p>
      <w:pPr>
        <w:pStyle w:val="EntryTitle"/>
        <w:keepNext/>
      </w:pPr>
      <w:r>
        <w:t>R156  An Initial Sketch of Sor Juana’s Virtue Epistemology</w:t>
      </w:r>
    </w:p>
    <w:p>
      <w:pPr>
        <w:pStyle w:val="Meta"/>
        <w:keepNext/>
      </w:pPr>
      <w:hyperlink r:id="rId98">
        <w:r>
          <w:rPr>
            <w:sz w:val="19"/>
            <w:color w:val="24516B"/>
          </w:rPr>
          <w:t>https://www.cambridge.org/core/journals/journal-of-the-american-philosophical-association/article/an-initial-sketch-of-sor-juanas-virtue-epistemology/D570ADFACB0BFBC0FC9FEC43A61AC946</w:t>
        </w:r>
      </w:hyperlink>
    </w:p>
    <w:p>
      <w:pPr>
        <w:pStyle w:val="Meta"/>
        <w:keepNext/>
      </w:pPr>
      <w:r>
        <w:t>Family: scholarly_article | Publisher: Journal of the American Philosophical Association | Stored eligible: True | Saved access: relevant_excerpt | Saved consultation date: 2026-09-12 | Underlying identity: R156</w:t>
      </w:r>
    </w:p>
    <w:p>
      <w:pPr>
        <w:pStyle w:val="SourceText"/>
        <w:keepNext/>
      </w:pPr>
      <w:r>
        <w:t>Saved evidence: Interprets Sor Juana’s Reply through intellectual humility, curiosity and publicly discernible epistemic agency, explaining how these arguments resist gendered restrictions on learning.</w:t>
      </w:r>
    </w:p>
    <w:p>
      <w:pPr>
        <w:pStyle w:val="SourceText"/>
        <w:keepNext/>
      </w:pPr>
      <w:r>
        <w:t>Saved limitations: Virtue-responsibilist classification is the article’s reconstruction; not Sor Juana’s own terminology.</w:t>
      </w:r>
    </w:p>
    <w:p>
      <w:pPr>
        <w:pStyle w:val="Meta"/>
        <w:keepNext/>
      </w:pPr>
      <w:r>
        <w:t>Current review: Substantive relevant excerpts rechecked in this run; excluded from the new-source count.</w:t>
      </w:r>
    </w:p>
    <w:p>
      <w:pPr>
        <w:pStyle w:val="Meta"/>
        <w:keepNext/>
      </w:pPr>
      <w:r>
        <w:t>Current date/access: 2026-09-27; Substantive excerpts.</w:t>
      </w:r>
    </w:p>
    <w:p>
      <w:pPr>
        <w:pStyle w:val="Meta"/>
        <w:keepNext/>
      </w:pPr>
      <w:r>
        <w:t>Current use: Modern virtue-epistemology reconstruction; not Sor Juana's own label.</w:t>
      </w:r>
    </w:p>
    <w:p>
      <w:pPr>
        <w:pStyle w:val="Meta"/>
        <w:keepNext w:val="0"/>
      </w:pPr>
      <w:r>
        <w:t>Active supported candidate IDs: proposal:pa:sor-juana</w:t>
      </w:r>
    </w:p>
    <w:p>
      <w:pPr>
        <w:pStyle w:val="EntryTitle"/>
        <w:keepNext/>
      </w:pPr>
      <w:r>
        <w:t>R157  On Liberty — selected passages</w:t>
      </w:r>
    </w:p>
    <w:p>
      <w:pPr>
        <w:pStyle w:val="Meta"/>
        <w:keepNext/>
      </w:pPr>
      <w:hyperlink r:id="rId99">
        <w:r>
          <w:rPr>
            <w:sz w:val="19"/>
            <w:color w:val="24516B"/>
          </w:rPr>
          <w:t>https://www.gutenberg.org/files/34901/34901-h/34901-h.htm</w:t>
        </w:r>
      </w:hyperlink>
    </w:p>
    <w:p>
      <w:pPr>
        <w:pStyle w:val="Meta"/>
        <w:keepNext/>
      </w:pPr>
      <w:r>
        <w:t>Family: primary_text | Publisher: John Stuart Mill / Project Gutenberg | Stored eligible: True | Saved access: relevant_excerpt | Saved consultation date: 2026-09-12 | Underlying identity: R157</w:t>
      </w:r>
    </w:p>
    <w:p>
      <w:pPr>
        <w:pStyle w:val="SourceText"/>
        <w:keepNext/>
      </w:pPr>
      <w:r>
        <w:t>Saved evidence: Mill defends discussion through fallibility and grounds liberty in utility, yet explicitly excludes societies he deems unready for free discussion.</w:t>
      </w:r>
    </w:p>
    <w:p>
      <w:pPr>
        <w:pStyle w:val="SourceText"/>
        <w:keepNext/>
      </w:pPr>
      <w:r>
        <w:t>Saved limitations: Selected passages only; colonial exclusion is recorded alongside the defense, not endorsed.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person:28</w:t>
      </w:r>
    </w:p>
    <w:p>
      <w:pPr>
        <w:pStyle w:val="EntryTitle"/>
        <w:keepNext/>
      </w:pPr>
      <w:r>
        <w:t>R158  An Enquiry Concerning Human Understanding — selected passages</w:t>
      </w:r>
    </w:p>
    <w:p>
      <w:pPr>
        <w:pStyle w:val="Meta"/>
        <w:keepNext/>
      </w:pPr>
      <w:hyperlink r:id="rId100">
        <w:r>
          <w:rPr>
            <w:sz w:val="19"/>
            <w:color w:val="24516B"/>
          </w:rPr>
          <w:t>https://www.gutenberg.org/files/9662/9662-h/9662-h.htm</w:t>
        </w:r>
      </w:hyperlink>
    </w:p>
    <w:p>
      <w:pPr>
        <w:pStyle w:val="Meta"/>
        <w:keepNext/>
      </w:pPr>
      <w:r>
        <w:t>Family: primary_text | Publisher: David Hume / Project Gutenberg | Stored eligible: True | Saved access: relevant_excerpt | Saved consultation date: 2026-09-12 | Underlying identity: R158</w:t>
      </w:r>
    </w:p>
    <w:p>
      <w:pPr>
        <w:pStyle w:val="SourceText"/>
        <w:keepNext/>
      </w:pPr>
      <w:r>
        <w:t>Saved evidence: Hume distinguishes repeated conjunction from insight into causal power and explains inferential expectation through habit while retaining ordinary practical reasoning.</w:t>
      </w:r>
    </w:p>
    <w:p>
      <w:pPr>
        <w:pStyle w:val="SourceText"/>
        <w:keepNext/>
      </w:pPr>
      <w:r>
        <w:t>Saved limitations: Selected passage; a primary argument is not an independent vote for its truth or influence.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person:13</w:t>
      </w:r>
    </w:p>
    <w:p>
      <w:pPr>
        <w:pStyle w:val="EntryTitle"/>
        <w:keepNext/>
      </w:pPr>
      <w:r>
        <w:t>R159  Second Treatise of Government — selected passages</w:t>
      </w:r>
    </w:p>
    <w:p>
      <w:pPr>
        <w:pStyle w:val="Meta"/>
        <w:keepNext/>
      </w:pPr>
      <w:hyperlink r:id="rId101">
        <w:r>
          <w:rPr>
            <w:sz w:val="19"/>
            <w:color w:val="24516B"/>
          </w:rPr>
          <w:t>https://www.gutenberg.org/files/7370/7370-h/7370-h.htm</w:t>
        </w:r>
      </w:hyperlink>
    </w:p>
    <w:p>
      <w:pPr>
        <w:pStyle w:val="Meta"/>
        <w:keepNext/>
      </w:pPr>
      <w:r>
        <w:t>Family: primary_text | Publisher: John Locke / Project Gutenberg | Stored eligible: True | Saved access: relevant_excerpt | Saved consultation date: 2026-09-12 | Underlying identity: R159</w:t>
      </w:r>
    </w:p>
    <w:p>
      <w:pPr>
        <w:pStyle w:val="SourceText"/>
        <w:keepNext/>
      </w:pPr>
      <w:r>
        <w:t>Saved evidence: Locke connects appropriation to labor and sufficient resources remaining for others, then distinguishes common land held by compact and enlarged holdings through money.</w:t>
      </w:r>
    </w:p>
    <w:p>
      <w:pPr>
        <w:pStyle w:val="SourceText"/>
        <w:keepNext/>
      </w:pPr>
      <w:r>
        <w:t>Saved limitations: Selected property argument; its normative and colonial implications require separate critical comparison.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proposal:pa:locke</w:t>
      </w:r>
    </w:p>
    <w:p>
      <w:pPr>
        <w:pStyle w:val="EntryTitle"/>
        <w:keepNext/>
      </w:pPr>
      <w:r>
        <w:t>S13  Reviewing and Ranking the 40 Classics I’ve Read</w:t>
      </w:r>
    </w:p>
    <w:p>
      <w:pPr>
        <w:pStyle w:val="Meta"/>
        <w:keepNext/>
      </w:pPr>
      <w:hyperlink r:id="rId102">
        <w:r>
          <w:rPr>
            <w:sz w:val="19"/>
            <w:color w:val="24516B"/>
          </w:rPr>
          <w:t>https://www.reddit.com/r/classicliterature/comments/1u07sps/reviewing_and_ranking_the_40_classics_ive_read/</w:t>
        </w:r>
      </w:hyperlink>
    </w:p>
    <w:p>
      <w:pPr>
        <w:pStyle w:val="Meta"/>
        <w:keepNext/>
      </w:pPr>
      <w:r>
        <w:t>Family: reader_ranking | Publisher: Reddit r/classicliterature / Lipe18090 | Stored eligible: True | Saved access: relevant_excerpt | Saved consultation date: 2026-09-12 | Underlying identity: reddit-difficulty</w:t>
      </w:r>
    </w:p>
    <w:p>
      <w:pPr>
        <w:pStyle w:val="SourceText"/>
        <w:keepNext/>
      </w:pPr>
      <w:r>
        <w:t>Saved evidence: Separates enjoyment from difficulty; prefers Camus’s fiction to his essays, finds Aristotle demanding but rewarding, and reports personal benefit from Marcus Aurelius.</w:t>
      </w:r>
    </w:p>
    <w:p>
      <w:pPr>
        <w:pStyle w:val="SourceText"/>
        <w:keepNext/>
      </w:pPr>
      <w:r>
        <w:t>Saved limitations: One reader’s restricted finished-book set; replies contest the Sartre judgment.</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One reader's restricted finished-book set; no general poll inference.</w:t>
      </w:r>
    </w:p>
    <w:p>
      <w:pPr>
        <w:pStyle w:val="Meta"/>
        <w:keepNext w:val="0"/>
      </w:pPr>
      <w:r>
        <w:t>Active supported candidate IDs: proposal:pa:marcus; proposal:pa:camus</w:t>
      </w:r>
    </w:p>
    <w:p>
      <w:pPr>
        <w:pStyle w:val="EntryTitle"/>
        <w:keepNext/>
      </w:pPr>
      <w:r>
        <w:t>R193  The Recent Scholarship on Adam Smith’s The Wealth of Nations: A Review</w:t>
      </w:r>
    </w:p>
    <w:p>
      <w:pPr>
        <w:pStyle w:val="Meta"/>
        <w:keepNext/>
      </w:pPr>
      <w:hyperlink r:id="rId103">
        <w:r>
          <w:rPr>
            <w:sz w:val="19"/>
            <w:color w:val="24516B"/>
          </w:rPr>
          <w:t>https://www.jstage.jst.go.jp/article/jshet/53/1/53_100/_article/-char/en</w:t>
        </w:r>
      </w:hyperlink>
    </w:p>
    <w:p>
      <w:pPr>
        <w:pStyle w:val="Meta"/>
        <w:keepNext/>
      </w:pPr>
      <w:r>
        <w:t>Family: scholarly_review_abstract | Publisher: The Japanese Society for the History of Economic Thought / J-STAGE | Stored eligible: True | Saved access: abstract_only | Saved consultation date: 2026-09-12 | Underlying identity: R193</w:t>
      </w:r>
    </w:p>
    <w:p>
      <w:pPr>
        <w:pStyle w:val="SourceText"/>
        <w:keepNext/>
      </w:pPr>
      <w:r>
        <w:t>Saved evidence: Abstract contrasts economic-history and moral-philosophical approaches, surveying Japanese and international Smith scholarship.</w:t>
      </w:r>
    </w:p>
    <w:p>
      <w:pPr>
        <w:pStyle w:val="SourceText"/>
        <w:keepNext/>
      </w:pPr>
      <w:r>
        <w:t>Saved limitations: Full PDF unavailable; cited studies not separately consulted.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Abstract-only historical record; cited scholarship not counted as consulted.</w:t>
      </w:r>
    </w:p>
    <w:p>
      <w:pPr>
        <w:pStyle w:val="Meta"/>
        <w:keepNext w:val="0"/>
      </w:pPr>
      <w:r>
        <w:t>Active supported candidate IDs: proposal:pa:smith</w:t>
      </w:r>
    </w:p>
    <w:p>
      <w:pPr>
        <w:pStyle w:val="EntryTitle"/>
        <w:keepNext/>
      </w:pPr>
      <w:r>
        <w:t>R196  Reseña de Temor y Temblor</w:t>
      </w:r>
    </w:p>
    <w:p>
      <w:pPr>
        <w:pStyle w:val="Meta"/>
        <w:keepNext/>
      </w:pPr>
      <w:hyperlink r:id="rId104">
        <w:r>
          <w:rPr>
            <w:sz w:val="19"/>
            <w:color w:val="24516B"/>
          </w:rPr>
          <w:t>https://www.filosofia.net/materiales/resenas/r_3.html</w:t>
        </w:r>
      </w:hyperlink>
    </w:p>
    <w:p>
      <w:pPr>
        <w:pStyle w:val="Meta"/>
        <w:keepNext/>
      </w:pPr>
      <w:r>
        <w:t>Family: independent_specialist_review | Publisher: Cuaderno de Materiales / Filosofia.net | Stored eligible: True | Saved access: relevant_excerpt | Saved consultation date: 2026-09-12 | Underlying identity: R196</w:t>
      </w:r>
    </w:p>
    <w:p>
      <w:pPr>
        <w:pStyle w:val="SourceText"/>
        <w:keepNext/>
      </w:pPr>
      <w:r>
        <w:t>Saved evidence: Finds the book compelling but repetitive; examines faith, ethical responsibility and the danger of false religious authority.</w:t>
      </w:r>
    </w:p>
    <w:p>
      <w:pPr>
        <w:pStyle w:val="SourceText"/>
        <w:keepNext/>
      </w:pPr>
      <w:r>
        <w:t>Saved limitations: Reviewer's applications are not automatically Kierkegaard's conclusions; HTML/PDF reprints count once.</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Retain the saved evidence with its stated limitations; no numerical merit vote.</w:t>
      </w:r>
    </w:p>
    <w:p>
      <w:pPr>
        <w:pStyle w:val="Meta"/>
        <w:keepNext w:val="0"/>
      </w:pPr>
      <w:r>
        <w:t>Active supported candidate IDs: proposal:pa:kierkegaard</w:t>
      </w:r>
    </w:p>
    <w:p>
      <w:pPr>
        <w:pStyle w:val="EntryTitle"/>
        <w:keepNext/>
      </w:pPr>
      <w:r>
        <w:t>R197  Punição, poder e sociedade em Michel Foucault: para além de Vigiar e punir</w:t>
      </w:r>
    </w:p>
    <w:p>
      <w:pPr>
        <w:pStyle w:val="Meta"/>
        <w:keepNext/>
      </w:pPr>
      <w:hyperlink r:id="rId105">
        <w:r>
          <w:rPr>
            <w:sz w:val="19"/>
            <w:color w:val="24516B"/>
          </w:rPr>
          <w:t>https://revistacult.uol.com.br/home/punicao-poder-e-sociedade-em-michel-foucault-para-alem-de-vigiar-e-punir/</w:t>
        </w:r>
      </w:hyperlink>
    </w:p>
    <w:p>
      <w:pPr>
        <w:pStyle w:val="Meta"/>
        <w:keepNext/>
      </w:pPr>
      <w:r>
        <w:t>Family: critical_magazine_excerpt | Publisher: Revista Cult | Stored eligible: True | Saved access: relevant_excerpt | Saved consultation date: 2026-09-12 | Underlying identity: R197</w:t>
      </w:r>
    </w:p>
    <w:p>
      <w:pPr>
        <w:pStyle w:val="SourceText"/>
        <w:keepNext/>
      </w:pPr>
      <w:r>
        <w:t>Saved evidence: Opening situates genealogical innovation and political engagement, documenting Discipline and Punish's recurrent role in interpreting Foucault.</w:t>
      </w:r>
    </w:p>
    <w:p>
      <w:pPr>
        <w:pStyle w:val="SourceText"/>
        <w:keepNext/>
      </w:pPr>
      <w:r>
        <w:t>Saved limitations: Paywalled continuation unread; cannot infer its proposed reinterpretation.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No active person-merit citation in this proposal. Paywalled continuation remains unread in the inherited record.</w:t>
      </w:r>
    </w:p>
    <w:p>
      <w:pPr>
        <w:pStyle w:val="Meta"/>
        <w:keepNext w:val="0"/>
      </w:pPr>
      <w:r>
        <w:t>Active supported candidate IDs: None; scope or method only.</w:t>
      </w:r>
    </w:p>
    <w:p>
      <w:pPr>
        <w:pStyle w:val="EntryTitle"/>
        <w:keepNext/>
      </w:pPr>
      <w:r>
        <w:t>R198  Poder e direito em Foucault: relendo Vigiar e Punir 40 anos depois</w:t>
      </w:r>
    </w:p>
    <w:p>
      <w:pPr>
        <w:pStyle w:val="Meta"/>
        <w:keepNext/>
      </w:pPr>
      <w:hyperlink r:id="rId106">
        <w:r>
          <w:rPr>
            <w:sz w:val="19"/>
            <w:color w:val="24516B"/>
          </w:rPr>
          <w:t>https://www.scielo.br/j/ln/a/KHwwMH5p4B5GSGqgmCZ54mp/?lang=pt</w:t>
        </w:r>
      </w:hyperlink>
    </w:p>
    <w:p>
      <w:pPr>
        <w:pStyle w:val="Meta"/>
        <w:keepNext/>
      </w:pPr>
      <w:r>
        <w:t>Family: scholarly_critical_article | Publisher: Lua Nova / SciELO | Stored eligible: True | Saved access: relevant_excerpt | Saved consultation date: 2026-09-12 | Underlying identity: R198</w:t>
      </w:r>
    </w:p>
    <w:p>
      <w:pPr>
        <w:pStyle w:val="SourceText"/>
        <w:keepNext/>
      </w:pPr>
      <w:r>
        <w:t>Saved evidence: Credits disciplinary-power analysis but challenges totalizing pathology, unclear standpoint and insufficient normative differentiation of democratic gains.</w:t>
      </w:r>
    </w:p>
    <w:p>
      <w:pPr>
        <w:pStyle w:val="SourceText"/>
        <w:keepNext/>
      </w:pPr>
      <w:r>
        <w:t>Saved limitations: Records a critical interpretation; cited Habermas/Honneth texts not separately consulted.</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Critical interpretation of Foucault; referenced Habermas and Honneth texts are not separate consultations.</w:t>
      </w:r>
    </w:p>
    <w:p>
      <w:pPr>
        <w:pStyle w:val="Meta"/>
        <w:keepNext w:val="0"/>
      </w:pPr>
      <w:r>
        <w:t>Active supported candidate IDs: proposal:pa:foucault</w:t>
      </w:r>
    </w:p>
    <w:p>
      <w:pPr>
        <w:pStyle w:val="EntryTitle"/>
        <w:keepNext/>
      </w:pPr>
      <w:r>
        <w:t>R199  Gedachte und reale Freiheit</w:t>
      </w:r>
    </w:p>
    <w:p>
      <w:pPr>
        <w:pStyle w:val="Meta"/>
        <w:keepNext/>
      </w:pPr>
      <w:hyperlink r:id="rId107">
        <w:r>
          <w:rPr>
            <w:sz w:val="19"/>
            <w:color w:val="24516B"/>
          </w:rPr>
          <w:t>https://www.deutschlandfunk.de/klaus-vieweg-hegel-der-philosoph-der-freiheit-gedachte-und-100.html</w:t>
        </w:r>
      </w:hyperlink>
    </w:p>
    <w:p>
      <w:pPr>
        <w:pStyle w:val="Meta"/>
        <w:keepNext/>
      </w:pPr>
      <w:r>
        <w:t>Family: critical_broadcast_review | Publisher: Deutschlandfunk / Deutschlandradio | Stored eligible: True | Saved access: relevant_excerpt | Saved consultation date: 2026-09-12 | Underlying identity: R199</w:t>
      </w:r>
    </w:p>
    <w:p>
      <w:pPr>
        <w:pStyle w:val="SourceText"/>
        <w:keepNext/>
      </w:pPr>
      <w:r>
        <w:t>Saved evidence: Connects Hegel's philosophical form and reception while questioning Vieweg's celebration of speculative logic and freedom.</w:t>
      </w:r>
    </w:p>
    <w:p>
      <w:pPr>
        <w:pStyle w:val="SourceText"/>
        <w:keepNext/>
      </w:pPr>
      <w:r>
        <w:t>Saved limitations: Review of a biography, with direct work discussion; Vieweg's claims retain attribution.</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Hegel biography review; distinguish Vieweg's claims from reviewer judgment.</w:t>
      </w:r>
    </w:p>
    <w:p>
      <w:pPr>
        <w:pStyle w:val="Meta"/>
        <w:keepNext w:val="0"/>
      </w:pPr>
      <w:r>
        <w:t>Active supported candidate IDs: proposal:pa:hegel</w:t>
      </w:r>
    </w:p>
    <w:p>
      <w:pPr>
        <w:pStyle w:val="EntryTitle"/>
        <w:keepNext/>
      </w:pPr>
      <w:r>
        <w:t>R200  Hegels Phänomenologie des Geistes: Ein kooperativer Kommentar — excerpt</w:t>
      </w:r>
    </w:p>
    <w:p>
      <w:pPr>
        <w:pStyle w:val="Meta"/>
        <w:keepNext/>
      </w:pPr>
      <w:hyperlink r:id="rId108">
        <w:r>
          <w:rPr>
            <w:sz w:val="19"/>
            <w:color w:val="24516B"/>
          </w:rPr>
          <w:t>https://media.suhrkamp.de/mediadelivery/asset/e375c00291cb484e9d07f5e278569ee1/hegels-phaenomenologie-des-geistes_9783518294765_leseprobe.pdf?contentdisposition=inline</w:t>
        </w:r>
      </w:hyperlink>
    </w:p>
    <w:p>
      <w:pPr>
        <w:pStyle w:val="Meta"/>
        <w:keepNext/>
      </w:pPr>
      <w:r>
        <w:t>Family: scholarly_book_excerpt | Publisher: Suhrkamp | Stored eligible: True | Saved access: relevant_excerpt | Saved consultation date: 2026-09-12 | Underlying identity: R200</w:t>
      </w:r>
    </w:p>
    <w:p>
      <w:pPr>
        <w:pStyle w:val="SourceText"/>
        <w:keepNext/>
      </w:pPr>
      <w:r>
        <w:t>Saved evidence: Pippin examines transformative self-understanding and the problem of rational development; editors stress continuing cross-disciplinary reception.</w:t>
      </w:r>
    </w:p>
    <w:p>
      <w:pPr>
        <w:pStyle w:val="SourceText"/>
        <w:keepNext/>
      </w:pPr>
      <w:r>
        <w:t>Saved limitations: One consulted book excerpt; unseen contributors receive no credit. Vieweg also features in R199.</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One scholarly commentary excerpt; unseen contributors not counted.</w:t>
      </w:r>
    </w:p>
    <w:p>
      <w:pPr>
        <w:pStyle w:val="Meta"/>
        <w:keepNext w:val="0"/>
      </w:pPr>
      <w:r>
        <w:t>Active supported candidate IDs: proposal:pa:hegel</w:t>
      </w:r>
    </w:p>
    <w:p>
      <w:pPr>
        <w:pStyle w:val="EntryTitle"/>
        <w:keepNext/>
      </w:pPr>
      <w:r>
        <w:t>S02  Modern Library Top 100: board novels and nonfiction lists</w:t>
      </w:r>
    </w:p>
    <w:p>
      <w:pPr>
        <w:pStyle w:val="Meta"/>
        <w:keepNext/>
      </w:pPr>
      <w:hyperlink r:id="rId109">
        <w:r>
          <w:rPr>
            <w:sz w:val="19"/>
            <w:color w:val="24516B"/>
          </w:rPr>
          <w:t>https://sites.prh.com/modern-library-top-100/</w:t>
        </w:r>
      </w:hyperlink>
    </w:p>
    <w:p>
      <w:pPr>
        <w:pStyle w:val="Meta"/>
        <w:keepNext/>
      </w:pPr>
      <w:r>
        <w:t>Family: independent_ranking | Publisher: Penguin Random House / Modern Library | Stored eligible: True | Saved access: relevant_excerpt | Saved consultation date: 2026-09-13 | Underlying identity: modern</w:t>
      </w:r>
    </w:p>
    <w:p>
      <w:pPr>
        <w:pStyle w:val="SourceText"/>
        <w:keepNext/>
      </w:pPr>
      <w:r>
        <w:t>Saved evidence: Examined both complete lists of 100 titles. The nonfiction list includes James, Whitehead/Russell, Rawls, Moore, Dewey, Berlin and Popper as well as history, memoir, criticism and science.</w:t>
      </w:r>
    </w:p>
    <w:p>
      <w:pPr>
        <w:pStyle w:val="SourceText"/>
        <w:keepNext/>
      </w:pPr>
      <w:r>
        <w:t>Saved limitations: English-language twentieth-century selection; editorial board perspective is not a global or reader consensus. Novel and nonfiction positions belong to separate lists.</w:t>
      </w:r>
    </w:p>
    <w:p>
      <w:pPr>
        <w:pStyle w:val="Meta"/>
        <w:keepNext/>
      </w:pPr>
      <w:r>
        <w:t>Current review: Historical record reviewed for relevance and provenance; underlying page not rechecked in this run.</w:t>
      </w:r>
    </w:p>
    <w:p>
      <w:pPr>
        <w:pStyle w:val="Meta"/>
        <w:keepNext/>
      </w:pPr>
      <w:r>
        <w:t>Current date/access: 2026-09-27 (ledger audit only; no web consultation); Supplied record only.</w:t>
      </w:r>
    </w:p>
    <w:p>
      <w:pPr>
        <w:pStyle w:val="Meta"/>
        <w:keepNext/>
      </w:pPr>
      <w:r>
        <w:t>Current use: English-language twentieth-century lists; novels and nonfiction positions remain separate.</w:t>
      </w:r>
    </w:p>
    <w:p>
      <w:pPr>
        <w:pStyle w:val="Meta"/>
        <w:keepNext w:val="0"/>
      </w:pPr>
      <w:r>
        <w:t>Active supported candidate IDs: proposal:pa:dewey; person:25</w:t>
      </w:r>
    </w:p>
    <w:p>
      <w:pPr>
        <w:pStyle w:val="Heading1"/>
        <w:pageBreakBefore/>
      </w:pPr>
      <w:r>
        <w:t>NEW SOURCES</w:t>
      </w:r>
    </w:p>
    <w:p>
      <w:pPr>
        <w:pStyle w:val="Meta"/>
        <w:keepNext w:val="0"/>
      </w:pPr>
      <w:r>
        <w:t>128 qualifying additions, none present as underlying publications in the supplied register. Every row records the stable run ID, full URL, publisher and known author, actual consultation date, access, substantive notes, limitations and supported candidate IDs or comparative claim. “Substantive excerpts” must not be read as a claim to have read full books. Source-level titles describe the publication consulted, not an invented endorsement of the philosopher’s proposed rank.</w:t>
      </w:r>
    </w:p>
    <w:p>
      <w:pPr>
        <w:pStyle w:val="EntryTitle"/>
        <w:keepNext/>
      </w:pPr>
      <w:r>
        <w:t>PA20260927-N001  René Descartes</w:t>
      </w:r>
    </w:p>
    <w:p>
      <w:pPr>
        <w:pStyle w:val="Meta"/>
        <w:keepNext/>
      </w:pPr>
      <w:hyperlink r:id="rId110">
        <w:r>
          <w:rPr>
            <w:sz w:val="19"/>
            <w:color w:val="24516B"/>
          </w:rPr>
          <w:t>https://plato.stanford.edu/entries/descartes/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Identity and merit.</w:t>
      </w:r>
    </w:p>
    <w:p>
      <w:pPr>
        <w:pStyle w:val="SourceText"/>
        <w:keepNext/>
      </w:pPr>
      <w:r>
        <w:t>Evidence: Descartes combined methodic doubt with arguments about mind, body and nature. Supports major omitted membership and high standing across several fields.</w:t>
      </w:r>
    </w:p>
    <w:p>
      <w:pPr>
        <w:pStyle w:val="SourceText"/>
        <w:keepNext/>
      </w:pPr>
      <w:r>
        <w:t>Access and limits: Relevant introductory argument and reception excerpts; no global comparison endorsed.</w:t>
      </w:r>
    </w:p>
    <w:p>
      <w:pPr>
        <w:pStyle w:val="Meta"/>
        <w:keepNext w:val="0"/>
      </w:pPr>
      <w:r>
        <w:t>Supported candidate IDs: proposal:pa:descartes</w:t>
      </w:r>
    </w:p>
    <w:p>
      <w:pPr>
        <w:pStyle w:val="EntryTitle"/>
        <w:keepNext/>
      </w:pPr>
      <w:r>
        <w:t>PA20260927-N002  Gottfried Wilhelm Leibniz</w:t>
      </w:r>
    </w:p>
    <w:p>
      <w:pPr>
        <w:pStyle w:val="Meta"/>
        <w:keepNext/>
      </w:pPr>
      <w:hyperlink r:id="rId111">
        <w:r>
          <w:rPr>
            <w:sz w:val="19"/>
            <w:color w:val="24516B"/>
          </w:rPr>
          <w:t>https://plato.stanford.edu/entries/leibniz/</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Leibniz's logical and metaphysical contributions are dispersed across writings. A single book cannot stand for the whole project.</w:t>
      </w:r>
    </w:p>
    <w:p>
      <w:pPr>
        <w:pStyle w:val="SourceText"/>
        <w:keepNext/>
      </w:pPr>
      <w:r>
        <w:t>Access and limits: Opening account of corpus and philosophical range; no complete primary works read.</w:t>
      </w:r>
    </w:p>
    <w:p>
      <w:pPr>
        <w:pStyle w:val="Meta"/>
        <w:keepNext w:val="0"/>
      </w:pPr>
      <w:r>
        <w:t>Supported candidate IDs: proposal:pa:leibniz</w:t>
      </w:r>
    </w:p>
    <w:p>
      <w:pPr>
        <w:pStyle w:val="EntryTitle"/>
        <w:keepNext/>
      </w:pPr>
      <w:r>
        <w:t>PA20260927-N003  John Locke</w:t>
      </w:r>
    </w:p>
    <w:p>
      <w:pPr>
        <w:pStyle w:val="Meta"/>
        <w:keepNext/>
      </w:pPr>
      <w:hyperlink r:id="rId112">
        <w:r>
          <w:rPr>
            <w:sz w:val="19"/>
            <w:color w:val="24516B"/>
          </w:rPr>
          <w:t>https://plato.stanford.edu/entries/locke/</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context.</w:t>
      </w:r>
    </w:p>
    <w:p>
      <w:pPr>
        <w:pStyle w:val="SourceText"/>
        <w:keepNext/>
      </w:pPr>
      <w:r>
        <w:t>Evidence: Locke connects limits of knowledge with natural-rights and political argument. Scope extends beyond a single property argument.</w:t>
      </w:r>
    </w:p>
    <w:p>
      <w:pPr>
        <w:pStyle w:val="SourceText"/>
        <w:keepNext/>
      </w:pPr>
      <w:r>
        <w:t>Access and limits: Opening philosophical overview; colonial applications require further critical evidence.</w:t>
      </w:r>
    </w:p>
    <w:p>
      <w:pPr>
        <w:pStyle w:val="Meta"/>
        <w:keepNext w:val="0"/>
      </w:pPr>
      <w:r>
        <w:t>Supported candidate IDs: proposal:pa:locke</w:t>
      </w:r>
    </w:p>
    <w:p>
      <w:pPr>
        <w:pStyle w:val="EntryTitle"/>
        <w:keepNext/>
      </w:pPr>
      <w:r>
        <w:t>PA20260927-N004  Georg Wilhelm Friedrich Hegel</w:t>
      </w:r>
    </w:p>
    <w:p>
      <w:pPr>
        <w:pStyle w:val="Meta"/>
        <w:keepNext/>
      </w:pPr>
      <w:hyperlink r:id="rId113">
        <w:r>
          <w:rPr>
            <w:sz w:val="19"/>
            <w:color w:val="24516B"/>
          </w:rPr>
          <w:t>https://plato.stanford.edu/entries/hegel/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Hegel's systematic idealism, historical inquiry and later reception support a major omission repair.</w:t>
      </w:r>
    </w:p>
    <w:p>
      <w:pPr>
        <w:pStyle w:val="SourceText"/>
        <w:keepNext/>
      </w:pPr>
      <w:r>
        <w:t>Access and limits: Introductory synthesis; inherited German criticism supplies a counterweight to celebratory reception.</w:t>
      </w:r>
    </w:p>
    <w:p>
      <w:pPr>
        <w:pStyle w:val="Meta"/>
        <w:keepNext w:val="0"/>
      </w:pPr>
      <w:r>
        <w:t>Supported candidate IDs: proposal:pa:hegel</w:t>
      </w:r>
    </w:p>
    <w:p>
      <w:pPr>
        <w:pStyle w:val="EntryTitle"/>
        <w:keepNext/>
      </w:pPr>
      <w:r>
        <w:t>PA20260927-N005  Karl Marx</w:t>
      </w:r>
    </w:p>
    <w:p>
      <w:pPr>
        <w:pStyle w:val="Meta"/>
        <w:keepNext/>
      </w:pPr>
      <w:hyperlink r:id="rId114">
        <w:r>
          <w:rPr>
            <w:sz w:val="19"/>
            <w:color w:val="24516B"/>
          </w:rPr>
          <w:t>https://plato.stanford.edu/entries/marx/</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Marx's philosophical anthropology, alienation and historical explanation justify inclusion beyond political fame.</w:t>
      </w:r>
    </w:p>
    <w:p>
      <w:pPr>
        <w:pStyle w:val="SourceText"/>
        <w:keepNext/>
      </w:pPr>
      <w:r>
        <w:t>Access and limits: Relevant opening discussion; philosophy is distinguished from agreement with later political movements.</w:t>
      </w:r>
    </w:p>
    <w:p>
      <w:pPr>
        <w:pStyle w:val="Meta"/>
        <w:keepNext w:val="0"/>
      </w:pPr>
      <w:r>
        <w:t>Supported candidate IDs: proposal:pa:marx</w:t>
      </w:r>
    </w:p>
    <w:p>
      <w:pPr>
        <w:pStyle w:val="EntryTitle"/>
        <w:keepNext/>
      </w:pPr>
      <w:r>
        <w:t>PA20260927-N006  Socrates</w:t>
      </w:r>
    </w:p>
    <w:p>
      <w:pPr>
        <w:pStyle w:val="Meta"/>
        <w:keepNext/>
      </w:pPr>
      <w:hyperlink r:id="rId115">
        <w:r>
          <w:rPr>
            <w:sz w:val="19"/>
            <w:color w:val="24516B"/>
          </w:rPr>
          <w:t>https://plato.stanford.edu/entries/socrates/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Identity and merit.</w:t>
      </w:r>
    </w:p>
    <w:p>
      <w:pPr>
        <w:pStyle w:val="SourceText"/>
        <w:keepNext/>
      </w:pPr>
      <w:r>
        <w:t>Evidence: Socrates left no writings; divergent witnesses complicate recovery of his views. The questioning practice nevertheless warrants major standing.</w:t>
      </w:r>
    </w:p>
    <w:p>
      <w:pPr>
        <w:pStyle w:val="SourceText"/>
        <w:keepNext/>
      </w:pPr>
      <w:r>
        <w:t>Access and limits: Transmission discussion; no claim to an authenticated Socratic book.</w:t>
      </w:r>
    </w:p>
    <w:p>
      <w:pPr>
        <w:pStyle w:val="Meta"/>
        <w:keepNext w:val="0"/>
      </w:pPr>
      <w:r>
        <w:t>Supported candidate IDs: proposal:pa:socrates</w:t>
      </w:r>
    </w:p>
    <w:p>
      <w:pPr>
        <w:pStyle w:val="EntryTitle"/>
        <w:keepNext/>
      </w:pPr>
      <w:r>
        <w:t>PA20260927-N007  Plotinus</w:t>
      </w:r>
    </w:p>
    <w:p>
      <w:pPr>
        <w:pStyle w:val="Meta"/>
        <w:keepNext/>
      </w:pPr>
      <w:hyperlink r:id="rId116">
        <w:r>
          <w:rPr>
            <w:sz w:val="19"/>
            <w:color w:val="24516B"/>
          </w:rPr>
          <w:t>https://plato.stanford.edu/entries/plotinus/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Plotinus's system relates unity, intellect and soul. Porphyry arranged the Enneads thematically rather than as a simple chronological corpus.</w:t>
      </w:r>
    </w:p>
    <w:p>
      <w:pPr>
        <w:pStyle w:val="SourceText"/>
        <w:keepNext/>
      </w:pPr>
      <w:r>
        <w:t>Access and limits: Introductory system and editorial-history excerpts.</w:t>
      </w:r>
    </w:p>
    <w:p>
      <w:pPr>
        <w:pStyle w:val="Meta"/>
        <w:keepNext w:val="0"/>
      </w:pPr>
      <w:r>
        <w:t>Supported candidate IDs: proposal:pa:plotinus</w:t>
      </w:r>
    </w:p>
    <w:p>
      <w:pPr>
        <w:pStyle w:val="EntryTitle"/>
        <w:keepNext/>
      </w:pPr>
      <w:r>
        <w:t>PA20260927-N008  Augustine of Hippo</w:t>
      </w:r>
    </w:p>
    <w:p>
      <w:pPr>
        <w:pStyle w:val="Meta"/>
        <w:keepNext/>
      </w:pPr>
      <w:hyperlink r:id="rId117">
        <w:r>
          <w:rPr>
            <w:sz w:val="19"/>
            <w:color w:val="24516B"/>
          </w:rPr>
          <w:t>https://plato.stanford.edu/entries/augustine/</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context.</w:t>
      </w:r>
    </w:p>
    <w:p>
      <w:pPr>
        <w:pStyle w:val="SourceText"/>
        <w:keepNext/>
      </w:pPr>
      <w:r>
        <w:t>Evidence: Augustine's analyses span will, time, language and knowledge. His North African setting and changing philosophical concerns resist a single static portrait.</w:t>
      </w:r>
    </w:p>
    <w:p>
      <w:pPr>
        <w:pStyle w:val="SourceText"/>
        <w:keepNext/>
      </w:pPr>
      <w:r>
        <w:t>Access and limits: Selected introductory discussion; religious authority alone is not a merit criterion.</w:t>
      </w:r>
    </w:p>
    <w:p>
      <w:pPr>
        <w:pStyle w:val="Meta"/>
        <w:keepNext w:val="0"/>
      </w:pPr>
      <w:r>
        <w:t>Supported candidate IDs: proposal:pa:augustine</w:t>
      </w:r>
    </w:p>
    <w:p>
      <w:pPr>
        <w:pStyle w:val="EntryTitle"/>
        <w:keepNext/>
      </w:pPr>
      <w:r>
        <w:t>PA20260927-N009  Thomas Hobbes</w:t>
      </w:r>
    </w:p>
    <w:p>
      <w:pPr>
        <w:pStyle w:val="Meta"/>
        <w:keepNext/>
      </w:pPr>
      <w:hyperlink r:id="rId118">
        <w:r>
          <w:rPr>
            <w:sz w:val="19"/>
            <w:color w:val="24516B"/>
          </w:rPr>
          <w:t>https://plato.stanford.edu/entries/hobbes/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Hobbes's materialism and nominalism belong to a broad project reaching beyond political theory.</w:t>
      </w:r>
    </w:p>
    <w:p>
      <w:pPr>
        <w:pStyle w:val="SourceText"/>
        <w:keepNext/>
      </w:pPr>
      <w:r>
        <w:t>Access and limits: Opening overview; not a full assessment of every political or scientific argument.</w:t>
      </w:r>
    </w:p>
    <w:p>
      <w:pPr>
        <w:pStyle w:val="Meta"/>
        <w:keepNext w:val="0"/>
      </w:pPr>
      <w:r>
        <w:t>Supported candidate IDs: proposal:pa:hobbes</w:t>
      </w:r>
    </w:p>
    <w:p>
      <w:pPr>
        <w:pStyle w:val="EntryTitle"/>
        <w:keepNext/>
      </w:pPr>
      <w:r>
        <w:t>PA20260927-N010  Jean Jacques Rousseau</w:t>
      </w:r>
    </w:p>
    <w:p>
      <w:pPr>
        <w:pStyle w:val="Meta"/>
        <w:keepNext/>
      </w:pPr>
      <w:hyperlink r:id="rId119">
        <w:r>
          <w:rPr>
            <w:sz w:val="19"/>
            <w:color w:val="24516B"/>
          </w:rPr>
          <w:t>https://plato.stanford.edu/entries/rousseau/</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Rousseau connects dependence, amour propre and freedom to questions about inequality and education.</w:t>
      </w:r>
    </w:p>
    <w:p>
      <w:pPr>
        <w:pStyle w:val="SourceText"/>
        <w:keepNext/>
      </w:pPr>
      <w:r>
        <w:t>Access and limits: Introductory philosophical analysis; internal tensions remain part of the reading value.</w:t>
      </w:r>
    </w:p>
    <w:p>
      <w:pPr>
        <w:pStyle w:val="Meta"/>
        <w:keepNext w:val="0"/>
      </w:pPr>
      <w:r>
        <w:t>Supported candidate IDs: proposal:pa:rousseau</w:t>
      </w:r>
    </w:p>
    <w:p>
      <w:pPr>
        <w:pStyle w:val="EntryTitle"/>
        <w:keepNext/>
      </w:pPr>
      <w:r>
        <w:t>PA20260927-N011  Gottlob Frege</w:t>
      </w:r>
    </w:p>
    <w:p>
      <w:pPr>
        <w:pStyle w:val="Meta"/>
        <w:keepNext/>
      </w:pPr>
      <w:hyperlink r:id="rId120">
        <w:r>
          <w:rPr>
            <w:sz w:val="19"/>
            <w:color w:val="24516B"/>
          </w:rPr>
          <w:t>https://plato.stanford.edu/entries/frege/</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Frege's logical innovations were foundational even though the original logicist program encountered inconsistency.</w:t>
      </w:r>
    </w:p>
    <w:p>
      <w:pPr>
        <w:pStyle w:val="SourceText"/>
        <w:keepNext/>
      </w:pPr>
      <w:r>
        <w:t>Access and limits: Opening logic and influence discussion; foundational status does not certify every theorem or doctrine.</w:t>
      </w:r>
    </w:p>
    <w:p>
      <w:pPr>
        <w:pStyle w:val="Meta"/>
        <w:keepNext w:val="0"/>
      </w:pPr>
      <w:r>
        <w:t>Supported candidate IDs: proposal:pa:frege</w:t>
      </w:r>
    </w:p>
    <w:p>
      <w:pPr>
        <w:pStyle w:val="EntryTitle"/>
        <w:keepNext/>
      </w:pPr>
      <w:r>
        <w:t>PA20260927-N012  Buddha</w:t>
      </w:r>
    </w:p>
    <w:p>
      <w:pPr>
        <w:pStyle w:val="Meta"/>
        <w:keepNext/>
      </w:pPr>
      <w:hyperlink r:id="rId121">
        <w:r>
          <w:rPr>
            <w:sz w:val="19"/>
            <w:color w:val="24516B"/>
          </w:rPr>
          <w:t>https://plato.stanford.edu/entries/buddha/</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Identity and scope.</w:t>
      </w:r>
    </w:p>
    <w:p>
      <w:pPr>
        <w:pStyle w:val="SourceText"/>
        <w:keepNext/>
      </w:pPr>
      <w:r>
        <w:t>Evidence: The Buddha is examined as a philosophical thinker through transmitted discourses concerning suffering, knowledge and self.</w:t>
      </w:r>
    </w:p>
    <w:p>
      <w:pPr>
        <w:pStyle w:val="SourceText"/>
        <w:keepNext/>
      </w:pPr>
      <w:r>
        <w:t>Access and limits: Historical and textual mediation is explicit; religious following is not used as a rank score.</w:t>
      </w:r>
    </w:p>
    <w:p>
      <w:pPr>
        <w:pStyle w:val="Meta"/>
        <w:keepNext w:val="0"/>
      </w:pPr>
      <w:r>
        <w:t>Supported candidate IDs: proposal:pa:buddha</w:t>
      </w:r>
    </w:p>
    <w:p>
      <w:pPr>
        <w:pStyle w:val="EntryTitle"/>
        <w:keepNext/>
      </w:pPr>
      <w:r>
        <w:t>PA20260927-N013  Presocratic Philosophy</w:t>
      </w:r>
    </w:p>
    <w:p>
      <w:pPr>
        <w:pStyle w:val="Meta"/>
        <w:keepNext/>
      </w:pPr>
      <w:hyperlink r:id="rId122">
        <w:r>
          <w:rPr>
            <w:sz w:val="19"/>
            <w:color w:val="24516B"/>
          </w:rPr>
          <w:t>https://plato.stanford.edu/entries/presocratics/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Parmenides analyzes what inquiry can establish; Heraclitus links understanding to logos. Surviving fragments and testimony require reconstruction.</w:t>
      </w:r>
    </w:p>
    <w:p>
      <w:pPr>
        <w:pStyle w:val="SourceText"/>
        <w:keepNext/>
      </w:pPr>
      <w:r>
        <w:t>Access and limits: Introductory and targeted argument passages; broader presocratic candidates remain pending.</w:t>
      </w:r>
    </w:p>
    <w:p>
      <w:pPr>
        <w:pStyle w:val="Meta"/>
        <w:keepNext w:val="0"/>
      </w:pPr>
      <w:r>
        <w:t>Supported candidate IDs: proposal:pa:parmenides; proposal:pa:heraclitus</w:t>
      </w:r>
    </w:p>
    <w:p>
      <w:pPr>
        <w:pStyle w:val="EntryTitle"/>
        <w:keepNext/>
      </w:pPr>
      <w:r>
        <w:t>PA20260927-N014  Stoicism</w:t>
      </w:r>
    </w:p>
    <w:p>
      <w:pPr>
        <w:pStyle w:val="Meta"/>
        <w:keepNext/>
      </w:pPr>
      <w:hyperlink r:id="rId123">
        <w:r>
          <w:rPr>
            <w:sz w:val="19"/>
            <w:color w:val="24516B"/>
          </w:rPr>
          <w:t>https://plato.stanford.edu/entries/stoicism/</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Zeno established Stoicism and Chrysippus systematized it. Later surviving authors transmit distinct ethical emphases rather than identical restatements.</w:t>
      </w:r>
    </w:p>
    <w:p>
      <w:pPr>
        <w:pStyle w:val="SourceText"/>
        <w:keepNext/>
      </w:pPr>
      <w:r>
        <w:t>Access and limits: Origins and textual-survival passages; early Stoic direct reading is fragmentary.</w:t>
      </w:r>
    </w:p>
    <w:p>
      <w:pPr>
        <w:pStyle w:val="Meta"/>
        <w:keepNext w:val="0"/>
      </w:pPr>
      <w:r>
        <w:t>Supported candidate IDs: proposal:pa:chrysippus; proposal:pa:epictetus; proposal:pa:seneca; proposal:pa:zeno-citium</w:t>
      </w:r>
    </w:p>
    <w:p>
      <w:pPr>
        <w:pStyle w:val="EntryTitle"/>
        <w:keepNext/>
      </w:pPr>
      <w:r>
        <w:t>PA20260927-N015  Epicurus</w:t>
      </w:r>
    </w:p>
    <w:p>
      <w:pPr>
        <w:pStyle w:val="Meta"/>
        <w:keepNext/>
      </w:pPr>
      <w:hyperlink r:id="rId124">
        <w:r>
          <w:rPr>
            <w:sz w:val="19"/>
            <w:color w:val="24516B"/>
          </w:rPr>
          <w:t>https://plato.stanford.edu/entries/epicurus/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Epicurus links natural explanation, friendship and ethical liberation from fear. Pleasure is not a simple program of luxury.</w:t>
      </w:r>
    </w:p>
    <w:p>
      <w:pPr>
        <w:pStyle w:val="SourceText"/>
        <w:keepNext/>
      </w:pPr>
      <w:r>
        <w:t>Access and limits: Opening philosophical synthesis; ancient natural science requires historical framing.</w:t>
      </w:r>
    </w:p>
    <w:p>
      <w:pPr>
        <w:pStyle w:val="Meta"/>
        <w:keepNext w:val="0"/>
      </w:pPr>
      <w:r>
        <w:t>Supported candidate IDs: proposal:pa:epicurus</w:t>
      </w:r>
    </w:p>
    <w:p>
      <w:pPr>
        <w:pStyle w:val="EntryTitle"/>
        <w:keepNext/>
      </w:pPr>
      <w:r>
        <w:t>PA20260927-N016  Bertrand Russell</w:t>
      </w:r>
    </w:p>
    <w:p>
      <w:pPr>
        <w:pStyle w:val="Meta"/>
        <w:keepNext/>
      </w:pPr>
      <w:hyperlink r:id="rId125">
        <w:r>
          <w:rPr>
            <w:sz w:val="19"/>
            <w:color w:val="24516B"/>
          </w:rPr>
          <w:t>https://plato.stanford.edu/entries/russell/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Russell's logic, descriptions and other philosophical work support standing beyond public fame or book-list popularity.</w:t>
      </w:r>
    </w:p>
    <w:p>
      <w:pPr>
        <w:pStyle w:val="SourceText"/>
        <w:keepNext/>
      </w:pPr>
      <w:r>
        <w:t>Access and limits: Introductory range and reception; collaborative work remains jointly attributed.</w:t>
      </w:r>
    </w:p>
    <w:p>
      <w:pPr>
        <w:pStyle w:val="Meta"/>
        <w:keepNext w:val="0"/>
      </w:pPr>
      <w:r>
        <w:t>Supported candidate IDs: proposal:pa:russell</w:t>
      </w:r>
    </w:p>
    <w:p>
      <w:pPr>
        <w:pStyle w:val="EntryTitle"/>
        <w:keepNext/>
      </w:pPr>
      <w:r>
        <w:t>PA20260927-N017  Edmund Husserl</w:t>
      </w:r>
    </w:p>
    <w:p>
      <w:pPr>
        <w:pStyle w:val="Meta"/>
        <w:keepNext/>
      </w:pPr>
      <w:hyperlink r:id="rId126">
        <w:r>
          <w:rPr>
            <w:sz w:val="19"/>
            <w:color w:val="24516B"/>
          </w:rPr>
          <w:t>https://plato.stanford.edu/entries/husserl/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Husserl's inquiry reaches intentionality, time, embodiment, intersubjectivity and the lifeworld.</w:t>
      </w:r>
    </w:p>
    <w:p>
      <w:pPr>
        <w:pStyle w:val="SourceText"/>
        <w:keepNext/>
      </w:pPr>
      <w:r>
        <w:t>Access and limits: Introductory philosophical overview; the changing corpus is not treated as one textbook system.</w:t>
      </w:r>
    </w:p>
    <w:p>
      <w:pPr>
        <w:pStyle w:val="Meta"/>
        <w:keepNext w:val="0"/>
      </w:pPr>
      <w:r>
        <w:t>Supported candidate IDs: proposal:pa:husserl</w:t>
      </w:r>
    </w:p>
    <w:p>
      <w:pPr>
        <w:pStyle w:val="EntryTitle"/>
        <w:keepNext/>
      </w:pPr>
      <w:r>
        <w:t>PA20260927-N018  Martin Heidegger</w:t>
      </w:r>
    </w:p>
    <w:p>
      <w:pPr>
        <w:pStyle w:val="Meta"/>
        <w:keepNext/>
      </w:pPr>
      <w:hyperlink r:id="rId127">
        <w:r>
          <w:rPr>
            <w:sz w:val="19"/>
            <w:color w:val="24516B"/>
          </w:rPr>
          <w:t>https://plato.stanford.edu/entries/heidegger/</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context.</w:t>
      </w:r>
    </w:p>
    <w:p>
      <w:pPr>
        <w:pStyle w:val="SourceText"/>
        <w:keepNext/>
      </w:pPr>
      <w:r>
        <w:t>Evidence: Heidegger's ontological inquiry and analysis of temporality had extensive reception beyond one school.</w:t>
      </w:r>
    </w:p>
    <w:p>
      <w:pPr>
        <w:pStyle w:val="SourceText"/>
        <w:keepNext/>
      </w:pPr>
      <w:r>
        <w:t>Access and limits: Opening influence and conceptual passages; Nazi involvement remains a necessary critical context.</w:t>
      </w:r>
    </w:p>
    <w:p>
      <w:pPr>
        <w:pStyle w:val="Meta"/>
        <w:keepNext w:val="0"/>
      </w:pPr>
      <w:r>
        <w:t>Supported candidate IDs: proposal:pa:heidegger</w:t>
      </w:r>
    </w:p>
    <w:p>
      <w:pPr>
        <w:pStyle w:val="EntryTitle"/>
        <w:keepNext/>
      </w:pPr>
      <w:r>
        <w:t>PA20260927-N019  Michel Foucault</w:t>
      </w:r>
    </w:p>
    <w:p>
      <w:pPr>
        <w:pStyle w:val="Meta"/>
        <w:keepNext/>
      </w:pPr>
      <w:hyperlink r:id="rId128">
        <w:r>
          <w:rPr>
            <w:sz w:val="19"/>
            <w:color w:val="24516B"/>
          </w:rPr>
          <w:t>https://plato.stanford.edu/entries/foucault/</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Foucault conducts philosophical criticism through historical investigation, supporting inclusion beyond a disciplinary label.</w:t>
      </w:r>
    </w:p>
    <w:p>
      <w:pPr>
        <w:pStyle w:val="SourceText"/>
        <w:keepNext/>
      </w:pPr>
      <w:r>
        <w:t>Access and limits: Opening analysis; inherited critical work questions normative and explanatory reach.</w:t>
      </w:r>
    </w:p>
    <w:p>
      <w:pPr>
        <w:pStyle w:val="Meta"/>
        <w:keepNext w:val="0"/>
      </w:pPr>
      <w:r>
        <w:t>Supported candidate IDs: proposal:pa:foucault</w:t>
      </w:r>
    </w:p>
    <w:p>
      <w:pPr>
        <w:pStyle w:val="EntryTitle"/>
        <w:keepNext/>
      </w:pPr>
      <w:r>
        <w:t>PA20260927-N020  Wang Yangming (Wang Shou-Jen)</w:t>
      </w:r>
    </w:p>
    <w:p>
      <w:pPr>
        <w:pStyle w:val="Meta"/>
        <w:keepNext/>
      </w:pPr>
      <w:hyperlink r:id="rId129">
        <w:r>
          <w:rPr>
            <w:sz w:val="19"/>
            <w:color w:val="24516B"/>
          </w:rPr>
          <w:t>https://iep.utm.edu/wangyang/</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Wang Yangming links moral knowledge to action and self-cultivation, challenging purely bookish learning.</w:t>
      </w:r>
    </w:p>
    <w:p>
      <w:pPr>
        <w:pStyle w:val="SourceText"/>
        <w:keepNext/>
      </w:pPr>
      <w:r>
        <w:t>Access and limits: Introductory analysis; reception does not establish the doctrine's truth.</w:t>
      </w:r>
    </w:p>
    <w:p>
      <w:pPr>
        <w:pStyle w:val="Meta"/>
        <w:keepNext w:val="0"/>
      </w:pPr>
      <w:r>
        <w:t>Supported candidate IDs: proposal:pa:wang-yangming</w:t>
      </w:r>
    </w:p>
    <w:p>
      <w:pPr>
        <w:pStyle w:val="EntryTitle"/>
        <w:keepNext/>
      </w:pPr>
      <w:r>
        <w:t>PA20260927-N021  Zhu Xi (Chu Hsi)</w:t>
      </w:r>
    </w:p>
    <w:p>
      <w:pPr>
        <w:pStyle w:val="Meta"/>
        <w:keepNext/>
      </w:pPr>
      <w:hyperlink r:id="rId130">
        <w:r>
          <w:rPr>
            <w:sz w:val="19"/>
            <w:color w:val="24516B"/>
          </w:rPr>
          <w:t>https://iep.utm.edu/zhu-xi-chu-hsi-chinese-philosopher/</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Zhu Xi's synthesis and Four Books commentaries shaped philosophical education across East Asia.</w:t>
      </w:r>
    </w:p>
    <w:p>
      <w:pPr>
        <w:pStyle w:val="SourceText"/>
        <w:keepNext/>
      </w:pPr>
      <w:r>
        <w:t>Access and limits: Introductory discussion; avoid flattening distinct Chinese, Korean and Japanese institutional histories.</w:t>
      </w:r>
    </w:p>
    <w:p>
      <w:pPr>
        <w:pStyle w:val="Meta"/>
        <w:keepNext w:val="0"/>
      </w:pPr>
      <w:r>
        <w:t>Supported candidate IDs: proposal:pa:zhu-xi</w:t>
      </w:r>
    </w:p>
    <w:p>
      <w:pPr>
        <w:pStyle w:val="EntryTitle"/>
        <w:keepNext/>
      </w:pPr>
      <w:r>
        <w:t>PA20260927-N022  Wiredu, Kwasi</w:t>
      </w:r>
    </w:p>
    <w:p>
      <w:pPr>
        <w:pStyle w:val="Meta"/>
        <w:keepNext/>
      </w:pPr>
      <w:hyperlink r:id="rId131">
        <w:r>
          <w:rPr>
            <w:sz w:val="19"/>
            <w:color w:val="24516B"/>
          </w:rPr>
          <w:t>https://iep.utm.edu/wiredu/</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method.</w:t>
      </w:r>
    </w:p>
    <w:p>
      <w:pPr>
        <w:pStyle w:val="SourceText"/>
        <w:keepNext/>
      </w:pPr>
      <w:r>
        <w:t>Evidence: Wiredu's conceptual decolonization critically examines both inherited Western categories and African practices.</w:t>
      </w:r>
    </w:p>
    <w:p>
      <w:pPr>
        <w:pStyle w:val="SourceText"/>
        <w:keepNext/>
      </w:pPr>
      <w:r>
        <w:t>Access and limits: Opening substantive analysis; linguistic examples do not imply a homogeneous African worldview.</w:t>
      </w:r>
    </w:p>
    <w:p>
      <w:pPr>
        <w:pStyle w:val="Meta"/>
        <w:keepNext w:val="0"/>
      </w:pPr>
      <w:r>
        <w:t>Supported candidate IDs: proposal:pa:wiredu</w:t>
      </w:r>
    </w:p>
    <w:p>
      <w:pPr>
        <w:pStyle w:val="EntryTitle"/>
        <w:keepNext/>
      </w:pPr>
      <w:r>
        <w:t>PA20260927-N023  History of African Philosophy</w:t>
      </w:r>
    </w:p>
    <w:p>
      <w:pPr>
        <w:pStyle w:val="Meta"/>
        <w:keepNext/>
      </w:pPr>
      <w:hyperlink r:id="rId132">
        <w:r>
          <w:rPr>
            <w:sz w:val="19"/>
            <w:color w:val="24516B"/>
          </w:rPr>
          <w:t>https://iep.utm.edu/history-of-african-philosophy/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Contested historiography.</w:t>
      </w:r>
    </w:p>
    <w:p>
      <w:pPr>
        <w:pStyle w:val="SourceText"/>
        <w:keepNext/>
      </w:pPr>
      <w:r>
        <w:t>Evidence: A conversationalist history stages disputes over African philosophy and Hountondji's critique. Its racialized boundaries and polemical judgments require rejection as neutral definitions.</w:t>
      </w:r>
    </w:p>
    <w:p>
      <w:pPr>
        <w:pStyle w:val="SourceText"/>
        <w:keepNext/>
      </w:pPr>
      <w:r>
        <w:t>Access and limits: Introductory and targeted passages; used as evidence of controversy, not the governing history.</w:t>
      </w:r>
    </w:p>
    <w:p>
      <w:pPr>
        <w:pStyle w:val="Meta"/>
        <w:keepNext w:val="0"/>
      </w:pPr>
      <w:r>
        <w:t>Supported candidate IDs: proposal:pa:hountondji</w:t>
      </w:r>
    </w:p>
    <w:p>
      <w:pPr>
        <w:pStyle w:val="EntryTitle"/>
        <w:keepNext/>
      </w:pPr>
      <w:r>
        <w:t>PA20260927-N024  Madhyamaka Buddhist Philosophy</w:t>
      </w:r>
    </w:p>
    <w:p>
      <w:pPr>
        <w:pStyle w:val="Meta"/>
        <w:keepNext/>
      </w:pPr>
      <w:hyperlink r:id="rId133">
        <w:r>
          <w:rPr>
            <w:sz w:val="19"/>
            <w:color w:val="24516B"/>
          </w:rPr>
          <w:t>https://iep.utm.edu/madhyamaka-buddhist-philosophy/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Madhyamaka's critiques of intrinsic nature are distinguished from nihilism. Candrakīrti's later Tibetan authority exceeds his earlier Indian reception.</w:t>
      </w:r>
    </w:p>
    <w:p>
      <w:pPr>
        <w:pStyle w:val="SourceText"/>
        <w:keepNext/>
      </w:pPr>
      <w:r>
        <w:t>Access and limits: Introductory and Candrakīrti passages; schools and named authors remain distinct.</w:t>
      </w:r>
    </w:p>
    <w:p>
      <w:pPr>
        <w:pStyle w:val="Meta"/>
        <w:keepNext w:val="0"/>
      </w:pPr>
      <w:r>
        <w:t>Supported candidate IDs: person:15; proposal:pa:candrakirti</w:t>
      </w:r>
    </w:p>
    <w:p>
      <w:pPr>
        <w:pStyle w:val="EntryTitle"/>
        <w:keepNext/>
      </w:pPr>
      <w:r>
        <w:t>PA20260927-N025  Vasubandhu</w:t>
      </w:r>
    </w:p>
    <w:p>
      <w:pPr>
        <w:pStyle w:val="Meta"/>
        <w:keepNext/>
      </w:pPr>
      <w:hyperlink r:id="rId134">
        <w:r>
          <w:rPr>
            <w:sz w:val="19"/>
            <w:color w:val="24516B"/>
          </w:rPr>
          <w:t>https://iep.utm.edu/vasubandhu/</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identity.</w:t>
      </w:r>
    </w:p>
    <w:p>
      <w:pPr>
        <w:pStyle w:val="SourceText"/>
        <w:keepNext/>
      </w:pPr>
      <w:r>
        <w:t>Evidence: Vasubandhu's work connects Abhidharma and Yogācāra inquiry. Biographical accounts and dating are contested.</w:t>
      </w:r>
    </w:p>
    <w:p>
      <w:pPr>
        <w:pStyle w:val="SourceText"/>
        <w:keepNext/>
      </w:pPr>
      <w:r>
        <w:t>Access and limits: Substantive introductory account; no hagiographic biography is treated as settled.</w:t>
      </w:r>
    </w:p>
    <w:p>
      <w:pPr>
        <w:pStyle w:val="Meta"/>
        <w:keepNext w:val="0"/>
      </w:pPr>
      <w:r>
        <w:t>Supported candidate IDs: proposal:pa:vasubandhu</w:t>
      </w:r>
    </w:p>
    <w:p>
      <w:pPr>
        <w:pStyle w:val="EntryTitle"/>
        <w:keepNext/>
      </w:pPr>
      <w:r>
        <w:t>PA20260927-N026  Sankhya</w:t>
      </w:r>
    </w:p>
    <w:p>
      <w:pPr>
        <w:pStyle w:val="Meta"/>
        <w:keepNext/>
      </w:pPr>
      <w:hyperlink r:id="rId135">
        <w:r>
          <w:rPr>
            <w:sz w:val="19"/>
            <w:color w:val="24516B"/>
          </w:rPr>
          <w:t>https://iep.utm.edu/sankhya/</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identity.</w:t>
      </w:r>
    </w:p>
    <w:p>
      <w:pPr>
        <w:pStyle w:val="SourceText"/>
        <w:keepNext/>
      </w:pPr>
      <w:r>
        <w:t>Evidence: Īśvarakṛṣṇa's Sāṃkhya Kārikā presents consciousness-nature dualism in a compact systematic form.</w:t>
      </w:r>
    </w:p>
    <w:p>
      <w:pPr>
        <w:pStyle w:val="SourceText"/>
        <w:keepNext/>
      </w:pPr>
      <w:r>
        <w:t>Access and limits: Introductory doctrinal discussion; the legendary Kapila is not substituted as a securely historical author.</w:t>
      </w:r>
    </w:p>
    <w:p>
      <w:pPr>
        <w:pStyle w:val="Meta"/>
        <w:keepNext w:val="0"/>
      </w:pPr>
      <w:r>
        <w:t>Supported candidate IDs: proposal:pa:ishvarakrishna</w:t>
      </w:r>
    </w:p>
    <w:p>
      <w:pPr>
        <w:pStyle w:val="EntryTitle"/>
        <w:keepNext/>
      </w:pPr>
      <w:r>
        <w:t>PA20260927-N027  Nyaya</w:t>
      </w:r>
    </w:p>
    <w:p>
      <w:pPr>
        <w:pStyle w:val="Meta"/>
        <w:keepNext/>
      </w:pPr>
      <w:hyperlink r:id="rId136">
        <w:r>
          <w:rPr>
            <w:sz w:val="19"/>
            <w:color w:val="24516B"/>
          </w:rPr>
          <w:t>https://iep.utm.edu/nyaya/</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Nyāya's realism and epistemological argument include Gaṅgeśa's analyses of cognition and Udayana's restrictions on universals.</w:t>
      </w:r>
    </w:p>
    <w:p>
      <w:pPr>
        <w:pStyle w:val="SourceText"/>
        <w:keepNext/>
      </w:pPr>
      <w:r>
        <w:t>Access and limits: Opening and targeted person-specific passages; no automatic ranking of every named commentator.</w:t>
      </w:r>
    </w:p>
    <w:p>
      <w:pPr>
        <w:pStyle w:val="Meta"/>
        <w:keepNext w:val="0"/>
      </w:pPr>
      <w:r>
        <w:t>Supported candidate IDs: proposal:pa:gangesha; proposal:pa:udayana</w:t>
      </w:r>
    </w:p>
    <w:p>
      <w:pPr>
        <w:pStyle w:val="EntryTitle"/>
        <w:keepNext/>
      </w:pPr>
      <w:r>
        <w:t>PA20260927-N028  Kierkegaard, Søren</w:t>
      </w:r>
    </w:p>
    <w:p>
      <w:pPr>
        <w:pStyle w:val="Meta"/>
        <w:keepNext/>
      </w:pPr>
      <w:hyperlink r:id="rId137">
        <w:r>
          <w:rPr>
            <w:sz w:val="19"/>
            <w:color w:val="24516B"/>
          </w:rPr>
          <w:t>https://iep.utm.edu/kierkega/</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Kierkegaard's pseudonyms and indirect communication make authorship integral to philosophical interpretation.</w:t>
      </w:r>
    </w:p>
    <w:p>
      <w:pPr>
        <w:pStyle w:val="SourceText"/>
        <w:keepNext/>
      </w:pPr>
      <w:r>
        <w:t>Access and limits: Opening discussion; pseudonymous assertions are not simply assigned to the author.</w:t>
      </w:r>
    </w:p>
    <w:p>
      <w:pPr>
        <w:pStyle w:val="Meta"/>
        <w:keepNext w:val="0"/>
      </w:pPr>
      <w:r>
        <w:t>Supported candidate IDs: proposal:pa:kierkegaard</w:t>
      </w:r>
    </w:p>
    <w:p>
      <w:pPr>
        <w:pStyle w:val="EntryTitle"/>
        <w:keepNext/>
      </w:pPr>
      <w:r>
        <w:t>PA20260927-N029  Schopenhauer, Arthur</w:t>
      </w:r>
    </w:p>
    <w:p>
      <w:pPr>
        <w:pStyle w:val="Meta"/>
        <w:keepNext/>
      </w:pPr>
      <w:hyperlink r:id="rId138">
        <w:r>
          <w:rPr>
            <w:sz w:val="19"/>
            <w:color w:val="24516B"/>
          </w:rPr>
          <w:t>https://iep.utm.edu/schopenh/</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Schopenhauer's account of will, pessimism and aesthetics supports enduring reception and approachable prose.</w:t>
      </w:r>
    </w:p>
    <w:p>
      <w:pPr>
        <w:pStyle w:val="SourceText"/>
        <w:keepNext/>
      </w:pPr>
      <w:r>
        <w:t>Access and limits: Introductory analysis; rhetorical force is distinguished from argumentative soundness.</w:t>
      </w:r>
    </w:p>
    <w:p>
      <w:pPr>
        <w:pStyle w:val="Meta"/>
        <w:keepNext w:val="0"/>
      </w:pPr>
      <w:r>
        <w:t>Supported candidate IDs: proposal:pa:schopenhauer</w:t>
      </w:r>
    </w:p>
    <w:p>
      <w:pPr>
        <w:pStyle w:val="EntryTitle"/>
        <w:keepNext/>
      </w:pPr>
      <w:r>
        <w:t>PA20260927-N030  Berkeley, George</w:t>
      </w:r>
    </w:p>
    <w:p>
      <w:pPr>
        <w:pStyle w:val="Meta"/>
        <w:keepNext/>
      </w:pPr>
      <w:hyperlink r:id="rId139">
        <w:r>
          <w:rPr>
            <w:sz w:val="19"/>
            <w:color w:val="24516B"/>
          </w:rPr>
          <w:t>https://iep.utm.edu/berkeley/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identity.</w:t>
      </w:r>
    </w:p>
    <w:p>
      <w:pPr>
        <w:pStyle w:val="SourceText"/>
        <w:keepNext/>
      </w:pPr>
      <w:r>
        <w:t>Evidence: Berkeley's immaterialism and account of vision frame a major alternative in early modern philosophy.</w:t>
      </w:r>
    </w:p>
    <w:p>
      <w:pPr>
        <w:pStyle w:val="SourceText"/>
        <w:keepNext/>
      </w:pPr>
      <w:r>
        <w:t>Access and limits: Introductory argument; Irish association is preserved rather than treating language as nationality.</w:t>
      </w:r>
    </w:p>
    <w:p>
      <w:pPr>
        <w:pStyle w:val="Meta"/>
        <w:keepNext w:val="0"/>
      </w:pPr>
      <w:r>
        <w:t>Supported candidate IDs: proposal:pa:berkeley</w:t>
      </w:r>
    </w:p>
    <w:p>
      <w:pPr>
        <w:pStyle w:val="EntryTitle"/>
        <w:keepNext/>
      </w:pPr>
      <w:r>
        <w:t>PA20260927-N031  Peirce, Charles Sanders</w:t>
      </w:r>
    </w:p>
    <w:p>
      <w:pPr>
        <w:pStyle w:val="Meta"/>
        <w:keepNext/>
      </w:pPr>
      <w:hyperlink r:id="rId140">
        <w:r>
          <w:rPr>
            <w:sz w:val="19"/>
            <w:color w:val="24516B"/>
          </w:rPr>
          <w:t>https://iep.utm.edu/peircebi/</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Peirce's pragmatism belongs to a rigorous project of logic and inquiry, not merely a precursor biography.</w:t>
      </w:r>
    </w:p>
    <w:p>
      <w:pPr>
        <w:pStyle w:val="SourceText"/>
        <w:keepNext/>
      </w:pPr>
      <w:r>
        <w:t>Access and limits: Introductory analysis; dispersed texts complicate a single starting-book choice.</w:t>
      </w:r>
    </w:p>
    <w:p>
      <w:pPr>
        <w:pStyle w:val="Meta"/>
        <w:keepNext w:val="0"/>
      </w:pPr>
      <w:r>
        <w:t>Supported candidate IDs: proposal:pa:peirce</w:t>
      </w:r>
    </w:p>
    <w:p>
      <w:pPr>
        <w:pStyle w:val="EntryTitle"/>
        <w:keepNext/>
      </w:pPr>
      <w:r>
        <w:t>PA20260927-N032  James, William</w:t>
      </w:r>
    </w:p>
    <w:p>
      <w:pPr>
        <w:pStyle w:val="Meta"/>
        <w:keepNext/>
      </w:pPr>
      <w:hyperlink r:id="rId141">
        <w:r>
          <w:rPr>
            <w:sz w:val="19"/>
            <w:color w:val="24516B"/>
          </w:rPr>
          <w:t>https://iep.utm.edu/james-o/</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James links pluralism, pragmatism and psychological questions about agency in an accessible philosophical voice.</w:t>
      </w:r>
    </w:p>
    <w:p>
      <w:pPr>
        <w:pStyle w:val="SourceText"/>
        <w:keepNext/>
      </w:pPr>
      <w:r>
        <w:t>Access and limits: Introductory overview; popularity alone is not the standing argument.</w:t>
      </w:r>
    </w:p>
    <w:p>
      <w:pPr>
        <w:pStyle w:val="Meta"/>
        <w:keepNext w:val="0"/>
      </w:pPr>
      <w:r>
        <w:t>Supported candidate IDs: proposal:pa:james</w:t>
      </w:r>
    </w:p>
    <w:p>
      <w:pPr>
        <w:pStyle w:val="EntryTitle"/>
        <w:keepNext/>
      </w:pPr>
      <w:r>
        <w:t>PA20260927-N033  Dewey, John</w:t>
      </w:r>
    </w:p>
    <w:p>
      <w:pPr>
        <w:pStyle w:val="Meta"/>
        <w:keepNext/>
      </w:pPr>
      <w:hyperlink r:id="rId142">
        <w:r>
          <w:rPr>
            <w:sz w:val="19"/>
            <w:color w:val="24516B"/>
          </w:rPr>
          <w:t>https://iep.utm.edu/john-dewey/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Dewey's naturalism understands inquiry through organisms, environments and shared practical problems.</w:t>
      </w:r>
    </w:p>
    <w:p>
      <w:pPr>
        <w:pStyle w:val="SourceText"/>
        <w:keepNext/>
      </w:pPr>
      <w:r>
        <w:t>Access and limits: Opening analysis; wider educational reception is also present in inherited evidence.</w:t>
      </w:r>
    </w:p>
    <w:p>
      <w:pPr>
        <w:pStyle w:val="Meta"/>
        <w:keepNext w:val="0"/>
      </w:pPr>
      <w:r>
        <w:t>Supported candidate IDs: proposal:pa:dewey</w:t>
      </w:r>
    </w:p>
    <w:p>
      <w:pPr>
        <w:pStyle w:val="EntryTitle"/>
        <w:keepNext/>
      </w:pPr>
      <w:r>
        <w:t>PA20260927-N034  Quine, Willard Van Orman: Analytic/Synthetic Distinction</w:t>
      </w:r>
    </w:p>
    <w:p>
      <w:pPr>
        <w:pStyle w:val="Meta"/>
        <w:keepNext/>
      </w:pPr>
      <w:hyperlink r:id="rId143">
        <w:r>
          <w:rPr>
            <w:sz w:val="19"/>
            <w:color w:val="24516B"/>
          </w:rPr>
          <w:t>https://iep.utm.edu/quine-an/</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Quine's challenge to the analytic-synthetic distinction makes philosophical claims answerable to revisable inquiry.</w:t>
      </w:r>
    </w:p>
    <w:p>
      <w:pPr>
        <w:pStyle w:val="SourceText"/>
        <w:keepNext/>
      </w:pPr>
      <w:r>
        <w:t>Access and limits: Relevant opening argument; the article's broad rhetorical conclusions are not repeated as settled history.</w:t>
      </w:r>
    </w:p>
    <w:p>
      <w:pPr>
        <w:pStyle w:val="Meta"/>
        <w:keepNext w:val="0"/>
      </w:pPr>
      <w:r>
        <w:t>Supported candidate IDs: proposal:pa:quine</w:t>
      </w:r>
    </w:p>
    <w:p>
      <w:pPr>
        <w:pStyle w:val="EntryTitle"/>
        <w:keepNext/>
      </w:pPr>
      <w:r>
        <w:t>PA20260927-N035  Sartre, Jean Paul: Existentialism</w:t>
      </w:r>
    </w:p>
    <w:p>
      <w:pPr>
        <w:pStyle w:val="Meta"/>
        <w:keepNext/>
      </w:pPr>
      <w:hyperlink r:id="rId144">
        <w:r>
          <w:rPr>
            <w:sz w:val="19"/>
            <w:color w:val="24516B"/>
          </w:rPr>
          <w:t>https://iep.utm.edu/sartre-ex/</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Sartre's distinctions between forms of being underpin analyses of consciousness, freedom and bad faith.</w:t>
      </w:r>
    </w:p>
    <w:p>
      <w:pPr>
        <w:pStyle w:val="SourceText"/>
        <w:keepNext/>
      </w:pPr>
      <w:r>
        <w:t>Access and limits: Introductory existential analysis; the later political corpus is not collapsed into the early ontology.</w:t>
      </w:r>
    </w:p>
    <w:p>
      <w:pPr>
        <w:pStyle w:val="Meta"/>
        <w:keepNext w:val="0"/>
      </w:pPr>
      <w:r>
        <w:t>Supported candidate IDs: proposal:pa:sartre</w:t>
      </w:r>
    </w:p>
    <w:p>
      <w:pPr>
        <w:pStyle w:val="EntryTitle"/>
        <w:keepNext/>
      </w:pPr>
      <w:r>
        <w:t>PA20260927-N036  Best Chinese Philosophy Books - Five Books Expert Recommendations</w:t>
      </w:r>
    </w:p>
    <w:p>
      <w:pPr>
        <w:pStyle w:val="Meta"/>
        <w:keepNext/>
      </w:pPr>
      <w:hyperlink r:id="rId145">
        <w:r>
          <w:rPr>
            <w:sz w:val="19"/>
            <w:color w:val="24516B"/>
          </w:rPr>
          <w:t>https://fivebooks.com/best-books/chinese-philosophy-michael-puett/</w:t>
        </w:r>
      </w:hyperlink>
    </w:p>
    <w:p>
      <w:pPr>
        <w:pStyle w:val="Meta"/>
        <w:keepNext/>
      </w:pPr>
      <w:r>
        <w:t>Publisher: Five Books  |  Author/interviewee/reviewer: Michael Puett, interviewed by Nigel Warburton.</w:t>
      </w:r>
    </w:p>
    <w:p>
      <w:pPr>
        <w:pStyle w:val="Meta"/>
        <w:keepNext/>
      </w:pPr>
      <w:r>
        <w:t>Consulted 2026-09-27 UTC  |  Substantive excerpts  |  Expert selection  |  English  |  Role: Merit and reading.</w:t>
      </w:r>
    </w:p>
    <w:p>
      <w:pPr>
        <w:pStyle w:val="SourceText"/>
        <w:keepNext/>
      </w:pPr>
      <w:r>
        <w:t>Evidence: Michael Puett explains the distinct philosophical approaches of five Chinese classics, including Xunzi's constructed cultivation.</w:t>
      </w:r>
    </w:p>
    <w:p>
      <w:pPr>
        <w:pStyle w:val="SourceText"/>
        <w:keepNext/>
      </w:pPr>
      <w:r>
        <w:t>Access and limits: Interview and targeted Xunzi passage; five-book selection order is not a philosopher ranking.</w:t>
      </w:r>
    </w:p>
    <w:p>
      <w:pPr>
        <w:pStyle w:val="Meta"/>
        <w:keepNext w:val="0"/>
      </w:pPr>
      <w:r>
        <w:t>Supported candidate IDs: proposal:pa:laozi; person:23; proposal:pa:zhuangzi; proposal:pa:xunzi</w:t>
      </w:r>
    </w:p>
    <w:p>
      <w:pPr>
        <w:pStyle w:val="EntryTitle"/>
        <w:keepNext/>
      </w:pPr>
      <w:r>
        <w:t>PA20260927-N037  The Best Books on Confucius - Five Books Expert Recommendations</w:t>
      </w:r>
    </w:p>
    <w:p>
      <w:pPr>
        <w:pStyle w:val="Meta"/>
        <w:keepNext/>
      </w:pPr>
      <w:hyperlink r:id="rId146">
        <w:r>
          <w:rPr>
            <w:sz w:val="19"/>
            <w:color w:val="24516B"/>
          </w:rPr>
          <w:t>https://fivebooks.com/best-books/confucius/</w:t>
        </w:r>
      </w:hyperlink>
    </w:p>
    <w:p>
      <w:pPr>
        <w:pStyle w:val="Meta"/>
        <w:keepNext/>
      </w:pPr>
      <w:r>
        <w:t>Publisher: Five Books  |  Author/interviewee/reviewer: Daniel A Bell, interviewee.</w:t>
      </w:r>
    </w:p>
    <w:p>
      <w:pPr>
        <w:pStyle w:val="Meta"/>
        <w:keepNext/>
      </w:pPr>
      <w:r>
        <w:t>Consulted 2026-09-27 UTC  |  Substantive excerpts  |  Expert selection  |  English  |  Role: Reading and interpretation.</w:t>
      </w:r>
    </w:p>
    <w:p>
      <w:pPr>
        <w:pStyle w:val="SourceText"/>
        <w:keepNext/>
      </w:pPr>
      <w:r>
        <w:t>Evidence: Daniel Bell discusses relational roles and the human, fallible Confucius represented in the Analects.</w:t>
      </w:r>
    </w:p>
    <w:p>
      <w:pPr>
        <w:pStyle w:val="SourceText"/>
        <w:keepNext/>
      </w:pPr>
      <w:r>
        <w:t>Access and limits: Substantive interview excerpts; an expert's interpretation, not unanimous Confucian doctrine.</w:t>
      </w:r>
    </w:p>
    <w:p>
      <w:pPr>
        <w:pStyle w:val="Meta"/>
        <w:keepNext w:val="0"/>
      </w:pPr>
      <w:r>
        <w:t>Supported candidate IDs: person:12</w:t>
      </w:r>
    </w:p>
    <w:p>
      <w:pPr>
        <w:pStyle w:val="EntryTitle"/>
        <w:keepNext/>
      </w:pPr>
      <w:r>
        <w:t>PA20260927-N038  The Best Augustine Books - Five Books Expert Recommendations</w:t>
      </w:r>
    </w:p>
    <w:p>
      <w:pPr>
        <w:pStyle w:val="Meta"/>
        <w:keepNext/>
      </w:pPr>
      <w:hyperlink r:id="rId147">
        <w:r>
          <w:rPr>
            <w:sz w:val="19"/>
            <w:color w:val="24516B"/>
          </w:rPr>
          <w:t>https://fivebooks.com/best-books/augustine-catherine-conybeare/</w:t>
        </w:r>
      </w:hyperlink>
    </w:p>
    <w:p>
      <w:pPr>
        <w:pStyle w:val="Meta"/>
        <w:keepNext/>
      </w:pPr>
      <w:r>
        <w:t>Publisher: Five Books  |  Author/interviewee/reviewer: Catherine Conybeare, interviewee.</w:t>
      </w:r>
    </w:p>
    <w:p>
      <w:pPr>
        <w:pStyle w:val="Meta"/>
        <w:keepNext/>
      </w:pPr>
      <w:r>
        <w:t>Consulted 2026-09-27 UTC  |  Substantive excerpts  |  Expert selection  |  English  |  Role: Reading and context.</w:t>
      </w:r>
    </w:p>
    <w:p>
      <w:pPr>
        <w:pStyle w:val="SourceText"/>
        <w:keepNext/>
      </w:pPr>
      <w:r>
        <w:t>Evidence: Catherine Conybeare situates Augustine in Africa and emphasizes intellectual change rather than a fixed doctrinal persona.</w:t>
      </w:r>
    </w:p>
    <w:p>
      <w:pPr>
        <w:pStyle w:val="SourceText"/>
        <w:keepNext/>
      </w:pPr>
      <w:r>
        <w:t>Access and limits: Interview excerpts; not all recommended books are by Augustine.</w:t>
      </w:r>
    </w:p>
    <w:p>
      <w:pPr>
        <w:pStyle w:val="Meta"/>
        <w:keepNext w:val="0"/>
      </w:pPr>
      <w:r>
        <w:t>Supported candidate IDs: proposal:pa:augustine</w:t>
      </w:r>
    </w:p>
    <w:p>
      <w:pPr>
        <w:pStyle w:val="EntryTitle"/>
        <w:keepNext/>
      </w:pPr>
      <w:r>
        <w:t>PA20260927-N039  Books on Prison Abolition - Five Books Expert Recommendations</w:t>
      </w:r>
    </w:p>
    <w:p>
      <w:pPr>
        <w:pStyle w:val="Meta"/>
        <w:keepNext/>
      </w:pPr>
      <w:hyperlink r:id="rId148">
        <w:r>
          <w:rPr>
            <w:sz w:val="19"/>
            <w:color w:val="24516B"/>
          </w:rPr>
          <w:t>https://fivebooks.com/best-books/prison-abolition-tommie-shelby/</w:t>
        </w:r>
      </w:hyperlink>
    </w:p>
    <w:p>
      <w:pPr>
        <w:pStyle w:val="Meta"/>
        <w:keepNext/>
      </w:pPr>
      <w:r>
        <w:t>Publisher: Five Books  |  Author/interviewee/reviewer: Tommie Shelby, interviewee.</w:t>
      </w:r>
    </w:p>
    <w:p>
      <w:pPr>
        <w:pStyle w:val="Meta"/>
        <w:keepNext/>
      </w:pPr>
      <w:r>
        <w:t>Consulted 2026-09-27 UTC  |  Substantive excerpts  |  Expert selection  |  English  |  Role: Critical merit.</w:t>
      </w:r>
    </w:p>
    <w:p>
      <w:pPr>
        <w:pStyle w:val="SourceText"/>
        <w:keepNext/>
      </w:pPr>
      <w:r>
        <w:t>Evidence: Tommie Shelby treats Davis's abolitionism as a serious philosophical argument while disagreeing with important conclusions.</w:t>
      </w:r>
    </w:p>
    <w:p>
      <w:pPr>
        <w:pStyle w:val="SourceText"/>
        <w:keepNext/>
      </w:pPr>
      <w:r>
        <w:t>Access and limits: Interview and Davis discussion; disagreement is preserved rather than recorded as endorsement.</w:t>
      </w:r>
    </w:p>
    <w:p>
      <w:pPr>
        <w:pStyle w:val="Meta"/>
        <w:keepNext w:val="0"/>
      </w:pPr>
      <w:r>
        <w:t>Supported candidate IDs: proposal:pa:foucault; proposal:pa:davis</w:t>
      </w:r>
    </w:p>
    <w:p>
      <w:pPr>
        <w:pStyle w:val="EntryTitle"/>
        <w:keepNext/>
      </w:pPr>
      <w:r>
        <w:t>PA20260927-N040  The Bloomsbury Research Handbook of Contemporary Japanese Philosophy</w:t>
      </w:r>
    </w:p>
    <w:p>
      <w:pPr>
        <w:pStyle w:val="Meta"/>
        <w:keepNext/>
      </w:pPr>
      <w:hyperlink r:id="rId149">
        <w:r>
          <w:rPr>
            <w:sz w:val="19"/>
            <w:color w:val="24516B"/>
          </w:rPr>
          <w:t>https://ndpr.nd.edu/reviews/the-bloomsbury-research-handbook-of-contemporary-japanese-philosophy/</w:t>
        </w:r>
      </w:hyperlink>
    </w:p>
    <w:p>
      <w:pPr>
        <w:pStyle w:val="Meta"/>
        <w:keepNext/>
      </w:pPr>
      <w:r>
        <w:t>Publisher: Notre Dame Philosophical Reviews  |  Author/interviewee/reviewer: John A. Tucker, East Carolina University.</w:t>
      </w:r>
    </w:p>
    <w:p>
      <w:pPr>
        <w:pStyle w:val="Meta"/>
        <w:keepNext/>
      </w:pPr>
      <w:r>
        <w:t>Consulted 2026-09-27 UTC  |  Substantive excerpts  |  Academic review  |  English  |  Role: Coverage criticism.</w:t>
      </w:r>
    </w:p>
    <w:p>
      <w:pPr>
        <w:pStyle w:val="SourceText"/>
        <w:keepNext/>
      </w:pPr>
      <w:r>
        <w:t>Evidence: John A Tucker reviews a Japanese philosophy handbook and questions excessive Kyoto concentration and neglected traditions and women.</w:t>
      </w:r>
    </w:p>
    <w:p>
      <w:pPr>
        <w:pStyle w:val="SourceText"/>
        <w:keepNext/>
      </w:pPr>
      <w:r>
        <w:t>Access and limits: Substantive review excerpts; contributors' chapters were not separately consulted or counted.</w:t>
      </w:r>
    </w:p>
    <w:p>
      <w:pPr>
        <w:pStyle w:val="Meta"/>
        <w:keepNext w:val="0"/>
      </w:pPr>
      <w:r>
        <w:t>Supported candidate IDs: proposal:pa:nishida; proposal:pa:tanabe  Comparative claim: C1 Japanese coverage beyond Kyoto.</w:t>
      </w:r>
    </w:p>
    <w:p>
      <w:pPr>
        <w:pStyle w:val="EntryTitle"/>
        <w:keepNext/>
      </w:pPr>
      <w:r>
        <w:t>PA20260927-N041  Three Streams: Confucian Reflections on Learning and the Moral Heart-Mind in China, Korea, and Japan</w:t>
      </w:r>
    </w:p>
    <w:p>
      <w:pPr>
        <w:pStyle w:val="Meta"/>
        <w:keepNext/>
      </w:pPr>
      <w:hyperlink r:id="rId150">
        <w:r>
          <w:rPr>
            <w:sz w:val="19"/>
            <w:color w:val="24516B"/>
          </w:rPr>
          <w:t>https://ndpr.nd.edu/reviews/three-streams-confucian-reflections-on-learning-and-the-moral-heart-mind-in-china-korea-and-japan/</w:t>
        </w:r>
      </w:hyperlink>
    </w:p>
    <w:p>
      <w:pPr>
        <w:pStyle w:val="Meta"/>
        <w:keepNext/>
      </w:pPr>
      <w:r>
        <w:t>Publisher: Notre Dame Philosophical Reviews  |  Author/interviewee/reviewer: Hui Chieh Loy, National University of Singapore.</w:t>
      </w:r>
    </w:p>
    <w:p>
      <w:pPr>
        <w:pStyle w:val="Meta"/>
        <w:keepNext/>
      </w:pPr>
      <w:r>
        <w:t>Consulted 2026-09-27 UTC  |  Substantive excerpts  |  Academic review  |  English  |  Role: Comparative merit.</w:t>
      </w:r>
    </w:p>
    <w:p>
      <w:pPr>
        <w:pStyle w:val="SourceText"/>
        <w:keepNext/>
      </w:pPr>
      <w:r>
        <w:t>Evidence: Hui Chieh Loy distinguishes the Cheng brothers from later critics Dai Zhen, Jeong Yakyong and Itō Jinsai.</w:t>
      </w:r>
    </w:p>
    <w:p>
      <w:pPr>
        <w:pStyle w:val="SourceText"/>
        <w:keepNext/>
      </w:pPr>
      <w:r>
        <w:t>Access and limits: Comparative review passages; one review, not five independent judgments or a global ranking.</w:t>
      </w:r>
    </w:p>
    <w:p>
      <w:pPr>
        <w:pStyle w:val="Meta"/>
        <w:keepNext w:val="0"/>
      </w:pPr>
      <w:r>
        <w:t>Supported candidate IDs: proposal:pa:cheng-hao; proposal:pa:cheng-yi; proposal:pa:dai-zhen; proposal:pa:jinsai; proposal:pa:jeong-yakyong</w:t>
      </w:r>
    </w:p>
    <w:p>
      <w:pPr>
        <w:pStyle w:val="EntryTitle"/>
        <w:keepNext/>
      </w:pPr>
      <w:r>
        <w:t>PA20260927-N042  Aztec Philosophy: Understanding a World in Motion</w:t>
      </w:r>
    </w:p>
    <w:p>
      <w:pPr>
        <w:pStyle w:val="Meta"/>
        <w:keepNext/>
      </w:pPr>
      <w:hyperlink r:id="rId151">
        <w:r>
          <w:rPr>
            <w:sz w:val="19"/>
            <w:color w:val="24516B"/>
          </w:rPr>
          <w:t>https://ndpr.nd.edu/reviews/aztec-philosophy-understanding-a-world-in-motion/</w:t>
        </w:r>
      </w:hyperlink>
    </w:p>
    <w:p>
      <w:pPr>
        <w:pStyle w:val="Meta"/>
        <w:keepNext/>
      </w:pPr>
      <w:r>
        <w:t>Publisher: Notre Dame Philosophical Reviews  |  Author/interviewee/reviewer: Robert Eli Sanchez, Jr., University of California Institute for Mexico and the United States, University of California, Riverside.</w:t>
      </w:r>
    </w:p>
    <w:p>
      <w:pPr>
        <w:pStyle w:val="Meta"/>
        <w:keepNext/>
      </w:pPr>
      <w:r>
        <w:t>Consulted 2026-09-27 UTC  |  Substantive excerpts  |  Academic review  |  English  |  Role: Scope and attribution.</w:t>
      </w:r>
    </w:p>
    <w:p>
      <w:pPr>
        <w:pStyle w:val="SourceText"/>
        <w:keepNext/>
      </w:pPr>
      <w:r>
        <w:t>Evidence: Robert Eli Sanchez Jr examines a reconstruction of Nahua philosophy as processual metaphysics.</w:t>
      </w:r>
    </w:p>
    <w:p>
      <w:pPr>
        <w:pStyle w:val="SourceText"/>
        <w:keepNext/>
      </w:pPr>
      <w:r>
        <w:t>Access and limits: Substantive review; collective traditions do not become invented individual philosopher entries.</w:t>
      </w:r>
    </w:p>
    <w:p>
      <w:pPr>
        <w:pStyle w:val="Meta"/>
        <w:keepNext w:val="0"/>
      </w:pPr>
      <w:r>
        <w:t>Supported candidate IDs: None; scope or method only.  Comparative claim: C2 Collective traditions and attribution.</w:t>
      </w:r>
    </w:p>
    <w:p>
      <w:pPr>
        <w:pStyle w:val="EntryTitle"/>
        <w:keepNext/>
      </w:pPr>
      <w:r>
        <w:t>PA20260927-N044  al-Kindi</w:t>
      </w:r>
    </w:p>
    <w:p>
      <w:pPr>
        <w:pStyle w:val="Meta"/>
        <w:keepNext/>
      </w:pPr>
      <w:hyperlink r:id="rId152">
        <w:r>
          <w:rPr>
            <w:sz w:val="19"/>
            <w:color w:val="24516B"/>
          </w:rPr>
          <w:t>https://plato.stanford.edu/entries/al-kindi/</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Al-Kindī's work links Greek-Arabic transmission to arguments about first philosophy and the finite world.</w:t>
      </w:r>
    </w:p>
    <w:p>
      <w:pPr>
        <w:pStyle w:val="SourceText"/>
        <w:keepNext/>
      </w:pPr>
      <w:r>
        <w:t>Access and limits: Introductory analysis; inclusion rests on philosophical work, not translation activity alone.</w:t>
      </w:r>
    </w:p>
    <w:p>
      <w:pPr>
        <w:pStyle w:val="Meta"/>
        <w:keepNext w:val="0"/>
      </w:pPr>
      <w:r>
        <w:t>Supported candidate IDs: proposal:pa:kindi</w:t>
      </w:r>
    </w:p>
    <w:p>
      <w:pPr>
        <w:pStyle w:val="EntryTitle"/>
        <w:keepNext/>
      </w:pPr>
      <w:r>
        <w:t>PA20260927-N045  Maimonides</w:t>
      </w:r>
    </w:p>
    <w:p>
      <w:pPr>
        <w:pStyle w:val="Meta"/>
        <w:keepNext/>
      </w:pPr>
      <w:hyperlink r:id="rId153">
        <w:r>
          <w:rPr>
            <w:sz w:val="19"/>
            <w:color w:val="24516B"/>
          </w:rPr>
          <w:t>https://plato.stanford.edu/entries/maimonides/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Maimonides reworks Aristotelian questions and the limits of knowledge, with reception across religious communities.</w:t>
      </w:r>
    </w:p>
    <w:p>
      <w:pPr>
        <w:pStyle w:val="SourceText"/>
        <w:keepNext/>
      </w:pPr>
      <w:r>
        <w:t>Access and limits: Opening philosophical discussion; scriptural authority is not used as a merit proxy.</w:t>
      </w:r>
    </w:p>
    <w:p>
      <w:pPr>
        <w:pStyle w:val="Meta"/>
        <w:keepNext w:val="0"/>
      </w:pPr>
      <w:r>
        <w:t>Supported candidate IDs: proposal:pa:maimonides</w:t>
      </w:r>
    </w:p>
    <w:p>
      <w:pPr>
        <w:pStyle w:val="EntryTitle"/>
        <w:keepNext/>
      </w:pPr>
      <w:r>
        <w:t>PA20260927-N046  Suhrawardi</w:t>
      </w:r>
    </w:p>
    <w:p>
      <w:pPr>
        <w:pStyle w:val="Meta"/>
        <w:keepNext/>
      </w:pPr>
      <w:hyperlink r:id="rId154">
        <w:r>
          <w:rPr>
            <w:sz w:val="19"/>
            <w:color w:val="24516B"/>
          </w:rPr>
          <w:t>https://plato.stanford.edu/entries/suhrawardi/</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chronology.</w:t>
      </w:r>
    </w:p>
    <w:p>
      <w:pPr>
        <w:pStyle w:val="SourceText"/>
        <w:keepNext/>
      </w:pPr>
      <w:r>
        <w:t>Evidence: Suhrawardī's illuminationism and knowledge by presence sustain a major post-Avicennian alternative.</w:t>
      </w:r>
    </w:p>
    <w:p>
      <w:pPr>
        <w:pStyle w:val="SourceText"/>
        <w:keepNext/>
      </w:pPr>
      <w:r>
        <w:t>Access and limits: Introductory argument; challenges the notion that Islamic philosophy simply ended with Averroes.</w:t>
      </w:r>
    </w:p>
    <w:p>
      <w:pPr>
        <w:pStyle w:val="Meta"/>
        <w:keepNext w:val="0"/>
      </w:pPr>
      <w:r>
        <w:t>Supported candidate IDs: proposal:pa:suhrawardi</w:t>
      </w:r>
    </w:p>
    <w:p>
      <w:pPr>
        <w:pStyle w:val="EntryTitle"/>
        <w:keepNext/>
      </w:pPr>
      <w:r>
        <w:t>PA20260927-N047  Ibn ‘Arabī</w:t>
      </w:r>
    </w:p>
    <w:p>
      <w:pPr>
        <w:pStyle w:val="Meta"/>
        <w:keepNext/>
      </w:pPr>
      <w:hyperlink r:id="rId155">
        <w:r>
          <w:rPr>
            <w:sz w:val="19"/>
            <w:color w:val="24516B"/>
          </w:rPr>
          <w:t>https://plato.stanford.edu/entries/ibn-arabi/</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Ibn ʿArabī's metaphysical inquiry exceeds a narrow definition of falsafa; English translations of major writings are identified.</w:t>
      </w:r>
    </w:p>
    <w:p>
      <w:pPr>
        <w:pStyle w:val="SourceText"/>
        <w:keepNext/>
      </w:pPr>
      <w:r>
        <w:t>Access and limits: Opening scope and bibliography discussion; mystical language requires interpretive care.</w:t>
      </w:r>
    </w:p>
    <w:p>
      <w:pPr>
        <w:pStyle w:val="Meta"/>
        <w:keepNext w:val="0"/>
      </w:pPr>
      <w:r>
        <w:t>Supported candidate IDs: proposal:pa:ibn-arabi</w:t>
      </w:r>
    </w:p>
    <w:p>
      <w:pPr>
        <w:pStyle w:val="EntryTitle"/>
        <w:keepNext/>
      </w:pPr>
      <w:r>
        <w:t>PA20260927-N050  Nishida Kitarō</w:t>
      </w:r>
    </w:p>
    <w:p>
      <w:pPr>
        <w:pStyle w:val="Meta"/>
        <w:keepNext/>
      </w:pPr>
      <w:hyperlink r:id="rId156">
        <w:r>
          <w:rPr>
            <w:sz w:val="19"/>
            <w:color w:val="24516B"/>
          </w:rPr>
          <w:t>https://plato.stanford.edu/entries/nishida-kitaro/</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Nishida's pure experience and later logic of place represent an original cross-tradition project.</w:t>
      </w:r>
    </w:p>
    <w:p>
      <w:pPr>
        <w:pStyle w:val="SourceText"/>
        <w:keepNext/>
      </w:pPr>
      <w:r>
        <w:t>Access and limits: Opening philosophical account; changing formulations and political context need further study.</w:t>
      </w:r>
    </w:p>
    <w:p>
      <w:pPr>
        <w:pStyle w:val="Meta"/>
        <w:keepNext w:val="0"/>
      </w:pPr>
      <w:r>
        <w:t>Supported candidate IDs: proposal:pa:nishida</w:t>
      </w:r>
    </w:p>
    <w:p>
      <w:pPr>
        <w:pStyle w:val="EntryTitle"/>
        <w:keepNext/>
      </w:pPr>
      <w:r>
        <w:t>PA20260927-N051  The Kokugaku (Native Japan Studies) School</w:t>
      </w:r>
    </w:p>
    <w:p>
      <w:pPr>
        <w:pStyle w:val="Meta"/>
        <w:keepNext/>
      </w:pPr>
      <w:hyperlink r:id="rId157">
        <w:r>
          <w:rPr>
            <w:sz w:val="19"/>
            <w:color w:val="24516B"/>
          </w:rPr>
          <w:t>https://plato.stanford.edu/entries/kokugaku-school/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context.</w:t>
      </w:r>
    </w:p>
    <w:p>
      <w:pPr>
        <w:pStyle w:val="SourceText"/>
        <w:keepNext/>
      </w:pPr>
      <w:r>
        <w:t>Evidence: Motoori Norinaga's nativist philology and attention to affect challenge imported interpretive categories.</w:t>
      </w:r>
    </w:p>
    <w:p>
      <w:pPr>
        <w:pStyle w:val="SourceText"/>
        <w:keepNext/>
      </w:pPr>
      <w:r>
        <w:t>Access and limits: Relevant Kokugaku overview; later nationalist appropriations complicate reading.</w:t>
      </w:r>
    </w:p>
    <w:p>
      <w:pPr>
        <w:pStyle w:val="Meta"/>
        <w:keepNext w:val="0"/>
      </w:pPr>
      <w:r>
        <w:t>Supported candidate IDs: proposal:pa:norinaga</w:t>
      </w:r>
    </w:p>
    <w:p>
      <w:pPr>
        <w:pStyle w:val="EntryTitle"/>
        <w:keepNext/>
      </w:pPr>
      <w:r>
        <w:t>PA20260927-N052  Anscombe, G. E. M.</w:t>
      </w:r>
    </w:p>
    <w:p>
      <w:pPr>
        <w:pStyle w:val="Meta"/>
        <w:keepNext/>
      </w:pPr>
      <w:hyperlink r:id="rId158">
        <w:r>
          <w:rPr>
            <w:sz w:val="19"/>
            <w:color w:val="24516B"/>
          </w:rPr>
          <w:t>https://iep.utm.edu/anscombe/</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Anscombe's intention theory and moral criticism support independent philosophical standing beyond translation work.</w:t>
      </w:r>
    </w:p>
    <w:p>
      <w:pPr>
        <w:pStyle w:val="SourceText"/>
        <w:keepNext/>
      </w:pPr>
      <w:r>
        <w:t>Access and limits: Introductory philosophical analysis; religious commitments and arguments must both remain visible.</w:t>
      </w:r>
    </w:p>
    <w:p>
      <w:pPr>
        <w:pStyle w:val="Meta"/>
        <w:keepNext w:val="0"/>
      </w:pPr>
      <w:r>
        <w:t>Supported candidate IDs: proposal:pa:anscombe</w:t>
      </w:r>
    </w:p>
    <w:p>
      <w:pPr>
        <w:pStyle w:val="EntryTitle"/>
        <w:keepNext/>
      </w:pPr>
      <w:r>
        <w:t>PA20260927-N054  Simone Weil</w:t>
      </w:r>
    </w:p>
    <w:p>
      <w:pPr>
        <w:pStyle w:val="Meta"/>
        <w:keepNext/>
      </w:pPr>
      <w:hyperlink r:id="rId159">
        <w:r>
          <w:rPr>
            <w:sz w:val="19"/>
            <w:color w:val="24516B"/>
          </w:rPr>
          <w:t>https://iep.utm.edu/weil/</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Weil's attention, affliction and force join lived experience to ethical and religious reflection.</w:t>
      </w:r>
    </w:p>
    <w:p>
      <w:pPr>
        <w:pStyle w:val="SourceText"/>
        <w:keepNext/>
      </w:pPr>
      <w:r>
        <w:t>Access and limits: Introductory analysis; fragmentary form does not imply a completed systematic treatise.</w:t>
      </w:r>
    </w:p>
    <w:p>
      <w:pPr>
        <w:pStyle w:val="Meta"/>
        <w:keepNext w:val="0"/>
      </w:pPr>
      <w:r>
        <w:t>Supported candidate IDs: proposal:pa:weil</w:t>
      </w:r>
    </w:p>
    <w:p>
      <w:pPr>
        <w:pStyle w:val="EntryTitle"/>
        <w:keepNext/>
      </w:pPr>
      <w:r>
        <w:t>PA20260927-N056  Susanne K. Langer</w:t>
      </w:r>
    </w:p>
    <w:p>
      <w:pPr>
        <w:pStyle w:val="Meta"/>
        <w:keepNext/>
      </w:pPr>
      <w:hyperlink r:id="rId160">
        <w:r>
          <w:rPr>
            <w:sz w:val="19"/>
            <w:color w:val="24516B"/>
          </w:rPr>
          <w:t>https://iep.utm.edu/langer/</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Langer's nondiscursive symbolism connects artistic form, feeling and inquiry into mind.</w:t>
      </w:r>
    </w:p>
    <w:p>
      <w:pPr>
        <w:pStyle w:val="SourceText"/>
        <w:keepNext/>
      </w:pPr>
      <w:r>
        <w:t>Access and limits: Opening philosophical account; literary or artistic subject matter does not exclude philosophical scope.</w:t>
      </w:r>
    </w:p>
    <w:p>
      <w:pPr>
        <w:pStyle w:val="Meta"/>
        <w:keepNext w:val="0"/>
      </w:pPr>
      <w:r>
        <w:t>Supported candidate IDs: proposal:pa:langer</w:t>
      </w:r>
    </w:p>
    <w:p>
      <w:pPr>
        <w:pStyle w:val="EntryTitle"/>
        <w:keepNext/>
      </w:pPr>
      <w:r>
        <w:t>PA20260927-N059  Popper, Karl: Philosophy of Science</w:t>
      </w:r>
    </w:p>
    <w:p>
      <w:pPr>
        <w:pStyle w:val="Meta"/>
        <w:keepNext/>
      </w:pPr>
      <w:hyperlink r:id="rId161">
        <w:r>
          <w:rPr>
            <w:sz w:val="19"/>
            <w:color w:val="24516B"/>
          </w:rPr>
          <w:t>https://iep.utm.edu/pop-sci/</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method.</w:t>
      </w:r>
    </w:p>
    <w:p>
      <w:pPr>
        <w:pStyle w:val="SourceText"/>
        <w:keepNext/>
      </w:pPr>
      <w:r>
        <w:t>Evidence: Popper proposes falsifiability and critical testing as methodological norms, not a simplistic automatic rejection rule.</w:t>
      </w:r>
    </w:p>
    <w:p>
      <w:pPr>
        <w:pStyle w:val="SourceText"/>
        <w:keepNext/>
      </w:pPr>
      <w:r>
        <w:t>Access and limits: Introductory philosophy-of-science analysis; later technical debates remain outside this excerpt review.</w:t>
      </w:r>
    </w:p>
    <w:p>
      <w:pPr>
        <w:pStyle w:val="Meta"/>
        <w:keepNext w:val="0"/>
      </w:pPr>
      <w:r>
        <w:t>Supported candidate IDs: proposal:pa:popper</w:t>
      </w:r>
    </w:p>
    <w:p>
      <w:pPr>
        <w:pStyle w:val="EntryTitle"/>
        <w:keepNext/>
      </w:pPr>
      <w:r>
        <w:t>PA20260927-N060  Iris Murdoch</w:t>
      </w:r>
    </w:p>
    <w:p>
      <w:pPr>
        <w:pStyle w:val="Meta"/>
        <w:keepNext/>
      </w:pPr>
      <w:hyperlink r:id="rId162">
        <w:r>
          <w:rPr>
            <w:sz w:val="19"/>
            <w:color w:val="24516B"/>
          </w:rPr>
          <w:t>https://plato.stanford.edu/entries/murdoch/</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Murdoch develops moral realism and attention as an original ethical project.</w:t>
      </w:r>
    </w:p>
    <w:p>
      <w:pPr>
        <w:pStyle w:val="SourceText"/>
        <w:keepNext/>
      </w:pPr>
      <w:r>
        <w:t>Access and limits: Opening discussion; shared biographical groupings do not imply identical doctrines.</w:t>
      </w:r>
    </w:p>
    <w:p>
      <w:pPr>
        <w:pStyle w:val="Meta"/>
        <w:keepNext w:val="0"/>
      </w:pPr>
      <w:r>
        <w:t>Supported candidate IDs: proposal:pa:murdoch</w:t>
      </w:r>
    </w:p>
    <w:p>
      <w:pPr>
        <w:pStyle w:val="EntryTitle"/>
        <w:keepNext/>
      </w:pPr>
      <w:r>
        <w:t>PA20260927-N061  Philippa Foot</w:t>
      </w:r>
    </w:p>
    <w:p>
      <w:pPr>
        <w:pStyle w:val="Meta"/>
        <w:keepNext/>
      </w:pPr>
      <w:hyperlink r:id="rId163">
        <w:r>
          <w:rPr>
            <w:sz w:val="19"/>
            <w:color w:val="24516B"/>
          </w:rPr>
          <w:t>https://plato.stanford.edu/entries/philippa-foot/</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Foot's changing accounts of reasons and natural goodness extend far beyond a famous thought experiment.</w:t>
      </w:r>
    </w:p>
    <w:p>
      <w:pPr>
        <w:pStyle w:val="SourceText"/>
        <w:keepNext/>
      </w:pPr>
      <w:r>
        <w:t>Access and limits: Opening philosophical analysis; trolley-problem visibility is not a standing score.</w:t>
      </w:r>
    </w:p>
    <w:p>
      <w:pPr>
        <w:pStyle w:val="Meta"/>
        <w:keepNext w:val="0"/>
      </w:pPr>
      <w:r>
        <w:t>Supported candidate IDs: proposal:pa:foot</w:t>
      </w:r>
    </w:p>
    <w:p>
      <w:pPr>
        <w:pStyle w:val="EntryTitle"/>
        <w:keepNext/>
      </w:pPr>
      <w:r>
        <w:t>PA20260927-N062  Edith Stein</w:t>
      </w:r>
    </w:p>
    <w:p>
      <w:pPr>
        <w:pStyle w:val="Meta"/>
        <w:keepNext/>
      </w:pPr>
      <w:hyperlink r:id="rId164">
        <w:r>
          <w:rPr>
            <w:sz w:val="19"/>
            <w:color w:val="24516B"/>
          </w:rPr>
          <w:t>https://plato.stanford.edu/entries/stein/</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Stein's empathy, personhood and embodied experience justify philosophical standing independent of sainthood.</w:t>
      </w:r>
    </w:p>
    <w:p>
      <w:pPr>
        <w:pStyle w:val="SourceText"/>
        <w:keepNext/>
      </w:pPr>
      <w:r>
        <w:t>Access and limits: Introductory analysis; later theological synthesis is distinguished from early phenomenology.</w:t>
      </w:r>
    </w:p>
    <w:p>
      <w:pPr>
        <w:pStyle w:val="Meta"/>
        <w:keepNext w:val="0"/>
      </w:pPr>
      <w:r>
        <w:t>Supported candidate IDs: proposal:pa:stein</w:t>
      </w:r>
    </w:p>
    <w:p>
      <w:pPr>
        <w:pStyle w:val="EntryTitle"/>
        <w:keepNext/>
      </w:pPr>
      <w:r>
        <w:t>PA20260927-N063  Maurice Merleau-Ponty</w:t>
      </w:r>
    </w:p>
    <w:p>
      <w:pPr>
        <w:pStyle w:val="Meta"/>
        <w:keepNext/>
      </w:pPr>
      <w:hyperlink r:id="rId165">
        <w:r>
          <w:rPr>
            <w:sz w:val="19"/>
            <w:color w:val="24516B"/>
          </w:rPr>
          <w:t>https://plato.stanford.edu/entries/merleau-ponty/</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Merleau-Ponty's embodied perception connects phenomenology to psychology and later philosophical inquiry.</w:t>
      </w:r>
    </w:p>
    <w:p>
      <w:pPr>
        <w:pStyle w:val="SourceText"/>
        <w:keepNext/>
      </w:pPr>
      <w:r>
        <w:t>Access and limits: Opening substantive overview; disciplinary reach does not eliminate interpretive disagreement.</w:t>
      </w:r>
    </w:p>
    <w:p>
      <w:pPr>
        <w:pStyle w:val="Meta"/>
        <w:keepNext w:val="0"/>
      </w:pPr>
      <w:r>
        <w:t>Supported candidate IDs: proposal:pa:merleau-ponty</w:t>
      </w:r>
    </w:p>
    <w:p>
      <w:pPr>
        <w:pStyle w:val="EntryTitle"/>
        <w:keepNext/>
      </w:pPr>
      <w:r>
        <w:t>PA20260927-N065  Centro, método y poesía en Claros del bosque de María Zambrano</w:t>
      </w:r>
    </w:p>
    <w:p>
      <w:pPr>
        <w:pStyle w:val="Meta"/>
        <w:keepNext/>
      </w:pPr>
      <w:hyperlink r:id="rId166">
        <w:r>
          <w:rPr>
            <w:sz w:val="19"/>
            <w:color w:val="24516B"/>
          </w:rPr>
          <w:t>https://www.cervantesvirtual.com/obra-visor/anales-de-literatura-espanola--11/html/025e7a3c-82b2-11df-acc7-002185ce6064_20.html</w:t>
        </w:r>
      </w:hyperlink>
    </w:p>
    <w:p>
      <w:pPr>
        <w:pStyle w:val="Meta"/>
        <w:keepNext/>
      </w:pPr>
      <w:r>
        <w:t>Publisher: Anales de Literatura Española / Biblioteca Virtual Miguel de Cervantes  |  Author/interviewee/reviewer: Grisel Pujalá.</w:t>
      </w:r>
    </w:p>
    <w:p>
      <w:pPr>
        <w:pStyle w:val="Meta"/>
        <w:keepNext/>
      </w:pPr>
      <w:r>
        <w:t>Consulted 2026-09-27 UTC  |  Substantive excerpts  |  Scholarly article  |  Spanish  |  Role: Critical merit.</w:t>
      </w:r>
    </w:p>
    <w:p>
      <w:pPr>
        <w:pStyle w:val="SourceText"/>
        <w:keepNext/>
      </w:pPr>
      <w:r>
        <w:t>Evidence: Grisel Pujalá examines poetic reason in Zambrano's Claros del bosque, questioning a strict division between philosophy and poetry.</w:t>
      </w:r>
    </w:p>
    <w:p>
      <w:pPr>
        <w:pStyle w:val="SourceText"/>
        <w:keepNext/>
      </w:pPr>
      <w:r>
        <w:t>Access and limits: Article excerpts in Anales de Literatura Española 9, 1993; the Cervantes-hosted copy counts once.</w:t>
      </w:r>
    </w:p>
    <w:p>
      <w:pPr>
        <w:pStyle w:val="Meta"/>
        <w:keepNext w:val="0"/>
      </w:pPr>
      <w:r>
        <w:t>Supported candidate IDs: proposal:pa:zambrano</w:t>
      </w:r>
    </w:p>
    <w:p>
      <w:pPr>
        <w:pStyle w:val="EntryTitle"/>
        <w:keepNext/>
      </w:pPr>
      <w:r>
        <w:t>PA20260927-N066  Bergson inédit</w:t>
      </w:r>
    </w:p>
    <w:p>
      <w:pPr>
        <w:pStyle w:val="Meta"/>
        <w:keepNext/>
      </w:pPr>
      <w:hyperlink r:id="rId167">
        <w:r>
          <w:rPr>
            <w:sz w:val="19"/>
            <w:color w:val="24516B"/>
          </w:rPr>
          <w:t>https://laviedesidees.fr/Bergson-inedit</w:t>
        </w:r>
      </w:hyperlink>
    </w:p>
    <w:p>
      <w:pPr>
        <w:pStyle w:val="Meta"/>
        <w:keepNext/>
      </w:pPr>
      <w:r>
        <w:t>Publisher: La Vie des idées  |  Author/interviewee/reviewer: Frédéric Worms, interviewed by Sarah Al-Matary and Julien Le Mauff.</w:t>
      </w:r>
    </w:p>
    <w:p>
      <w:pPr>
        <w:pStyle w:val="Meta"/>
        <w:keepNext/>
      </w:pPr>
      <w:r>
        <w:t>Consulted 2026-09-27 UTC  |  Substantive excerpts  |  Specialist interview  |  French  |  Role: Merit and reception.</w:t>
      </w:r>
    </w:p>
    <w:p>
      <w:pPr>
        <w:pStyle w:val="SourceText"/>
        <w:keepNext/>
      </w:pPr>
      <w:r>
        <w:t>Evidence: Frédéric Worms discusses Bergson's duration, intuition and international reception, including Japan and Senghor.</w:t>
      </w:r>
    </w:p>
    <w:p>
      <w:pPr>
        <w:pStyle w:val="SourceText"/>
        <w:keepNext/>
      </w:pPr>
      <w:r>
        <w:t>Access and limits: Written transcript examined; embedded videos were not watched or separately counted.</w:t>
      </w:r>
    </w:p>
    <w:p>
      <w:pPr>
        <w:pStyle w:val="Meta"/>
        <w:keepNext w:val="0"/>
      </w:pPr>
      <w:r>
        <w:t>Supported candidate IDs: proposal:pa:bergson; proposal:pa:senghor</w:t>
      </w:r>
    </w:p>
    <w:p>
      <w:pPr>
        <w:pStyle w:val="EntryTitle"/>
        <w:keepNext/>
      </w:pPr>
      <w:r>
        <w:t>PA20260927-N067  Patrycja Kondziałka: Źródła narodzin mitu w kulturze w myśli Leszka Kołakowskiego - Filozofuj!</w:t>
      </w:r>
    </w:p>
    <w:p>
      <w:pPr>
        <w:pStyle w:val="Meta"/>
        <w:keepNext/>
      </w:pPr>
      <w:hyperlink r:id="rId168">
        <w:r>
          <w:rPr>
            <w:sz w:val="19"/>
            <w:color w:val="24516B"/>
          </w:rPr>
          <w:t>https://filozofuj.eu/patrycja-kondzialka-zrodla-narodzin-mitu-w-kulturze-w-mysli-leszka-kolakowskiego/</w:t>
        </w:r>
      </w:hyperlink>
    </w:p>
    <w:p>
      <w:pPr>
        <w:pStyle w:val="Meta"/>
        <w:keepNext/>
      </w:pPr>
      <w:r>
        <w:t>Publisher: Filozofuj!  |  Author/interviewee/reviewer: Patrycja Kondziałka.</w:t>
      </w:r>
    </w:p>
    <w:p>
      <w:pPr>
        <w:pStyle w:val="Meta"/>
        <w:keepNext/>
      </w:pPr>
      <w:r>
        <w:t>Consulted 2026-09-27 UTC  |  Substantive excerpts  |  Interpretive essay  |  Polish  |  Role: Limited critical support.</w:t>
      </w:r>
    </w:p>
    <w:p>
      <w:pPr>
        <w:pStyle w:val="SourceText"/>
        <w:keepNext/>
      </w:pPr>
      <w:r>
        <w:t>Evidence: Patrycja Kondziałka analyzes Kołakowski's account of myth as a source of meaning that scientific description does not replace.</w:t>
      </w:r>
    </w:p>
    <w:p>
      <w:pPr>
        <w:pStyle w:val="SourceText"/>
        <w:keepNext/>
      </w:pPr>
      <w:r>
        <w:t>Access and limits: Article body examined after navigation-heavy opening; student essay, not a peer-reviewed standing survey.</w:t>
      </w:r>
    </w:p>
    <w:p>
      <w:pPr>
        <w:pStyle w:val="Meta"/>
        <w:keepNext w:val="0"/>
      </w:pPr>
      <w:r>
        <w:t>Supported candidate IDs: proposal:pa:kolakowski</w:t>
      </w:r>
    </w:p>
    <w:p>
      <w:pPr>
        <w:pStyle w:val="EntryTitle"/>
        <w:keepNext/>
      </w:pPr>
      <w:r>
        <w:t>PA20260927-N068  The Lost Age of Reason: Philosophy in Early Modern India 1450-1700</w:t>
      </w:r>
    </w:p>
    <w:p>
      <w:pPr>
        <w:pStyle w:val="Meta"/>
        <w:keepNext/>
      </w:pPr>
      <w:hyperlink r:id="rId169">
        <w:r>
          <w:rPr>
            <w:sz w:val="19"/>
            <w:color w:val="24516B"/>
          </w:rPr>
          <w:t>https://ndpr.nd.edu/reviews/the-lost-age-of-reason-philosophy-in-early-modern-india-1450-1700/</w:t>
        </w:r>
      </w:hyperlink>
    </w:p>
    <w:p>
      <w:pPr>
        <w:pStyle w:val="Meta"/>
        <w:keepNext/>
      </w:pPr>
      <w:r>
        <w:t>Publisher: Notre Dame Philosophical Reviews  |  Author/interviewee/reviewer: Thom Brooks, Durham University.</w:t>
      </w:r>
    </w:p>
    <w:p>
      <w:pPr>
        <w:pStyle w:val="Meta"/>
        <w:keepNext/>
      </w:pPr>
      <w:r>
        <w:t>Consulted 2026-09-27 UTC  |  Substantive excerpts  |  Academic review  |  English  |  Role: Historical scope.</w:t>
      </w:r>
    </w:p>
    <w:p>
      <w:pPr>
        <w:pStyle w:val="SourceText"/>
        <w:keepNext/>
      </w:pPr>
      <w:r>
        <w:t>Evidence: Thom Brooks's review of Ganeri challenges a static picture of Indian philosophy and identifies early modern innovations in reason and language.</w:t>
      </w:r>
    </w:p>
    <w:p>
      <w:pPr>
        <w:pStyle w:val="SourceText"/>
        <w:keepNext/>
      </w:pPr>
      <w:r>
        <w:t>Access and limits: Review excerpts; the underlying monograph and named figures were not automatically counted as new sources or entries.</w:t>
      </w:r>
    </w:p>
    <w:p>
      <w:pPr>
        <w:pStyle w:val="Meta"/>
        <w:keepNext w:val="0"/>
      </w:pPr>
      <w:r>
        <w:t>Supported candidate IDs: proposal:pa:gangesha  Comparative claim: C1 Breadth and historical periodization.</w:t>
      </w:r>
    </w:p>
    <w:p>
      <w:pPr>
        <w:pStyle w:val="EntryTitle"/>
        <w:keepNext/>
      </w:pPr>
      <w:r>
        <w:t>PA20260927-N069  Epistemology, Logic, and Grammar in Indian Philosophical Analysis</w:t>
      </w:r>
    </w:p>
    <w:p>
      <w:pPr>
        <w:pStyle w:val="Meta"/>
        <w:keepNext/>
      </w:pPr>
      <w:hyperlink r:id="rId170">
        <w:r>
          <w:rPr>
            <w:sz w:val="19"/>
            <w:color w:val="24516B"/>
          </w:rPr>
          <w:t>https://ndpr.nd.edu/reviews/epistemology-logic-and-grammar-in-indian-philosophical-analysis/</w:t>
        </w:r>
      </w:hyperlink>
    </w:p>
    <w:p>
      <w:pPr>
        <w:pStyle w:val="Meta"/>
        <w:keepNext/>
      </w:pPr>
      <w:r>
        <w:t>Publisher: Notre Dame Philosophical Reviews  |  Author/interviewee/reviewer: Charles Goodman, Binghamton University.</w:t>
      </w:r>
    </w:p>
    <w:p>
      <w:pPr>
        <w:pStyle w:val="Meta"/>
        <w:keepNext/>
      </w:pPr>
      <w:r>
        <w:t>Consulted 2026-09-27 UTC  |  Substantive excerpts  |  Academic review  |  English  |  Role: Critical merit.</w:t>
      </w:r>
    </w:p>
    <w:p>
      <w:pPr>
        <w:pStyle w:val="SourceText"/>
        <w:keepNext/>
      </w:pPr>
      <w:r>
        <w:t>Evidence: Charles Goodman presents Matilal's analytic treatment of Indian logic, grammar and epistemology as philosophically substantive.</w:t>
      </w:r>
    </w:p>
    <w:p>
      <w:pPr>
        <w:pStyle w:val="SourceText"/>
        <w:keepNext/>
      </w:pPr>
      <w:r>
        <w:t>Access and limits: Substantive review; its sweeping criticism of earlier scholarship remains the reviewer's judgment.</w:t>
      </w:r>
    </w:p>
    <w:p>
      <w:pPr>
        <w:pStyle w:val="Meta"/>
        <w:keepNext w:val="0"/>
      </w:pPr>
      <w:r>
        <w:t>Supported candidate IDs: proposal:pa:matilal</w:t>
      </w:r>
    </w:p>
    <w:p>
      <w:pPr>
        <w:pStyle w:val="EntryTitle"/>
        <w:keepNext/>
      </w:pPr>
      <w:r>
        <w:t>PA20260927-N070  African Philosophy: Emancipation and Practice</w:t>
      </w:r>
    </w:p>
    <w:p>
      <w:pPr>
        <w:pStyle w:val="Meta"/>
        <w:keepNext/>
      </w:pPr>
      <w:hyperlink r:id="rId171">
        <w:r>
          <w:rPr>
            <w:sz w:val="19"/>
            <w:color w:val="24516B"/>
          </w:rPr>
          <w:t>https://ndpr.nd.edu/reviews/african-philosophy-emancipation-and-practice/</w:t>
        </w:r>
      </w:hyperlink>
    </w:p>
    <w:p>
      <w:pPr>
        <w:pStyle w:val="Meta"/>
        <w:keepNext/>
      </w:pPr>
      <w:r>
        <w:t>Publisher: Notre Dame Philosophical Reviews  |  Author/interviewee/reviewer: Munamato Chemhuru, Great Zimbabwe University / University of Johannesburg.</w:t>
      </w:r>
    </w:p>
    <w:p>
      <w:pPr>
        <w:pStyle w:val="Meta"/>
        <w:keepNext/>
      </w:pPr>
      <w:r>
        <w:t>Consulted 2026-09-27 UTC  |  Substantive excerpts  |  Academic review  |  English  |  Role: Contested method.</w:t>
      </w:r>
    </w:p>
    <w:p>
      <w:pPr>
        <w:pStyle w:val="SourceText"/>
        <w:keepNext/>
      </w:pPr>
      <w:r>
        <w:t>Evidence: Munamato Chemhuru's review of Mungwini tests emancipatory aims against exclusionary effects of anti-ethnophilosophy, including Hountondji's legacy.</w:t>
      </w:r>
    </w:p>
    <w:p>
      <w:pPr>
        <w:pStyle w:val="SourceText"/>
        <w:keepNext/>
      </w:pPr>
      <w:r>
        <w:t>Access and limits: Review excerpts; neither a uniformly favorable vote nor a license to erase individual arguments.</w:t>
      </w:r>
    </w:p>
    <w:p>
      <w:pPr>
        <w:pStyle w:val="Meta"/>
        <w:keepNext w:val="0"/>
      </w:pPr>
      <w:r>
        <w:t>Supported candidate IDs: proposal:pa:hountondji</w:t>
      </w:r>
    </w:p>
    <w:p>
      <w:pPr>
        <w:pStyle w:val="EntryTitle"/>
        <w:keepNext/>
      </w:pPr>
      <w:r>
        <w:t>PA20260927-N071  Understanding African Philosophy: A Cross-Cultural Approach to Classical and Contemporary Issues</w:t>
      </w:r>
    </w:p>
    <w:p>
      <w:pPr>
        <w:pStyle w:val="Meta"/>
        <w:keepNext/>
      </w:pPr>
      <w:hyperlink r:id="rId172">
        <w:r>
          <w:rPr>
            <w:sz w:val="19"/>
            <w:color w:val="24516B"/>
          </w:rPr>
          <w:t>https://ndpr.nd.edu/reviews/understanding-african-philosophy-a-cross-cultural-approach-to-classical-and-contemporary-issues/</w:t>
        </w:r>
      </w:hyperlink>
    </w:p>
    <w:p>
      <w:pPr>
        <w:pStyle w:val="Meta"/>
        <w:keepNext/>
      </w:pPr>
      <w:r>
        <w:t>Publisher: Notre Dame Philosophical Reviews  |  Author/interviewee/reviewer: Lee Brown, Howard University.</w:t>
      </w:r>
    </w:p>
    <w:p>
      <w:pPr>
        <w:pStyle w:val="Meta"/>
        <w:keepNext/>
      </w:pPr>
      <w:r>
        <w:t>Consulted 2026-09-27 UTC  |  Substantive excerpts  |  Academic review  |  English  |  Role: Comparative method.</w:t>
      </w:r>
    </w:p>
    <w:p>
      <w:pPr>
        <w:pStyle w:val="SourceText"/>
        <w:keepNext/>
      </w:pPr>
      <w:r>
        <w:t>Evidence: Lee Brown reviews Richard Bell's attempt at cross-cultural understanding through conceptual context and humane interpretation.</w:t>
      </w:r>
    </w:p>
    <w:p>
      <w:pPr>
        <w:pStyle w:val="SourceText"/>
        <w:keepNext/>
      </w:pPr>
      <w:r>
        <w:t>Access and limits: Substantive review; used for method, not automatic membership for all people mentioned.</w:t>
      </w:r>
    </w:p>
    <w:p>
      <w:pPr>
        <w:pStyle w:val="Meta"/>
        <w:keepNext w:val="0"/>
      </w:pPr>
      <w:r>
        <w:t>Supported candidate IDs: None; scope or method only.  Comparative claim: C1 Cross-cultural interpretation.</w:t>
      </w:r>
    </w:p>
    <w:p>
      <w:pPr>
        <w:pStyle w:val="EntryTitle"/>
        <w:keepNext/>
      </w:pPr>
      <w:r>
        <w:t>PA20260927-N072  African Ethics</w:t>
      </w:r>
    </w:p>
    <w:p>
      <w:pPr>
        <w:pStyle w:val="Meta"/>
        <w:keepNext/>
      </w:pPr>
      <w:hyperlink r:id="rId173">
        <w:r>
          <w:rPr>
            <w:sz w:val="19"/>
            <w:color w:val="24516B"/>
          </w:rPr>
          <w:t>https://plato.stanford.edu/entries/african-ethics/</w:t>
        </w:r>
      </w:hyperlink>
    </w:p>
    <w:p>
      <w:pPr>
        <w:pStyle w:val="Meta"/>
        <w:keepNext/>
      </w:pPr>
      <w:r>
        <w:t>Publisher: Stanford Encyclopedia of Philosophy  |  Author/interviewee/reviewer: Kwame Gyekye.</w:t>
      </w:r>
    </w:p>
    <w:p>
      <w:pPr>
        <w:pStyle w:val="Meta"/>
        <w:keepNext/>
      </w:pPr>
      <w:r>
        <w:t>Consulted 2026-09-27 UTC  |  Substantive excerpts  |  Scholarship  |  English  |  Role: Primary philosophical account.</w:t>
      </w:r>
    </w:p>
    <w:p>
      <w:pPr>
        <w:pStyle w:val="SourceText"/>
        <w:keepNext/>
      </w:pPr>
      <w:r>
        <w:t>Evidence: An account of character, personhood and social obligation provides substantive evidence for Gyekye's ethical project.</w:t>
      </w:r>
    </w:p>
    <w:p>
      <w:pPr>
        <w:pStyle w:val="SourceText"/>
        <w:keepNext/>
      </w:pPr>
      <w:r>
        <w:t>Access and limits: Selected conceptual passages; a situated philosophical account, not the single ethics of a continent.</w:t>
      </w:r>
    </w:p>
    <w:p>
      <w:pPr>
        <w:pStyle w:val="Meta"/>
        <w:keepNext w:val="0"/>
      </w:pPr>
      <w:r>
        <w:t>Supported candidate IDs: proposal:pa:gyekye</w:t>
      </w:r>
    </w:p>
    <w:p>
      <w:pPr>
        <w:pStyle w:val="EntryTitle"/>
        <w:keepNext/>
      </w:pPr>
      <w:r>
        <w:t>PA20260927-N073  Négritude</w:t>
      </w:r>
    </w:p>
    <w:p>
      <w:pPr>
        <w:pStyle w:val="Meta"/>
        <w:keepNext/>
      </w:pPr>
      <w:hyperlink r:id="rId174">
        <w:r>
          <w:rPr>
            <w:sz w:val="19"/>
            <w:color w:val="24516B"/>
          </w:rPr>
          <w:t>https://plato.stanford.edu/entries/negritude/</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context.</w:t>
      </w:r>
    </w:p>
    <w:p>
      <w:pPr>
        <w:pStyle w:val="SourceText"/>
        <w:keepNext/>
      </w:pPr>
      <w:r>
        <w:t>Evidence: Négritude's philosophical debates distinguish Césaire's and Senghor's positions and record the often-erased Nardal contribution.</w:t>
      </w:r>
    </w:p>
    <w:p>
      <w:pPr>
        <w:pStyle w:val="SourceText"/>
        <w:keepNext/>
      </w:pPr>
      <w:r>
        <w:t>Access and limits: Relevant history and aesthetics passages; association with a movement does not make all positions identical.</w:t>
      </w:r>
    </w:p>
    <w:p>
      <w:pPr>
        <w:pStyle w:val="Meta"/>
        <w:keepNext w:val="0"/>
      </w:pPr>
      <w:r>
        <w:t>Supported candidate IDs: proposal:pa:cesaire; proposal:pa:senghor</w:t>
      </w:r>
    </w:p>
    <w:p>
      <w:pPr>
        <w:pStyle w:val="EntryTitle"/>
        <w:keepNext/>
      </w:pPr>
      <w:r>
        <w:t>PA20260927-N075  African Sage Philosophy</w:t>
      </w:r>
    </w:p>
    <w:p>
      <w:pPr>
        <w:pStyle w:val="Meta"/>
        <w:keepNext/>
      </w:pPr>
      <w:hyperlink r:id="rId175">
        <w:r>
          <w:rPr>
            <w:sz w:val="19"/>
            <w:color w:val="24516B"/>
          </w:rPr>
          <w:t>https://iep.utm.edu/african-sage/</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Oruka's sage philosophy locates individual critical reasoning within dialogical research on oral traditions.</w:t>
      </w:r>
    </w:p>
    <w:p>
      <w:pPr>
        <w:pStyle w:val="SourceText"/>
        <w:keepNext/>
      </w:pPr>
      <w:r>
        <w:t>Access and limits: Introductory and methodological passages; interviewer and individual sages must not be conflated.</w:t>
      </w:r>
    </w:p>
    <w:p>
      <w:pPr>
        <w:pStyle w:val="Meta"/>
        <w:keepNext w:val="0"/>
      </w:pPr>
      <w:r>
        <w:t>Supported candidate IDs: proposal:pa:oruka</w:t>
      </w:r>
    </w:p>
    <w:p>
      <w:pPr>
        <w:pStyle w:val="EntryTitle"/>
        <w:keepNext/>
      </w:pPr>
      <w:r>
        <w:t>PA20260927-N076  Latin American Philosophy</w:t>
      </w:r>
    </w:p>
    <w:p>
      <w:pPr>
        <w:pStyle w:val="Meta"/>
        <w:keepNext/>
      </w:pPr>
      <w:hyperlink r:id="rId176">
        <w:r>
          <w:rPr>
            <w:sz w:val="19"/>
            <w:color w:val="24516B"/>
          </w:rPr>
          <w:t>https://plato.stanford.edu/entries/latin-american-philosophy/</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Scope and historiography.</w:t>
      </w:r>
    </w:p>
    <w:p>
      <w:pPr>
        <w:pStyle w:val="SourceText"/>
        <w:keepNext/>
      </w:pPr>
      <w:r>
        <w:t>Evidence: Latin American philosophy's disciplinary identity and history are themselves contested philosophical questions.</w:t>
      </w:r>
    </w:p>
    <w:p>
      <w:pPr>
        <w:pStyle w:val="SourceText"/>
        <w:keepNext/>
      </w:pPr>
      <w:r>
        <w:t>Access and limits: Introductory survey; used to situate the pool, not as person-specific proof for every named thinker.</w:t>
      </w:r>
    </w:p>
    <w:p>
      <w:pPr>
        <w:pStyle w:val="Meta"/>
        <w:keepNext w:val="0"/>
      </w:pPr>
      <w:r>
        <w:t>Supported candidate IDs: proposal:pa:zea  Comparative claim: C1 Contested disciplinary scope.</w:t>
      </w:r>
    </w:p>
    <w:p>
      <w:pPr>
        <w:pStyle w:val="EntryTitle"/>
        <w:keepNext/>
      </w:pPr>
      <w:r>
        <w:t>PA20260927-N077  The Kyoto School</w:t>
      </w:r>
    </w:p>
    <w:p>
      <w:pPr>
        <w:pStyle w:val="Meta"/>
        <w:keepNext/>
      </w:pPr>
      <w:hyperlink r:id="rId177">
        <w:r>
          <w:rPr>
            <w:sz w:val="19"/>
            <w:color w:val="24516B"/>
          </w:rPr>
          <w:t>https://plato.stanford.edu/entries/kyoto-school/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Comparative merit.</w:t>
      </w:r>
    </w:p>
    <w:p>
      <w:pPr>
        <w:pStyle w:val="SourceText"/>
        <w:keepNext/>
      </w:pPr>
      <w:r>
        <w:t>Evidence: Tanabe's critique of Nishida develops mediation; Nishitani confronts nihilism through emptiness. Political and religious contexts complicate both.</w:t>
      </w:r>
    </w:p>
    <w:p>
      <w:pPr>
        <w:pStyle w:val="SourceText"/>
        <w:keepNext/>
      </w:pPr>
      <w:r>
        <w:t>Access and limits: Opening and targeted sections; one shared survey, with school differences preserved.</w:t>
      </w:r>
    </w:p>
    <w:p>
      <w:pPr>
        <w:pStyle w:val="Meta"/>
        <w:keepNext w:val="0"/>
      </w:pPr>
      <w:r>
        <w:t>Supported candidate IDs: proposal:pa:tanabe; proposal:pa:nishitani</w:t>
      </w:r>
    </w:p>
    <w:p>
      <w:pPr>
        <w:pStyle w:val="EntryTitle"/>
        <w:keepNext/>
      </w:pPr>
      <w:r>
        <w:t>PA20260927-N078  Michel de Montaigne</w:t>
      </w:r>
    </w:p>
    <w:p>
      <w:pPr>
        <w:pStyle w:val="Meta"/>
        <w:keepNext/>
      </w:pPr>
      <w:hyperlink r:id="rId178">
        <w:r>
          <w:rPr>
            <w:sz w:val="19"/>
            <w:color w:val="24516B"/>
          </w:rPr>
          <w:t>https://plato.stanford.edu/entries/montaigne/</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Montaigne's essays exercise judgment rather than assemble a closed system or display erudition.</w:t>
      </w:r>
    </w:p>
    <w:p>
      <w:pPr>
        <w:pStyle w:val="SourceText"/>
        <w:keepNext/>
      </w:pPr>
      <w:r>
        <w:t>Access and limits: Opening philosophical analysis; essayistic form is treated as philosophically productive.</w:t>
      </w:r>
    </w:p>
    <w:p>
      <w:pPr>
        <w:pStyle w:val="Meta"/>
        <w:keepNext w:val="0"/>
      </w:pPr>
      <w:r>
        <w:t>Supported candidate IDs: proposal:pa:montaigne</w:t>
      </w:r>
    </w:p>
    <w:p>
      <w:pPr>
        <w:pStyle w:val="EntryTitle"/>
        <w:keepNext/>
      </w:pPr>
      <w:r>
        <w:t>PA20260927-N079  Niccolò Machiavelli</w:t>
      </w:r>
    </w:p>
    <w:p>
      <w:pPr>
        <w:pStyle w:val="Meta"/>
        <w:keepNext/>
      </w:pPr>
      <w:hyperlink r:id="rId179">
        <w:r>
          <w:rPr>
            <w:sz w:val="19"/>
            <w:color w:val="24516B"/>
          </w:rPr>
          <w:t>https://plato.stanford.edu/entries/machiavelli/</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Machiavelli's political analysis has sustained philosophical importance despite disputes about disciplinary classification.</w:t>
      </w:r>
    </w:p>
    <w:p>
      <w:pPr>
        <w:pStyle w:val="SourceText"/>
        <w:keepNext/>
      </w:pPr>
      <w:r>
        <w:t>Access and limits: Opening scope and reception discussion; political fame alone is not the inclusion basis.</w:t>
      </w:r>
    </w:p>
    <w:p>
      <w:pPr>
        <w:pStyle w:val="Meta"/>
        <w:keepNext w:val="0"/>
      </w:pPr>
      <w:r>
        <w:t>Supported candidate IDs: proposal:pa:machiavelli</w:t>
      </w:r>
    </w:p>
    <w:p>
      <w:pPr>
        <w:pStyle w:val="EntryTitle"/>
        <w:keepNext/>
      </w:pPr>
      <w:r>
        <w:t>PA20260927-N080  Francis Bacon</w:t>
      </w:r>
    </w:p>
    <w:p>
      <w:pPr>
        <w:pStyle w:val="Meta"/>
        <w:keepNext/>
      </w:pPr>
      <w:hyperlink r:id="rId180">
        <w:r>
          <w:rPr>
            <w:sz w:val="19"/>
            <w:color w:val="24516B"/>
          </w:rPr>
          <w:t>https://plato.stanford.edu/entries/francis-bacon/</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Bacon connects inquiry to elimination, natural history and collaborative institutions of knowledge.</w:t>
      </w:r>
    </w:p>
    <w:p>
      <w:pPr>
        <w:pStyle w:val="SourceText"/>
        <w:keepNext/>
      </w:pPr>
      <w:r>
        <w:t>Access and limits: Introductory analysis; obsolete natural claims are separated from methodological significance.</w:t>
      </w:r>
    </w:p>
    <w:p>
      <w:pPr>
        <w:pStyle w:val="Meta"/>
        <w:keepNext w:val="0"/>
      </w:pPr>
      <w:r>
        <w:t>Supported candidate IDs: proposal:pa:bacon</w:t>
      </w:r>
    </w:p>
    <w:p>
      <w:pPr>
        <w:pStyle w:val="EntryTitle"/>
        <w:keepNext/>
      </w:pPr>
      <w:r>
        <w:t>PA20260927-N081  Blaise Pascal</w:t>
      </w:r>
    </w:p>
    <w:p>
      <w:pPr>
        <w:pStyle w:val="Meta"/>
        <w:keepNext/>
      </w:pPr>
      <w:hyperlink r:id="rId181">
        <w:r>
          <w:rPr>
            <w:sz w:val="19"/>
            <w:color w:val="24516B"/>
          </w:rPr>
          <w:t>https://plato.stanford.edu/entries/pascal/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Scope and transmission.</w:t>
      </w:r>
    </w:p>
    <w:p>
      <w:pPr>
        <w:pStyle w:val="SourceText"/>
        <w:keepNext/>
      </w:pPr>
      <w:r>
        <w:t>Evidence: Pascal's philosophical, scientific and religious activities require attention to the unfinished, posthumous Pensées.</w:t>
      </w:r>
    </w:p>
    <w:p>
      <w:pPr>
        <w:pStyle w:val="SourceText"/>
        <w:keepNext/>
      </w:pPr>
      <w:r>
        <w:t>Access and limits: Relevant opening account; no completed final book or exact edition is invented.</w:t>
      </w:r>
    </w:p>
    <w:p>
      <w:pPr>
        <w:pStyle w:val="Meta"/>
        <w:keepNext w:val="0"/>
      </w:pPr>
      <w:r>
        <w:t>Supported candidate IDs: proposal:pa:pascal</w:t>
      </w:r>
    </w:p>
    <w:p>
      <w:pPr>
        <w:pStyle w:val="EntryTitle"/>
        <w:keepNext/>
      </w:pPr>
      <w:r>
        <w:t>PA20260927-N082  Anselm of Canterbury</w:t>
      </w:r>
    </w:p>
    <w:p>
      <w:pPr>
        <w:pStyle w:val="Meta"/>
        <w:keepNext/>
      </w:pPr>
      <w:hyperlink r:id="rId182">
        <w:r>
          <w:rPr>
            <w:sz w:val="19"/>
            <w:color w:val="24516B"/>
          </w:rPr>
          <w:t>https://plato.stanford.edu/entries/anselm/</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Anselm's philosophical arguments concern divine attributes, freedom and explanation, beyond a single famous proof.</w:t>
      </w:r>
    </w:p>
    <w:p>
      <w:pPr>
        <w:pStyle w:val="SourceText"/>
        <w:keepNext/>
      </w:pPr>
      <w:r>
        <w:t>Access and limits: Opening thematic account; theological context remains explicit.</w:t>
      </w:r>
    </w:p>
    <w:p>
      <w:pPr>
        <w:pStyle w:val="Meta"/>
        <w:keepNext w:val="0"/>
      </w:pPr>
      <w:r>
        <w:t>Supported candidate IDs: proposal:pa:anselm</w:t>
      </w:r>
    </w:p>
    <w:p>
      <w:pPr>
        <w:pStyle w:val="EntryTitle"/>
        <w:keepNext/>
      </w:pPr>
      <w:r>
        <w:t>PA20260927-N083  John Duns Scotus</w:t>
      </w:r>
    </w:p>
    <w:p>
      <w:pPr>
        <w:pStyle w:val="Meta"/>
        <w:keepNext/>
      </w:pPr>
      <w:hyperlink r:id="rId183">
        <w:r>
          <w:rPr>
            <w:sz w:val="19"/>
            <w:color w:val="24516B"/>
          </w:rPr>
          <w:t>https://plato.stanford.edu/entries/duns-scotus/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Scotus's modality, universals and will supply original contributions within scholastic philosophy.</w:t>
      </w:r>
    </w:p>
    <w:p>
      <w:pPr>
        <w:pStyle w:val="SourceText"/>
        <w:keepNext/>
      </w:pPr>
      <w:r>
        <w:t>Access and limits: Introductory analysis; not ranked merely as another representative of Aquinas's school.</w:t>
      </w:r>
    </w:p>
    <w:p>
      <w:pPr>
        <w:pStyle w:val="Meta"/>
        <w:keepNext w:val="0"/>
      </w:pPr>
      <w:r>
        <w:t>Supported candidate IDs: proposal:pa:scotus</w:t>
      </w:r>
    </w:p>
    <w:p>
      <w:pPr>
        <w:pStyle w:val="EntryTitle"/>
        <w:keepNext/>
      </w:pPr>
      <w:r>
        <w:t>PA20260927-N084  William of Ockham</w:t>
      </w:r>
    </w:p>
    <w:p>
      <w:pPr>
        <w:pStyle w:val="Meta"/>
        <w:keepNext/>
      </w:pPr>
      <w:hyperlink r:id="rId184">
        <w:r>
          <w:rPr>
            <w:sz w:val="19"/>
            <w:color w:val="24516B"/>
          </w:rPr>
          <w:t>https://plato.stanford.edu/entries/ockham/</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Ockham's nominalism, logic and broader philosophy exceed the popular razor maxim.</w:t>
      </w:r>
    </w:p>
    <w:p>
      <w:pPr>
        <w:pStyle w:val="SourceText"/>
        <w:keepNext/>
      </w:pPr>
      <w:r>
        <w:t>Access and limits: Opening account of philosophical range; exact adjacent standing is an editorial judgment.</w:t>
      </w:r>
    </w:p>
    <w:p>
      <w:pPr>
        <w:pStyle w:val="Meta"/>
        <w:keepNext w:val="0"/>
      </w:pPr>
      <w:r>
        <w:t>Supported candidate IDs: proposal:pa:ockham</w:t>
      </w:r>
    </w:p>
    <w:p>
      <w:pPr>
        <w:pStyle w:val="EntryTitle"/>
        <w:keepNext/>
      </w:pPr>
      <w:r>
        <w:t>PA20260927-N085  Anicius Manlius Severinus Boethius</w:t>
      </w:r>
    </w:p>
    <w:p>
      <w:pPr>
        <w:pStyle w:val="Meta"/>
        <w:keepNext/>
      </w:pPr>
      <w:hyperlink r:id="rId185">
        <w:r>
          <w:rPr>
            <w:sz w:val="19"/>
            <w:color w:val="24516B"/>
          </w:rPr>
          <w:t>https://plato.stanford.edu/entries/boethius/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Boethius combines original logical inquiry, transmission and philosophical literature.</w:t>
      </w:r>
    </w:p>
    <w:p>
      <w:pPr>
        <w:pStyle w:val="SourceText"/>
        <w:keepNext/>
      </w:pPr>
      <w:r>
        <w:t>Access and limits: Opening analysis; accessibility of the Consolation does not represent the difficulty of his whole corpus.</w:t>
      </w:r>
    </w:p>
    <w:p>
      <w:pPr>
        <w:pStyle w:val="Meta"/>
        <w:keepNext w:val="0"/>
      </w:pPr>
      <w:r>
        <w:t>Supported candidate IDs: proposal:pa:boethius</w:t>
      </w:r>
    </w:p>
    <w:p>
      <w:pPr>
        <w:pStyle w:val="EntryTitle"/>
        <w:keepNext/>
      </w:pPr>
      <w:r>
        <w:t>PA20260927-N086  Carnap, Quine, and Putnam on Methods of Inquiry</w:t>
      </w:r>
    </w:p>
    <w:p>
      <w:pPr>
        <w:pStyle w:val="Meta"/>
        <w:keepNext/>
      </w:pPr>
      <w:hyperlink r:id="rId186">
        <w:r>
          <w:rPr>
            <w:sz w:val="19"/>
            <w:color w:val="24516B"/>
          </w:rPr>
          <w:t>https://ndpr.nd.edu/reviews/carnap-quine-and-putnam-on-methods-of-inquiry/</w:t>
        </w:r>
      </w:hyperlink>
    </w:p>
    <w:p>
      <w:pPr>
        <w:pStyle w:val="Meta"/>
        <w:keepNext/>
      </w:pPr>
      <w:r>
        <w:t>Publisher: Notre Dame Philosophical Reviews  |  Author/interviewee/reviewer: Sander Verhaegh, Tilburg University.</w:t>
      </w:r>
    </w:p>
    <w:p>
      <w:pPr>
        <w:pStyle w:val="Meta"/>
        <w:keepNext/>
      </w:pPr>
      <w:r>
        <w:t>Consulted 2026-09-27 UTC  |  Substantive excerpts  |  Academic review  |  English  |  Role: Comparative merit.</w:t>
      </w:r>
    </w:p>
    <w:p>
      <w:pPr>
        <w:pStyle w:val="SourceText"/>
        <w:keepNext/>
      </w:pPr>
      <w:r>
        <w:t>Evidence: Sander Verhaegh examines Ebbs on Carnap, Quine and Putnam: inquiry, explication and revisability connect distinct projects.</w:t>
      </w:r>
    </w:p>
    <w:p>
      <w:pPr>
        <w:pStyle w:val="SourceText"/>
        <w:keepNext/>
      </w:pPr>
      <w:r>
        <w:t>Access and limits: Review excerpts; shared fallibilism does not make their positions interchangeable.</w:t>
      </w:r>
    </w:p>
    <w:p>
      <w:pPr>
        <w:pStyle w:val="Meta"/>
        <w:keepNext w:val="0"/>
      </w:pPr>
      <w:r>
        <w:t>Supported candidate IDs: proposal:pa:quine; proposal:pa:carnap; proposal:pa:putnam</w:t>
      </w:r>
    </w:p>
    <w:p>
      <w:pPr>
        <w:pStyle w:val="EntryTitle"/>
        <w:keepNext/>
      </w:pPr>
      <w:r>
        <w:t>PA20260927-N087  Carnap, Tarski, and Quine at Harvard: Conversations on Logic, Mathematics, and Science</w:t>
      </w:r>
    </w:p>
    <w:p>
      <w:pPr>
        <w:pStyle w:val="Meta"/>
        <w:keepNext/>
      </w:pPr>
      <w:hyperlink r:id="rId187">
        <w:r>
          <w:rPr>
            <w:sz w:val="19"/>
            <w:color w:val="24516B"/>
          </w:rPr>
          <w:t>https://ndpr.nd.edu/reviews/carnap-tarski-and-quine-at-harvard-conversations-on-logic-mathematics-and-science/</w:t>
        </w:r>
      </w:hyperlink>
    </w:p>
    <w:p>
      <w:pPr>
        <w:pStyle w:val="Meta"/>
        <w:keepNext/>
      </w:pPr>
      <w:r>
        <w:t>Publisher: Notre Dame Philosophical Reviews  |  Author/interviewee/reviewer: Richard Creath, Arizona State University.</w:t>
      </w:r>
    </w:p>
    <w:p>
      <w:pPr>
        <w:pStyle w:val="Meta"/>
        <w:keepNext/>
      </w:pPr>
      <w:r>
        <w:t>Consulted 2026-09-27 UTC  |  Substantive excerpts  |  Academic review  |  English  |  Role: Context and method.</w:t>
      </w:r>
    </w:p>
    <w:p>
      <w:pPr>
        <w:pStyle w:val="SourceText"/>
        <w:keepNext/>
      </w:pPr>
      <w:r>
        <w:t>Evidence: Richard Creath reviews archival conversations among Carnap, Tarski and Quine about logic, science and nominalism.</w:t>
      </w:r>
    </w:p>
    <w:p>
      <w:pPr>
        <w:pStyle w:val="SourceText"/>
        <w:keepNext/>
      </w:pPr>
      <w:r>
        <w:t>Access and limits: Review excerpts; private exploratory discussions are not final settled doctrines, and Tarski remains pending.</w:t>
      </w:r>
    </w:p>
    <w:p>
      <w:pPr>
        <w:pStyle w:val="Meta"/>
        <w:keepNext w:val="0"/>
      </w:pPr>
      <w:r>
        <w:t>Supported candidate IDs: proposal:pa:carnap  Comparative claim: C3 Inquiry and transmission; Tarski remains a lead.</w:t>
      </w:r>
    </w:p>
    <w:p>
      <w:pPr>
        <w:pStyle w:val="EntryTitle"/>
        <w:keepNext/>
      </w:pPr>
      <w:r>
        <w:t>PA20260927-N088  Analytic Philosophy in America and other Historical and Contemporary Essays</w:t>
      </w:r>
    </w:p>
    <w:p>
      <w:pPr>
        <w:pStyle w:val="Meta"/>
        <w:keepNext/>
      </w:pPr>
      <w:hyperlink r:id="rId188">
        <w:r>
          <w:rPr>
            <w:sz w:val="19"/>
            <w:color w:val="24516B"/>
          </w:rPr>
          <w:t>https://ndpr.nd.edu/reviews/analytic-philosophy-in-america-and-other-historical-and-contemporary-essays/</w:t>
        </w:r>
      </w:hyperlink>
    </w:p>
    <w:p>
      <w:pPr>
        <w:pStyle w:val="Meta"/>
        <w:keepNext/>
      </w:pPr>
      <w:r>
        <w:t>Publisher: Notre Dame Philosophical Reviews  |  Author/interviewee/reviewer: John Skorupski, University of St Andrews.</w:t>
      </w:r>
    </w:p>
    <w:p>
      <w:pPr>
        <w:pStyle w:val="Meta"/>
        <w:keepNext/>
      </w:pPr>
      <w:r>
        <w:t>Consulted 2026-09-27 UTC  |  Substantive excerpts  |  Academic review  |  English  |  Role: Merit and reception.</w:t>
      </w:r>
    </w:p>
    <w:p>
      <w:pPr>
        <w:pStyle w:val="SourceText"/>
        <w:keepNext/>
      </w:pPr>
      <w:r>
        <w:t>Evidence: John Skorupski examines Kripke's necessary a posteriori arguments and a broader analytic return to metaphysics involving Lewis.</w:t>
      </w:r>
    </w:p>
    <w:p>
      <w:pPr>
        <w:pStyle w:val="SourceText"/>
        <w:keepNext/>
      </w:pPr>
      <w:r>
        <w:t>Access and limits: Argument and historical passages; criticism of Soames is distinguished from the philosophers under discussion.</w:t>
      </w:r>
    </w:p>
    <w:p>
      <w:pPr>
        <w:pStyle w:val="Meta"/>
        <w:keepNext w:val="0"/>
      </w:pPr>
      <w:r>
        <w:t>Supported candidate IDs: proposal:pa:kripke; proposal:pa:lewis</w:t>
      </w:r>
    </w:p>
    <w:p>
      <w:pPr>
        <w:pStyle w:val="EntryTitle"/>
        <w:keepNext/>
      </w:pPr>
      <w:r>
        <w:t>PA20260927-N089  Early Modern Women on Metaphysics</w:t>
      </w:r>
    </w:p>
    <w:p>
      <w:pPr>
        <w:pStyle w:val="Meta"/>
        <w:keepNext/>
      </w:pPr>
      <w:hyperlink r:id="rId189">
        <w:r>
          <w:rPr>
            <w:sz w:val="19"/>
            <w:color w:val="24516B"/>
          </w:rPr>
          <w:t>https://ndpr.nd.edu/reviews/early-modern-women-on-metaphysics/</w:t>
        </w:r>
      </w:hyperlink>
    </w:p>
    <w:p>
      <w:pPr>
        <w:pStyle w:val="Meta"/>
        <w:keepNext/>
      </w:pPr>
      <w:r>
        <w:t>Publisher: Notre Dame Philosophical Reviews  |  Author/interviewee/reviewer: Julia Borcherding, New York University, University of Cambridge.</w:t>
      </w:r>
    </w:p>
    <w:p>
      <w:pPr>
        <w:pStyle w:val="Meta"/>
        <w:keepNext/>
      </w:pPr>
      <w:r>
        <w:t>Consulted 2026-09-27 UTC  |  Substantive excerpts  |  Academic review  |  English  |  Role: Critical merit.</w:t>
      </w:r>
    </w:p>
    <w:p>
      <w:pPr>
        <w:pStyle w:val="SourceText"/>
        <w:keepNext/>
      </w:pPr>
      <w:r>
        <w:t>Evidence: Julia Borcherding reviews original metaphysical contributions by early modern women, including Cavendish and du Châtelet on nature and bodies.</w:t>
      </w:r>
    </w:p>
    <w:p>
      <w:pPr>
        <w:pStyle w:val="SourceText"/>
        <w:keepNext/>
      </w:pPr>
      <w:r>
        <w:t>Access and limits: Selected substantive sections; editors, chapter authors and historical subjects remain distinct.</w:t>
      </w:r>
    </w:p>
    <w:p>
      <w:pPr>
        <w:pStyle w:val="Meta"/>
        <w:keepNext w:val="0"/>
      </w:pPr>
      <w:r>
        <w:t>Supported candidate IDs: proposal:pa:cavendish; proposal:pa:du-chatelet</w:t>
      </w:r>
    </w:p>
    <w:p>
      <w:pPr>
        <w:pStyle w:val="EntryTitle"/>
        <w:keepNext/>
      </w:pPr>
      <w:r>
        <w:t>PA20260927-N090  The Metaphysics of Margaret Cavendish and Anne Conway: Monism, Vitalism, and Self-Motion</w:t>
      </w:r>
    </w:p>
    <w:p>
      <w:pPr>
        <w:pStyle w:val="Meta"/>
        <w:keepNext/>
      </w:pPr>
      <w:hyperlink r:id="rId190">
        <w:r>
          <w:rPr>
            <w:sz w:val="19"/>
            <w:color w:val="24516B"/>
          </w:rPr>
          <w:t>https://ndpr.nd.edu/reviews/the-metaphysics-of-margaret-cavendish-and-anne-conway-monism-vitalism-and-self-motion/</w:t>
        </w:r>
      </w:hyperlink>
    </w:p>
    <w:p>
      <w:pPr>
        <w:pStyle w:val="Meta"/>
        <w:keepNext/>
      </w:pPr>
      <w:r>
        <w:t>Publisher: Notre Dame Philosophical Reviews  |  Author/interviewee/reviewer: Jonathan L. Shaheen, Uppsala University.</w:t>
      </w:r>
    </w:p>
    <w:p>
      <w:pPr>
        <w:pStyle w:val="Meta"/>
        <w:keepNext/>
      </w:pPr>
      <w:r>
        <w:t>Consulted 2026-09-27 UTC  |  Substantive excerpts  |  Academic review  |  English  |  Role: Comparative merit.</w:t>
      </w:r>
    </w:p>
    <w:p>
      <w:pPr>
        <w:pStyle w:val="SourceText"/>
        <w:keepNext/>
      </w:pPr>
      <w:r>
        <w:t>Evidence: Jonathan L Shaheen distinguishes Cavendish's naturalistic and Conway's theological versions of living substance.</w:t>
      </w:r>
    </w:p>
    <w:p>
      <w:pPr>
        <w:pStyle w:val="SourceText"/>
        <w:keepNext/>
      </w:pPr>
      <w:r>
        <w:t>Access and limits: Substantive review; shared monism does not erase important differences or disputed readings.</w:t>
      </w:r>
    </w:p>
    <w:p>
      <w:pPr>
        <w:pStyle w:val="Meta"/>
        <w:keepNext w:val="0"/>
      </w:pPr>
      <w:r>
        <w:t>Supported candidate IDs: proposal:pa:conway; proposal:pa:cavendish</w:t>
      </w:r>
    </w:p>
    <w:p>
      <w:pPr>
        <w:pStyle w:val="EntryTitle"/>
        <w:keepNext/>
      </w:pPr>
      <w:r>
        <w:t>PA20260927-N091  Mexican Philosophy in the 20th Century: Essential Readings</w:t>
      </w:r>
    </w:p>
    <w:p>
      <w:pPr>
        <w:pStyle w:val="Meta"/>
        <w:keepNext/>
      </w:pPr>
      <w:hyperlink r:id="rId191">
        <w:r>
          <w:rPr>
            <w:sz w:val="19"/>
            <w:color w:val="24516B"/>
          </w:rPr>
          <w:t>https://ndpr.nd.edu/reviews/mexican-philosophy-in-the-20th-century-essential-readings/</w:t>
        </w:r>
      </w:hyperlink>
    </w:p>
    <w:p>
      <w:pPr>
        <w:pStyle w:val="Meta"/>
        <w:keepNext/>
      </w:pPr>
      <w:r>
        <w:t>Publisher: Notre Dame Philosophical Reviews  |  Author/interviewee/reviewer: Manuel Vargas, University of California, San Diego.</w:t>
      </w:r>
    </w:p>
    <w:p>
      <w:pPr>
        <w:pStyle w:val="Meta"/>
        <w:keepNext/>
      </w:pPr>
      <w:r>
        <w:t>Consulted 2026-09-27 UTC  |  Substantive excerpts  |  Academic review  |  English  |  Role: Merit and English access.</w:t>
      </w:r>
    </w:p>
    <w:p>
      <w:pPr>
        <w:pStyle w:val="SourceText"/>
        <w:keepNext/>
      </w:pPr>
      <w:r>
        <w:t>Evidence: Manuel Vargas reviews English translations of Mexican philosophy, distinguishing critiques of reduction, situated agency and community.</w:t>
      </w:r>
    </w:p>
    <w:p>
      <w:pPr>
        <w:pStyle w:val="SourceText"/>
        <w:keepNext/>
      </w:pPr>
      <w:r>
        <w:t>Access and limits: Targeted review passages; anthology inclusion is not converted into a global rank.</w:t>
      </w:r>
    </w:p>
    <w:p>
      <w:pPr>
        <w:pStyle w:val="Meta"/>
        <w:keepNext w:val="0"/>
      </w:pPr>
      <w:r>
        <w:t>Supported candidate IDs: proposal:pa:zea; proposal:pa:caso; proposal:pa:uranga; proposal:pa:portilla; proposal:pa:villoro</w:t>
      </w:r>
    </w:p>
    <w:p>
      <w:pPr>
        <w:pStyle w:val="EntryTitle"/>
        <w:keepNext/>
      </w:pPr>
      <w:r>
        <w:t>PA20260927-N092  What is the ONE book that contains the core philosophy of each major philosopher? (Seeking recommendations) : r/askphilosophy</w:t>
      </w:r>
    </w:p>
    <w:p>
      <w:pPr>
        <w:pStyle w:val="Meta"/>
        <w:keepNext/>
      </w:pPr>
      <w:hyperlink r:id="rId192">
        <w:r>
          <w:rPr>
            <w:sz w:val="19"/>
            <w:color w:val="24516B"/>
          </w:rPr>
          <w:t>https://www.reddit.com/r/askphilosophy/comments/1vainro/what_is_the_one_book_that_contains_the_core/</w:t>
        </w:r>
      </w:hyperlink>
    </w:p>
    <w:p>
      <w:pPr>
        <w:pStyle w:val="Meta"/>
        <w:keepNext/>
      </w:pPr>
      <w:r>
        <w:t>Publisher: Reddit r/askphilosophy  |  Individual author not recorded in examined metadata.</w:t>
      </w:r>
    </w:p>
    <w:p>
      <w:pPr>
        <w:pStyle w:val="Meta"/>
        <w:keepNext/>
      </w:pPr>
      <w:r>
        <w:t>Consulted 2026-09-27 UTC  |  Substantive excerpts  |  Reader discussion  |  English  |  Role: Reading method.</w:t>
      </w:r>
    </w:p>
    <w:p>
      <w:pPr>
        <w:pStyle w:val="SourceText"/>
        <w:keepNext/>
      </w:pPr>
      <w:r>
        <w:t>Evidence: Readers question whether one defining book captures a philosopher's changing project; discussion includes Sartre and familiar canonical texts.</w:t>
      </w:r>
    </w:p>
    <w:p>
      <w:pPr>
        <w:pStyle w:val="SourceText"/>
        <w:keepNext/>
      </w:pPr>
      <w:r>
        <w:t>Access and limits: Opened discussion excerpts; no representative poll, vote total or expert authority inferred.</w:t>
      </w:r>
    </w:p>
    <w:p>
      <w:pPr>
        <w:pStyle w:val="Meta"/>
        <w:keepNext w:val="0"/>
      </w:pPr>
      <w:r>
        <w:t>Supported candidate IDs: proposal:pa:sartre  Comparative claim: C3 One book is not an entire philosopher.</w:t>
      </w:r>
    </w:p>
    <w:p>
      <w:pPr>
        <w:pStyle w:val="EntryTitle"/>
        <w:keepNext/>
      </w:pPr>
      <w:r>
        <w:t>PA20260927-N094  Camus, Albert</w:t>
      </w:r>
    </w:p>
    <w:p>
      <w:pPr>
        <w:pStyle w:val="Meta"/>
        <w:keepNext/>
      </w:pPr>
      <w:hyperlink r:id="rId193">
        <w:r>
          <w:rPr>
            <w:sz w:val="19"/>
            <w:color w:val="24516B"/>
          </w:rPr>
          <w:t>https://iep.utm.edu/camus/</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Camus's essays on absurdity and revolt support philosophical inclusion alongside his literary work.</w:t>
      </w:r>
    </w:p>
    <w:p>
      <w:pPr>
        <w:pStyle w:val="SourceText"/>
        <w:keepNext/>
      </w:pPr>
      <w:r>
        <w:t>Access and limits: Opening scope analysis; his resistance to the existentialist label is retained.</w:t>
      </w:r>
    </w:p>
    <w:p>
      <w:pPr>
        <w:pStyle w:val="Meta"/>
        <w:keepNext w:val="0"/>
      </w:pPr>
      <w:r>
        <w:t>Supported candidate IDs: proposal:pa:camus</w:t>
      </w:r>
    </w:p>
    <w:p>
      <w:pPr>
        <w:pStyle w:val="EntryTitle"/>
        <w:keepNext/>
      </w:pPr>
      <w:r>
        <w:t>PA20260927-N096  Adorno, Theodor</w:t>
      </w:r>
    </w:p>
    <w:p>
      <w:pPr>
        <w:pStyle w:val="Meta"/>
        <w:keepNext/>
      </w:pPr>
      <w:hyperlink r:id="rId194">
        <w:r>
          <w:rPr>
            <w:sz w:val="19"/>
            <w:color w:val="24516B"/>
          </w:rPr>
          <w:t>https://iep.utm.edu/adorno/</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Adorno relates criticism of identity thinking to reason, domination and culture.</w:t>
      </w:r>
    </w:p>
    <w:p>
      <w:pPr>
        <w:pStyle w:val="SourceText"/>
        <w:keepNext/>
      </w:pPr>
      <w:r>
        <w:t>Access and limits: Opening substantive overview; rhetorical simplifications are not used as exhaustive doctrine.</w:t>
      </w:r>
    </w:p>
    <w:p>
      <w:pPr>
        <w:pStyle w:val="Meta"/>
        <w:keepNext w:val="0"/>
      </w:pPr>
      <w:r>
        <w:t>Supported candidate IDs: proposal:pa:adorno</w:t>
      </w:r>
    </w:p>
    <w:p>
      <w:pPr>
        <w:pStyle w:val="EntryTitle"/>
        <w:keepNext/>
      </w:pPr>
      <w:r>
        <w:t>PA20260927-N097  Habermas, Jürgen</w:t>
      </w:r>
    </w:p>
    <w:p>
      <w:pPr>
        <w:pStyle w:val="Meta"/>
        <w:keepNext/>
      </w:pPr>
      <w:hyperlink r:id="rId195">
        <w:r>
          <w:rPr>
            <w:sz w:val="19"/>
            <w:color w:val="24516B"/>
          </w:rPr>
          <w:t>https://iep.utm.edu/habermas/</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Habermas links communicative rationality and the public sphere to democratic and critical inquiry.</w:t>
      </w:r>
    </w:p>
    <w:p>
      <w:pPr>
        <w:pStyle w:val="SourceText"/>
        <w:keepNext/>
      </w:pPr>
      <w:r>
        <w:t>Access and limits: Opening philosophical discussion; no current biographical claims are needed for the ranking.</w:t>
      </w:r>
    </w:p>
    <w:p>
      <w:pPr>
        <w:pStyle w:val="Meta"/>
        <w:keepNext w:val="0"/>
      </w:pPr>
      <w:r>
        <w:t>Supported candidate IDs: proposal:pa:habermas</w:t>
      </w:r>
    </w:p>
    <w:p>
      <w:pPr>
        <w:pStyle w:val="EntryTitle"/>
        <w:keepNext/>
      </w:pPr>
      <w:r>
        <w:t>PA20260927-N098  Derrida, Jacques</w:t>
      </w:r>
    </w:p>
    <w:p>
      <w:pPr>
        <w:pStyle w:val="Meta"/>
        <w:keepNext/>
      </w:pPr>
      <w:hyperlink r:id="rId196">
        <w:r>
          <w:rPr>
            <w:sz w:val="19"/>
            <w:color w:val="24516B"/>
          </w:rPr>
          <w:t>https://iep.utm.edu/derrida/</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Derrida's critique of oppositional hierarchies extends to responsibility and ethical interpretation.</w:t>
      </w:r>
    </w:p>
    <w:p>
      <w:pPr>
        <w:pStyle w:val="SourceText"/>
        <w:keepNext/>
      </w:pPr>
      <w:r>
        <w:t>Access and limits: Opening account; deconstruction is not equated with unrestricted arbitrary meaning.</w:t>
      </w:r>
    </w:p>
    <w:p>
      <w:pPr>
        <w:pStyle w:val="Meta"/>
        <w:keepNext w:val="0"/>
      </w:pPr>
      <w:r>
        <w:t>Supported candidate IDs: proposal:pa:derrida</w:t>
      </w:r>
    </w:p>
    <w:p>
      <w:pPr>
        <w:pStyle w:val="EntryTitle"/>
        <w:keepNext/>
      </w:pPr>
      <w:r>
        <w:t>PA20260927-N099  Deleuze, Gilles</w:t>
      </w:r>
    </w:p>
    <w:p>
      <w:pPr>
        <w:pStyle w:val="Meta"/>
        <w:keepNext/>
      </w:pPr>
      <w:hyperlink r:id="rId197">
        <w:r>
          <w:rPr>
            <w:sz w:val="19"/>
            <w:color w:val="24516B"/>
          </w:rPr>
          <w:t>https://iep.utm.edu/deleuze/</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attribution.</w:t>
      </w:r>
    </w:p>
    <w:p>
      <w:pPr>
        <w:pStyle w:val="SourceText"/>
        <w:keepNext/>
      </w:pPr>
      <w:r>
        <w:t>Evidence: Deleuze's difference and becoming supply a distinct philosophical project; major collaborative works require Guattari's coauthorship.</w:t>
      </w:r>
    </w:p>
    <w:p>
      <w:pPr>
        <w:pStyle w:val="SourceText"/>
        <w:keepNext/>
      </w:pPr>
      <w:r>
        <w:t>Access and limits: Introductory analysis; no coauthor is silently replaced by the ranked person.</w:t>
      </w:r>
    </w:p>
    <w:p>
      <w:pPr>
        <w:pStyle w:val="Meta"/>
        <w:keepNext w:val="0"/>
      </w:pPr>
      <w:r>
        <w:t>Supported candidate IDs: proposal:pa:deleuze</w:t>
      </w:r>
    </w:p>
    <w:p>
      <w:pPr>
        <w:pStyle w:val="EntryTitle"/>
        <w:keepNext/>
      </w:pPr>
      <w:r>
        <w:t>PA20260927-N102  Jain Philosophy</w:t>
      </w:r>
    </w:p>
    <w:p>
      <w:pPr>
        <w:pStyle w:val="Meta"/>
        <w:keepNext/>
      </w:pPr>
      <w:hyperlink r:id="rId198">
        <w:r>
          <w:rPr>
            <w:sz w:val="19"/>
            <w:color w:val="24516B"/>
          </w:rPr>
          <w:t>https://iep.utm.edu/jain/</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Scope and attribution.</w:t>
      </w:r>
    </w:p>
    <w:p>
      <w:pPr>
        <w:pStyle w:val="SourceText"/>
        <w:keepNext/>
      </w:pPr>
      <w:r>
        <w:t>Evidence: Jain arguments concerning perspectives and nonviolence enlarge the comparison frame beyond familiar Hindu and Buddhist categories.</w:t>
      </w:r>
    </w:p>
    <w:p>
      <w:pPr>
        <w:pStyle w:val="SourceText"/>
        <w:keepNext/>
      </w:pPr>
      <w:r>
        <w:t>Access and limits: Introductory doctrinal discussion; later doctrines are not assigned wholesale to Mahāvīra as one author.</w:t>
      </w:r>
    </w:p>
    <w:p>
      <w:pPr>
        <w:pStyle w:val="Meta"/>
        <w:keepNext w:val="0"/>
      </w:pPr>
      <w:r>
        <w:t>Supported candidate IDs: None; scope or method only.  Comparative claim: C2 Jain doctrine is not one individual author.</w:t>
      </w:r>
    </w:p>
    <w:p>
      <w:pPr>
        <w:pStyle w:val="EntryTitle"/>
        <w:keepNext/>
      </w:pPr>
      <w:r>
        <w:t>PA20260927-N103  Yoga Sutras of Patanjali</w:t>
      </w:r>
    </w:p>
    <w:p>
      <w:pPr>
        <w:pStyle w:val="Meta"/>
        <w:keepNext/>
      </w:pPr>
      <w:hyperlink r:id="rId199">
        <w:r>
          <w:rPr>
            <w:sz w:val="19"/>
            <w:color w:val="24516B"/>
          </w:rPr>
          <w:t>https://iep.utm.edu/yoga/</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attribution.</w:t>
      </w:r>
    </w:p>
    <w:p>
      <w:pPr>
        <w:pStyle w:val="SourceText"/>
        <w:keepNext/>
      </w:pPr>
      <w:r>
        <w:t>Evidence: Yoga philosophy relates mind and liberative practice to a consciousness-nature distinction.</w:t>
      </w:r>
    </w:p>
    <w:p>
      <w:pPr>
        <w:pStyle w:val="SourceText"/>
        <w:keepNext/>
      </w:pPr>
      <w:r>
        <w:t>Access and limits: Opening doctrinal account; traditional Patañjali attribution is qualified and speculative ancient origins are not adopted.</w:t>
      </w:r>
    </w:p>
    <w:p>
      <w:pPr>
        <w:pStyle w:val="Meta"/>
        <w:keepNext w:val="0"/>
      </w:pPr>
      <w:r>
        <w:t>Supported candidate IDs: proposal:pa:patanjali</w:t>
      </w:r>
    </w:p>
    <w:p>
      <w:pPr>
        <w:pStyle w:val="EntryTitle"/>
        <w:keepNext/>
      </w:pPr>
      <w:r>
        <w:t>PA20260927-N104  Bhartrihari</w:t>
      </w:r>
    </w:p>
    <w:p>
      <w:pPr>
        <w:pStyle w:val="Meta"/>
        <w:keepNext/>
      </w:pPr>
      <w:hyperlink r:id="rId200">
        <w:r>
          <w:rPr>
            <w:sz w:val="19"/>
            <w:color w:val="24516B"/>
          </w:rPr>
          <w:t>https://iep.utm.edu/bhartrihari/</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attribution.</w:t>
      </w:r>
    </w:p>
    <w:p>
      <w:pPr>
        <w:pStyle w:val="SourceText"/>
        <w:keepNext/>
      </w:pPr>
      <w:r>
        <w:t>Evidence: Bhartṛhari develops philosophical arguments through grammar and language; English translation references establish access in principle.</w:t>
      </w:r>
    </w:p>
    <w:p>
      <w:pPr>
        <w:pStyle w:val="SourceText"/>
        <w:keepNext/>
      </w:pPr>
      <w:r>
        <w:t>Access and limits: Introductory discussion; uncertain biographical identifications are left unresolved.</w:t>
      </w:r>
    </w:p>
    <w:p>
      <w:pPr>
        <w:pStyle w:val="Meta"/>
        <w:keepNext w:val="0"/>
      </w:pPr>
      <w:r>
        <w:t>Supported candidate IDs: proposal:pa:bhartrihari</w:t>
      </w:r>
    </w:p>
    <w:p>
      <w:pPr>
        <w:pStyle w:val="EntryTitle"/>
        <w:keepNext/>
      </w:pPr>
      <w:r>
        <w:t>PA20260927-N105  Wang Bi (Wang Pi)</w:t>
      </w:r>
    </w:p>
    <w:p>
      <w:pPr>
        <w:pStyle w:val="Meta"/>
        <w:keepNext/>
      </w:pPr>
      <w:hyperlink r:id="rId201">
        <w:r>
          <w:rPr>
            <w:sz w:val="19"/>
            <w:color w:val="24516B"/>
          </w:rPr>
          <w:t>https://iep.utm.edu/wangbi/</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Wang Bi's commentarial interpretation connects Daoist and classical learning in a consequential philosophical synthesis.</w:t>
      </w:r>
    </w:p>
    <w:p>
      <w:pPr>
        <w:pStyle w:val="SourceText"/>
        <w:keepNext/>
      </w:pPr>
      <w:r>
        <w:t>Access and limits: Opening account; commentary is assessed as intellectual work rather than passive editing.</w:t>
      </w:r>
    </w:p>
    <w:p>
      <w:pPr>
        <w:pStyle w:val="Meta"/>
        <w:keepNext w:val="0"/>
      </w:pPr>
      <w:r>
        <w:t>Supported candidate IDs: proposal:pa:wang-bi</w:t>
      </w:r>
    </w:p>
    <w:p>
      <w:pPr>
        <w:pStyle w:val="EntryTitle"/>
        <w:keepNext/>
      </w:pPr>
      <w:r>
        <w:t>PA20260927-N106  Xuanzang (Hsuan-tsang)</w:t>
      </w:r>
    </w:p>
    <w:p>
      <w:pPr>
        <w:pStyle w:val="Meta"/>
        <w:keepNext/>
      </w:pPr>
      <w:hyperlink r:id="rId202">
        <w:r>
          <w:rPr>
            <w:sz w:val="19"/>
            <w:color w:val="24516B"/>
          </w:rPr>
          <w:t>https://iep.utm.edu/xuanzang/</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Xuanzang's translation and Yogācāra interpretation contributed to Chinese Faxiang philosophy with collaborators.</w:t>
      </w:r>
    </w:p>
    <w:p>
      <w:pPr>
        <w:pStyle w:val="SourceText"/>
        <w:keepNext/>
      </w:pPr>
      <w:r>
        <w:t>Access and limits: Introductory philosophical account; travel narrative, doctrinal interpretation and coauthorship are separated.</w:t>
      </w:r>
    </w:p>
    <w:p>
      <w:pPr>
        <w:pStyle w:val="Meta"/>
        <w:keepNext w:val="0"/>
      </w:pPr>
      <w:r>
        <w:t>Supported candidate IDs: proposal:pa:xuanzang</w:t>
      </w:r>
    </w:p>
    <w:p>
      <w:pPr>
        <w:pStyle w:val="EntryTitle"/>
        <w:keepNext/>
      </w:pPr>
      <w:r>
        <w:t>PA20260927-N107  Ancient Greek Philosophy</w:t>
      </w:r>
    </w:p>
    <w:p>
      <w:pPr>
        <w:pStyle w:val="Meta"/>
        <w:keepNext/>
      </w:pPr>
      <w:hyperlink r:id="rId203">
        <w:r>
          <w:rPr>
            <w:sz w:val="19"/>
            <w:color w:val="24516B"/>
          </w:rPr>
          <w:t>https://iep.utm.edu/ancient-greek-philosophy/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The survey explains ancient atom-and-void reasoning, including Democritus, within competing philosophical traditions.</w:t>
      </w:r>
    </w:p>
    <w:p>
      <w:pPr>
        <w:pStyle w:val="SourceText"/>
        <w:keepNext/>
      </w:pPr>
      <w:r>
        <w:t>Access and limits: Introductory and atomist passages; mere appearances in the survey do not secure membership.</w:t>
      </w:r>
    </w:p>
    <w:p>
      <w:pPr>
        <w:pStyle w:val="Meta"/>
        <w:keepNext w:val="0"/>
      </w:pPr>
      <w:r>
        <w:t>Supported candidate IDs: person:10; proposal:pa:democritus</w:t>
      </w:r>
    </w:p>
    <w:p>
      <w:pPr>
        <w:pStyle w:val="EntryTitle"/>
        <w:keepNext/>
      </w:pPr>
      <w:r>
        <w:t>PA20260927-N108  Śāntideva</w:t>
      </w:r>
    </w:p>
    <w:p>
      <w:pPr>
        <w:pStyle w:val="Meta"/>
        <w:keepNext/>
      </w:pPr>
      <w:hyperlink r:id="rId204">
        <w:r>
          <w:rPr>
            <w:sz w:val="19"/>
            <w:color w:val="24516B"/>
          </w:rPr>
          <w:t>https://plato.stanford.edu/entries/shantideva/</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Śāntideva joins altruistic cultivation to philosophical argument in a text with enduring Tibetan reception.</w:t>
      </w:r>
    </w:p>
    <w:p>
      <w:pPr>
        <w:pStyle w:val="SourceText"/>
        <w:keepNext/>
      </w:pPr>
      <w:r>
        <w:t>Access and limits: Opening ethics and transmission discussion; hagiography is not treated as secure biography.</w:t>
      </w:r>
    </w:p>
    <w:p>
      <w:pPr>
        <w:pStyle w:val="Meta"/>
        <w:keepNext w:val="0"/>
      </w:pPr>
      <w:r>
        <w:t>Supported candidate IDs: proposal:pa:shantideva</w:t>
      </w:r>
    </w:p>
    <w:p>
      <w:pPr>
        <w:pStyle w:val="EntryTitle"/>
        <w:keepNext/>
      </w:pPr>
      <w:r>
        <w:t>PA20260927-N109  Emmanuel Levinas</w:t>
      </w:r>
    </w:p>
    <w:p>
      <w:pPr>
        <w:pStyle w:val="Meta"/>
        <w:keepNext/>
      </w:pPr>
      <w:hyperlink r:id="rId205">
        <w:r>
          <w:rPr>
            <w:sz w:val="19"/>
            <w:color w:val="24516B"/>
          </w:rPr>
          <w:t>https://plato.stanford.edu/entries/levinas/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Levinas develops responsibility to another as a challenge to the priorities of ontology.</w:t>
      </w:r>
    </w:p>
    <w:p>
      <w:pPr>
        <w:pStyle w:val="SourceText"/>
        <w:keepNext/>
      </w:pPr>
      <w:r>
        <w:t>Access and limits: Substantive opening examined; ethical primacy is distinguished from a conventional system of moral rules.</w:t>
      </w:r>
    </w:p>
    <w:p>
      <w:pPr>
        <w:pStyle w:val="Meta"/>
        <w:keepNext w:val="0"/>
      </w:pPr>
      <w:r>
        <w:t>Supported candidate IDs: proposal:pa:levinas</w:t>
      </w:r>
    </w:p>
    <w:p>
      <w:pPr>
        <w:pStyle w:val="EntryTitle"/>
        <w:keepNext/>
      </w:pPr>
      <w:r>
        <w:t>PA20260927-N110  Thomas Kuhn</w:t>
      </w:r>
    </w:p>
    <w:p>
      <w:pPr>
        <w:pStyle w:val="Meta"/>
        <w:keepNext/>
      </w:pPr>
      <w:hyperlink r:id="rId206">
        <w:r>
          <w:rPr>
            <w:sz w:val="19"/>
            <w:color w:val="24516B"/>
          </w:rPr>
          <w:t>https://plato.stanford.edu/entries/thomas-kuhn/</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Kuhn's historical account of scientific change reshapes debates over paradigms and incommensurability.</w:t>
      </w:r>
    </w:p>
    <w:p>
      <w:pPr>
        <w:pStyle w:val="SourceText"/>
        <w:keepNext/>
      </w:pPr>
      <w:r>
        <w:t>Access and limits: Introductory analysis; influence does not mean an unrestricted relativist conclusion.</w:t>
      </w:r>
    </w:p>
    <w:p>
      <w:pPr>
        <w:pStyle w:val="Meta"/>
        <w:keepNext w:val="0"/>
      </w:pPr>
      <w:r>
        <w:t>Supported candidate IDs: proposal:pa:kuhn</w:t>
      </w:r>
    </w:p>
    <w:p>
      <w:pPr>
        <w:pStyle w:val="EntryTitle"/>
        <w:keepNext/>
      </w:pPr>
      <w:r>
        <w:t>PA20260927-N111  The Best Books on Moral Philosophy - Five Books Expert Recommendations</w:t>
      </w:r>
    </w:p>
    <w:p>
      <w:pPr>
        <w:pStyle w:val="Meta"/>
        <w:keepNext/>
      </w:pPr>
      <w:hyperlink r:id="rId207">
        <w:r>
          <w:rPr>
            <w:sz w:val="19"/>
            <w:color w:val="24516B"/>
          </w:rPr>
          <w:t>https://fivebooks.com/best-books/moral-philosophy-jonathan-glover/</w:t>
        </w:r>
      </w:hyperlink>
    </w:p>
    <w:p>
      <w:pPr>
        <w:pStyle w:val="Meta"/>
        <w:keepNext/>
      </w:pPr>
      <w:r>
        <w:t>Publisher: Five Books  |  Author/interviewee/reviewer: Jonathan Glover, interviewee.</w:t>
      </w:r>
    </w:p>
    <w:p>
      <w:pPr>
        <w:pStyle w:val="Meta"/>
        <w:keepNext/>
      </w:pPr>
      <w:r>
        <w:t>Consulted 2026-09-27 UTC  |  Substantive excerpts  |  Expert selection  |  English  |  Role: Reading and scope.</w:t>
      </w:r>
    </w:p>
    <w:p>
      <w:pPr>
        <w:pStyle w:val="SourceText"/>
        <w:keepNext/>
      </w:pPr>
      <w:r>
        <w:t>Evidence: Jonathan Glover values Plato's questioning while criticizing political answers; several selected books are by nonphilosophers.</w:t>
      </w:r>
    </w:p>
    <w:p>
      <w:pPr>
        <w:pStyle w:val="SourceText"/>
        <w:keepNext/>
      </w:pPr>
      <w:r>
        <w:t>Access and limits: Interview excerpts; useful ethical reading does not automatically establish philosopher membership.</w:t>
      </w:r>
    </w:p>
    <w:p>
      <w:pPr>
        <w:pStyle w:val="Meta"/>
        <w:keepNext w:val="0"/>
      </w:pPr>
      <w:r>
        <w:t>Supported candidate IDs: person:9; proposal:pa:socrates  Comparative claim: C3 Ethical reading and philosopher membership differ.</w:t>
      </w:r>
    </w:p>
    <w:p>
      <w:pPr>
        <w:pStyle w:val="EntryTitle"/>
        <w:keepNext/>
      </w:pPr>
      <w:r>
        <w:t>PA20260927-N112  Enrique Dussel, la militancia fue su filosofía</w:t>
      </w:r>
    </w:p>
    <w:p>
      <w:pPr>
        <w:pStyle w:val="Meta"/>
        <w:keepNext/>
      </w:pPr>
      <w:hyperlink r:id="rId208">
        <w:r>
          <w:rPr>
            <w:sz w:val="19"/>
            <w:color w:val="24516B"/>
          </w:rPr>
          <w:t>https://www.clacso.org/en/enrique-dussel-la-militancia-fue-su-filosofia/</w:t>
        </w:r>
      </w:hyperlink>
    </w:p>
    <w:p>
      <w:pPr>
        <w:pStyle w:val="Meta"/>
        <w:keepNext/>
      </w:pPr>
      <w:r>
        <w:t>Publisher: CLACSO  |  Author/interviewee/reviewer: CLACSO Working Group History and Contemporary Marxist Perspectives.</w:t>
      </w:r>
    </w:p>
    <w:p>
      <w:pPr>
        <w:pStyle w:val="Meta"/>
        <w:keepNext/>
      </w:pPr>
      <w:r>
        <w:t>Consulted 2026-09-27 UTC  |  Substantive excerpts  |  Institutional essay  |  Spanish and English translation  |  Role: Merit and context.</w:t>
      </w:r>
    </w:p>
    <w:p>
      <w:pPr>
        <w:pStyle w:val="SourceText"/>
        <w:keepNext/>
      </w:pPr>
      <w:r>
        <w:t>Evidence: CLACSO's commemorative essay connects Dussel's liberation project to sustained critical study of Marx and political economy.</w:t>
      </w:r>
    </w:p>
    <w:p>
      <w:pPr>
        <w:pStyle w:val="SourceText"/>
        <w:keepNext/>
      </w:pPr>
      <w:r>
        <w:t>Access and limits: Substantive body examined in Spanish and translated English; one publication, sympathetic institutional standpoint.</w:t>
      </w:r>
    </w:p>
    <w:p>
      <w:pPr>
        <w:pStyle w:val="Meta"/>
        <w:keepNext w:val="0"/>
      </w:pPr>
      <w:r>
        <w:t>Supported candidate IDs: proposal:pa:marx; proposal:pa:dussel</w:t>
      </w:r>
    </w:p>
    <w:p>
      <w:pPr>
        <w:pStyle w:val="EntryTitle"/>
        <w:keepNext/>
      </w:pPr>
      <w:r>
        <w:t>PA20260927-N113  In the North American interior, the Lakota have persevered | Aeon Essays</w:t>
      </w:r>
    </w:p>
    <w:p>
      <w:pPr>
        <w:pStyle w:val="Meta"/>
        <w:keepNext/>
      </w:pPr>
      <w:hyperlink r:id="rId209">
        <w:r>
          <w:rPr>
            <w:sz w:val="19"/>
            <w:color w:val="24516B"/>
          </w:rPr>
          <w:t>https://aeon.co/essays/in-the-north-american-interior-the-lakota-have-persevered</w:t>
        </w:r>
      </w:hyperlink>
    </w:p>
    <w:p>
      <w:pPr>
        <w:pStyle w:val="Meta"/>
        <w:keepNext/>
      </w:pPr>
      <w:r>
        <w:t>Publisher: Aeon  |  Author/interviewee/reviewer: Pekka Hämäläinen.</w:t>
      </w:r>
    </w:p>
    <w:p>
      <w:pPr>
        <w:pStyle w:val="Meta"/>
        <w:keepNext/>
      </w:pPr>
      <w:r>
        <w:t>Consulted 2026-09-27 UTC  |  Substantive excerpts  |  Historical essay  |  English  |  Role: Reception and context.</w:t>
      </w:r>
    </w:p>
    <w:p>
      <w:pPr>
        <w:pStyle w:val="SourceText"/>
        <w:keepNext/>
      </w:pPr>
      <w:r>
        <w:t>Evidence: Pekka Hämäläinen situates Deloria's writing within Lakota sovereignty and intellectual resistance.</w:t>
      </w:r>
    </w:p>
    <w:p>
      <w:pPr>
        <w:pStyle w:val="SourceText"/>
        <w:keepNext/>
      </w:pPr>
      <w:r>
        <w:t>Access and limits: Opening and Deloria passages; reception context supports neither every argument nor sole merit evidence.</w:t>
      </w:r>
    </w:p>
    <w:p>
      <w:pPr>
        <w:pStyle w:val="Meta"/>
        <w:keepNext w:val="0"/>
      </w:pPr>
      <w:r>
        <w:t>Supported candidate IDs: proposal:pa:deloria</w:t>
      </w:r>
    </w:p>
    <w:p>
      <w:pPr>
        <w:pStyle w:val="EntryTitle"/>
        <w:keepNext/>
      </w:pPr>
      <w:r>
        <w:t>PA20260927-N114  Chinese Philosophy: Overview of History</w:t>
      </w:r>
    </w:p>
    <w:p>
      <w:pPr>
        <w:pStyle w:val="Meta"/>
        <w:keepNext/>
      </w:pPr>
      <w:hyperlink r:id="rId210">
        <w:r>
          <w:rPr>
            <w:sz w:val="19"/>
            <w:color w:val="24516B"/>
          </w:rPr>
          <w:t>https://iep.utm.edu/chinese-philosophy-overview-of-history/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Historiography.</w:t>
      </w:r>
    </w:p>
    <w:p>
      <w:pPr>
        <w:pStyle w:val="SourceText"/>
        <w:keepNext/>
      </w:pPr>
      <w:r>
        <w:t>Evidence: The history overview treats changing Chinese philosophical classifications and the role of modern histories in constructing a canon.</w:t>
      </w:r>
    </w:p>
    <w:p>
      <w:pPr>
        <w:pStyle w:val="SourceText"/>
        <w:keepNext/>
      </w:pPr>
      <w:r>
        <w:t>Access and limits: Introductory sections; no automatic personal attribution of collective classics.</w:t>
      </w:r>
    </w:p>
    <w:p>
      <w:pPr>
        <w:pStyle w:val="Meta"/>
        <w:keepNext w:val="0"/>
      </w:pPr>
      <w:r>
        <w:t>Supported candidate IDs: None; scope or method only.  Comparative claim: C1 Canon formation and collective texts.</w:t>
      </w:r>
    </w:p>
    <w:p>
      <w:pPr>
        <w:pStyle w:val="EntryTitle"/>
        <w:keepNext/>
      </w:pPr>
      <w:r>
        <w:t>PA20260927-N115  Neo-Confucian Philosophy</w:t>
      </w:r>
    </w:p>
    <w:p>
      <w:pPr>
        <w:pStyle w:val="Meta"/>
        <w:keepNext/>
      </w:pPr>
      <w:hyperlink r:id="rId211">
        <w:r>
          <w:rPr>
            <w:sz w:val="19"/>
            <w:color w:val="24516B"/>
          </w:rPr>
          <w:t>https://iep.utm.edu/neo-confucian-philosophy/</w:t>
        </w:r>
      </w:hyperlink>
    </w:p>
    <w:p>
      <w:pPr>
        <w:pStyle w:val="Meta"/>
        <w:keepNext/>
      </w:pPr>
      <w:r>
        <w:t>Publisher: Internet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Zhu Xi's genealogy frames Neo-Confucian development; Zhang Zai's heart-mind analysis contributes to the synthesis.</w:t>
      </w:r>
    </w:p>
    <w:p>
      <w:pPr>
        <w:pStyle w:val="SourceText"/>
        <w:keepNext/>
      </w:pPr>
      <w:r>
        <w:t>Access and limits: Targeted conceptual history; retrospective canons are not neutral exhaustive histories.</w:t>
      </w:r>
    </w:p>
    <w:p>
      <w:pPr>
        <w:pStyle w:val="Meta"/>
        <w:keepNext w:val="0"/>
      </w:pPr>
      <w:r>
        <w:t>Supported candidate IDs: proposal:pa:zhu-xi; proposal:pa:wang-yangming; proposal:pa:zhang-zai</w:t>
      </w:r>
    </w:p>
    <w:p>
      <w:pPr>
        <w:pStyle w:val="EntryTitle"/>
        <w:keepNext/>
      </w:pPr>
      <w:r>
        <w:t>PA20260927-N116  Legalism in Chinese Philosophy</w:t>
      </w:r>
    </w:p>
    <w:p>
      <w:pPr>
        <w:pStyle w:val="Meta"/>
        <w:keepNext/>
      </w:pPr>
      <w:hyperlink r:id="rId212">
        <w:r>
          <w:rPr>
            <w:sz w:val="19"/>
            <w:color w:val="24516B"/>
          </w:rPr>
          <w:t>https://plato.stanford.edu/entries/chinese-legalism/</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terminology.</w:t>
      </w:r>
    </w:p>
    <w:p>
      <w:pPr>
        <w:pStyle w:val="SourceText"/>
        <w:keepNext/>
      </w:pPr>
      <w:r>
        <w:t>Evidence: Han Fei's techniques of rule and institutional norms reveal tensions between transparent standards and secrecy.</w:t>
      </w:r>
    </w:p>
    <w:p>
      <w:pPr>
        <w:pStyle w:val="SourceText"/>
        <w:keepNext/>
      </w:pPr>
      <w:r>
        <w:t>Access and limits: Introductory and Han Fei passages; fa is broader than a simple modern translation as law.</w:t>
      </w:r>
    </w:p>
    <w:p>
      <w:pPr>
        <w:pStyle w:val="Meta"/>
        <w:keepNext w:val="0"/>
      </w:pPr>
      <w:r>
        <w:t>Supported candidate IDs: proposal:pa:han-fei</w:t>
      </w:r>
    </w:p>
    <w:p>
      <w:pPr>
        <w:pStyle w:val="EntryTitle"/>
        <w:keepNext/>
      </w:pPr>
      <w:r>
        <w:t>PA20260927-N117  An Introduction to Indian Philosophy: Perspectives on Reality, Knowledge, and Freedom</w:t>
      </w:r>
    </w:p>
    <w:p>
      <w:pPr>
        <w:pStyle w:val="Meta"/>
        <w:keepNext/>
      </w:pPr>
      <w:hyperlink r:id="rId213">
        <w:r>
          <w:rPr>
            <w:sz w:val="19"/>
            <w:color w:val="24516B"/>
          </w:rPr>
          <w:t>https://ndpr.nd.edu/reviews/an-introduction-to-indian-philosophy-perspectives-on-reality-knowledge-and-freedom/</w:t>
        </w:r>
      </w:hyperlink>
    </w:p>
    <w:p>
      <w:pPr>
        <w:pStyle w:val="Meta"/>
        <w:keepNext/>
      </w:pPr>
      <w:r>
        <w:t>Publisher: Notre Dame Philosophical Reviews  |  Author/interviewee/reviewer: John Taber, University of New Mexico.</w:t>
      </w:r>
    </w:p>
    <w:p>
      <w:pPr>
        <w:pStyle w:val="Meta"/>
        <w:keepNext/>
      </w:pPr>
      <w:r>
        <w:t>Consulted 2026-09-27 UTC  |  Substantive excerpts  |  Academic review  |  English  |  Role: Identity correction.</w:t>
      </w:r>
    </w:p>
    <w:p>
      <w:pPr>
        <w:pStyle w:val="SourceText"/>
        <w:keepNext/>
      </w:pPr>
      <w:r>
        <w:t>Evidence: John Taber identifies historical and textual errors in an Indian philosophy introduction, including legendary Kapila and commentary confusions.</w:t>
      </w:r>
    </w:p>
    <w:p>
      <w:pPr>
        <w:pStyle w:val="SourceText"/>
        <w:keepNext/>
      </w:pPr>
      <w:r>
        <w:t>Access and limits: Critical passages examined; bibliographical criticism guides exclusions rather than generating new ranked people.</w:t>
      </w:r>
    </w:p>
    <w:p>
      <w:pPr>
        <w:pStyle w:val="Meta"/>
        <w:keepNext w:val="0"/>
      </w:pPr>
      <w:r>
        <w:t>Supported candidate IDs: proposal:pa:ishvarakrishna  Comparative claim: C2 Correct textual and legendary attributions.</w:t>
      </w:r>
    </w:p>
    <w:p>
      <w:pPr>
        <w:pStyle w:val="EntryTitle"/>
        <w:keepNext/>
      </w:pPr>
      <w:r>
        <w:t>PA20260927-N118  Blooming in the Ruins: How Mexican Philosophy Can Guide Us toward the Good Life</w:t>
      </w:r>
    </w:p>
    <w:p>
      <w:pPr>
        <w:pStyle w:val="Meta"/>
        <w:keepNext/>
      </w:pPr>
      <w:hyperlink r:id="rId214">
        <w:r>
          <w:rPr>
            <w:sz w:val="19"/>
            <w:color w:val="24516B"/>
          </w:rPr>
          <w:t>https://ndpr.nd.edu/reviews/blooming-in-the-ruins-how-mexican-philosophy-can-guide-us-toward-the-good-life/</w:t>
        </w:r>
      </w:hyperlink>
    </w:p>
    <w:p>
      <w:pPr>
        <w:pStyle w:val="Meta"/>
        <w:keepNext/>
      </w:pPr>
      <w:r>
        <w:t>Publisher: Notre Dame Philosophical Reviews  |  Author/interviewee/reviewer: José Jorge Mendoza, University of Washington.</w:t>
      </w:r>
    </w:p>
    <w:p>
      <w:pPr>
        <w:pStyle w:val="Meta"/>
        <w:keepNext/>
      </w:pPr>
      <w:r>
        <w:t>Consulted 2026-09-27 UTC  |  Substantive excerpts  |  Academic review  |  English  |  Role: Scope and reading.</w:t>
      </w:r>
    </w:p>
    <w:p>
      <w:pPr>
        <w:pStyle w:val="SourceText"/>
        <w:keepNext/>
      </w:pPr>
      <w:r>
        <w:t>Evidence: José Jorge Mendoza's review discusses Anzaldúa's nepantla as a resource for plural belonging in unstable conditions.</w:t>
      </w:r>
    </w:p>
    <w:p>
      <w:pPr>
        <w:pStyle w:val="SourceText"/>
        <w:keepNext/>
      </w:pPr>
      <w:r>
        <w:t>Access and limits: Targeted interpretive passages; a modern application, not a complete assessment of her corpus.</w:t>
      </w:r>
    </w:p>
    <w:p>
      <w:pPr>
        <w:pStyle w:val="Meta"/>
        <w:keepNext w:val="0"/>
      </w:pPr>
      <w:r>
        <w:t>Supported candidate IDs: proposal:pa:anzaldua</w:t>
      </w:r>
    </w:p>
    <w:p>
      <w:pPr>
        <w:pStyle w:val="EntryTitle"/>
        <w:keepNext/>
      </w:pPr>
      <w:r>
        <w:t>PA20260927-N119  Kūkai</w:t>
      </w:r>
    </w:p>
    <w:p>
      <w:pPr>
        <w:pStyle w:val="Meta"/>
        <w:keepNext/>
      </w:pPr>
      <w:hyperlink r:id="rId215">
        <w:r>
          <w:rPr>
            <w:sz w:val="19"/>
            <w:color w:val="24516B"/>
          </w:rPr>
          <w:t>https://plato.stanford.edu/entries/kukai/</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Kūkai's systematic Buddhist thought connects philosophical justification to embodied practice.</w:t>
      </w:r>
    </w:p>
    <w:p>
      <w:pPr>
        <w:pStyle w:val="SourceText"/>
        <w:keepNext/>
      </w:pPr>
      <w:r>
        <w:t>Access and limits: Introductory analysis; religious office alone is not the reason for inclusion.</w:t>
      </w:r>
    </w:p>
    <w:p>
      <w:pPr>
        <w:pStyle w:val="Meta"/>
        <w:keepNext w:val="0"/>
      </w:pPr>
      <w:r>
        <w:t>Supported candidate IDs: proposal:pa:kukai</w:t>
      </w:r>
    </w:p>
    <w:p>
      <w:pPr>
        <w:pStyle w:val="EntryTitle"/>
        <w:keepNext/>
      </w:pPr>
      <w:r>
        <w:t>PA20260927-N120  Japanese Philosophy</w:t>
      </w:r>
    </w:p>
    <w:p>
      <w:pPr>
        <w:pStyle w:val="Meta"/>
        <w:keepNext/>
      </w:pPr>
      <w:hyperlink r:id="rId216">
        <w:r>
          <w:rPr>
            <w:sz w:val="19"/>
            <w:color w:val="24516B"/>
          </w:rPr>
          <w:t>https://plato.stanford.edu/entries/japanese-philosophy/</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Comparative merit.</w:t>
      </w:r>
    </w:p>
    <w:p>
      <w:pPr>
        <w:pStyle w:val="SourceText"/>
        <w:keepNext/>
      </w:pPr>
      <w:r>
        <w:t>Evidence: Dōgen's engaged practice and Watsuji's culturally situated ethical anthropology provide distinct Japanese philosophical approaches.</w:t>
      </w:r>
    </w:p>
    <w:p>
      <w:pPr>
        <w:pStyle w:val="SourceText"/>
        <w:keepNext/>
      </w:pPr>
      <w:r>
        <w:t>Access and limits: Targeted sections; broad East-West contrasts in the survey are not adopted as universal generalizations.</w:t>
      </w:r>
    </w:p>
    <w:p>
      <w:pPr>
        <w:pStyle w:val="Meta"/>
        <w:keepNext w:val="0"/>
      </w:pPr>
      <w:r>
        <w:t>Supported candidate IDs: proposal:pa:dogen; proposal:pa:watsuji</w:t>
      </w:r>
    </w:p>
    <w:p>
      <w:pPr>
        <w:pStyle w:val="EntryTitle"/>
        <w:keepNext/>
      </w:pPr>
      <w:r>
        <w:t>PA20260927-N121  Deloria’s God is Red and Liberationist Philosophies of Black Religion | Blog of the APA</w:t>
      </w:r>
    </w:p>
    <w:p>
      <w:pPr>
        <w:pStyle w:val="Meta"/>
        <w:keepNext/>
      </w:pPr>
      <w:hyperlink r:id="rId217">
        <w:r>
          <w:rPr>
            <w:sz w:val="19"/>
            <w:color w:val="24516B"/>
          </w:rPr>
          <w:t>https://blog.apaonline.org/2023/12/05/delorias-god-is-red-and-liberationist-philosophies-of-black-religion/</w:t>
        </w:r>
      </w:hyperlink>
    </w:p>
    <w:p>
      <w:pPr>
        <w:pStyle w:val="Meta"/>
        <w:keepNext/>
      </w:pPr>
      <w:r>
        <w:t>Publisher: Blog of the American Philosophical Association  |  Author/interviewee/reviewer: Thomas Meagher.</w:t>
      </w:r>
    </w:p>
    <w:p>
      <w:pPr>
        <w:pStyle w:val="Meta"/>
        <w:keepNext/>
      </w:pPr>
      <w:r>
        <w:t>Consulted 2026-09-27 UTC  |  Substantive excerpts  |  Philosophical essay  |  English  |  Role: Critical merit.</w:t>
      </w:r>
    </w:p>
    <w:p>
      <w:pPr>
        <w:pStyle w:val="SourceText"/>
        <w:keepNext/>
      </w:pPr>
      <w:r>
        <w:t>Evidence: A philosophical comparison of Deloria and Black religious liberation examines place, sacred land and universal historical narratives.</w:t>
      </w:r>
    </w:p>
    <w:p>
      <w:pPr>
        <w:pStyle w:val="SourceText"/>
        <w:keepNext/>
      </w:pPr>
      <w:r>
        <w:t>Access and limits: Substantive essay excerpts; Indigenous traditions are not collapsed into one view.</w:t>
      </w:r>
    </w:p>
    <w:p>
      <w:pPr>
        <w:pStyle w:val="Meta"/>
        <w:keepNext w:val="0"/>
      </w:pPr>
      <w:r>
        <w:t>Supported candidate IDs: proposal:pa:deloria</w:t>
      </w:r>
    </w:p>
    <w:p>
      <w:pPr>
        <w:pStyle w:val="EntryTitle"/>
        <w:keepNext/>
      </w:pPr>
      <w:r>
        <w:t>PA20260927-N122  Review of God Is Red (9781682753149) — Foreword Reviews</w:t>
      </w:r>
    </w:p>
    <w:p>
      <w:pPr>
        <w:pStyle w:val="Meta"/>
        <w:keepNext/>
      </w:pPr>
      <w:hyperlink r:id="rId218">
        <w:r>
          <w:rPr>
            <w:sz w:val="19"/>
            <w:color w:val="24516B"/>
          </w:rPr>
          <w:t>https://www.forewordreviews.com/reviews/god-is-red/</w:t>
        </w:r>
      </w:hyperlink>
    </w:p>
    <w:p>
      <w:pPr>
        <w:pStyle w:val="Meta"/>
        <w:keepNext/>
      </w:pPr>
      <w:r>
        <w:t>Publisher: Foreword Reviews  |  Author/interviewee/reviewer: Kristen Rabe.</w:t>
      </w:r>
    </w:p>
    <w:p>
      <w:pPr>
        <w:pStyle w:val="Meta"/>
        <w:keepNext/>
      </w:pPr>
      <w:r>
        <w:t>Consulted 2026-09-27 UTC  |  Substantive excerpts  |  Published review  |  English  |  Role: Critical merit and reading.</w:t>
      </w:r>
    </w:p>
    <w:p>
      <w:pPr>
        <w:pStyle w:val="SourceText"/>
        <w:keepNext/>
      </w:pPr>
      <w:r>
        <w:t>Evidence: Kristen Rabe values God Is Red's ecological and religious criticism but objects to dated speculative commitments, including Velikovsky.</w:t>
      </w:r>
    </w:p>
    <w:p>
      <w:pPr>
        <w:pStyle w:val="SourceText"/>
        <w:keepNext/>
      </w:pPr>
      <w:r>
        <w:t>Access and limits: Review body examined; disclosed review-copy context and limits to one book retained.</w:t>
      </w:r>
    </w:p>
    <w:p>
      <w:pPr>
        <w:pStyle w:val="Meta"/>
        <w:keepNext w:val="0"/>
      </w:pPr>
      <w:r>
        <w:t>Supported candidate IDs: proposal:pa:deloria</w:t>
      </w:r>
    </w:p>
    <w:p>
      <w:pPr>
        <w:pStyle w:val="EntryTitle"/>
        <w:keepNext/>
      </w:pPr>
      <w:r>
        <w:t>PA20260927-N123  The Best Adam Smith Books - Five Books Expert Recommendations</w:t>
      </w:r>
    </w:p>
    <w:p>
      <w:pPr>
        <w:pStyle w:val="Meta"/>
        <w:keepNext/>
      </w:pPr>
      <w:hyperlink r:id="rId219">
        <w:r>
          <w:rPr>
            <w:sz w:val="19"/>
            <w:color w:val="24516B"/>
          </w:rPr>
          <w:t>https://fivebooks.com/best-books/adam-smith-dennis-rasmussen/</w:t>
        </w:r>
      </w:hyperlink>
    </w:p>
    <w:p>
      <w:pPr>
        <w:pStyle w:val="Meta"/>
        <w:keepNext/>
      </w:pPr>
      <w:r>
        <w:t>Publisher: Five Books  |  Author/interviewee/reviewer: Dennis Rasmussen, interviewee.</w:t>
      </w:r>
    </w:p>
    <w:p>
      <w:pPr>
        <w:pStyle w:val="Meta"/>
        <w:keepNext/>
      </w:pPr>
      <w:r>
        <w:t>Consulted 2026-09-27 UTC  |  Substantive excerpts  |  Expert selection  |  English  |  Role: Merit and reading.</w:t>
      </w:r>
    </w:p>
    <w:p>
      <w:pPr>
        <w:pStyle w:val="SourceText"/>
        <w:keepNext/>
      </w:pPr>
      <w:r>
        <w:t>Evidence: Dennis Rasmussen emphasizes Smith's moral philosophy, including the impartial spectator, beyond an economics-only reputation.</w:t>
      </w:r>
    </w:p>
    <w:p>
      <w:pPr>
        <w:pStyle w:val="SourceText"/>
        <w:keepNext/>
      </w:pPr>
      <w:r>
        <w:t>Access and limits: Interview and moral-theory passages; expert book-selection order remains separate.</w:t>
      </w:r>
    </w:p>
    <w:p>
      <w:pPr>
        <w:pStyle w:val="Meta"/>
        <w:keepNext w:val="0"/>
      </w:pPr>
      <w:r>
        <w:t>Supported candidate IDs: proposal:pa:smith</w:t>
      </w:r>
    </w:p>
    <w:p>
      <w:pPr>
        <w:pStyle w:val="EntryTitle"/>
        <w:keepNext/>
      </w:pPr>
      <w:r>
        <w:t>PA20260927-N124  The Best Books on Stoicism - Five Books Expert Recommendations</w:t>
      </w:r>
    </w:p>
    <w:p>
      <w:pPr>
        <w:pStyle w:val="Meta"/>
        <w:keepNext/>
      </w:pPr>
      <w:hyperlink r:id="rId220">
        <w:r>
          <w:rPr>
            <w:sz w:val="19"/>
            <w:color w:val="24516B"/>
          </w:rPr>
          <w:t>https://fivebooks.com/best-books/massimo-pigliucci-stoicism/</w:t>
        </w:r>
      </w:hyperlink>
    </w:p>
    <w:p>
      <w:pPr>
        <w:pStyle w:val="Meta"/>
        <w:keepNext/>
      </w:pPr>
      <w:r>
        <w:t>Publisher: Five Books  |  Author/interviewee/reviewer: Massimo Pigliucci, interviewee.</w:t>
      </w:r>
    </w:p>
    <w:p>
      <w:pPr>
        <w:pStyle w:val="Meta"/>
        <w:keepNext/>
      </w:pPr>
      <w:r>
        <w:t>Consulted 2026-09-27 UTC  |  Substantive excerpts  |  Expert selection  |  English  |  Role: Reading and transmission.</w:t>
      </w:r>
    </w:p>
    <w:p>
      <w:pPr>
        <w:pStyle w:val="SourceText"/>
        <w:keepNext/>
      </w:pPr>
      <w:r>
        <w:t>Evidence: Massimo Pigliucci distinguishes practical access through Epictetus, Marcus Aurelius and Seneca. Arrian's transmission matters for Epictetus.</w:t>
      </w:r>
    </w:p>
    <w:p>
      <w:pPr>
        <w:pStyle w:val="SourceText"/>
        <w:keepNext/>
      </w:pPr>
      <w:r>
        <w:t>Access and limits: Interview excerpts; modern Stoic advocacy is a standpoint, not neutral consensus.</w:t>
      </w:r>
    </w:p>
    <w:p>
      <w:pPr>
        <w:pStyle w:val="Meta"/>
        <w:keepNext w:val="0"/>
      </w:pPr>
      <w:r>
        <w:t>Supported candidate IDs: proposal:pa:epictetus; proposal:pa:seneca; proposal:pa:marcus</w:t>
      </w:r>
    </w:p>
    <w:p>
      <w:pPr>
        <w:pStyle w:val="EntryTitle"/>
        <w:keepNext/>
      </w:pPr>
      <w:r>
        <w:t>PA20260927-N125  The Best Books on the Philosophy of Mind | Five Books</w:t>
      </w:r>
    </w:p>
    <w:p>
      <w:pPr>
        <w:pStyle w:val="Meta"/>
        <w:keepNext/>
      </w:pPr>
      <w:hyperlink r:id="rId221">
        <w:r>
          <w:rPr>
            <w:sz w:val="19"/>
            <w:color w:val="24516B"/>
          </w:rPr>
          <w:t>https://fivebooks.com/best-books/philosophy-mind-keith-frankish/</w:t>
        </w:r>
      </w:hyperlink>
    </w:p>
    <w:p>
      <w:pPr>
        <w:pStyle w:val="Meta"/>
        <w:keepNext/>
      </w:pPr>
      <w:r>
        <w:t>Publisher: Five Books  |  Author/interviewee/reviewer: Keith Frankish, interviewed by Nigel Warburton.</w:t>
      </w:r>
    </w:p>
    <w:p>
      <w:pPr>
        <w:pStyle w:val="Meta"/>
        <w:keepNext/>
      </w:pPr>
      <w:r>
        <w:t>Consulted 2026-09-27 UTC  |  Substantive excerpts  |  Expert selection  |  English  |  Role: Comparative merit.</w:t>
      </w:r>
    </w:p>
    <w:p>
      <w:pPr>
        <w:pStyle w:val="SourceText"/>
        <w:keepNext/>
      </w:pPr>
      <w:r>
        <w:t>Evidence: Keith Frankish contrasts materialism, critiques of the inner theatre, natural signs and extended cognition across selected authors.</w:t>
      </w:r>
    </w:p>
    <w:p>
      <w:pPr>
        <w:pStyle w:val="SourceText"/>
        <w:keepNext/>
      </w:pPr>
      <w:r>
        <w:t>Access and limits: Substantive person-specific passages; one expert selection, not separate votes for each book.</w:t>
      </w:r>
    </w:p>
    <w:p>
      <w:pPr>
        <w:pStyle w:val="Meta"/>
        <w:keepNext w:val="0"/>
      </w:pPr>
      <w:r>
        <w:t>Supported candidate IDs: proposal:pa:dennett; proposal:pa:armstrong; proposal:pa:millikan; proposal:pa:clark</w:t>
      </w:r>
    </w:p>
    <w:p>
      <w:pPr>
        <w:pStyle w:val="EntryTitle"/>
        <w:keepNext/>
      </w:pPr>
      <w:r>
        <w:t>PA20260927-N128  Friedrich Wilhelm Joseph von Schelling</w:t>
      </w:r>
    </w:p>
    <w:p>
      <w:pPr>
        <w:pStyle w:val="Meta"/>
        <w:keepNext/>
      </w:pPr>
      <w:hyperlink r:id="rId222">
        <w:r>
          <w:rPr>
            <w:sz w:val="19"/>
            <w:color w:val="24516B"/>
          </w:rPr>
          <w:t>https://plato.stanford.edu/entries/schelling/</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Schelling's nature, subjectivity and criticism of idealism retain philosophical interest despite obsolete empirical claims.</w:t>
      </w:r>
    </w:p>
    <w:p>
      <w:pPr>
        <w:pStyle w:val="SourceText"/>
        <w:keepNext/>
      </w:pPr>
      <w:r>
        <w:t>Access and limits: Opening three-part assessment; changes of position do not become a fictitious unified doctrine.</w:t>
      </w:r>
    </w:p>
    <w:p>
      <w:pPr>
        <w:pStyle w:val="Meta"/>
        <w:keepNext w:val="0"/>
      </w:pPr>
      <w:r>
        <w:t>Supported candidate IDs: proposal:pa:schelling</w:t>
      </w:r>
    </w:p>
    <w:p>
      <w:pPr>
        <w:pStyle w:val="EntryTitle"/>
        <w:keepNext/>
      </w:pPr>
      <w:r>
        <w:t>PA20260927-N129  Alfred North Whitehead</w:t>
      </w:r>
    </w:p>
    <w:p>
      <w:pPr>
        <w:pStyle w:val="Meta"/>
        <w:keepNext/>
      </w:pPr>
      <w:hyperlink r:id="rId223">
        <w:r>
          <w:rPr>
            <w:sz w:val="19"/>
            <w:color w:val="24516B"/>
          </w:rPr>
          <w:t>https://plato.stanford.edu/entries/whitehead/</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attribution.</w:t>
      </w:r>
    </w:p>
    <w:p>
      <w:pPr>
        <w:pStyle w:val="SourceText"/>
        <w:keepNext/>
      </w:pPr>
      <w:r>
        <w:t>Evidence: Whitehead's logical collaboration and process metaphysics are distinct achievements; Principia Mathematica is coauthored with Russell.</w:t>
      </w:r>
    </w:p>
    <w:p>
      <w:pPr>
        <w:pStyle w:val="SourceText"/>
        <w:keepNext/>
      </w:pPr>
      <w:r>
        <w:t>Access and limits: Opening career and reception account; book volumes do not count as separate philosopher entries.</w:t>
      </w:r>
    </w:p>
    <w:p>
      <w:pPr>
        <w:pStyle w:val="Meta"/>
        <w:keepNext w:val="0"/>
      </w:pPr>
      <w:r>
        <w:t>Supported candidate IDs: proposal:pa:whitehead</w:t>
      </w:r>
    </w:p>
    <w:p>
      <w:pPr>
        <w:pStyle w:val="EntryTitle"/>
        <w:keepNext/>
      </w:pPr>
      <w:r>
        <w:t>PA20260927-N132  Jeremy Bentham</w:t>
      </w:r>
    </w:p>
    <w:p>
      <w:pPr>
        <w:pStyle w:val="Meta"/>
        <w:keepNext/>
      </w:pPr>
      <w:hyperlink r:id="rId224">
        <w:r>
          <w:rPr>
            <w:sz w:val="19"/>
            <w:color w:val="24516B"/>
          </w:rPr>
          <w:t>https://plato.stanford.edu/entries/bentham/</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Bentham systematized utility as a critical program for conduct, law and institutional reform.</w:t>
      </w:r>
    </w:p>
    <w:p>
      <w:pPr>
        <w:pStyle w:val="SourceText"/>
        <w:keepNext/>
      </w:pPr>
      <w:r>
        <w:t>Access and limits: Opening philosophical overview; reformist influence is distinguished from correctness.</w:t>
      </w:r>
    </w:p>
    <w:p>
      <w:pPr>
        <w:pStyle w:val="Meta"/>
        <w:keepNext w:val="0"/>
      </w:pPr>
      <w:r>
        <w:t>Supported candidate IDs: proposal:pa:bentham</w:t>
      </w:r>
    </w:p>
    <w:p>
      <w:pPr>
        <w:pStyle w:val="EntryTitle"/>
        <w:keepNext/>
      </w:pPr>
      <w:r>
        <w:t>PA20260927-N133  The Best Books on Ethical Problems - Five Books Expert Recommendations</w:t>
      </w:r>
    </w:p>
    <w:p>
      <w:pPr>
        <w:pStyle w:val="Meta"/>
        <w:keepNext/>
      </w:pPr>
      <w:hyperlink r:id="rId225">
        <w:r>
          <w:rPr>
            <w:sz w:val="19"/>
            <w:color w:val="24516B"/>
          </w:rPr>
          <w:t>https://fivebooks.com/best-books/david-edmonds-ethical-problems/</w:t>
        </w:r>
      </w:hyperlink>
    </w:p>
    <w:p>
      <w:pPr>
        <w:pStyle w:val="Meta"/>
        <w:keepNext/>
      </w:pPr>
      <w:r>
        <w:t>Publisher: Five Books  |  Author/interviewee/reviewer: David Edmonds, interviewed by Alec Ash.</w:t>
      </w:r>
    </w:p>
    <w:p>
      <w:pPr>
        <w:pStyle w:val="Meta"/>
        <w:keepNext/>
      </w:pPr>
      <w:r>
        <w:t>Consulted 2026-09-27 UTC  |  Substantive excerpts  |  Expert selection  |  English  |  Role: Comparative merit and reading.</w:t>
      </w:r>
    </w:p>
    <w:p>
      <w:pPr>
        <w:pStyle w:val="SourceText"/>
        <w:keepNext/>
      </w:pPr>
      <w:r>
        <w:t>Evidence: David Edmonds contrasts Singer, Nagel, Williams and Parfit and explains Thomson's distinctive moral cases.</w:t>
      </w:r>
    </w:p>
    <w:p>
      <w:pPr>
        <w:pStyle w:val="SourceText"/>
        <w:keepNext/>
      </w:pPr>
      <w:r>
        <w:t>Access and limits: Relevant interview sections; personal enthusiasm and book sequence are not global ranks.</w:t>
      </w:r>
    </w:p>
    <w:p>
      <w:pPr>
        <w:pStyle w:val="Meta"/>
        <w:keepNext w:val="0"/>
      </w:pPr>
      <w:r>
        <w:t>Supported candidate IDs: proposal:pa:williams; proposal:pa:nagel; proposal:pa:singer; proposal:pa:thomson</w:t>
      </w:r>
    </w:p>
    <w:p>
      <w:pPr>
        <w:pStyle w:val="EntryTitle"/>
        <w:keepNext/>
      </w:pPr>
      <w:r>
        <w:t>PA20260927-N134  Johann Gottlieb Fichte</w:t>
      </w:r>
    </w:p>
    <w:p>
      <w:pPr>
        <w:pStyle w:val="Meta"/>
        <w:keepNext/>
      </w:pPr>
      <w:hyperlink r:id="rId226">
        <w:r>
          <w:rPr>
            <w:sz w:val="19"/>
            <w:color w:val="24516B"/>
          </w:rPr>
          <w:t>https://plato.stanford.edu/entries/johann-fichte/</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Fichte reconstructs transcendental philosophy around subjectivity across knowledge, right, religion and ethics.</w:t>
      </w:r>
    </w:p>
    <w:p>
      <w:pPr>
        <w:pStyle w:val="SourceText"/>
        <w:keepNext/>
      </w:pPr>
      <w:r>
        <w:t>Access and limits: Introductory analysis; difficult systematic vocabulary limits easy direct entry.</w:t>
      </w:r>
    </w:p>
    <w:p>
      <w:pPr>
        <w:pStyle w:val="Meta"/>
        <w:keepNext w:val="0"/>
      </w:pPr>
      <w:r>
        <w:t>Supported candidate IDs: proposal:pa:fichte</w:t>
      </w:r>
    </w:p>
    <w:p>
      <w:pPr>
        <w:pStyle w:val="EntryTitle"/>
        <w:keepNext/>
      </w:pPr>
      <w:r>
        <w:t>PA20260927-N137  Hans-Georg Gadamer</w:t>
      </w:r>
    </w:p>
    <w:p>
      <w:pPr>
        <w:pStyle w:val="Meta"/>
        <w:keepNext/>
      </w:pPr>
      <w:hyperlink r:id="rId227">
        <w:r>
          <w:rPr>
            <w:sz w:val="19"/>
            <w:color w:val="24516B"/>
          </w:rPr>
          <w:t>https://plato.stanford.edu/entries/gadamer/</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Gadamer's dialogical hermeneutics understands interpretation through language and tradition rather than a mechanical method.</w:t>
      </w:r>
    </w:p>
    <w:p>
      <w:pPr>
        <w:pStyle w:val="SourceText"/>
        <w:keepNext/>
      </w:pPr>
      <w:r>
        <w:t>Access and limits: Opening philosophical and stylistic account; comparison with Heidegger is not a numerical score.</w:t>
      </w:r>
    </w:p>
    <w:p>
      <w:pPr>
        <w:pStyle w:val="Meta"/>
        <w:keepNext w:val="0"/>
      </w:pPr>
      <w:r>
        <w:t>Supported candidate IDs: proposal:pa:gadamer</w:t>
      </w:r>
    </w:p>
    <w:p>
      <w:pPr>
        <w:pStyle w:val="EntryTitle"/>
        <w:keepNext/>
      </w:pPr>
      <w:r>
        <w:t>PA20260927-N138  Richard Rorty</w:t>
      </w:r>
    </w:p>
    <w:p>
      <w:pPr>
        <w:pStyle w:val="Meta"/>
        <w:keepNext/>
      </w:pPr>
      <w:hyperlink r:id="rId228">
        <w:r>
          <w:rPr>
            <w:sz w:val="19"/>
            <w:color w:val="24516B"/>
          </w:rPr>
          <w:t>https://plato.stanford.edu/entries/rorty/</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reading.</w:t>
      </w:r>
    </w:p>
    <w:p>
      <w:pPr>
        <w:pStyle w:val="SourceText"/>
        <w:keepNext/>
      </w:pPr>
      <w:r>
        <w:t>Evidence: Rorty combines criticism of representational knowledge with a positive account of intellectual culture and pragmatic politics.</w:t>
      </w:r>
    </w:p>
    <w:p>
      <w:pPr>
        <w:pStyle w:val="SourceText"/>
        <w:keepNext/>
      </w:pPr>
      <w:r>
        <w:t>Access and limits: Opening synthesis; a controversial project is not recorded as consensually accepted.</w:t>
      </w:r>
    </w:p>
    <w:p>
      <w:pPr>
        <w:pStyle w:val="Meta"/>
        <w:keepNext w:val="0"/>
      </w:pPr>
      <w:r>
        <w:t>Supported candidate IDs: proposal:pa:rorty</w:t>
      </w:r>
    </w:p>
    <w:p>
      <w:pPr>
        <w:pStyle w:val="EntryTitle"/>
        <w:keepNext/>
      </w:pPr>
      <w:r>
        <w:t>PA20260927-N139  Cicero</w:t>
      </w:r>
    </w:p>
    <w:p>
      <w:pPr>
        <w:pStyle w:val="Meta"/>
        <w:keepNext/>
      </w:pPr>
      <w:hyperlink r:id="rId229">
        <w:r>
          <w:rPr>
            <w:sz w:val="19"/>
            <w:color w:val="24516B"/>
          </w:rPr>
          <w:t>https://plato.stanford.edu/entries/cicero/</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scope.</w:t>
      </w:r>
    </w:p>
    <w:p>
      <w:pPr>
        <w:pStyle w:val="SourceText"/>
        <w:keepNext/>
      </w:pPr>
      <w:r>
        <w:t>Evidence: Cicero's creative philosophical engagement merits study beyond the preservation of other schools' doctrines.</w:t>
      </w:r>
    </w:p>
    <w:p>
      <w:pPr>
        <w:pStyle w:val="SourceText"/>
        <w:keepNext/>
      </w:pPr>
      <w:r>
        <w:t>Access and limits: Opening analysis; political office and oratorical fame alone do not determine membership.</w:t>
      </w:r>
    </w:p>
    <w:p>
      <w:pPr>
        <w:pStyle w:val="Meta"/>
        <w:keepNext w:val="0"/>
      </w:pPr>
      <w:r>
        <w:t>Supported candidate IDs: proposal:pa:cicero</w:t>
      </w:r>
    </w:p>
    <w:p>
      <w:pPr>
        <w:pStyle w:val="EntryTitle"/>
        <w:keepNext/>
      </w:pPr>
      <w:r>
        <w:t>PA20260927-N140  Lucretius</w:t>
      </w:r>
    </w:p>
    <w:p>
      <w:pPr>
        <w:pStyle w:val="Meta"/>
        <w:keepNext/>
      </w:pPr>
      <w:hyperlink r:id="rId230">
        <w:r>
          <w:rPr>
            <w:sz w:val="19"/>
            <w:color w:val="24516B"/>
          </w:rPr>
          <w:t>https://plato.stanford.edu/entries/lucretius/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transmission.</w:t>
      </w:r>
    </w:p>
    <w:p>
      <w:pPr>
        <w:pStyle w:val="SourceText"/>
        <w:keepNext/>
      </w:pPr>
      <w:r>
        <w:t>Evidence: Lucretius's philosophical poem develops atomist explanation, mortality and criticism of providence; its six books form one work.</w:t>
      </w:r>
    </w:p>
    <w:p>
      <w:pPr>
        <w:pStyle w:val="SourceText"/>
        <w:keepNext/>
      </w:pPr>
      <w:r>
        <w:t>Access and limits: Opening argument and textual-status discussion; ancient physics is not modern scientific authority.</w:t>
      </w:r>
    </w:p>
    <w:p>
      <w:pPr>
        <w:pStyle w:val="Meta"/>
        <w:keepNext w:val="0"/>
      </w:pPr>
      <w:r>
        <w:t>Supported candidate IDs: proposal:pa:lucretius</w:t>
      </w:r>
    </w:p>
    <w:p>
      <w:pPr>
        <w:pStyle w:val="EntryTitle"/>
        <w:keepNext/>
      </w:pPr>
      <w:r>
        <w:t>PA20260927-N141  Sextus Empiricus</w:t>
      </w:r>
    </w:p>
    <w:p>
      <w:pPr>
        <w:pStyle w:val="Meta"/>
        <w:keepNext/>
      </w:pPr>
      <w:hyperlink r:id="rId231">
        <w:r>
          <w:rPr>
            <w:sz w:val="19"/>
            <w:color w:val="24516B"/>
          </w:rPr>
          <w:t>https://plato.stanford.edu/entries/sextus-empiricus/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Sextus presents Pyrrhonian argument as a practice of opposition and suspension of judgment.</w:t>
      </w:r>
    </w:p>
    <w:p>
      <w:pPr>
        <w:pStyle w:val="SourceText"/>
        <w:keepNext/>
      </w:pPr>
      <w:r>
        <w:t>Access and limits: Opening philosophical analysis; ancient skepticism is distinguished from modern questions solely about knowledge.</w:t>
      </w:r>
    </w:p>
    <w:p>
      <w:pPr>
        <w:pStyle w:val="Meta"/>
        <w:keepNext w:val="0"/>
      </w:pPr>
      <w:r>
        <w:t>Supported candidate IDs: proposal:pa:sextus</w:t>
      </w:r>
    </w:p>
    <w:p>
      <w:pPr>
        <w:pStyle w:val="EntryTitle"/>
        <w:keepNext/>
      </w:pPr>
      <w:r>
        <w:t>PA20260927-N142  Proclus</w:t>
      </w:r>
    </w:p>
    <w:p>
      <w:pPr>
        <w:pStyle w:val="Meta"/>
        <w:keepNext/>
      </w:pPr>
      <w:hyperlink r:id="rId232">
        <w:r>
          <w:rPr>
            <w:sz w:val="19"/>
            <w:color w:val="24516B"/>
          </w:rPr>
          <w:t>https://plato.stanford.edu/entries/proclus/</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Proclus systematizes Platonism and its theological interpretation, with extensive later transmission.</w:t>
      </w:r>
    </w:p>
    <w:p>
      <w:pPr>
        <w:pStyle w:val="SourceText"/>
        <w:keepNext/>
      </w:pPr>
      <w:r>
        <w:t>Access and limits: Opening contribution and reading discussion; disciples' biographies are acknowledged as eulogistic.</w:t>
      </w:r>
    </w:p>
    <w:p>
      <w:pPr>
        <w:pStyle w:val="Meta"/>
        <w:keepNext w:val="0"/>
      </w:pPr>
      <w:r>
        <w:t>Supported candidate IDs: proposal:pa:proclus</w:t>
      </w:r>
    </w:p>
    <w:p>
      <w:pPr>
        <w:pStyle w:val="EntryTitle"/>
        <w:keepNext/>
      </w:pPr>
      <w:r>
        <w:t>PA20260927-N143  John Langshaw Austin</w:t>
      </w:r>
    </w:p>
    <w:p>
      <w:pPr>
        <w:pStyle w:val="Meta"/>
        <w:keepNext/>
      </w:pPr>
      <w:hyperlink r:id="rId233">
        <w:r>
          <w:rPr>
            <w:sz w:val="19"/>
            <w:color w:val="24516B"/>
          </w:rPr>
          <w:t>https://plato.stanford.edu/entries/austin-jl/</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w:t>
      </w:r>
    </w:p>
    <w:p>
      <w:pPr>
        <w:pStyle w:val="SourceText"/>
        <w:keepNext/>
      </w:pPr>
      <w:r>
        <w:t>Evidence: Austin's speech-act distinctions form part of a broader inquiry into knowledge, perception, action and language.</w:t>
      </w:r>
    </w:p>
    <w:p>
      <w:pPr>
        <w:pStyle w:val="SourceText"/>
        <w:keepNext/>
      </w:pPr>
      <w:r>
        <w:t>Access and limits: Opening account; later canonical status does not make every distinction uncontested.</w:t>
      </w:r>
    </w:p>
    <w:p>
      <w:pPr>
        <w:pStyle w:val="Meta"/>
        <w:keepNext w:val="0"/>
      </w:pPr>
      <w:r>
        <w:t>Supported candidate IDs: proposal:pa:austin</w:t>
      </w:r>
    </w:p>
    <w:p>
      <w:pPr>
        <w:pStyle w:val="EntryTitle"/>
        <w:keepNext/>
      </w:pPr>
      <w:r>
        <w:t>PA20260927-N144  Donald Davidson</w:t>
      </w:r>
    </w:p>
    <w:p>
      <w:pPr>
        <w:pStyle w:val="Meta"/>
        <w:keepNext/>
      </w:pPr>
      <w:hyperlink r:id="rId234">
        <w:r>
          <w:rPr>
            <w:sz w:val="19"/>
            <w:color w:val="24516B"/>
          </w:rPr>
          <w:t>https://plato.stanford.edu/entries/davidson/</w:t>
        </w:r>
      </w:hyperlink>
    </w:p>
    <w:p>
      <w:pPr>
        <w:pStyle w:val="Meta"/>
        <w:keepNext/>
      </w:pPr>
      <w:r>
        <w:t>Publisher: Stanford Encyclopedia of Philosophy  |  Individual author not recorded in examined metadata.</w:t>
      </w:r>
    </w:p>
    <w:p>
      <w:pPr>
        <w:pStyle w:val="Meta"/>
        <w:keepNext/>
      </w:pPr>
      <w:r>
        <w:t>Consulted 2026-09-27 UTC  |  Substantive excerpts  |  Scholarship  |  English  |  Role: Merit and reception.</w:t>
      </w:r>
    </w:p>
    <w:p>
      <w:pPr>
        <w:pStyle w:val="SourceText"/>
        <w:keepNext/>
      </w:pPr>
      <w:r>
        <w:t>Evidence: Davidson integrates mind, action, language and knowledge. The source records both major influence and more recent critical or selective uptake.</w:t>
      </w:r>
    </w:p>
    <w:p>
      <w:pPr>
        <w:pStyle w:val="SourceText"/>
        <w:keepNext/>
      </w:pPr>
      <w:r>
        <w:t>Access and limits: Opening analysis; historical prominence is not mistaken for unchanged present consensus.</w:t>
      </w:r>
    </w:p>
    <w:p>
      <w:pPr>
        <w:pStyle w:val="Meta"/>
        <w:keepNext w:val="0"/>
      </w:pPr>
      <w:r>
        <w:t>Supported candidate IDs: proposal:pa:davidson</w:t>
      </w:r>
    </w:p>
    <w:p>
      <w:pPr>
        <w:pStyle w:val="EntryTitle"/>
        <w:keepNext/>
      </w:pPr>
      <w:r>
        <w:t>PA20260927-N145  Perceptual Experience and Concepts in Classical Indian Philosophy</w:t>
      </w:r>
    </w:p>
    <w:p>
      <w:pPr>
        <w:pStyle w:val="Meta"/>
        <w:keepNext/>
      </w:pPr>
      <w:hyperlink r:id="rId235">
        <w:r>
          <w:rPr>
            <w:sz w:val="19"/>
            <w:color w:val="24516B"/>
          </w:rPr>
          <w:t>https://plato.stanford.edu/entries/perception-india/</w:t>
        </w:r>
      </w:hyperlink>
    </w:p>
    <w:p>
      <w:pPr>
        <w:pStyle w:val="Meta"/>
        <w:keepNext/>
      </w:pPr>
      <w:r>
        <w:t>Publisher: Stanford Encyclopedia of Philosophy  |  Author/interviewee/reviewer: Monima Chadha.</w:t>
      </w:r>
    </w:p>
    <w:p>
      <w:pPr>
        <w:pStyle w:val="Meta"/>
        <w:keepNext/>
      </w:pPr>
      <w:r>
        <w:t>Consulted 2026-09-27 UTC  |  Substantive excerpts  |  Scholarship  |  English  |  Role: Comparative merit.</w:t>
      </w:r>
    </w:p>
    <w:p>
      <w:pPr>
        <w:pStyle w:val="SourceText"/>
        <w:keepNext/>
      </w:pPr>
      <w:r>
        <w:t>Evidence: Dignāga's nonconceptual perception and Kumārila's defense of conceptual perception articulate a substantive epistemological dispute.</w:t>
      </w:r>
    </w:p>
    <w:p>
      <w:pPr>
        <w:pStyle w:val="SourceText"/>
        <w:keepNext/>
      </w:pPr>
      <w:r>
        <w:t>Access and limits: Opening and targeted argument sections; salvific context does not erase epistemological content.</w:t>
      </w:r>
    </w:p>
    <w:p>
      <w:pPr>
        <w:pStyle w:val="Meta"/>
        <w:keepNext w:val="0"/>
      </w:pPr>
      <w:r>
        <w:t>Supported candidate IDs: proposal:pa:dignaga; proposal:pa:vasubandhu; proposal:pa:kumarila</w:t>
      </w:r>
    </w:p>
    <w:p>
      <w:pPr>
        <w:pStyle w:val="EntryTitle"/>
        <w:keepNext/>
      </w:pPr>
      <w:r>
        <w:t>PA20260927-N146  Korean Confucianism</w:t>
      </w:r>
    </w:p>
    <w:p>
      <w:pPr>
        <w:pStyle w:val="Meta"/>
        <w:keepNext/>
      </w:pPr>
      <w:hyperlink r:id="rId236">
        <w:r>
          <w:rPr>
            <w:sz w:val="19"/>
            <w:color w:val="24516B"/>
          </w:rPr>
          <w:t>https://plato.stanford.edu/entries/korean-confucianism/</w:t>
        </w:r>
      </w:hyperlink>
    </w:p>
    <w:p>
      <w:pPr>
        <w:pStyle w:val="Meta"/>
        <w:keepNext/>
      </w:pPr>
      <w:r>
        <w:t>Publisher: Stanford Encyclopedia of Philosophy  |  Author/interviewee/reviewer: Kevin N Cawley.</w:t>
      </w:r>
    </w:p>
    <w:p>
      <w:pPr>
        <w:pStyle w:val="Meta"/>
        <w:keepNext/>
      </w:pPr>
      <w:r>
        <w:t>Consulted 2026-09-27 UTC  |  Substantive excerpts  |  Scholarship  |  English  |  Role: Comparative merit.</w:t>
      </w:r>
    </w:p>
    <w:p>
      <w:pPr>
        <w:pStyle w:val="SourceText"/>
        <w:keepNext/>
      </w:pPr>
      <w:r>
        <w:t>Evidence: Yi Hwang and Yi I connect principle, material force and moral psychology through distinct sage-learning projects.</w:t>
      </w:r>
    </w:p>
    <w:p>
      <w:pPr>
        <w:pStyle w:val="SourceText"/>
        <w:keepNext/>
      </w:pPr>
      <w:r>
        <w:t>Access and limits: Opening and targeted Korean sections; name variants refer to the same people, not additional candidates.</w:t>
      </w:r>
    </w:p>
    <w:p>
      <w:pPr>
        <w:pStyle w:val="Meta"/>
        <w:keepNext w:val="0"/>
      </w:pPr>
      <w:r>
        <w:t>Supported candidate IDs: proposal:pa:zhu-xi; proposal:pa:yi-hwang; proposal:pa:yi-i; proposal:pa:jeong-yakyong</w:t>
      </w:r>
    </w:p>
    <w:p>
      <w:pPr>
        <w:pStyle w:val="EntryTitle"/>
        <w:keepNext/>
      </w:pPr>
      <w:r>
        <w:t>PA20260927-N147  How to become wise</w:t>
      </w:r>
    </w:p>
    <w:p>
      <w:pPr>
        <w:pStyle w:val="Meta"/>
        <w:keepNext/>
      </w:pPr>
      <w:hyperlink r:id="rId237">
        <w:r>
          <w:rPr>
            <w:sz w:val="19"/>
            <w:color w:val="24516B"/>
          </w:rPr>
          <w:t>https://aeon.co/essays/korean-philosophy-is-built-upon-daily-practice-of-good-habits</w:t>
        </w:r>
      </w:hyperlink>
    </w:p>
    <w:p>
      <w:pPr>
        <w:pStyle w:val="Meta"/>
        <w:keepNext/>
      </w:pPr>
      <w:r>
        <w:t>Publisher: Aeon  |  Author/interviewee/reviewer: Kevin N Cawley.</w:t>
      </w:r>
    </w:p>
    <w:p>
      <w:pPr>
        <w:pStyle w:val="Meta"/>
        <w:keepNext/>
      </w:pPr>
      <w:r>
        <w:t>Consulted 2026-09-27 UTC  |  Substantive excerpts  |  Specialist essay  |  English  |  Role: Reading and reception.</w:t>
      </w:r>
    </w:p>
    <w:p>
      <w:pPr>
        <w:pStyle w:val="SourceText"/>
        <w:keepNext/>
      </w:pPr>
      <w:r>
        <w:t>Evidence: Kevin N Cawley presents Yi Hwang's cultivation and diagrams through practices of attention.</w:t>
      </w:r>
    </w:p>
    <w:p>
      <w:pPr>
        <w:pStyle w:val="SourceText"/>
        <w:keepNext/>
      </w:pPr>
      <w:r>
        <w:t>Access and limits: Essay passages examined; overlaps with the author's reference work N146, so it is not an independent endorsing vote.</w:t>
      </w:r>
    </w:p>
    <w:p>
      <w:pPr>
        <w:pStyle w:val="Meta"/>
        <w:keepNext w:val="0"/>
      </w:pPr>
      <w:r>
        <w:t>Supported candidate IDs: proposal:pa:yi-hwang  Comparative claim: C4 Contemporary access to Korean cultivation.</w:t>
      </w:r>
    </w:p>
    <w:p>
      <w:pPr>
        <w:pStyle w:val="Heading1"/>
        <w:pageBreakBefore/>
      </w:pPr>
      <w:r>
        <w:t>Excluded new URL attempts</w:t>
      </w:r>
    </w:p>
    <w:p>
      <w:pPr>
        <w:pStyle w:val="Meta"/>
        <w:keepNext w:val="0"/>
      </w:pPr>
      <w:r>
        <w:t>The following 19 reserved IDs yielded retrieval errors and contribute zero to the 128. The attempted URL is recorded only as an access trail. A failed URL does not establish that a publication exists or was read. Successful alternative sources retain separate IDs; they are not used to backfill failed consultation claims.</w:t>
      </w:r>
    </w:p>
    <w:p>
      <w:pPr>
        <w:pStyle w:val="Meta"/>
        <w:keepNext/>
      </w:pPr>
      <w:r>
        <w:t>PA20260927-N043  |  Attempt 2026-09-27 UTC  |  Retrieval error; not consulted; not counted.</w:t>
      </w:r>
    </w:p>
    <w:p>
      <w:pPr>
        <w:pStyle w:val="Meta"/>
        <w:keepNext/>
      </w:pPr>
      <w:hyperlink r:id="rId238">
        <w:r>
          <w:rPr>
            <w:sz w:val="19"/>
            <w:color w:val="24516B"/>
          </w:rPr>
          <w:t>https://ndpr.nd.edu/reviews/the-oxford-handbook-of-indian-philosophy/</w:t>
        </w:r>
      </w:hyperlink>
    </w:p>
    <w:p>
      <w:pPr>
        <w:pStyle w:val="Meta"/>
        <w:keepNext w:val="0"/>
      </w:pPr>
      <w:r/>
    </w:p>
    <w:p>
      <w:pPr>
        <w:pStyle w:val="Meta"/>
        <w:keepNext/>
      </w:pPr>
      <w:r>
        <w:t>PA20260927-N048  |  Attempt 2026-09-27 UTC  |  Retrieval error; not consulted; not counted.</w:t>
      </w:r>
    </w:p>
    <w:p>
      <w:pPr>
        <w:pStyle w:val="Meta"/>
        <w:keepNext/>
      </w:pPr>
      <w:hyperlink r:id="rId239">
        <w:r>
          <w:rPr>
            <w:sz w:val="19"/>
            <w:color w:val="24516B"/>
          </w:rPr>
          <w:t>https://iep.utm.edu/ibn-khaldun/</w:t>
        </w:r>
      </w:hyperlink>
    </w:p>
    <w:p>
      <w:pPr>
        <w:pStyle w:val="Meta"/>
        <w:keepNext w:val="0"/>
      </w:pPr>
      <w:r/>
    </w:p>
    <w:p>
      <w:pPr>
        <w:pStyle w:val="Meta"/>
        <w:keepNext/>
      </w:pPr>
      <w:r>
        <w:t>PA20260927-N049  |  Attempt 2026-09-27 UTC  |  Retrieval error; not consulted; not counted.</w:t>
      </w:r>
    </w:p>
    <w:p>
      <w:pPr>
        <w:pStyle w:val="Meta"/>
        <w:keepNext/>
      </w:pPr>
      <w:hyperlink r:id="rId240">
        <w:r>
          <w:rPr>
            <w:sz w:val="19"/>
            <w:color w:val="24516B"/>
          </w:rPr>
          <w:t>https://iep.utm.edu/ibn-tufayl/</w:t>
        </w:r>
      </w:hyperlink>
    </w:p>
    <w:p>
      <w:pPr>
        <w:pStyle w:val="Meta"/>
        <w:keepNext w:val="0"/>
      </w:pPr>
      <w:r/>
    </w:p>
    <w:p>
      <w:pPr>
        <w:pStyle w:val="Meta"/>
        <w:keepNext/>
      </w:pPr>
      <w:r>
        <w:t>PA20260927-N053  |  Attempt 2026-09-27 UTC  |  Retrieval error; not consulted; not counted.</w:t>
      </w:r>
    </w:p>
    <w:p>
      <w:pPr>
        <w:pStyle w:val="Meta"/>
        <w:keepNext/>
      </w:pPr>
      <w:hyperlink r:id="rId241">
        <w:r>
          <w:rPr>
            <w:sz w:val="19"/>
            <w:color w:val="24516B"/>
          </w:rPr>
          <w:t>https://iep.utm.edu/murdoch/</w:t>
        </w:r>
      </w:hyperlink>
    </w:p>
    <w:p>
      <w:pPr>
        <w:pStyle w:val="Meta"/>
        <w:keepNext w:val="0"/>
      </w:pPr>
      <w:r/>
    </w:p>
    <w:p>
      <w:pPr>
        <w:pStyle w:val="Meta"/>
        <w:keepNext/>
      </w:pPr>
      <w:r>
        <w:t>PA20260927-N055  |  Attempt 2026-09-27 UTC  |  Retrieval error; not consulted; not counted.</w:t>
      </w:r>
    </w:p>
    <w:p>
      <w:pPr>
        <w:pStyle w:val="Meta"/>
        <w:keepNext/>
      </w:pPr>
      <w:hyperlink r:id="rId242">
        <w:r>
          <w:rPr>
            <w:sz w:val="19"/>
            <w:color w:val="24516B"/>
          </w:rPr>
          <w:t>https://iep.utm.edu/foot/</w:t>
        </w:r>
      </w:hyperlink>
    </w:p>
    <w:p>
      <w:pPr>
        <w:pStyle w:val="Meta"/>
        <w:keepNext w:val="0"/>
      </w:pPr>
      <w:r/>
    </w:p>
    <w:p>
      <w:pPr>
        <w:pStyle w:val="Meta"/>
        <w:keepNext/>
      </w:pPr>
      <w:r>
        <w:t>PA20260927-N057  |  Attempt 2026-09-27 UTC  |  Retrieval error; not consulted; not counted.</w:t>
      </w:r>
    </w:p>
    <w:p>
      <w:pPr>
        <w:pStyle w:val="Meta"/>
        <w:keepNext/>
      </w:pPr>
      <w:hyperlink r:id="rId243">
        <w:r>
          <w:rPr>
            <w:sz w:val="19"/>
            <w:color w:val="24516B"/>
          </w:rPr>
          <w:t>https://iep.utm.edu/stein/</w:t>
        </w:r>
      </w:hyperlink>
    </w:p>
    <w:p>
      <w:pPr>
        <w:pStyle w:val="Meta"/>
        <w:keepNext w:val="0"/>
      </w:pPr>
      <w:r/>
    </w:p>
    <w:p>
      <w:pPr>
        <w:pStyle w:val="Meta"/>
        <w:keepNext/>
      </w:pPr>
      <w:r>
        <w:t>PA20260927-N058  |  Attempt 2026-09-27 UTC  |  Retrieval error; not consulted; not counted.</w:t>
      </w:r>
    </w:p>
    <w:p>
      <w:pPr>
        <w:pStyle w:val="Meta"/>
        <w:keepNext/>
      </w:pPr>
      <w:hyperlink r:id="rId244">
        <w:r>
          <w:rPr>
            <w:sz w:val="19"/>
            <w:color w:val="24516B"/>
          </w:rPr>
          <w:t>https://iep.utm.edu/merleau-ponty/</w:t>
        </w:r>
      </w:hyperlink>
    </w:p>
    <w:p>
      <w:pPr>
        <w:pStyle w:val="Meta"/>
        <w:keepNext w:val="0"/>
      </w:pPr>
      <w:r/>
    </w:p>
    <w:p>
      <w:pPr>
        <w:pStyle w:val="Meta"/>
        <w:keepNext/>
      </w:pPr>
      <w:r>
        <w:t>PA20260927-N064  |  Attempt 2026-09-27 UTC  |  Retrieval error; not consulted; not counted.</w:t>
      </w:r>
    </w:p>
    <w:p>
      <w:pPr>
        <w:pStyle w:val="Meta"/>
        <w:keepNext/>
      </w:pPr>
      <w:hyperlink r:id="rId245">
        <w:r>
          <w:rPr>
            <w:sz w:val="19"/>
            <w:color w:val="24516B"/>
          </w:rPr>
          <w:t>https://www.scielo.org.mx/scielo.php?pid=S1665-85742016000100079&amp;script=sci_arttext</w:t>
        </w:r>
      </w:hyperlink>
    </w:p>
    <w:p>
      <w:pPr>
        <w:pStyle w:val="Meta"/>
        <w:keepNext w:val="0"/>
      </w:pPr>
      <w:r/>
    </w:p>
    <w:p>
      <w:pPr>
        <w:pStyle w:val="Meta"/>
        <w:keepNext/>
      </w:pPr>
      <w:r>
        <w:t>PA20260927-N074  |  Attempt 2026-09-27 UTC  |  Retrieval error; not consulted; not counted.</w:t>
      </w:r>
    </w:p>
    <w:p>
      <w:pPr>
        <w:pStyle w:val="Meta"/>
        <w:keepNext/>
      </w:pPr>
      <w:hyperlink r:id="rId246">
        <w:r>
          <w:rPr>
            <w:sz w:val="19"/>
            <w:color w:val="24516B"/>
          </w:rPr>
          <w:t>https://plato.stanford.edu/entries/amo/</w:t>
        </w:r>
      </w:hyperlink>
    </w:p>
    <w:p>
      <w:pPr>
        <w:pStyle w:val="Meta"/>
        <w:keepNext w:val="0"/>
      </w:pPr>
      <w:r/>
    </w:p>
    <w:p>
      <w:pPr>
        <w:pStyle w:val="Meta"/>
        <w:keepNext/>
      </w:pPr>
      <w:r>
        <w:t>PA20260927-N093  |  Attempt 2026-09-27 UTC  |  Retrieval error; not consulted; not counted.</w:t>
      </w:r>
    </w:p>
    <w:p>
      <w:pPr>
        <w:pStyle w:val="Meta"/>
        <w:keepNext/>
      </w:pPr>
      <w:hyperlink r:id="rId247">
        <w:r>
          <w:rPr>
            <w:sz w:val="19"/>
            <w:color w:val="24516B"/>
          </w:rPr>
          <w:t>https://www.reddit.com/r/askphilosophy/comments/1uwamrs/whats_a_must_read_for_all_philosophy_book_readers/</w:t>
        </w:r>
      </w:hyperlink>
    </w:p>
    <w:p>
      <w:pPr>
        <w:pStyle w:val="Meta"/>
        <w:keepNext w:val="0"/>
      </w:pPr>
      <w:r/>
    </w:p>
    <w:p>
      <w:pPr>
        <w:pStyle w:val="Meta"/>
        <w:keepNext/>
      </w:pPr>
      <w:r>
        <w:t>PA20260927-N095  |  Attempt 2026-09-27 UTC  |  Retrieval error; not consulted; not counted.</w:t>
      </w:r>
    </w:p>
    <w:p>
      <w:pPr>
        <w:pStyle w:val="Meta"/>
        <w:keepNext/>
      </w:pPr>
      <w:hyperlink r:id="rId248">
        <w:r>
          <w:rPr>
            <w:sz w:val="19"/>
            <w:color w:val="24516B"/>
          </w:rPr>
          <w:t>https://iep.utm.edu/kuhn/</w:t>
        </w:r>
      </w:hyperlink>
    </w:p>
    <w:p>
      <w:pPr>
        <w:pStyle w:val="Meta"/>
        <w:keepNext w:val="0"/>
      </w:pPr>
      <w:r/>
    </w:p>
    <w:p>
      <w:pPr>
        <w:pStyle w:val="Meta"/>
        <w:keepNext/>
      </w:pPr>
      <w:r>
        <w:t>PA20260927-N100  |  Attempt 2026-09-27 UTC  |  Retrieval error; not consulted; not counted.</w:t>
      </w:r>
    </w:p>
    <w:p>
      <w:pPr>
        <w:pStyle w:val="Meta"/>
        <w:keepNext/>
      </w:pPr>
      <w:hyperlink r:id="rId249">
        <w:r>
          <w:rPr>
            <w:sz w:val="19"/>
            <w:color w:val="24516B"/>
          </w:rPr>
          <w:t>https://iep.utm.edu/levinas/</w:t>
        </w:r>
      </w:hyperlink>
    </w:p>
    <w:p>
      <w:pPr>
        <w:pStyle w:val="Meta"/>
        <w:keepNext w:val="0"/>
      </w:pPr>
      <w:r/>
    </w:p>
    <w:p>
      <w:pPr>
        <w:pStyle w:val="Meta"/>
        <w:keepNext/>
      </w:pPr>
      <w:r>
        <w:t>PA20260927-N101  |  Attempt 2026-09-27 UTC  |  Retrieval error; not consulted; not counted.</w:t>
      </w:r>
    </w:p>
    <w:p>
      <w:pPr>
        <w:pStyle w:val="Meta"/>
        <w:keepNext/>
      </w:pPr>
      <w:hyperlink r:id="rId250">
        <w:r>
          <w:rPr>
            <w:sz w:val="19"/>
            <w:color w:val="24516B"/>
          </w:rPr>
          <w:t>https://iep.utm.edu/patanjali/</w:t>
        </w:r>
      </w:hyperlink>
    </w:p>
    <w:p>
      <w:pPr>
        <w:pStyle w:val="Meta"/>
        <w:keepNext w:val="0"/>
      </w:pPr>
      <w:r/>
    </w:p>
    <w:p>
      <w:pPr>
        <w:pStyle w:val="Meta"/>
        <w:keepNext/>
      </w:pPr>
      <w:r>
        <w:t>PA20260927-N126  |  Attempt 2026-09-27 UTC  |  Retrieval error; not consulted; not counted.</w:t>
      </w:r>
    </w:p>
    <w:p>
      <w:pPr>
        <w:pStyle w:val="Meta"/>
        <w:keepNext/>
      </w:pPr>
      <w:hyperlink r:id="rId251">
        <w:r>
          <w:rPr>
            <w:sz w:val="19"/>
            <w:color w:val="24516B"/>
          </w:rPr>
          <w:t>https://fivebooks.com/best-books/ethical-problems-david-edmonds/</w:t>
        </w:r>
      </w:hyperlink>
    </w:p>
    <w:p>
      <w:pPr>
        <w:pStyle w:val="Meta"/>
        <w:keepNext w:val="0"/>
      </w:pPr>
      <w:r/>
    </w:p>
    <w:p>
      <w:pPr>
        <w:pStyle w:val="Meta"/>
        <w:keepNext/>
      </w:pPr>
      <w:r>
        <w:t>PA20260927-N127  |  Attempt 2026-09-27 UTC  |  Retrieval error; not consulted; not counted.</w:t>
      </w:r>
    </w:p>
    <w:p>
      <w:pPr>
        <w:pStyle w:val="Meta"/>
        <w:keepNext/>
      </w:pPr>
      <w:hyperlink r:id="rId252">
        <w:r>
          <w:rPr>
            <w:sz w:val="19"/>
            <w:color w:val="24516B"/>
          </w:rPr>
          <w:t>https://plato.stanford.edu/entries/fichte/</w:t>
        </w:r>
      </w:hyperlink>
    </w:p>
    <w:p>
      <w:pPr>
        <w:pStyle w:val="Meta"/>
        <w:keepNext w:val="0"/>
      </w:pPr>
      <w:r/>
    </w:p>
    <w:p>
      <w:pPr>
        <w:pStyle w:val="Meta"/>
        <w:keepNext/>
      </w:pPr>
      <w:r>
        <w:t>PA20260927-N130  |  Attempt 2026-09-27 UTC  |  Retrieval error; not consulted; not counted.</w:t>
      </w:r>
    </w:p>
    <w:p>
      <w:pPr>
        <w:pStyle w:val="Meta"/>
        <w:keepNext/>
      </w:pPr>
      <w:hyperlink r:id="rId253">
        <w:r>
          <w:rPr>
            <w:sz w:val="19"/>
            <w:color w:val="24516B"/>
          </w:rPr>
          <w:t>https://plato.stanford.edu/entries/dignaga/</w:t>
        </w:r>
      </w:hyperlink>
    </w:p>
    <w:p>
      <w:pPr>
        <w:pStyle w:val="Meta"/>
        <w:keepNext w:val="0"/>
      </w:pPr>
      <w:r/>
    </w:p>
    <w:p>
      <w:pPr>
        <w:pStyle w:val="Meta"/>
        <w:keepNext/>
      </w:pPr>
      <w:r>
        <w:t>PA20260927-N131  |  Attempt 2026-09-27 UTC  |  Retrieval error; not consulted; not counted.</w:t>
      </w:r>
    </w:p>
    <w:p>
      <w:pPr>
        <w:pStyle w:val="Meta"/>
        <w:keepNext/>
      </w:pPr>
      <w:hyperlink r:id="rId254">
        <w:r>
          <w:rPr>
            <w:sz w:val="19"/>
            <w:color w:val="24516B"/>
          </w:rPr>
          <w:t>https://iep.utm.edu/mimamsa/</w:t>
        </w:r>
      </w:hyperlink>
    </w:p>
    <w:p>
      <w:pPr>
        <w:pStyle w:val="Meta"/>
        <w:keepNext w:val="0"/>
      </w:pPr>
      <w:r/>
    </w:p>
    <w:p>
      <w:pPr>
        <w:pStyle w:val="Meta"/>
        <w:keepNext/>
      </w:pPr>
      <w:r>
        <w:t>PA20260927-N135  |  Attempt 2026-09-27 UTC  |  Retrieval error; not consulted; not counted.</w:t>
      </w:r>
    </w:p>
    <w:p>
      <w:pPr>
        <w:pStyle w:val="Meta"/>
        <w:keepNext/>
      </w:pPr>
      <w:hyperlink r:id="rId255">
        <w:r>
          <w:rPr>
            <w:sz w:val="19"/>
            <w:color w:val="24516B"/>
          </w:rPr>
          <w:t>https://plato.stanford.edu/entries/kumarila/</w:t>
        </w:r>
      </w:hyperlink>
    </w:p>
    <w:p>
      <w:pPr>
        <w:pStyle w:val="Meta"/>
        <w:keepNext w:val="0"/>
      </w:pPr>
      <w:r/>
    </w:p>
    <w:p>
      <w:pPr>
        <w:pStyle w:val="Meta"/>
        <w:keepNext/>
      </w:pPr>
      <w:r>
        <w:t>PA20260927-N136  |  Attempt 2026-09-27 UTC  |  Retrieval error; not consulted; not counted.</w:t>
      </w:r>
    </w:p>
    <w:p>
      <w:pPr>
        <w:pStyle w:val="Meta"/>
        <w:keepNext/>
      </w:pPr>
      <w:hyperlink r:id="rId256">
        <w:r>
          <w:rPr>
            <w:sz w:val="19"/>
            <w:color w:val="24516B"/>
          </w:rPr>
          <w:t>https://iep.utm.edu/dignaga/</w:t>
        </w:r>
      </w:hyperlink>
    </w:p>
    <w:p>
      <w:pPr>
        <w:pStyle w:val="Meta"/>
        <w:keepNext w:val="0"/>
      </w:pPr>
      <w:r/>
    </w:p>
    <w:p>
      <w:pPr>
        <w:pStyle w:val="Meta"/>
        <w:keepNext w:val="0"/>
      </w:pPr>
      <w:r>
        <w:t>End of report. Validation: 189 unique person IDs; identical candidate sets in both orders; all 23 baseline IDs retained; 100 inherited records; 128 qualifying new records; 19 excluded failed attempts. No database import is claimed.</w:t>
      </w:r>
    </w:p>
    <w:sectPr w:rsidR="00FC693F" w:rsidRPr="0006063C" w:rsidSect="00034616">
      <w:footerReference w:type="default" r:id="rId9"/>
      <w:pgSz w:w="12240" w:h="15840"/>
      <w:pgMar w:top="936" w:right="979" w:bottom="893" w:left="979"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Philosophers all time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after="60" w:line="240" w:lineRule="auto"/>
    </w:pPr>
    <w:rPr>
      <w:rFonts w:ascii="Liberation Sans" w:hAnsi="Liberation Sans"/>
      <w:color w:val="444444"/>
      <w:sz w:val="19"/>
    </w:rPr>
  </w:style>
  <w:style w:type="paragraph" w:customStyle="1" w:styleId="SourceText">
    <w:name w:val="Source Text"/>
    <w:basedOn w:val="Normal"/>
    <w:pPr>
      <w:spacing w:after="60" w:line="240" w:lineRule="auto"/>
    </w:pPr>
    <w:rPr>
      <w:rFonts w:ascii="Liberation Sans" w:hAnsi="Liberation Sans"/>
      <w:sz w:val="21"/>
    </w:rPr>
  </w:style>
  <w:style w:type="paragraph" w:customStyle="1" w:styleId="EntryTitle">
    <w:name w:val="Entry Title"/>
    <w:basedOn w:val="Normal"/>
    <w:pPr>
      <w:keepNext/>
      <w:spacing w:after="60" w:line="240" w:lineRule="auto" w:before="140"/>
    </w:pPr>
    <w:rPr>
      <w:rFonts w:ascii="Liberation Sans" w:hAnsi="Liberation Sans"/>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lato.stanford.edu/entries/plato/" TargetMode="External"/><Relationship Id="rId11" Type="http://schemas.openxmlformats.org/officeDocument/2006/relationships/hyperlink" Target="https://plato.stanford.edu/entries/aristotle/" TargetMode="External"/><Relationship Id="rId12" Type="http://schemas.openxmlformats.org/officeDocument/2006/relationships/hyperlink" Target="https://plato.stanford.edu/entries/confucius/" TargetMode="External"/><Relationship Id="rId13" Type="http://schemas.openxmlformats.org/officeDocument/2006/relationships/hyperlink" Target="https://plato.stanford.edu/entries/kant/" TargetMode="External"/><Relationship Id="rId14" Type="http://schemas.openxmlformats.org/officeDocument/2006/relationships/hyperlink" Target="https://plato.stanford.edu/entries/dubois/" TargetMode="External"/><Relationship Id="rId15" Type="http://schemas.openxmlformats.org/officeDocument/2006/relationships/hyperlink" Target="https://plato.stanford.edu/entries/wollstonecraft/" TargetMode="External"/><Relationship Id="rId16" Type="http://schemas.openxmlformats.org/officeDocument/2006/relationships/hyperlink" Target="https://iep.utm.edu/zhuangzi-chuang-tzu-chinese-philosopher/" TargetMode="External"/><Relationship Id="rId17" Type="http://schemas.openxmlformats.org/officeDocument/2006/relationships/hyperlink" Target="https://iep.utm.edu/bhagavad-gita/" TargetMode="External"/><Relationship Id="rId18" Type="http://schemas.openxmlformats.org/officeDocument/2006/relationships/hyperlink" Target="https://plato.stanford.edu/entries/nagarjuna/" TargetMode="External"/><Relationship Id="rId19" Type="http://schemas.openxmlformats.org/officeDocument/2006/relationships/hyperlink" Target="https://plato.stanford.edu/entries/shankara/" TargetMode="External"/><Relationship Id="rId20" Type="http://schemas.openxmlformats.org/officeDocument/2006/relationships/hyperlink" Target="https://plato.stanford.edu/entries/ibn-sina/" TargetMode="External"/><Relationship Id="rId21" Type="http://schemas.openxmlformats.org/officeDocument/2006/relationships/hyperlink" Target="https://plato.stanford.edu/entries/al-farabi/" TargetMode="External"/><Relationship Id="rId22" Type="http://schemas.openxmlformats.org/officeDocument/2006/relationships/hyperlink" Target="https://plato.stanford.edu/entries/mencius/" TargetMode="External"/><Relationship Id="rId23" Type="http://schemas.openxmlformats.org/officeDocument/2006/relationships/hyperlink" Target="https://plato.stanford.edu/entries/xunzi/" TargetMode="External"/><Relationship Id="rId24" Type="http://schemas.openxmlformats.org/officeDocument/2006/relationships/hyperlink" Target="https://plato.stanford.edu/entries/laozi/" TargetMode="External"/><Relationship Id="rId25" Type="http://schemas.openxmlformats.org/officeDocument/2006/relationships/hyperlink" Target="https://plato.stanford.edu/entries/african-sage/" TargetMode="External"/><Relationship Id="rId26" Type="http://schemas.openxmlformats.org/officeDocument/2006/relationships/hyperlink" Target="https://plato.stanford.edu/entries/beauvoir/" TargetMode="External"/><Relationship Id="rId27" Type="http://schemas.openxmlformats.org/officeDocument/2006/relationships/hyperlink" Target="https://plato.stanford.edu/entries/arendt/" TargetMode="External"/><Relationship Id="rId28" Type="http://schemas.openxmlformats.org/officeDocument/2006/relationships/hyperlink" Target="https://plato.stanford.edu/entries/wittgenstein/" TargetMode="External"/><Relationship Id="rId29" Type="http://schemas.openxmlformats.org/officeDocument/2006/relationships/hyperlink" Target="https://plato.stanford.edu/entries/hume/" TargetMode="External"/><Relationship Id="rId30" Type="http://schemas.openxmlformats.org/officeDocument/2006/relationships/hyperlink" Target="https://plato.stanford.edu/entries/spinoza/" TargetMode="External"/><Relationship Id="rId31" Type="http://schemas.openxmlformats.org/officeDocument/2006/relationships/hyperlink" Target="https://plato.stanford.edu/entries/aquinas/" TargetMode="External"/><Relationship Id="rId32" Type="http://schemas.openxmlformats.org/officeDocument/2006/relationships/hyperlink" Target="https://plato.stanford.edu/entries/nietzsche/" TargetMode="External"/><Relationship Id="rId33" Type="http://schemas.openxmlformats.org/officeDocument/2006/relationships/hyperlink" Target="https://iep.utm.edu/fanon/" TargetMode="External"/><Relationship Id="rId34" Type="http://schemas.openxmlformats.org/officeDocument/2006/relationships/hyperlink" Target="https://fivebooks.com/best-books/key-philosophical-texts-western-nigel-warburton/" TargetMode="External"/><Relationship Id="rId35" Type="http://schemas.openxmlformats.org/officeDocument/2006/relationships/hyperlink" Target="https://fivebooks.com/best-books/philosophy-women-lisa-whiting-rebecca-buxton/" TargetMode="External"/><Relationship Id="rId36" Type="http://schemas.openxmlformats.org/officeDocument/2006/relationships/hyperlink" Target="https://fivebooks.com/best-books/peter-adamson-philosophy-islamic-world/" TargetMode="External"/><Relationship Id="rId37" Type="http://schemas.openxmlformats.org/officeDocument/2006/relationships/hyperlink" Target="https://fivebooks.com/best-books/world-philosophy-bryan-van-norden/" TargetMode="External"/><Relationship Id="rId38" Type="http://schemas.openxmlformats.org/officeDocument/2006/relationships/hyperlink" Target="https://philosophynow.org/issues/70/Who_Is_The_Best_Philosopher" TargetMode="External"/><Relationship Id="rId39" Type="http://schemas.openxmlformats.org/officeDocument/2006/relationships/hyperlink" Target="https://philosophynow.org/issues/8/Recommended_Reads" TargetMode="External"/><Relationship Id="rId40" Type="http://schemas.openxmlformats.org/officeDocument/2006/relationships/hyperlink" Target="https://oyc.yale.edu/political-science/plsc-114" TargetMode="External"/><Relationship Id="rId41" Type="http://schemas.openxmlformats.org/officeDocument/2006/relationships/hyperlink" Target="https://www.sjc.edu/academic-programs/undergraduate/great-books-reading-list" TargetMode="External"/><Relationship Id="rId42" Type="http://schemas.openxmlformats.org/officeDocument/2006/relationships/hyperlink" Target="https://ndpr.nd.edu/reviews/on-what-matters-volumes-1-and-2/" TargetMode="External"/><Relationship Id="rId43" Type="http://schemas.openxmlformats.org/officeDocument/2006/relationships/hyperlink" Target="https://ndpr.nd.edu/reviews/epistemic-injustice-power-and-the-ethics-of-knowing/" TargetMode="External"/><Relationship Id="rId44" Type="http://schemas.openxmlformats.org/officeDocument/2006/relationships/hyperlink" Target="https://ndpr.nd.edu/reviews/death-and-the-afterlife/" TargetMode="External"/><Relationship Id="rId45" Type="http://schemas.openxmlformats.org/officeDocument/2006/relationships/hyperlink" Target="https://ndpr.nd.edu/reviews/creating-capabilities-the-human-development-approach-2/" TargetMode="External"/><Relationship Id="rId46" Type="http://schemas.openxmlformats.org/officeDocument/2006/relationships/hyperlink" Target="https://ndpr.nd.edu/reviews/justice-for-hedgehogs/" TargetMode="External"/><Relationship Id="rId47" Type="http://schemas.openxmlformats.org/officeDocument/2006/relationships/hyperlink" Target="https://ndpr.nd.edu/reviews/emocracy-after-virtue-toward-pragmatic-confucian-democracy/" TargetMode="External"/><Relationship Id="rId48" Type="http://schemas.openxmlformats.org/officeDocument/2006/relationships/hyperlink" Target="https://ndpr.nd.edu/reviews/ethics-in-the-conflicts-of-modernity-an-essay-on-desire-practical-reasoning-and-narrative/" TargetMode="External"/><Relationship Id="rId49" Type="http://schemas.openxmlformats.org/officeDocument/2006/relationships/hyperlink" Target="https://www.tzum.info/2018/07/recensie-sophie-bosede-oluwole-socrates-en-orunmila/" TargetMode="External"/><Relationship Id="rId50" Type="http://schemas.openxmlformats.org/officeDocument/2006/relationships/hyperlink" Target="https://filozofuj.eu/filozofowie-wazni-i-bliscy-wedlug-czytelnikow-filozofuj-oglaszamy-liste-zwyciezcow/" TargetMode="External"/><Relationship Id="rId51" Type="http://schemas.openxmlformats.org/officeDocument/2006/relationships/hyperlink" Target="https://filozofuj.eu/pawel-okolowski-lukrecjusz-ze-lwowa/" TargetMode="External"/><Relationship Id="rId52" Type="http://schemas.openxmlformats.org/officeDocument/2006/relationships/hyperlink" Target="https://laviedesidees.fr/La-carriere-francaise-de-John-Rawls" TargetMode="External"/><Relationship Id="rId53" Type="http://schemas.openxmlformats.org/officeDocument/2006/relationships/hyperlink" Target="https://www.en-attendant-nadeau.fr/2022/10/13/pleiade-spinoza-entretien-pautrat/" TargetMode="External"/><Relationship Id="rId54" Type="http://schemas.openxmlformats.org/officeDocument/2006/relationships/hyperlink" Target="https://www.scielo.br/j/trans/a/8y55qsQj7mXXk6ySzhKjy4k/?lang=pt" TargetMode="External"/><Relationship Id="rId55" Type="http://schemas.openxmlformats.org/officeDocument/2006/relationships/hyperlink" Target="https://www.phil.tsinghua.edu.cn/info/1037/1319.htm" TargetMode="External"/><Relationship Id="rId56" Type="http://schemas.openxmlformats.org/officeDocument/2006/relationships/hyperlink" Target="https://verne.elpais.com/verne/2017/02/03/articulo/1486123377_072005.html" TargetMode="External"/><Relationship Id="rId57" Type="http://schemas.openxmlformats.org/officeDocument/2006/relationships/hyperlink" Target="https://www.philomag.de/artikel/10-klassiker-der-philosophie-je-einem-satz" TargetMode="External"/><Relationship Id="rId58" Type="http://schemas.openxmlformats.org/officeDocument/2006/relationships/hyperlink" Target="https://africasacountry.com/2022/05/kwasi-wiredus-golden-rule" TargetMode="External"/><Relationship Id="rId59" Type="http://schemas.openxmlformats.org/officeDocument/2006/relationships/hyperlink" Target="https://www.theindiaforum.in/caste/annihilation-caste-are-we-asking-right-question" TargetMode="External"/><Relationship Id="rId60" Type="http://schemas.openxmlformats.org/officeDocument/2006/relationships/hyperlink" Target="https://scroll.in/article/1047019/ramachandra-guha-a-new-commentary-offers-a-fresh-perspective-on-ambedkars-annihilation-of-caste" TargetMode="External"/><Relationship Id="rId61" Type="http://schemas.openxmlformats.org/officeDocument/2006/relationships/hyperlink" Target="https://dailynous.com/2020/04/29/philosophical-issues-changed-mind/" TargetMode="External"/><Relationship Id="rId62" Type="http://schemas.openxmlformats.org/officeDocument/2006/relationships/hyperlink" Target="https://www.filosofia.org/mon/cub/dt009.htm" TargetMode="External"/><Relationship Id="rId63" Type="http://schemas.openxmlformats.org/officeDocument/2006/relationships/hyperlink" Target="https://aeon.co/essays/should-ethiopian-philosophy-be-universalist-or-africanist" TargetMode="External"/><Relationship Id="rId64" Type="http://schemas.openxmlformats.org/officeDocument/2006/relationships/hyperlink" Target="https://aeon.co/ideas/ibn-tufayl-and-the-story-of-the-feral-child-of-philosophy" TargetMode="External"/><Relationship Id="rId65" Type="http://schemas.openxmlformats.org/officeDocument/2006/relationships/hyperlink" Target="https://crookedtimber.org/2009/08/03/george-scialabba-and-the-culture-wars-or-critique-of-judgment/" TargetMode="External"/><Relationship Id="rId66" Type="http://schemas.openxmlformats.org/officeDocument/2006/relationships/hyperlink" Target="https://aeon.co/essays/what-is-the-cure-for-the-wests-individualist-worldview" TargetMode="External"/><Relationship Id="rId67" Type="http://schemas.openxmlformats.org/officeDocument/2006/relationships/hyperlink" Target="https://aeon.co/essays/aztec-moral-philosophy-didnt-expect-anyone-to-be-a-saint" TargetMode="External"/><Relationship Id="rId68" Type="http://schemas.openxmlformats.org/officeDocument/2006/relationships/hyperlink" Target="https://aeon.co/essays/how-classical-indian-philosophy-helps-us-understand-the-self" TargetMode="External"/><Relationship Id="rId69" Type="http://schemas.openxmlformats.org/officeDocument/2006/relationships/hyperlink" Target="https://laviedesidees.fr/L-intelligence-du-mechant" TargetMode="External"/><Relationship Id="rId70" Type="http://schemas.openxmlformats.org/officeDocument/2006/relationships/hyperlink" Target="https://www.en-attendant-nadeau.fr/2024/02/05/heidegger-historien-histoire-de-la-philosophie/" TargetMode="External"/><Relationship Id="rId71" Type="http://schemas.openxmlformats.org/officeDocument/2006/relationships/hyperlink" Target="https://www.scielo.br/j/trans/a/ywsnVqTx9x8jMw4GczGrPpr/?lang=pt" TargetMode="External"/><Relationship Id="rId72" Type="http://schemas.openxmlformats.org/officeDocument/2006/relationships/hyperlink" Target="https://www.reddit.com/r/RSbookclub/comments/191kcuu/favourite_philosophy_book_which_changed/" TargetMode="External"/><Relationship Id="rId73" Type="http://schemas.openxmlformats.org/officeDocument/2006/relationships/hyperlink" Target="https://www.en-attendant-nadeau.fr/2026/08/03/le-divin-avant-les-dieux/" TargetMode="External"/><Relationship Id="rId74" Type="http://schemas.openxmlformats.org/officeDocument/2006/relationships/hyperlink" Target="https://brittlepaper.com/2022/11/brittle-paper-debuts-100-notable-african-books-of-the-year-list/" TargetMode="External"/><Relationship Id="rId75" Type="http://schemas.openxmlformats.org/officeDocument/2006/relationships/hyperlink" Target="https://revistacult.uol.com.br/home/critica-de-guimaraes-rosa/" TargetMode="External"/><Relationship Id="rId76" Type="http://schemas.openxmlformats.org/officeDocument/2006/relationships/hyperlink" Target="https://iep.utm.edu/ramanuja/" TargetMode="External"/><Relationship Id="rId77" Type="http://schemas.openxmlformats.org/officeDocument/2006/relationships/hyperlink" Target="https://iep.utm.edu/sadra/" TargetMode="External"/><Relationship Id="rId78" Type="http://schemas.openxmlformats.org/officeDocument/2006/relationships/hyperlink" Target="https://iep.utm.edu/mary-astell/" TargetMode="External"/><Relationship Id="rId79" Type="http://schemas.openxmlformats.org/officeDocument/2006/relationships/hyperlink" Target="https://plato.stanford.edu/entries/tsongkhapa/" TargetMode="External"/><Relationship Id="rId80" Type="http://schemas.openxmlformats.org/officeDocument/2006/relationships/hyperlink" Target="https://plato.stanford.edu/entries/dharmakiirti/" TargetMode="External"/><Relationship Id="rId81" Type="http://schemas.openxmlformats.org/officeDocument/2006/relationships/hyperlink" Target="https://plato.stanford.edu/entries/conway/" TargetMode="External"/><Relationship Id="rId82" Type="http://schemas.openxmlformats.org/officeDocument/2006/relationships/hyperlink" Target="https://plato.stanford.edu/entries/al-ghazali/" TargetMode="External"/><Relationship Id="rId83" Type="http://schemas.openxmlformats.org/officeDocument/2006/relationships/hyperlink" Target="https://iep.utm.edu/ibn-rushd-averroes/" TargetMode="External"/><Relationship Id="rId84" Type="http://schemas.openxmlformats.org/officeDocument/2006/relationships/hyperlink" Target="https://newhumanist.org.uk/articles/book-review-doing-philosophy/" TargetMode="External"/><Relationship Id="rId85" Type="http://schemas.openxmlformats.org/officeDocument/2006/relationships/hyperlink" Target="https://www.en-attendant-nadeau.fr/2026/08/13/epidemie-dinjustice-et-hygiene-epistemique/" TargetMode="External"/><Relationship Id="rId86" Type="http://schemas.openxmlformats.org/officeDocument/2006/relationships/hyperlink" Target="https://www.scielo.br/j/ea/a/ZM8NPFHW5zQTkqGgtXk3Zxs/?lang=pt" TargetMode="External"/><Relationship Id="rId87" Type="http://schemas.openxmlformats.org/officeDocument/2006/relationships/hyperlink" Target="https://www.scielo.br/j/ea/a/JvktpmthZyvb5rQwtmrzZDH/?lang=pt" TargetMode="External"/><Relationship Id="rId88" Type="http://schemas.openxmlformats.org/officeDocument/2006/relationships/hyperlink" Target="https://www.doppiozero.com/agamben-tutto-e-reale" TargetMode="External"/><Relationship Id="rId89" Type="http://schemas.openxmlformats.org/officeDocument/2006/relationships/hyperlink" Target="https://newhumanist.org.uk/articles/impossible-freedom/" TargetMode="External"/><Relationship Id="rId90" Type="http://schemas.openxmlformats.org/officeDocument/2006/relationships/hyperlink" Target="https://newhumanist.org.uk/articles/book-review-worldmaking-after-empire/" TargetMode="External"/><Relationship Id="rId91" Type="http://schemas.openxmlformats.org/officeDocument/2006/relationships/hyperlink" Target="https://newhumanist.org.uk/articles/book-review-being-human/" TargetMode="External"/><Relationship Id="rId92" Type="http://schemas.openxmlformats.org/officeDocument/2006/relationships/hyperlink" Target="https://www.alwatan.com.sa/article/1178179" TargetMode="External"/><Relationship Id="rId93" Type="http://schemas.openxmlformats.org/officeDocument/2006/relationships/hyperlink" Target="https://www.khotwacenter.com/%D8%A7%D9%84%D9%85%D9%82%D8%AF%D9%85%D8%A9/" TargetMode="External"/><Relationship Id="rId94" Type="http://schemas.openxmlformats.org/officeDocument/2006/relationships/hyperlink" Target="https://dlbs.liberal.ntu.edu.tw/FULLTEXT/JR-BE/jbe105262.htm" TargetMode="External"/><Relationship Id="rId95" Type="http://schemas.openxmlformats.org/officeDocument/2006/relationships/hyperlink" Target="https://ndpr.nd.edu/reviews/the-philosophy-of-the-mozi-the-first-consequentialists/" TargetMode="External"/><Relationship Id="rId96" Type="http://schemas.openxmlformats.org/officeDocument/2006/relationships/hyperlink" Target="https://www.tzum.info/2018/07/recensie-mogobe-ramose-ubuntu/" TargetMode="External"/><Relationship Id="rId97" Type="http://schemas.openxmlformats.org/officeDocument/2006/relationships/hyperlink" Target="https://quest-journal.net/shikanda/general/ubuntu.htm" TargetMode="External"/><Relationship Id="rId98" Type="http://schemas.openxmlformats.org/officeDocument/2006/relationships/hyperlink" Target="https://www.cambridge.org/core/journals/journal-of-the-american-philosophical-association/article/an-initial-sketch-of-sor-juanas-virtue-epistemology/D570ADFACB0BFBC0FC9FEC43A61AC946" TargetMode="External"/><Relationship Id="rId99" Type="http://schemas.openxmlformats.org/officeDocument/2006/relationships/hyperlink" Target="https://www.gutenberg.org/files/34901/34901-h/34901-h.htm" TargetMode="External"/><Relationship Id="rId100" Type="http://schemas.openxmlformats.org/officeDocument/2006/relationships/hyperlink" Target="https://www.gutenberg.org/files/9662/9662-h/9662-h.htm" TargetMode="External"/><Relationship Id="rId101" Type="http://schemas.openxmlformats.org/officeDocument/2006/relationships/hyperlink" Target="https://www.gutenberg.org/files/7370/7370-h/7370-h.htm" TargetMode="External"/><Relationship Id="rId102" Type="http://schemas.openxmlformats.org/officeDocument/2006/relationships/hyperlink" Target="https://www.reddit.com/r/classicliterature/comments/1u07sps/reviewing_and_ranking_the_40_classics_ive_read/" TargetMode="External"/><Relationship Id="rId103" Type="http://schemas.openxmlformats.org/officeDocument/2006/relationships/hyperlink" Target="https://www.jstage.jst.go.jp/article/jshet/53/1/53_100/_article/-char/en" TargetMode="External"/><Relationship Id="rId104" Type="http://schemas.openxmlformats.org/officeDocument/2006/relationships/hyperlink" Target="https://www.filosofia.net/materiales/resenas/r_3.html" TargetMode="External"/><Relationship Id="rId105" Type="http://schemas.openxmlformats.org/officeDocument/2006/relationships/hyperlink" Target="https://revistacult.uol.com.br/home/punicao-poder-e-sociedade-em-michel-foucault-para-alem-de-vigiar-e-punir/" TargetMode="External"/><Relationship Id="rId106" Type="http://schemas.openxmlformats.org/officeDocument/2006/relationships/hyperlink" Target="https://www.scielo.br/j/ln/a/KHwwMH5p4B5GSGqgmCZ54mp/?lang=pt" TargetMode="External"/><Relationship Id="rId107" Type="http://schemas.openxmlformats.org/officeDocument/2006/relationships/hyperlink" Target="https://www.deutschlandfunk.de/klaus-vieweg-hegel-der-philosoph-der-freiheit-gedachte-und-100.html" TargetMode="External"/><Relationship Id="rId108" Type="http://schemas.openxmlformats.org/officeDocument/2006/relationships/hyperlink" Target="https://media.suhrkamp.de/mediadelivery/asset/e375c00291cb484e9d07f5e278569ee1/hegels-phaenomenologie-des-geistes_9783518294765_leseprobe.pdf?contentdisposition=inline" TargetMode="External"/><Relationship Id="rId109" Type="http://schemas.openxmlformats.org/officeDocument/2006/relationships/hyperlink" Target="https://sites.prh.com/modern-library-top-100/" TargetMode="External"/><Relationship Id="rId110" Type="http://schemas.openxmlformats.org/officeDocument/2006/relationships/hyperlink" Target="https://plato.stanford.edu/entries/descartes/" TargetMode="External"/><Relationship Id="rId111" Type="http://schemas.openxmlformats.org/officeDocument/2006/relationships/hyperlink" Target="https://plato.stanford.edu/entries/leibniz/" TargetMode="External"/><Relationship Id="rId112" Type="http://schemas.openxmlformats.org/officeDocument/2006/relationships/hyperlink" Target="https://plato.stanford.edu/entries/locke/" TargetMode="External"/><Relationship Id="rId113" Type="http://schemas.openxmlformats.org/officeDocument/2006/relationships/hyperlink" Target="https://plato.stanford.edu/entries/hegel/" TargetMode="External"/><Relationship Id="rId114" Type="http://schemas.openxmlformats.org/officeDocument/2006/relationships/hyperlink" Target="https://plato.stanford.edu/entries/marx/" TargetMode="External"/><Relationship Id="rId115" Type="http://schemas.openxmlformats.org/officeDocument/2006/relationships/hyperlink" Target="https://plato.stanford.edu/entries/socrates/" TargetMode="External"/><Relationship Id="rId116" Type="http://schemas.openxmlformats.org/officeDocument/2006/relationships/hyperlink" Target="https://plato.stanford.edu/entries/plotinus/" TargetMode="External"/><Relationship Id="rId117" Type="http://schemas.openxmlformats.org/officeDocument/2006/relationships/hyperlink" Target="https://plato.stanford.edu/entries/augustine/" TargetMode="External"/><Relationship Id="rId118" Type="http://schemas.openxmlformats.org/officeDocument/2006/relationships/hyperlink" Target="https://plato.stanford.edu/entries/hobbes/" TargetMode="External"/><Relationship Id="rId119" Type="http://schemas.openxmlformats.org/officeDocument/2006/relationships/hyperlink" Target="https://plato.stanford.edu/entries/rousseau/" TargetMode="External"/><Relationship Id="rId120" Type="http://schemas.openxmlformats.org/officeDocument/2006/relationships/hyperlink" Target="https://plato.stanford.edu/entries/frege/" TargetMode="External"/><Relationship Id="rId121" Type="http://schemas.openxmlformats.org/officeDocument/2006/relationships/hyperlink" Target="https://plato.stanford.edu/entries/buddha/" TargetMode="External"/><Relationship Id="rId122" Type="http://schemas.openxmlformats.org/officeDocument/2006/relationships/hyperlink" Target="https://plato.stanford.edu/entries/presocratics/" TargetMode="External"/><Relationship Id="rId123" Type="http://schemas.openxmlformats.org/officeDocument/2006/relationships/hyperlink" Target="https://plato.stanford.edu/entries/stoicism/" TargetMode="External"/><Relationship Id="rId124" Type="http://schemas.openxmlformats.org/officeDocument/2006/relationships/hyperlink" Target="https://plato.stanford.edu/entries/epicurus/" TargetMode="External"/><Relationship Id="rId125" Type="http://schemas.openxmlformats.org/officeDocument/2006/relationships/hyperlink" Target="https://plato.stanford.edu/entries/russell/" TargetMode="External"/><Relationship Id="rId126" Type="http://schemas.openxmlformats.org/officeDocument/2006/relationships/hyperlink" Target="https://plato.stanford.edu/entries/husserl/" TargetMode="External"/><Relationship Id="rId127" Type="http://schemas.openxmlformats.org/officeDocument/2006/relationships/hyperlink" Target="https://plato.stanford.edu/entries/heidegger/" TargetMode="External"/><Relationship Id="rId128" Type="http://schemas.openxmlformats.org/officeDocument/2006/relationships/hyperlink" Target="https://plato.stanford.edu/entries/foucault/" TargetMode="External"/><Relationship Id="rId129" Type="http://schemas.openxmlformats.org/officeDocument/2006/relationships/hyperlink" Target="https://iep.utm.edu/wangyang/" TargetMode="External"/><Relationship Id="rId130" Type="http://schemas.openxmlformats.org/officeDocument/2006/relationships/hyperlink" Target="https://iep.utm.edu/zhu-xi-chu-hsi-chinese-philosopher/" TargetMode="External"/><Relationship Id="rId131" Type="http://schemas.openxmlformats.org/officeDocument/2006/relationships/hyperlink" Target="https://iep.utm.edu/wiredu/" TargetMode="External"/><Relationship Id="rId132" Type="http://schemas.openxmlformats.org/officeDocument/2006/relationships/hyperlink" Target="https://iep.utm.edu/history-of-african-philosophy/" TargetMode="External"/><Relationship Id="rId133" Type="http://schemas.openxmlformats.org/officeDocument/2006/relationships/hyperlink" Target="https://iep.utm.edu/madhyamaka-buddhist-philosophy/" TargetMode="External"/><Relationship Id="rId134" Type="http://schemas.openxmlformats.org/officeDocument/2006/relationships/hyperlink" Target="https://iep.utm.edu/vasubandhu/" TargetMode="External"/><Relationship Id="rId135" Type="http://schemas.openxmlformats.org/officeDocument/2006/relationships/hyperlink" Target="https://iep.utm.edu/sankhya/" TargetMode="External"/><Relationship Id="rId136" Type="http://schemas.openxmlformats.org/officeDocument/2006/relationships/hyperlink" Target="https://iep.utm.edu/nyaya/" TargetMode="External"/><Relationship Id="rId137" Type="http://schemas.openxmlformats.org/officeDocument/2006/relationships/hyperlink" Target="https://iep.utm.edu/kierkega/" TargetMode="External"/><Relationship Id="rId138" Type="http://schemas.openxmlformats.org/officeDocument/2006/relationships/hyperlink" Target="https://iep.utm.edu/schopenh/" TargetMode="External"/><Relationship Id="rId139" Type="http://schemas.openxmlformats.org/officeDocument/2006/relationships/hyperlink" Target="https://iep.utm.edu/berkeley/" TargetMode="External"/><Relationship Id="rId140" Type="http://schemas.openxmlformats.org/officeDocument/2006/relationships/hyperlink" Target="https://iep.utm.edu/peircebi/" TargetMode="External"/><Relationship Id="rId141" Type="http://schemas.openxmlformats.org/officeDocument/2006/relationships/hyperlink" Target="https://iep.utm.edu/james-o/" TargetMode="External"/><Relationship Id="rId142" Type="http://schemas.openxmlformats.org/officeDocument/2006/relationships/hyperlink" Target="https://iep.utm.edu/john-dewey/" TargetMode="External"/><Relationship Id="rId143" Type="http://schemas.openxmlformats.org/officeDocument/2006/relationships/hyperlink" Target="https://iep.utm.edu/quine-an/" TargetMode="External"/><Relationship Id="rId144" Type="http://schemas.openxmlformats.org/officeDocument/2006/relationships/hyperlink" Target="https://iep.utm.edu/sartre-ex/" TargetMode="External"/><Relationship Id="rId145" Type="http://schemas.openxmlformats.org/officeDocument/2006/relationships/hyperlink" Target="https://fivebooks.com/best-books/chinese-philosophy-michael-puett/" TargetMode="External"/><Relationship Id="rId146" Type="http://schemas.openxmlformats.org/officeDocument/2006/relationships/hyperlink" Target="https://fivebooks.com/best-books/confucius/" TargetMode="External"/><Relationship Id="rId147" Type="http://schemas.openxmlformats.org/officeDocument/2006/relationships/hyperlink" Target="https://fivebooks.com/best-books/augustine-catherine-conybeare/" TargetMode="External"/><Relationship Id="rId148" Type="http://schemas.openxmlformats.org/officeDocument/2006/relationships/hyperlink" Target="https://fivebooks.com/best-books/prison-abolition-tommie-shelby/" TargetMode="External"/><Relationship Id="rId149" Type="http://schemas.openxmlformats.org/officeDocument/2006/relationships/hyperlink" Target="https://ndpr.nd.edu/reviews/the-bloomsbury-research-handbook-of-contemporary-japanese-philosophy/" TargetMode="External"/><Relationship Id="rId150" Type="http://schemas.openxmlformats.org/officeDocument/2006/relationships/hyperlink" Target="https://ndpr.nd.edu/reviews/three-streams-confucian-reflections-on-learning-and-the-moral-heart-mind-in-china-korea-and-japan/" TargetMode="External"/><Relationship Id="rId151" Type="http://schemas.openxmlformats.org/officeDocument/2006/relationships/hyperlink" Target="https://ndpr.nd.edu/reviews/aztec-philosophy-understanding-a-world-in-motion/" TargetMode="External"/><Relationship Id="rId152" Type="http://schemas.openxmlformats.org/officeDocument/2006/relationships/hyperlink" Target="https://plato.stanford.edu/entries/al-kindi/" TargetMode="External"/><Relationship Id="rId153" Type="http://schemas.openxmlformats.org/officeDocument/2006/relationships/hyperlink" Target="https://plato.stanford.edu/entries/maimonides/" TargetMode="External"/><Relationship Id="rId154" Type="http://schemas.openxmlformats.org/officeDocument/2006/relationships/hyperlink" Target="https://plato.stanford.edu/entries/suhrawardi/" TargetMode="External"/><Relationship Id="rId155" Type="http://schemas.openxmlformats.org/officeDocument/2006/relationships/hyperlink" Target="https://plato.stanford.edu/entries/ibn-arabi/" TargetMode="External"/><Relationship Id="rId156" Type="http://schemas.openxmlformats.org/officeDocument/2006/relationships/hyperlink" Target="https://plato.stanford.edu/entries/nishida-kitaro/" TargetMode="External"/><Relationship Id="rId157" Type="http://schemas.openxmlformats.org/officeDocument/2006/relationships/hyperlink" Target="https://plato.stanford.edu/entries/kokugaku-school/" TargetMode="External"/><Relationship Id="rId158" Type="http://schemas.openxmlformats.org/officeDocument/2006/relationships/hyperlink" Target="https://iep.utm.edu/anscombe/" TargetMode="External"/><Relationship Id="rId159" Type="http://schemas.openxmlformats.org/officeDocument/2006/relationships/hyperlink" Target="https://iep.utm.edu/weil/" TargetMode="External"/><Relationship Id="rId160" Type="http://schemas.openxmlformats.org/officeDocument/2006/relationships/hyperlink" Target="https://iep.utm.edu/langer/" TargetMode="External"/><Relationship Id="rId161" Type="http://schemas.openxmlformats.org/officeDocument/2006/relationships/hyperlink" Target="https://iep.utm.edu/pop-sci/" TargetMode="External"/><Relationship Id="rId162" Type="http://schemas.openxmlformats.org/officeDocument/2006/relationships/hyperlink" Target="https://plato.stanford.edu/entries/murdoch/" TargetMode="External"/><Relationship Id="rId163" Type="http://schemas.openxmlformats.org/officeDocument/2006/relationships/hyperlink" Target="https://plato.stanford.edu/entries/philippa-foot/" TargetMode="External"/><Relationship Id="rId164" Type="http://schemas.openxmlformats.org/officeDocument/2006/relationships/hyperlink" Target="https://plato.stanford.edu/entries/stein/" TargetMode="External"/><Relationship Id="rId165" Type="http://schemas.openxmlformats.org/officeDocument/2006/relationships/hyperlink" Target="https://plato.stanford.edu/entries/merleau-ponty/" TargetMode="External"/><Relationship Id="rId166" Type="http://schemas.openxmlformats.org/officeDocument/2006/relationships/hyperlink" Target="https://www.cervantesvirtual.com/obra-visor/anales-de-literatura-espanola--11/html/025e7a3c-82b2-11df-acc7-002185ce6064_20.html" TargetMode="External"/><Relationship Id="rId167" Type="http://schemas.openxmlformats.org/officeDocument/2006/relationships/hyperlink" Target="https://laviedesidees.fr/Bergson-inedit" TargetMode="External"/><Relationship Id="rId168" Type="http://schemas.openxmlformats.org/officeDocument/2006/relationships/hyperlink" Target="https://filozofuj.eu/patrycja-kondzialka-zrodla-narodzin-mitu-w-kulturze-w-mysli-leszka-kolakowskiego/" TargetMode="External"/><Relationship Id="rId169" Type="http://schemas.openxmlformats.org/officeDocument/2006/relationships/hyperlink" Target="https://ndpr.nd.edu/reviews/the-lost-age-of-reason-philosophy-in-early-modern-india-1450-1700/" TargetMode="External"/><Relationship Id="rId170" Type="http://schemas.openxmlformats.org/officeDocument/2006/relationships/hyperlink" Target="https://ndpr.nd.edu/reviews/epistemology-logic-and-grammar-in-indian-philosophical-analysis/" TargetMode="External"/><Relationship Id="rId171" Type="http://schemas.openxmlformats.org/officeDocument/2006/relationships/hyperlink" Target="https://ndpr.nd.edu/reviews/african-philosophy-emancipation-and-practice/" TargetMode="External"/><Relationship Id="rId172" Type="http://schemas.openxmlformats.org/officeDocument/2006/relationships/hyperlink" Target="https://ndpr.nd.edu/reviews/understanding-african-philosophy-a-cross-cultural-approach-to-classical-and-contemporary-issues/" TargetMode="External"/><Relationship Id="rId173" Type="http://schemas.openxmlformats.org/officeDocument/2006/relationships/hyperlink" Target="https://plato.stanford.edu/entries/african-ethics/" TargetMode="External"/><Relationship Id="rId174" Type="http://schemas.openxmlformats.org/officeDocument/2006/relationships/hyperlink" Target="https://plato.stanford.edu/entries/negritude/" TargetMode="External"/><Relationship Id="rId175" Type="http://schemas.openxmlformats.org/officeDocument/2006/relationships/hyperlink" Target="https://iep.utm.edu/african-sage/" TargetMode="External"/><Relationship Id="rId176" Type="http://schemas.openxmlformats.org/officeDocument/2006/relationships/hyperlink" Target="https://plato.stanford.edu/entries/latin-american-philosophy/" TargetMode="External"/><Relationship Id="rId177" Type="http://schemas.openxmlformats.org/officeDocument/2006/relationships/hyperlink" Target="https://plato.stanford.edu/entries/kyoto-school/" TargetMode="External"/><Relationship Id="rId178" Type="http://schemas.openxmlformats.org/officeDocument/2006/relationships/hyperlink" Target="https://plato.stanford.edu/entries/montaigne/" TargetMode="External"/><Relationship Id="rId179" Type="http://schemas.openxmlformats.org/officeDocument/2006/relationships/hyperlink" Target="https://plato.stanford.edu/entries/machiavelli/" TargetMode="External"/><Relationship Id="rId180" Type="http://schemas.openxmlformats.org/officeDocument/2006/relationships/hyperlink" Target="https://plato.stanford.edu/entries/francis-bacon/" TargetMode="External"/><Relationship Id="rId181" Type="http://schemas.openxmlformats.org/officeDocument/2006/relationships/hyperlink" Target="https://plato.stanford.edu/entries/pascal/" TargetMode="External"/><Relationship Id="rId182" Type="http://schemas.openxmlformats.org/officeDocument/2006/relationships/hyperlink" Target="https://plato.stanford.edu/entries/anselm/" TargetMode="External"/><Relationship Id="rId183" Type="http://schemas.openxmlformats.org/officeDocument/2006/relationships/hyperlink" Target="https://plato.stanford.edu/entries/duns-scotus/" TargetMode="External"/><Relationship Id="rId184" Type="http://schemas.openxmlformats.org/officeDocument/2006/relationships/hyperlink" Target="https://plato.stanford.edu/entries/ockham/" TargetMode="External"/><Relationship Id="rId185" Type="http://schemas.openxmlformats.org/officeDocument/2006/relationships/hyperlink" Target="https://plato.stanford.edu/entries/boethius/" TargetMode="External"/><Relationship Id="rId186" Type="http://schemas.openxmlformats.org/officeDocument/2006/relationships/hyperlink" Target="https://ndpr.nd.edu/reviews/carnap-quine-and-putnam-on-methods-of-inquiry/" TargetMode="External"/><Relationship Id="rId187" Type="http://schemas.openxmlformats.org/officeDocument/2006/relationships/hyperlink" Target="https://ndpr.nd.edu/reviews/carnap-tarski-and-quine-at-harvard-conversations-on-logic-mathematics-and-science/" TargetMode="External"/><Relationship Id="rId188" Type="http://schemas.openxmlformats.org/officeDocument/2006/relationships/hyperlink" Target="https://ndpr.nd.edu/reviews/analytic-philosophy-in-america-and-other-historical-and-contemporary-essays/" TargetMode="External"/><Relationship Id="rId189" Type="http://schemas.openxmlformats.org/officeDocument/2006/relationships/hyperlink" Target="https://ndpr.nd.edu/reviews/early-modern-women-on-metaphysics/" TargetMode="External"/><Relationship Id="rId190" Type="http://schemas.openxmlformats.org/officeDocument/2006/relationships/hyperlink" Target="https://ndpr.nd.edu/reviews/the-metaphysics-of-margaret-cavendish-and-anne-conway-monism-vitalism-and-self-motion/" TargetMode="External"/><Relationship Id="rId191" Type="http://schemas.openxmlformats.org/officeDocument/2006/relationships/hyperlink" Target="https://ndpr.nd.edu/reviews/mexican-philosophy-in-the-20th-century-essential-readings/" TargetMode="External"/><Relationship Id="rId192" Type="http://schemas.openxmlformats.org/officeDocument/2006/relationships/hyperlink" Target="https://www.reddit.com/r/askphilosophy/comments/1vainro/what_is_the_one_book_that_contains_the_core/" TargetMode="External"/><Relationship Id="rId193" Type="http://schemas.openxmlformats.org/officeDocument/2006/relationships/hyperlink" Target="https://iep.utm.edu/camus/" TargetMode="External"/><Relationship Id="rId194" Type="http://schemas.openxmlformats.org/officeDocument/2006/relationships/hyperlink" Target="https://iep.utm.edu/adorno/" TargetMode="External"/><Relationship Id="rId195" Type="http://schemas.openxmlformats.org/officeDocument/2006/relationships/hyperlink" Target="https://iep.utm.edu/habermas/" TargetMode="External"/><Relationship Id="rId196" Type="http://schemas.openxmlformats.org/officeDocument/2006/relationships/hyperlink" Target="https://iep.utm.edu/derrida/" TargetMode="External"/><Relationship Id="rId197" Type="http://schemas.openxmlformats.org/officeDocument/2006/relationships/hyperlink" Target="https://iep.utm.edu/deleuze/" TargetMode="External"/><Relationship Id="rId198" Type="http://schemas.openxmlformats.org/officeDocument/2006/relationships/hyperlink" Target="https://iep.utm.edu/jain/" TargetMode="External"/><Relationship Id="rId199" Type="http://schemas.openxmlformats.org/officeDocument/2006/relationships/hyperlink" Target="https://iep.utm.edu/yoga/" TargetMode="External"/><Relationship Id="rId200" Type="http://schemas.openxmlformats.org/officeDocument/2006/relationships/hyperlink" Target="https://iep.utm.edu/bhartrihari/" TargetMode="External"/><Relationship Id="rId201" Type="http://schemas.openxmlformats.org/officeDocument/2006/relationships/hyperlink" Target="https://iep.utm.edu/wangbi/" TargetMode="External"/><Relationship Id="rId202" Type="http://schemas.openxmlformats.org/officeDocument/2006/relationships/hyperlink" Target="https://iep.utm.edu/xuanzang/" TargetMode="External"/><Relationship Id="rId203" Type="http://schemas.openxmlformats.org/officeDocument/2006/relationships/hyperlink" Target="https://iep.utm.edu/ancient-greek-philosophy/" TargetMode="External"/><Relationship Id="rId204" Type="http://schemas.openxmlformats.org/officeDocument/2006/relationships/hyperlink" Target="https://plato.stanford.edu/entries/shantideva/" TargetMode="External"/><Relationship Id="rId205" Type="http://schemas.openxmlformats.org/officeDocument/2006/relationships/hyperlink" Target="https://plato.stanford.edu/entries/levinas/" TargetMode="External"/><Relationship Id="rId206" Type="http://schemas.openxmlformats.org/officeDocument/2006/relationships/hyperlink" Target="https://plato.stanford.edu/entries/thomas-kuhn/" TargetMode="External"/><Relationship Id="rId207" Type="http://schemas.openxmlformats.org/officeDocument/2006/relationships/hyperlink" Target="https://fivebooks.com/best-books/moral-philosophy-jonathan-glover/" TargetMode="External"/><Relationship Id="rId208" Type="http://schemas.openxmlformats.org/officeDocument/2006/relationships/hyperlink" Target="https://www.clacso.org/en/enrique-dussel-la-militancia-fue-su-filosofia/" TargetMode="External"/><Relationship Id="rId209" Type="http://schemas.openxmlformats.org/officeDocument/2006/relationships/hyperlink" Target="https://aeon.co/essays/in-the-north-american-interior-the-lakota-have-persevered" TargetMode="External"/><Relationship Id="rId210" Type="http://schemas.openxmlformats.org/officeDocument/2006/relationships/hyperlink" Target="https://iep.utm.edu/chinese-philosophy-overview-of-history/" TargetMode="External"/><Relationship Id="rId211" Type="http://schemas.openxmlformats.org/officeDocument/2006/relationships/hyperlink" Target="https://iep.utm.edu/neo-confucian-philosophy/" TargetMode="External"/><Relationship Id="rId212" Type="http://schemas.openxmlformats.org/officeDocument/2006/relationships/hyperlink" Target="https://plato.stanford.edu/entries/chinese-legalism/" TargetMode="External"/><Relationship Id="rId213" Type="http://schemas.openxmlformats.org/officeDocument/2006/relationships/hyperlink" Target="https://ndpr.nd.edu/reviews/an-introduction-to-indian-philosophy-perspectives-on-reality-knowledge-and-freedom/" TargetMode="External"/><Relationship Id="rId214" Type="http://schemas.openxmlformats.org/officeDocument/2006/relationships/hyperlink" Target="https://ndpr.nd.edu/reviews/blooming-in-the-ruins-how-mexican-philosophy-can-guide-us-toward-the-good-life/" TargetMode="External"/><Relationship Id="rId215" Type="http://schemas.openxmlformats.org/officeDocument/2006/relationships/hyperlink" Target="https://plato.stanford.edu/entries/kukai/" TargetMode="External"/><Relationship Id="rId216" Type="http://schemas.openxmlformats.org/officeDocument/2006/relationships/hyperlink" Target="https://plato.stanford.edu/entries/japanese-philosophy/" TargetMode="External"/><Relationship Id="rId217" Type="http://schemas.openxmlformats.org/officeDocument/2006/relationships/hyperlink" Target="https://blog.apaonline.org/2023/12/05/delorias-god-is-red-and-liberationist-philosophies-of-black-religion/" TargetMode="External"/><Relationship Id="rId218" Type="http://schemas.openxmlformats.org/officeDocument/2006/relationships/hyperlink" Target="https://www.forewordreviews.com/reviews/god-is-red/" TargetMode="External"/><Relationship Id="rId219" Type="http://schemas.openxmlformats.org/officeDocument/2006/relationships/hyperlink" Target="https://fivebooks.com/best-books/adam-smith-dennis-rasmussen/" TargetMode="External"/><Relationship Id="rId220" Type="http://schemas.openxmlformats.org/officeDocument/2006/relationships/hyperlink" Target="https://fivebooks.com/best-books/massimo-pigliucci-stoicism/" TargetMode="External"/><Relationship Id="rId221" Type="http://schemas.openxmlformats.org/officeDocument/2006/relationships/hyperlink" Target="https://fivebooks.com/best-books/philosophy-mind-keith-frankish/" TargetMode="External"/><Relationship Id="rId222" Type="http://schemas.openxmlformats.org/officeDocument/2006/relationships/hyperlink" Target="https://plato.stanford.edu/entries/schelling/" TargetMode="External"/><Relationship Id="rId223" Type="http://schemas.openxmlformats.org/officeDocument/2006/relationships/hyperlink" Target="https://plato.stanford.edu/entries/whitehead/" TargetMode="External"/><Relationship Id="rId224" Type="http://schemas.openxmlformats.org/officeDocument/2006/relationships/hyperlink" Target="https://plato.stanford.edu/entries/bentham/" TargetMode="External"/><Relationship Id="rId225" Type="http://schemas.openxmlformats.org/officeDocument/2006/relationships/hyperlink" Target="https://fivebooks.com/best-books/david-edmonds-ethical-problems/" TargetMode="External"/><Relationship Id="rId226" Type="http://schemas.openxmlformats.org/officeDocument/2006/relationships/hyperlink" Target="https://plato.stanford.edu/entries/johann-fichte/" TargetMode="External"/><Relationship Id="rId227" Type="http://schemas.openxmlformats.org/officeDocument/2006/relationships/hyperlink" Target="https://plato.stanford.edu/entries/gadamer/" TargetMode="External"/><Relationship Id="rId228" Type="http://schemas.openxmlformats.org/officeDocument/2006/relationships/hyperlink" Target="https://plato.stanford.edu/entries/rorty/" TargetMode="External"/><Relationship Id="rId229" Type="http://schemas.openxmlformats.org/officeDocument/2006/relationships/hyperlink" Target="https://plato.stanford.edu/entries/cicero/" TargetMode="External"/><Relationship Id="rId230" Type="http://schemas.openxmlformats.org/officeDocument/2006/relationships/hyperlink" Target="https://plato.stanford.edu/entries/lucretius/" TargetMode="External"/><Relationship Id="rId231" Type="http://schemas.openxmlformats.org/officeDocument/2006/relationships/hyperlink" Target="https://plato.stanford.edu/entries/sextus-empiricus/" TargetMode="External"/><Relationship Id="rId232" Type="http://schemas.openxmlformats.org/officeDocument/2006/relationships/hyperlink" Target="https://plato.stanford.edu/entries/proclus/" TargetMode="External"/><Relationship Id="rId233" Type="http://schemas.openxmlformats.org/officeDocument/2006/relationships/hyperlink" Target="https://plato.stanford.edu/entries/austin-jl/" TargetMode="External"/><Relationship Id="rId234" Type="http://schemas.openxmlformats.org/officeDocument/2006/relationships/hyperlink" Target="https://plato.stanford.edu/entries/davidson/" TargetMode="External"/><Relationship Id="rId235" Type="http://schemas.openxmlformats.org/officeDocument/2006/relationships/hyperlink" Target="https://plato.stanford.edu/entries/perception-india/" TargetMode="External"/><Relationship Id="rId236" Type="http://schemas.openxmlformats.org/officeDocument/2006/relationships/hyperlink" Target="https://plato.stanford.edu/entries/korean-confucianism/" TargetMode="External"/><Relationship Id="rId237" Type="http://schemas.openxmlformats.org/officeDocument/2006/relationships/hyperlink" Target="https://aeon.co/essays/korean-philosophy-is-built-upon-daily-practice-of-good-habits" TargetMode="External"/><Relationship Id="rId238" Type="http://schemas.openxmlformats.org/officeDocument/2006/relationships/hyperlink" Target="https://ndpr.nd.edu/reviews/the-oxford-handbook-of-indian-philosophy/" TargetMode="External"/><Relationship Id="rId239" Type="http://schemas.openxmlformats.org/officeDocument/2006/relationships/hyperlink" Target="https://iep.utm.edu/ibn-khaldun/" TargetMode="External"/><Relationship Id="rId240" Type="http://schemas.openxmlformats.org/officeDocument/2006/relationships/hyperlink" Target="https://iep.utm.edu/ibn-tufayl/" TargetMode="External"/><Relationship Id="rId241" Type="http://schemas.openxmlformats.org/officeDocument/2006/relationships/hyperlink" Target="https://iep.utm.edu/murdoch/" TargetMode="External"/><Relationship Id="rId242" Type="http://schemas.openxmlformats.org/officeDocument/2006/relationships/hyperlink" Target="https://iep.utm.edu/foot/" TargetMode="External"/><Relationship Id="rId243" Type="http://schemas.openxmlformats.org/officeDocument/2006/relationships/hyperlink" Target="https://iep.utm.edu/stein/" TargetMode="External"/><Relationship Id="rId244" Type="http://schemas.openxmlformats.org/officeDocument/2006/relationships/hyperlink" Target="https://iep.utm.edu/merleau-ponty/" TargetMode="External"/><Relationship Id="rId245" Type="http://schemas.openxmlformats.org/officeDocument/2006/relationships/hyperlink" Target="https://www.scielo.org.mx/scielo.php?pid=S1665-85742016000100079&amp;script=sci_arttext" TargetMode="External"/><Relationship Id="rId246" Type="http://schemas.openxmlformats.org/officeDocument/2006/relationships/hyperlink" Target="https://plato.stanford.edu/entries/amo/" TargetMode="External"/><Relationship Id="rId247" Type="http://schemas.openxmlformats.org/officeDocument/2006/relationships/hyperlink" Target="https://www.reddit.com/r/askphilosophy/comments/1uwamrs/whats_a_must_read_for_all_philosophy_book_readers/" TargetMode="External"/><Relationship Id="rId248" Type="http://schemas.openxmlformats.org/officeDocument/2006/relationships/hyperlink" Target="https://iep.utm.edu/kuhn/" TargetMode="External"/><Relationship Id="rId249" Type="http://schemas.openxmlformats.org/officeDocument/2006/relationships/hyperlink" Target="https://iep.utm.edu/levinas/" TargetMode="External"/><Relationship Id="rId250" Type="http://schemas.openxmlformats.org/officeDocument/2006/relationships/hyperlink" Target="https://iep.utm.edu/patanjali/" TargetMode="External"/><Relationship Id="rId251" Type="http://schemas.openxmlformats.org/officeDocument/2006/relationships/hyperlink" Target="https://fivebooks.com/best-books/ethical-problems-david-edmonds/" TargetMode="External"/><Relationship Id="rId252" Type="http://schemas.openxmlformats.org/officeDocument/2006/relationships/hyperlink" Target="https://plato.stanford.edu/entries/fichte/" TargetMode="External"/><Relationship Id="rId253" Type="http://schemas.openxmlformats.org/officeDocument/2006/relationships/hyperlink" Target="https://plato.stanford.edu/entries/dignaga/" TargetMode="External"/><Relationship Id="rId254" Type="http://schemas.openxmlformats.org/officeDocument/2006/relationships/hyperlink" Target="https://iep.utm.edu/mimamsa/" TargetMode="External"/><Relationship Id="rId255" Type="http://schemas.openxmlformats.org/officeDocument/2006/relationships/hyperlink" Target="https://plato.stanford.edu/entries/kumarila/" TargetMode="External"/><Relationship Id="rId256" Type="http://schemas.openxmlformats.org/officeDocument/2006/relationships/hyperlink" Target="https://iep.utm.edu/digna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Philosophers all time expanded ranking</dc:title>
  <dc:subject>Qualitative standing and reading orders with complete source register</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