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7FD1" w14:textId="77777777" w:rsidR="001814E2" w:rsidRPr="00AF10DE" w:rsidRDefault="001814E2" w:rsidP="00AF10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C2C6206" w14:textId="7F6736AE" w:rsidR="001814E2" w:rsidRPr="00AF10DE" w:rsidRDefault="00AF10DE" w:rsidP="00AF10DE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A99B63" wp14:editId="3C0A93A8">
            <wp:extent cx="5039360" cy="6661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5A4" w14:textId="77777777" w:rsidR="001814E2" w:rsidRPr="00AF10DE" w:rsidRDefault="001814E2" w:rsidP="00AF10D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BC698B" w14:textId="1269EB59" w:rsidR="001814E2" w:rsidRPr="00AF10DE" w:rsidRDefault="00AF10DE" w:rsidP="00AF10D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AF10DE">
        <w:rPr>
          <w:rFonts w:ascii="Times New Roman" w:hAnsi="Times New Roman"/>
          <w:sz w:val="36"/>
          <w:szCs w:val="36"/>
        </w:rPr>
        <w:t>PRACA DYPLOMOWA INŻYNIERSKA / MAGISTERSKA</w:t>
      </w:r>
    </w:p>
    <w:p w14:paraId="5629AE8B" w14:textId="04A12207" w:rsidR="001814E2" w:rsidRPr="00AF10DE" w:rsidRDefault="001814E2" w:rsidP="00AF10DE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AF10DE">
        <w:rPr>
          <w:rFonts w:ascii="Times New Roman" w:hAnsi="Times New Roman"/>
          <w:b/>
          <w:sz w:val="32"/>
          <w:szCs w:val="32"/>
        </w:rPr>
        <w:t xml:space="preserve">Aplikacja mobilna do </w:t>
      </w:r>
      <w:r w:rsidR="00A311D8">
        <w:rPr>
          <w:rFonts w:ascii="Times New Roman" w:hAnsi="Times New Roman"/>
          <w:b/>
          <w:sz w:val="32"/>
          <w:szCs w:val="32"/>
        </w:rPr>
        <w:t>zgłaszania awarii</w:t>
      </w:r>
      <w:r w:rsidRPr="00AF10DE">
        <w:rPr>
          <w:rFonts w:ascii="Times New Roman" w:hAnsi="Times New Roman"/>
          <w:b/>
          <w:sz w:val="32"/>
          <w:szCs w:val="32"/>
        </w:rPr>
        <w:t xml:space="preserve"> w systemie SAP</w:t>
      </w:r>
    </w:p>
    <w:p w14:paraId="1819FB6A" w14:textId="6C9944F9" w:rsidR="001814E2" w:rsidRPr="00AF10DE" w:rsidRDefault="001814E2" w:rsidP="00AF10DE">
      <w:pPr>
        <w:spacing w:line="360" w:lineRule="auto"/>
        <w:jc w:val="center"/>
        <w:rPr>
          <w:rFonts w:ascii="Times New Roman" w:hAnsi="Times New Roman"/>
          <w:sz w:val="32"/>
          <w:szCs w:val="32"/>
          <w:lang w:val="en-US"/>
        </w:rPr>
      </w:pPr>
      <w:r w:rsidRPr="00AF10DE">
        <w:rPr>
          <w:rFonts w:ascii="Times New Roman" w:hAnsi="Times New Roman"/>
          <w:i/>
          <w:sz w:val="32"/>
          <w:szCs w:val="32"/>
          <w:lang w:val="en-US"/>
        </w:rPr>
        <w:t xml:space="preserve">Mobile application for </w:t>
      </w:r>
      <w:r w:rsidR="00A311D8">
        <w:rPr>
          <w:rFonts w:ascii="Times New Roman" w:hAnsi="Times New Roman"/>
          <w:i/>
          <w:sz w:val="32"/>
          <w:szCs w:val="32"/>
          <w:lang w:val="en-US"/>
        </w:rPr>
        <w:t>reporting failures</w:t>
      </w:r>
      <w:r w:rsidRPr="00AF10DE">
        <w:rPr>
          <w:rFonts w:ascii="Times New Roman" w:hAnsi="Times New Roman"/>
          <w:i/>
          <w:sz w:val="32"/>
          <w:szCs w:val="32"/>
          <w:lang w:val="en-US"/>
        </w:rPr>
        <w:t xml:space="preserve"> in the SAP </w:t>
      </w:r>
    </w:p>
    <w:p w14:paraId="37CEE115" w14:textId="19AB8902" w:rsidR="001814E2" w:rsidRPr="00AF10DE" w:rsidRDefault="00A311D8" w:rsidP="00AF10DE">
      <w:pPr>
        <w:spacing w:after="0" w:line="360" w:lineRule="auto"/>
        <w:ind w:left="41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Marcin Sikora</w:t>
      </w:r>
    </w:p>
    <w:p w14:paraId="169DB8B9" w14:textId="5047417F" w:rsidR="001814E2" w:rsidRPr="00AF10DE" w:rsidRDefault="001814E2" w:rsidP="00AF10DE">
      <w:pPr>
        <w:spacing w:after="0" w:line="360" w:lineRule="auto"/>
        <w:ind w:left="4139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Nr albumu: 133</w:t>
      </w:r>
      <w:r w:rsidR="00A311D8">
        <w:rPr>
          <w:rFonts w:ascii="Times New Roman" w:hAnsi="Times New Roman"/>
        </w:rPr>
        <w:t>554</w:t>
      </w:r>
    </w:p>
    <w:p w14:paraId="3BC45FBC" w14:textId="77777777" w:rsidR="001814E2" w:rsidRPr="00AF10DE" w:rsidRDefault="001814E2" w:rsidP="00AF10DE">
      <w:pPr>
        <w:spacing w:after="0" w:line="360" w:lineRule="auto"/>
        <w:ind w:left="4139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Kierunek: Informatyka</w:t>
      </w:r>
    </w:p>
    <w:p w14:paraId="7799708E" w14:textId="77777777" w:rsidR="001814E2" w:rsidRPr="00AF10DE" w:rsidRDefault="001814E2" w:rsidP="00AF10DE">
      <w:pPr>
        <w:spacing w:after="0" w:line="360" w:lineRule="auto"/>
        <w:ind w:left="4139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Forma studiów: stacjonarne</w:t>
      </w:r>
    </w:p>
    <w:p w14:paraId="547FFFCE" w14:textId="77777777" w:rsidR="001814E2" w:rsidRPr="00AF10DE" w:rsidRDefault="001814E2" w:rsidP="00AF10DE">
      <w:pPr>
        <w:spacing w:after="0" w:line="360" w:lineRule="auto"/>
        <w:ind w:left="4139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Poziom studiów : I</w:t>
      </w:r>
    </w:p>
    <w:p w14:paraId="29F9BAF8" w14:textId="77777777" w:rsidR="001814E2" w:rsidRPr="00AF10DE" w:rsidRDefault="001814E2" w:rsidP="00AF10DE">
      <w:pPr>
        <w:spacing w:after="120" w:line="360" w:lineRule="auto"/>
        <w:ind w:left="4139"/>
        <w:jc w:val="both"/>
        <w:rPr>
          <w:rFonts w:ascii="Times New Roman" w:hAnsi="Times New Roman"/>
          <w:sz w:val="28"/>
          <w:szCs w:val="28"/>
        </w:rPr>
      </w:pPr>
      <w:r w:rsidRPr="00AF10DE">
        <w:rPr>
          <w:rFonts w:ascii="Times New Roman" w:hAnsi="Times New Roman"/>
          <w:sz w:val="28"/>
          <w:szCs w:val="28"/>
        </w:rPr>
        <w:t xml:space="preserve">Promotor pracy: </w:t>
      </w:r>
    </w:p>
    <w:p w14:paraId="4D85645E" w14:textId="60A4B67D" w:rsidR="001814E2" w:rsidRPr="00AF10DE" w:rsidRDefault="001814E2" w:rsidP="00AF10DE">
      <w:pPr>
        <w:spacing w:after="120" w:line="360" w:lineRule="auto"/>
        <w:ind w:left="4139"/>
        <w:jc w:val="both"/>
        <w:rPr>
          <w:rFonts w:ascii="Times New Roman" w:hAnsi="Times New Roman"/>
          <w:sz w:val="28"/>
          <w:szCs w:val="28"/>
        </w:rPr>
      </w:pPr>
      <w:r w:rsidRPr="00AF10DE">
        <w:rPr>
          <w:rFonts w:ascii="Times New Roman" w:hAnsi="Times New Roman"/>
          <w:sz w:val="28"/>
          <w:szCs w:val="28"/>
        </w:rPr>
        <w:t>Joanna Wróbel</w:t>
      </w:r>
    </w:p>
    <w:p w14:paraId="11683E85" w14:textId="77777777" w:rsidR="001814E2" w:rsidRPr="00AF10DE" w:rsidRDefault="001814E2" w:rsidP="00AF10DE">
      <w:pPr>
        <w:spacing w:after="0" w:line="360" w:lineRule="auto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Praca przyjęta dnia:</w:t>
      </w:r>
    </w:p>
    <w:p w14:paraId="67333C05" w14:textId="77777777" w:rsidR="001814E2" w:rsidRPr="00AF10DE" w:rsidRDefault="001814E2" w:rsidP="00AF10DE">
      <w:pPr>
        <w:spacing w:after="0" w:line="360" w:lineRule="auto"/>
        <w:jc w:val="both"/>
        <w:rPr>
          <w:rFonts w:ascii="Times New Roman" w:hAnsi="Times New Roman"/>
        </w:rPr>
      </w:pPr>
    </w:p>
    <w:p w14:paraId="33928580" w14:textId="77777777" w:rsidR="001814E2" w:rsidRPr="00AF10DE" w:rsidRDefault="001814E2" w:rsidP="00AF10DE">
      <w:pPr>
        <w:spacing w:after="0" w:line="240" w:lineRule="auto"/>
        <w:jc w:val="both"/>
        <w:rPr>
          <w:rFonts w:ascii="Times New Roman" w:hAnsi="Times New Roman"/>
        </w:rPr>
      </w:pPr>
      <w:r w:rsidRPr="00AF10DE">
        <w:rPr>
          <w:rFonts w:ascii="Times New Roman" w:hAnsi="Times New Roman"/>
        </w:rPr>
        <w:t>Podpis promotora:</w:t>
      </w:r>
    </w:p>
    <w:p w14:paraId="171858BE" w14:textId="77777777" w:rsidR="001814E2" w:rsidRPr="00AF10DE" w:rsidRDefault="001814E2" w:rsidP="00AF10DE">
      <w:pPr>
        <w:spacing w:after="0" w:line="360" w:lineRule="auto"/>
        <w:jc w:val="both"/>
        <w:rPr>
          <w:rFonts w:ascii="Times New Roman" w:hAnsi="Times New Roman"/>
        </w:rPr>
      </w:pPr>
    </w:p>
    <w:p w14:paraId="1C113150" w14:textId="77777777" w:rsidR="001814E2" w:rsidRPr="00AF10DE" w:rsidRDefault="001814E2" w:rsidP="00AF10DE">
      <w:pPr>
        <w:spacing w:after="0" w:line="240" w:lineRule="auto"/>
        <w:jc w:val="center"/>
        <w:rPr>
          <w:rFonts w:ascii="Times New Roman" w:hAnsi="Times New Roman"/>
        </w:rPr>
      </w:pPr>
      <w:r w:rsidRPr="00AF10DE">
        <w:rPr>
          <w:rFonts w:ascii="Times New Roman" w:hAnsi="Times New Roman"/>
          <w:i/>
        </w:rPr>
        <w:t>Częstochowa, …….</w:t>
      </w:r>
    </w:p>
    <w:p w14:paraId="1C3A7843" w14:textId="522AA555" w:rsidR="001814E2" w:rsidRPr="00AF10DE" w:rsidRDefault="001814E2" w:rsidP="00AF10DE">
      <w:pPr>
        <w:jc w:val="both"/>
        <w:rPr>
          <w:rFonts w:ascii="Times New Roman" w:hAnsi="Times New Roman"/>
          <w:sz w:val="24"/>
          <w:szCs w:val="24"/>
        </w:rPr>
      </w:pPr>
    </w:p>
    <w:p w14:paraId="49159521" w14:textId="49FBA479" w:rsidR="003F71A6" w:rsidRDefault="003F71A6">
      <w:pPr>
        <w:suppressAutoHyphens w:val="0"/>
        <w:autoSpaceDN/>
        <w:spacing w:after="160" w:line="259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5C9EE01" w14:textId="132A695F" w:rsidR="00AF10DE" w:rsidRDefault="003F71A6" w:rsidP="003F71A6">
      <w:pPr>
        <w:suppressAutoHyphens w:val="0"/>
        <w:autoSpaceDN/>
        <w:spacing w:after="160" w:line="259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pl-PL"/>
        </w:rPr>
        <w:id w:val="-747343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A86886" w14:textId="7EA8D52C" w:rsidR="00F651EB" w:rsidRPr="00FC4C1D" w:rsidRDefault="00F651EB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FC4C1D">
            <w:rPr>
              <w:rFonts w:ascii="Times New Roman" w:hAnsi="Times New Roman" w:cs="Times New Roman"/>
              <w:color w:val="auto"/>
            </w:rPr>
            <w:t>Spis</w:t>
          </w:r>
          <w:proofErr w:type="spellEnd"/>
          <w:r w:rsidRPr="00FC4C1D">
            <w:rPr>
              <w:rFonts w:ascii="Times New Roman" w:hAnsi="Times New Roman" w:cs="Times New Roman"/>
              <w:color w:val="auto"/>
            </w:rPr>
            <w:t xml:space="preserve"> </w:t>
          </w:r>
          <w:proofErr w:type="spellStart"/>
          <w:r w:rsidRPr="00FC4C1D">
            <w:rPr>
              <w:rFonts w:ascii="Times New Roman" w:hAnsi="Times New Roman" w:cs="Times New Roman"/>
              <w:color w:val="auto"/>
            </w:rPr>
            <w:t>Treści</w:t>
          </w:r>
          <w:proofErr w:type="spellEnd"/>
        </w:p>
        <w:p w14:paraId="44F48978" w14:textId="34CAA21C" w:rsidR="00E251F4" w:rsidRDefault="00F651EB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 w:rsidRPr="00FC4C1D">
            <w:rPr>
              <w:rFonts w:ascii="Times New Roman" w:hAnsi="Times New Roman"/>
            </w:rPr>
            <w:fldChar w:fldCharType="begin"/>
          </w:r>
          <w:r w:rsidRPr="00FC4C1D">
            <w:rPr>
              <w:rFonts w:ascii="Times New Roman" w:hAnsi="Times New Roman"/>
              <w:lang w:val="en-US"/>
            </w:rPr>
            <w:instrText xml:space="preserve"> TOC \o "1-3" \h \z \u </w:instrText>
          </w:r>
          <w:r w:rsidRPr="00FC4C1D">
            <w:rPr>
              <w:rFonts w:ascii="Times New Roman" w:hAnsi="Times New Roman"/>
            </w:rPr>
            <w:fldChar w:fldCharType="separate"/>
          </w:r>
          <w:hyperlink w:anchor="_Toc145914980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Wprowadzenie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_Toc145914980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44A98A2" w14:textId="20E92365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1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Wprowadzenie do systemu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_Toc145914981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CCE6919" w14:textId="22083C56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2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Cel i znaczenie zgłaszania awarii w kontekście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_Toc145914982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5A2D3CD" w14:textId="2E0BFE52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3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Cel pracy inżynierskiej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_Toc145914983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12A432B9" w14:textId="5AFDA8C2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4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Przegląd teoretyczny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_Toc145914984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03A8F1E" w14:textId="275E52EB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5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System SAP – funkcje i zastosowania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_Toc145914985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191364F" w14:textId="6004A35C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6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Rola systemu SAP w zgłaszaniu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_Toc145914986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5ADD4851" w14:textId="68735549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7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Aplikacje mobilne w zarządzaniu zgłoszeniami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_Toc145914987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4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62C4089" w14:textId="46F65A84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8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Opis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_Toc145914988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1AB4C44E" w14:textId="011F5D3E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89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Funkcje i cele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_Toc145914989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3DB939E" w14:textId="33312542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0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Architektura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_Toc145914990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39BADF7A" w14:textId="6F81BC76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1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Technologie i narzędzia użyte do implementacji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_Toc145914991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511C254F" w14:textId="17065C09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2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Integracja z systemem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_Toc145914992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3FD0274F" w14:textId="3888607F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3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Protokoły komunikacji z systemem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_Toc145914993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F80D2D9" w14:textId="37B6156E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4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Metody integracji aplikacji mobilnej z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_Toc145914994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C259DCE" w14:textId="728B2623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5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Bezpieczeństwo i autoryzacja dostępu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_Toc145914995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A23D2E8" w14:textId="6AF01612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6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Zgłaszanie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_Toc145914996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5B5EFDD9" w14:textId="1F2FB9FC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7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Proces zgłaszania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_Toc145914997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63D596D" w14:textId="13D5A838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8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Skanowanie awarii i miejsc jej wystąpienia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_Toc145914998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5A9CA481" w14:textId="3A394E5F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4999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Zbieranie i przesyłanie danych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_Toc145914999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65FD702" w14:textId="38141D2D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0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Modyfikacja zgłoszeń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_Toc145915000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5C84203" w14:textId="5A68D259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1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Aktualizacja zgłoszeń awarii w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_Toc145915001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E996892" w14:textId="50FBFD2B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2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Sposoby aktualizacji danych w systemie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_Toc145915002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E4D9010" w14:textId="3048983F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3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Zmiany w tabelach systemu SAP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_Toc145915003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309CACA6" w14:textId="2946689C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4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Wyświetlenie zgłoszeń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_Toc145915004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05983972" w14:textId="05B5E8F9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5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Proces wyświetlenia zgłoszeń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_Toc145915005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3BE0756C" w14:textId="6F2A5A37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6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Notyfikacje i powiadomienia w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_Toc145915006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D05941E" w14:textId="4815AD28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7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Interfejs użytkownika do przeglądania zgłoszeń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_Toc145915007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5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A0FFB3F" w14:textId="13FB7208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8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Przykłady korzyści i wyniki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_Toc145915008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2266A24" w14:textId="0EBF9E67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09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Studium przypadku 1: Modyfikacja i wyświetlenie zgłoszeń awarii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_Toc145915009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6C2C124" w14:textId="6E172AD6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0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Studium przypadku 2: Statystyki i wyników testów aplikacji mobilnej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_Toc145915010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87868A8" w14:textId="65B1A6EE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1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Wyzwania i ograniczenia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_Toc145915011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E53C222" w14:textId="5E15D95A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2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Koszty wdrożenia i utrzymania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_Toc145915012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5E4B68AB" w14:textId="283AA08F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3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Szkolenie personelu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_Toc145915013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0DFB4B8E" w14:textId="79CA8F43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4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Zgodność z przepisami i normami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_Toc145915014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C8E3B7B" w14:textId="3B006886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5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Podsumowanie i wnioski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_Toc145915015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78CE706" w14:textId="0EDCC940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6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Główne punkty i cele pracy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_Toc145915016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387CF6E" w14:textId="190A57E0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7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Wnioski z badań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_Toc145915017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3C2DB1B6" w14:textId="40E3764A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8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Perspektywa rozwoju aplikacji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_Toc145915018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40076B9C" w14:textId="7DB0D76C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19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Bibliografia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_Toc145915019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7B80700" w14:textId="219188E6" w:rsidR="00E251F4" w:rsidRDefault="00000000">
          <w:pPr>
            <w:pStyle w:val="TOC1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20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Dodatki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_Toc145915020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69F18834" w14:textId="1F83A2F6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21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Diagramy aplikacji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_Toc145915021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20320CF" w14:textId="29FF8A9D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22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Przykłady kodu źródłowego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_Toc145915022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7D0E90F1" w14:textId="5C281884" w:rsidR="00E251F4" w:rsidRDefault="00000000">
          <w:pPr>
            <w:pStyle w:val="TOC2"/>
            <w:tabs>
              <w:tab w:val="right" w:leader="dot" w:pos="7926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145915023" w:history="1">
            <w:r w:rsidR="00E251F4" w:rsidRPr="008C6588">
              <w:rPr>
                <w:rStyle w:val="Hyperlink"/>
                <w:rFonts w:ascii="Times New Roman" w:hAnsi="Times New Roman"/>
                <w:noProof/>
              </w:rPr>
              <w:t>Inne materiały dodatkowe</w:t>
            </w:r>
            <w:r w:rsidR="00E251F4">
              <w:rPr>
                <w:noProof/>
                <w:webHidden/>
              </w:rPr>
              <w:tab/>
            </w:r>
            <w:r w:rsidR="00E251F4">
              <w:rPr>
                <w:noProof/>
                <w:webHidden/>
              </w:rPr>
              <w:fldChar w:fldCharType="begin"/>
            </w:r>
            <w:r w:rsidR="00E251F4">
              <w:rPr>
                <w:noProof/>
                <w:webHidden/>
              </w:rPr>
              <w:instrText xml:space="preserve"> PAGEREF _Toc145915023 \h </w:instrText>
            </w:r>
            <w:r w:rsidR="00E251F4">
              <w:rPr>
                <w:noProof/>
                <w:webHidden/>
              </w:rPr>
            </w:r>
            <w:r w:rsidR="00E251F4">
              <w:rPr>
                <w:noProof/>
                <w:webHidden/>
              </w:rPr>
              <w:fldChar w:fldCharType="separate"/>
            </w:r>
            <w:r w:rsidR="007F198F">
              <w:rPr>
                <w:noProof/>
                <w:webHidden/>
              </w:rPr>
              <w:t>6</w:t>
            </w:r>
            <w:r w:rsidR="00E251F4">
              <w:rPr>
                <w:noProof/>
                <w:webHidden/>
              </w:rPr>
              <w:fldChar w:fldCharType="end"/>
            </w:r>
          </w:hyperlink>
        </w:p>
        <w:p w14:paraId="21BEC0DC" w14:textId="32DB758C" w:rsidR="00F651EB" w:rsidRPr="00F651EB" w:rsidRDefault="00F651EB">
          <w:pPr>
            <w:rPr>
              <w:lang w:val="en-US"/>
            </w:rPr>
          </w:pPr>
          <w:r w:rsidRPr="00FC4C1D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17555459" w14:textId="4CA29479" w:rsidR="002B673E" w:rsidRPr="00FC4C1D" w:rsidRDefault="00F651EB" w:rsidP="00F651EB">
      <w:pPr>
        <w:pStyle w:val="Heading1"/>
        <w:rPr>
          <w:rFonts w:ascii="Times New Roman" w:hAnsi="Times New Roman" w:cs="Times New Roman"/>
          <w:color w:val="auto"/>
        </w:rPr>
      </w:pPr>
      <w:bookmarkStart w:id="0" w:name="_Toc145914980"/>
      <w:r w:rsidRPr="00FC4C1D">
        <w:rPr>
          <w:rFonts w:ascii="Times New Roman" w:hAnsi="Times New Roman" w:cs="Times New Roman"/>
          <w:color w:val="auto"/>
        </w:rPr>
        <w:t>Wprowadzenie</w:t>
      </w:r>
      <w:bookmarkEnd w:id="0"/>
    </w:p>
    <w:p w14:paraId="2D9B781D" w14:textId="1E043C84" w:rsidR="00F651EB" w:rsidRDefault="00F651EB" w:rsidP="00F651EB">
      <w:pPr>
        <w:pStyle w:val="Heading2"/>
        <w:rPr>
          <w:rFonts w:ascii="Times New Roman" w:hAnsi="Times New Roman" w:cs="Times New Roman"/>
          <w:color w:val="auto"/>
        </w:rPr>
      </w:pPr>
      <w:bookmarkStart w:id="1" w:name="_Toc145914981"/>
      <w:r w:rsidRPr="00FC4C1D">
        <w:rPr>
          <w:rFonts w:ascii="Times New Roman" w:hAnsi="Times New Roman" w:cs="Times New Roman"/>
          <w:color w:val="auto"/>
        </w:rPr>
        <w:t>Wprowadzenie do</w:t>
      </w:r>
      <w:r w:rsidR="00CC2186">
        <w:rPr>
          <w:rFonts w:ascii="Times New Roman" w:hAnsi="Times New Roman" w:cs="Times New Roman"/>
          <w:color w:val="auto"/>
        </w:rPr>
        <w:t xml:space="preserve"> systemu SAP</w:t>
      </w:r>
      <w:bookmarkEnd w:id="1"/>
    </w:p>
    <w:p w14:paraId="405BCD12" w14:textId="006913A7" w:rsidR="00F651EB" w:rsidRPr="00FC4C1D" w:rsidRDefault="00F651EB" w:rsidP="00F651EB">
      <w:pPr>
        <w:pStyle w:val="Heading2"/>
        <w:rPr>
          <w:rFonts w:ascii="Times New Roman" w:hAnsi="Times New Roman" w:cs="Times New Roman"/>
          <w:color w:val="auto"/>
        </w:rPr>
      </w:pPr>
      <w:bookmarkStart w:id="2" w:name="_Toc145914982"/>
      <w:r w:rsidRPr="00FC4C1D">
        <w:rPr>
          <w:rFonts w:ascii="Times New Roman" w:hAnsi="Times New Roman" w:cs="Times New Roman"/>
          <w:color w:val="auto"/>
        </w:rPr>
        <w:t xml:space="preserve">Cel i znaczenie </w:t>
      </w:r>
      <w:r w:rsidR="00CC2186">
        <w:rPr>
          <w:rFonts w:ascii="Times New Roman" w:hAnsi="Times New Roman" w:cs="Times New Roman"/>
          <w:color w:val="auto"/>
        </w:rPr>
        <w:t>zgłaszania awarii w kontekście SAP</w:t>
      </w:r>
      <w:bookmarkEnd w:id="2"/>
    </w:p>
    <w:p w14:paraId="763D6D6A" w14:textId="1426CB43" w:rsidR="00F651EB" w:rsidRPr="00FC4C1D" w:rsidRDefault="00F651EB" w:rsidP="00F651EB">
      <w:pPr>
        <w:pStyle w:val="Heading2"/>
        <w:rPr>
          <w:rFonts w:ascii="Times New Roman" w:hAnsi="Times New Roman" w:cs="Times New Roman"/>
          <w:color w:val="auto"/>
        </w:rPr>
      </w:pPr>
      <w:bookmarkStart w:id="3" w:name="_Toc145914983"/>
      <w:r w:rsidRPr="00FC4C1D">
        <w:rPr>
          <w:rFonts w:ascii="Times New Roman" w:hAnsi="Times New Roman" w:cs="Times New Roman"/>
          <w:color w:val="auto"/>
        </w:rPr>
        <w:t>Cel pracy inżynierskiej</w:t>
      </w:r>
      <w:bookmarkEnd w:id="3"/>
    </w:p>
    <w:p w14:paraId="2F5092FF" w14:textId="41240951" w:rsidR="00553035" w:rsidRPr="00FC4C1D" w:rsidRDefault="00553035" w:rsidP="00553035">
      <w:pPr>
        <w:rPr>
          <w:rFonts w:ascii="Times New Roman" w:hAnsi="Times New Roman"/>
        </w:rPr>
      </w:pPr>
    </w:p>
    <w:p w14:paraId="20C2AFB4" w14:textId="2CA00EC4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4" w:name="_Toc145914984"/>
      <w:r w:rsidRPr="00FC4C1D">
        <w:rPr>
          <w:rFonts w:ascii="Times New Roman" w:hAnsi="Times New Roman" w:cs="Times New Roman"/>
          <w:color w:val="auto"/>
        </w:rPr>
        <w:t>Przegląd teoretyczny</w:t>
      </w:r>
      <w:bookmarkEnd w:id="4"/>
    </w:p>
    <w:p w14:paraId="67DB518C" w14:textId="5337F953" w:rsidR="00553035" w:rsidRPr="00FC4C1D" w:rsidRDefault="00CC2186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5" w:name="_Toc145914985"/>
      <w:r>
        <w:rPr>
          <w:rFonts w:ascii="Times New Roman" w:hAnsi="Times New Roman" w:cs="Times New Roman"/>
          <w:color w:val="auto"/>
        </w:rPr>
        <w:t>System SAP – funkcje i zastosowania</w:t>
      </w:r>
      <w:bookmarkEnd w:id="5"/>
    </w:p>
    <w:p w14:paraId="63D45ACC" w14:textId="3CC535BC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6" w:name="_Toc145914986"/>
      <w:r w:rsidRPr="00FC4C1D">
        <w:rPr>
          <w:rFonts w:ascii="Times New Roman" w:hAnsi="Times New Roman" w:cs="Times New Roman"/>
          <w:color w:val="auto"/>
        </w:rPr>
        <w:t xml:space="preserve">Rola systemu SAP w </w:t>
      </w:r>
      <w:r w:rsidR="00CC2186">
        <w:rPr>
          <w:rFonts w:ascii="Times New Roman" w:hAnsi="Times New Roman" w:cs="Times New Roman"/>
          <w:color w:val="auto"/>
        </w:rPr>
        <w:t>zgłaszaniu awarii</w:t>
      </w:r>
      <w:bookmarkEnd w:id="6"/>
    </w:p>
    <w:p w14:paraId="64AC3660" w14:textId="45C43A42" w:rsidR="00553035" w:rsidRPr="00FC4C1D" w:rsidRDefault="00CC2186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7" w:name="_Toc145914987"/>
      <w:r>
        <w:rPr>
          <w:rFonts w:ascii="Times New Roman" w:hAnsi="Times New Roman" w:cs="Times New Roman"/>
          <w:color w:val="auto"/>
        </w:rPr>
        <w:t>Aplikacje mobilne w zarządzaniu zgłoszeniami awarii</w:t>
      </w:r>
      <w:bookmarkEnd w:id="7"/>
    </w:p>
    <w:p w14:paraId="591DE15C" w14:textId="77777777" w:rsidR="00553035" w:rsidRPr="00FC4C1D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3DAEDACA" w14:textId="5154599E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8" w:name="_Toc145914988"/>
      <w:r w:rsidRPr="00FC4C1D">
        <w:rPr>
          <w:rFonts w:ascii="Times New Roman" w:hAnsi="Times New Roman" w:cs="Times New Roman"/>
          <w:color w:val="auto"/>
        </w:rPr>
        <w:lastRenderedPageBreak/>
        <w:t>Opis aplikacji</w:t>
      </w:r>
      <w:r w:rsidR="00880C69">
        <w:rPr>
          <w:rFonts w:ascii="Times New Roman" w:hAnsi="Times New Roman" w:cs="Times New Roman"/>
          <w:color w:val="auto"/>
        </w:rPr>
        <w:t xml:space="preserve"> mobilnej</w:t>
      </w:r>
      <w:bookmarkEnd w:id="8"/>
    </w:p>
    <w:p w14:paraId="780C5005" w14:textId="5107CDC6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9" w:name="_Toc145914989"/>
      <w:r w:rsidRPr="00FC4C1D">
        <w:rPr>
          <w:rFonts w:ascii="Times New Roman" w:hAnsi="Times New Roman" w:cs="Times New Roman"/>
          <w:color w:val="auto"/>
        </w:rPr>
        <w:t>Funkcje i cele aplikacji</w:t>
      </w:r>
      <w:r w:rsidR="00880C69">
        <w:rPr>
          <w:rFonts w:ascii="Times New Roman" w:hAnsi="Times New Roman" w:cs="Times New Roman"/>
          <w:color w:val="auto"/>
        </w:rPr>
        <w:t xml:space="preserve"> mobilnej</w:t>
      </w:r>
      <w:bookmarkEnd w:id="9"/>
    </w:p>
    <w:p w14:paraId="0B66CB74" w14:textId="414CF5DF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0" w:name="_Toc145914990"/>
      <w:r w:rsidRPr="00FC4C1D">
        <w:rPr>
          <w:rFonts w:ascii="Times New Roman" w:hAnsi="Times New Roman" w:cs="Times New Roman"/>
          <w:color w:val="auto"/>
        </w:rPr>
        <w:t>Architektura aplikacji mobilnej</w:t>
      </w:r>
      <w:bookmarkEnd w:id="10"/>
    </w:p>
    <w:p w14:paraId="083F813F" w14:textId="630DABBF" w:rsidR="00553035" w:rsidRPr="00F75FCE" w:rsidRDefault="00553035" w:rsidP="00F75FCE">
      <w:pPr>
        <w:pStyle w:val="Heading2"/>
        <w:rPr>
          <w:rFonts w:ascii="Times New Roman" w:hAnsi="Times New Roman" w:cs="Times New Roman"/>
          <w:color w:val="auto"/>
        </w:rPr>
      </w:pPr>
      <w:bookmarkStart w:id="11" w:name="_Toc145914991"/>
      <w:r w:rsidRPr="00FC4C1D">
        <w:rPr>
          <w:rFonts w:ascii="Times New Roman" w:hAnsi="Times New Roman" w:cs="Times New Roman"/>
          <w:color w:val="auto"/>
        </w:rPr>
        <w:t>Technologie i narzędzia użyte do implementacji</w:t>
      </w:r>
      <w:bookmarkEnd w:id="11"/>
    </w:p>
    <w:p w14:paraId="371B1636" w14:textId="233D785E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12" w:name="_Toc145914992"/>
      <w:r w:rsidRPr="00FC4C1D">
        <w:rPr>
          <w:rFonts w:ascii="Times New Roman" w:hAnsi="Times New Roman" w:cs="Times New Roman"/>
          <w:color w:val="auto"/>
        </w:rPr>
        <w:t>Integracja z systemem SAP</w:t>
      </w:r>
      <w:bookmarkEnd w:id="12"/>
    </w:p>
    <w:p w14:paraId="252FEB1D" w14:textId="6A5B594A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3" w:name="_Toc145914993"/>
      <w:r w:rsidRPr="00FC4C1D">
        <w:rPr>
          <w:rFonts w:ascii="Times New Roman" w:hAnsi="Times New Roman" w:cs="Times New Roman"/>
          <w:color w:val="auto"/>
        </w:rPr>
        <w:t>Protokoły komunikacji z systemem SAP</w:t>
      </w:r>
      <w:bookmarkEnd w:id="13"/>
    </w:p>
    <w:p w14:paraId="3A5B8024" w14:textId="4D7D680A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4" w:name="_Toc145914994"/>
      <w:r w:rsidRPr="00FC4C1D">
        <w:rPr>
          <w:rFonts w:ascii="Times New Roman" w:hAnsi="Times New Roman" w:cs="Times New Roman"/>
          <w:color w:val="auto"/>
        </w:rPr>
        <w:t>Metody integracji aplikacji mobilnej z SAP</w:t>
      </w:r>
      <w:bookmarkEnd w:id="14"/>
    </w:p>
    <w:p w14:paraId="634FBF4A" w14:textId="5F0D20A5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5" w:name="_Toc145914995"/>
      <w:r w:rsidRPr="00FC4C1D">
        <w:rPr>
          <w:rFonts w:ascii="Times New Roman" w:hAnsi="Times New Roman" w:cs="Times New Roman"/>
          <w:color w:val="auto"/>
        </w:rPr>
        <w:t>Bezpieczeństwo i autoryzacja dostępu</w:t>
      </w:r>
      <w:bookmarkEnd w:id="15"/>
    </w:p>
    <w:p w14:paraId="5DF1EE0D" w14:textId="77777777" w:rsidR="00553035" w:rsidRPr="00FC4C1D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5F1A03D6" w14:textId="65CBD256" w:rsidR="00553035" w:rsidRDefault="00F75FCE" w:rsidP="00AE5223">
      <w:pPr>
        <w:pStyle w:val="Heading1"/>
        <w:rPr>
          <w:rFonts w:ascii="Times New Roman" w:hAnsi="Times New Roman" w:cs="Times New Roman"/>
          <w:color w:val="auto"/>
        </w:rPr>
      </w:pPr>
      <w:bookmarkStart w:id="16" w:name="_Toc145914996"/>
      <w:r>
        <w:rPr>
          <w:rFonts w:ascii="Times New Roman" w:hAnsi="Times New Roman" w:cs="Times New Roman"/>
          <w:color w:val="auto"/>
        </w:rPr>
        <w:t>Zgłaszanie awarii</w:t>
      </w:r>
      <w:bookmarkEnd w:id="16"/>
    </w:p>
    <w:p w14:paraId="327F3ED3" w14:textId="0A9A5DC7" w:rsidR="00AE5223" w:rsidRPr="006C28D0" w:rsidRDefault="00AE5223" w:rsidP="00AE5223">
      <w:pPr>
        <w:rPr>
          <w:i/>
          <w:iCs/>
        </w:rPr>
      </w:pPr>
      <w:r w:rsidRPr="006C28D0">
        <w:rPr>
          <w:i/>
          <w:iCs/>
        </w:rPr>
        <w:t>Proces zgłaszania awarii przy użyciu Twojej aplikacji mobilnej jest przeznaczony do łatwego i dokładnego zgłaszania wszelkich awarii w systemie. Proces ten obejmuje kilka kroków:</w:t>
      </w:r>
    </w:p>
    <w:p w14:paraId="6DAAEF19" w14:textId="05088C0F" w:rsidR="00AE5223" w:rsidRPr="006C28D0" w:rsidRDefault="00AE5223" w:rsidP="00AE5223">
      <w:pPr>
        <w:rPr>
          <w:i/>
          <w:iCs/>
        </w:rPr>
      </w:pPr>
      <w:r w:rsidRPr="006C28D0">
        <w:rPr>
          <w:i/>
          <w:iCs/>
        </w:rPr>
        <w:t>Użytkownik rozpoczyna od wyboru odpowiedniego zakładu i lokalizacji, gdzie wystąpiła awaria. To pozwala na precyzyjne zlokalizowanie problemu. Następnie użytkownik wprowadza opis awarii, który zawiera szczegółowe informacje na temat problemu, jego charakterystyki i inne istotne dane. Po wprowadzeniu opisu użytkownik może wybrać odpowiednią grupę planistów lub osób odpowiedzialnych za rozwiązanie zgłoszenia oraz ustalić priorytet awarii, określając, jak szybko problem powinien zostać rozwiązany.</w:t>
      </w:r>
    </w:p>
    <w:p w14:paraId="07B4B45C" w14:textId="091F0E4C" w:rsidR="00AE5223" w:rsidRPr="006C28D0" w:rsidRDefault="00AE5223" w:rsidP="00AE5223">
      <w:pPr>
        <w:rPr>
          <w:i/>
          <w:iCs/>
        </w:rPr>
      </w:pPr>
      <w:r w:rsidRPr="006C28D0">
        <w:rPr>
          <w:i/>
          <w:iCs/>
        </w:rPr>
        <w:t>Gdy użytkownik naciska przycisk "Zgłoś Awarię", aplikacja wykorzystuje moduł funkcyjny BAPI_ALM_NOTIF_CREATE, aby stworzyć notyfikację awarii w systemie SAP. BAPI_ALM_NOTIF_CREATE przekazuje wszystkie dane o zgłoszeniu do systemu SAP. Po pomyślnym utworzeniu notyfikacji użytkownik otrzymuje potwierdzenie, że zgłoszenie zostało przyjęte. System może również automatycznie generować powiadomienia dla odpowiednich zespołów, informując ich o nowej awarii i jej szczegółach.</w:t>
      </w:r>
    </w:p>
    <w:p w14:paraId="1E99F2EC" w14:textId="3A77F2F5" w:rsidR="00084DE1" w:rsidRPr="006C28D0" w:rsidRDefault="00AE5223" w:rsidP="00AE5223">
      <w:pPr>
        <w:rPr>
          <w:i/>
          <w:iCs/>
        </w:rPr>
      </w:pPr>
      <w:r w:rsidRPr="006C28D0">
        <w:rPr>
          <w:i/>
          <w:iCs/>
        </w:rPr>
        <w:t>Ten proces umożliwia skuteczne i efektywne zgłaszanie awarii, zapewniając dokładne zidentyfikowanie problemu, przypisanie go do właściwego zespołu oraz określenie priorytetu, co przyczynia się do szybkiego rozwiązywania problemów i minimalizacji przestojów w zakładach.</w:t>
      </w:r>
    </w:p>
    <w:p w14:paraId="04121F35" w14:textId="74B23E9E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7" w:name="_Toc145914998"/>
      <w:r>
        <w:rPr>
          <w:rFonts w:ascii="Times New Roman" w:hAnsi="Times New Roman" w:cs="Times New Roman"/>
          <w:color w:val="auto"/>
        </w:rPr>
        <w:t>Skanowanie awarii i miejsc jej wystąpienia</w:t>
      </w:r>
      <w:bookmarkEnd w:id="17"/>
    </w:p>
    <w:p w14:paraId="4643EE66" w14:textId="75E473A2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18" w:name="_Toc145914999"/>
      <w:r w:rsidRPr="00FC4C1D">
        <w:rPr>
          <w:rFonts w:ascii="Times New Roman" w:hAnsi="Times New Roman" w:cs="Times New Roman"/>
          <w:color w:val="auto"/>
        </w:rPr>
        <w:t>Zbieranie i przesyłanie danych</w:t>
      </w:r>
      <w:bookmarkEnd w:id="18"/>
    </w:p>
    <w:p w14:paraId="2AC81942" w14:textId="77777777" w:rsidR="00553035" w:rsidRPr="00FC4C1D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371D9719" w14:textId="732C3CD1" w:rsidR="00553035" w:rsidRPr="00FC4C1D" w:rsidRDefault="00867B7D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19" w:name="_Toc145915000"/>
      <w:r>
        <w:rPr>
          <w:rFonts w:ascii="Times New Roman" w:hAnsi="Times New Roman" w:cs="Times New Roman"/>
          <w:color w:val="auto"/>
        </w:rPr>
        <w:lastRenderedPageBreak/>
        <w:t>Modyfikacja zgłoszeń awarii</w:t>
      </w:r>
      <w:bookmarkEnd w:id="19"/>
    </w:p>
    <w:p w14:paraId="053A5DF9" w14:textId="1F032364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0" w:name="_Toc145915001"/>
      <w:r>
        <w:rPr>
          <w:rFonts w:ascii="Times New Roman" w:hAnsi="Times New Roman" w:cs="Times New Roman"/>
          <w:color w:val="auto"/>
        </w:rPr>
        <w:t>Aktualizacja zgłoszeń awarii w aplikacji mobilnej</w:t>
      </w:r>
      <w:bookmarkEnd w:id="20"/>
    </w:p>
    <w:p w14:paraId="2B33BC4D" w14:textId="0C632BCE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1" w:name="_Toc145915002"/>
      <w:r>
        <w:rPr>
          <w:rFonts w:ascii="Times New Roman" w:hAnsi="Times New Roman" w:cs="Times New Roman"/>
          <w:color w:val="auto"/>
        </w:rPr>
        <w:t>Sposoby aktualizacji danych w systemie SAP</w:t>
      </w:r>
      <w:bookmarkEnd w:id="21"/>
    </w:p>
    <w:p w14:paraId="7ACB9B34" w14:textId="2BFA79BE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2" w:name="_Toc145915003"/>
      <w:r>
        <w:rPr>
          <w:rFonts w:ascii="Times New Roman" w:hAnsi="Times New Roman" w:cs="Times New Roman"/>
          <w:color w:val="auto"/>
        </w:rPr>
        <w:t>Zmiany w tabelach systemu SAP</w:t>
      </w:r>
      <w:bookmarkEnd w:id="22"/>
    </w:p>
    <w:p w14:paraId="4CE29792" w14:textId="77777777" w:rsidR="00553035" w:rsidRPr="00FC4C1D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700E13CC" w14:textId="4DDEB5AA" w:rsidR="00553035" w:rsidRPr="00FC4C1D" w:rsidRDefault="00867B7D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23" w:name="_Toc145915004"/>
      <w:r>
        <w:rPr>
          <w:rFonts w:ascii="Times New Roman" w:hAnsi="Times New Roman" w:cs="Times New Roman"/>
          <w:color w:val="auto"/>
        </w:rPr>
        <w:t>Wyświetlenie zgłoszeń awarii</w:t>
      </w:r>
      <w:bookmarkEnd w:id="23"/>
    </w:p>
    <w:p w14:paraId="671A6754" w14:textId="6CE19FF9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4" w:name="_Toc145915005"/>
      <w:r>
        <w:rPr>
          <w:rFonts w:ascii="Times New Roman" w:hAnsi="Times New Roman" w:cs="Times New Roman"/>
          <w:color w:val="auto"/>
        </w:rPr>
        <w:t>Proces wyświetlenia zgłoszeń</w:t>
      </w:r>
      <w:bookmarkEnd w:id="24"/>
    </w:p>
    <w:p w14:paraId="7AFAE2D8" w14:textId="21B1E7E0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5" w:name="_Toc145915006"/>
      <w:r>
        <w:rPr>
          <w:rFonts w:ascii="Times New Roman" w:hAnsi="Times New Roman" w:cs="Times New Roman"/>
          <w:color w:val="auto"/>
        </w:rPr>
        <w:t>Notyfikacje i powiadomienia w aplikacji mobilnej</w:t>
      </w:r>
      <w:bookmarkEnd w:id="25"/>
      <w:r>
        <w:rPr>
          <w:rFonts w:ascii="Times New Roman" w:hAnsi="Times New Roman" w:cs="Times New Roman"/>
          <w:color w:val="auto"/>
        </w:rPr>
        <w:t xml:space="preserve"> </w:t>
      </w:r>
    </w:p>
    <w:p w14:paraId="05DD76CD" w14:textId="375F3214" w:rsidR="00553035" w:rsidRPr="00FC4C1D" w:rsidRDefault="00867B7D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6" w:name="_Toc145915007"/>
      <w:r>
        <w:rPr>
          <w:rFonts w:ascii="Times New Roman" w:hAnsi="Times New Roman" w:cs="Times New Roman"/>
          <w:color w:val="auto"/>
        </w:rPr>
        <w:t>Interfejs użytkownika do przeglądania zgłoszeń</w:t>
      </w:r>
      <w:bookmarkEnd w:id="26"/>
      <w:r>
        <w:rPr>
          <w:rFonts w:ascii="Times New Roman" w:hAnsi="Times New Roman" w:cs="Times New Roman"/>
          <w:color w:val="auto"/>
        </w:rPr>
        <w:t xml:space="preserve"> </w:t>
      </w:r>
    </w:p>
    <w:p w14:paraId="26CB3A03" w14:textId="61102D99" w:rsidR="00553035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44B21F86" w14:textId="00702276" w:rsidR="003F71A6" w:rsidRPr="003F71A6" w:rsidRDefault="003F71A6" w:rsidP="003F71A6">
      <w:pPr>
        <w:rPr>
          <w:rFonts w:ascii="Times New Roman" w:hAnsi="Times New Roman"/>
          <w:sz w:val="24"/>
          <w:szCs w:val="24"/>
        </w:rPr>
      </w:pPr>
    </w:p>
    <w:p w14:paraId="68E6C6FB" w14:textId="786C7B46" w:rsidR="003F71A6" w:rsidRPr="003F71A6" w:rsidRDefault="003F71A6" w:rsidP="003F71A6">
      <w:pPr>
        <w:rPr>
          <w:rFonts w:ascii="Times New Roman" w:hAnsi="Times New Roman"/>
          <w:sz w:val="24"/>
          <w:szCs w:val="24"/>
        </w:rPr>
      </w:pPr>
    </w:p>
    <w:p w14:paraId="74C22DE7" w14:textId="5867F253" w:rsidR="003F71A6" w:rsidRPr="003F71A6" w:rsidRDefault="003F71A6" w:rsidP="003F71A6">
      <w:pPr>
        <w:rPr>
          <w:rFonts w:ascii="Times New Roman" w:hAnsi="Times New Roman"/>
          <w:sz w:val="24"/>
          <w:szCs w:val="24"/>
        </w:rPr>
      </w:pPr>
    </w:p>
    <w:p w14:paraId="26C83A4A" w14:textId="77777777" w:rsidR="003F71A6" w:rsidRPr="003F71A6" w:rsidRDefault="003F71A6" w:rsidP="003F71A6">
      <w:pPr>
        <w:rPr>
          <w:rFonts w:ascii="Times New Roman" w:hAnsi="Times New Roman"/>
          <w:sz w:val="24"/>
          <w:szCs w:val="24"/>
        </w:rPr>
      </w:pPr>
    </w:p>
    <w:p w14:paraId="1C23538B" w14:textId="63B16060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27" w:name="_Toc145915008"/>
      <w:r w:rsidRPr="00FC4C1D">
        <w:rPr>
          <w:rFonts w:ascii="Times New Roman" w:hAnsi="Times New Roman" w:cs="Times New Roman"/>
          <w:color w:val="auto"/>
        </w:rPr>
        <w:t>Przykłady korzyści i wyniki</w:t>
      </w:r>
      <w:bookmarkEnd w:id="27"/>
    </w:p>
    <w:p w14:paraId="1248B066" w14:textId="5F35E4DE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28" w:name="_Toc145915009"/>
      <w:r w:rsidRPr="00FC4C1D">
        <w:rPr>
          <w:rFonts w:ascii="Times New Roman" w:hAnsi="Times New Roman" w:cs="Times New Roman"/>
          <w:color w:val="auto"/>
        </w:rPr>
        <w:t xml:space="preserve">Studium przypadku 1: </w:t>
      </w:r>
      <w:r w:rsidR="00E929DD">
        <w:rPr>
          <w:rFonts w:ascii="Times New Roman" w:hAnsi="Times New Roman" w:cs="Times New Roman"/>
          <w:color w:val="auto"/>
        </w:rPr>
        <w:t>Modyfikacja i wyświetlenie zgłoszeń awarii</w:t>
      </w:r>
      <w:bookmarkEnd w:id="28"/>
    </w:p>
    <w:p w14:paraId="72149F4C" w14:textId="7B3FB9F3" w:rsidR="00553035" w:rsidRPr="00FC4C1D" w:rsidRDefault="00553035" w:rsidP="008E5EDE">
      <w:pPr>
        <w:pStyle w:val="Heading2"/>
        <w:rPr>
          <w:rFonts w:ascii="Times New Roman" w:hAnsi="Times New Roman" w:cs="Times New Roman"/>
          <w:color w:val="auto"/>
        </w:rPr>
      </w:pPr>
      <w:bookmarkStart w:id="29" w:name="_Toc145915010"/>
      <w:r w:rsidRPr="00FC4C1D">
        <w:rPr>
          <w:rFonts w:ascii="Times New Roman" w:hAnsi="Times New Roman" w:cs="Times New Roman"/>
          <w:color w:val="auto"/>
        </w:rPr>
        <w:t xml:space="preserve">Studium przypadku 2: </w:t>
      </w:r>
      <w:r w:rsidR="008E5EDE">
        <w:rPr>
          <w:rFonts w:ascii="Times New Roman" w:hAnsi="Times New Roman" w:cs="Times New Roman"/>
          <w:color w:val="auto"/>
        </w:rPr>
        <w:t>Statystyki i wyników testów aplikacji mobilnej</w:t>
      </w:r>
      <w:bookmarkEnd w:id="29"/>
    </w:p>
    <w:p w14:paraId="38C20283" w14:textId="77777777" w:rsidR="00553035" w:rsidRPr="00FC4C1D" w:rsidRDefault="00553035" w:rsidP="00553035">
      <w:pPr>
        <w:jc w:val="both"/>
        <w:rPr>
          <w:rFonts w:ascii="Times New Roman" w:hAnsi="Times New Roman"/>
          <w:sz w:val="24"/>
          <w:szCs w:val="24"/>
        </w:rPr>
      </w:pPr>
    </w:p>
    <w:p w14:paraId="1C302252" w14:textId="000E1ED8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30" w:name="_Toc145915011"/>
      <w:r w:rsidRPr="00FC4C1D">
        <w:rPr>
          <w:rFonts w:ascii="Times New Roman" w:hAnsi="Times New Roman" w:cs="Times New Roman"/>
          <w:color w:val="auto"/>
        </w:rPr>
        <w:t>Wyzwania i ograniczenia</w:t>
      </w:r>
      <w:bookmarkEnd w:id="30"/>
    </w:p>
    <w:p w14:paraId="7DA15311" w14:textId="3B14DDBF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1" w:name="_Toc145915012"/>
      <w:r w:rsidRPr="00FC4C1D">
        <w:rPr>
          <w:rFonts w:ascii="Times New Roman" w:hAnsi="Times New Roman" w:cs="Times New Roman"/>
          <w:color w:val="auto"/>
        </w:rPr>
        <w:t>Koszty wdrożenia i utrzymania</w:t>
      </w:r>
      <w:bookmarkEnd w:id="31"/>
    </w:p>
    <w:p w14:paraId="30FCA49E" w14:textId="2A8BC2D4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2" w:name="_Toc145915013"/>
      <w:r w:rsidRPr="00FC4C1D">
        <w:rPr>
          <w:rFonts w:ascii="Times New Roman" w:hAnsi="Times New Roman" w:cs="Times New Roman"/>
          <w:color w:val="auto"/>
        </w:rPr>
        <w:t>Szkolenie personelu</w:t>
      </w:r>
      <w:bookmarkEnd w:id="32"/>
    </w:p>
    <w:p w14:paraId="67441B89" w14:textId="4EBDFBB5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3" w:name="_Toc145915014"/>
      <w:r w:rsidRPr="00FC4C1D">
        <w:rPr>
          <w:rFonts w:ascii="Times New Roman" w:hAnsi="Times New Roman" w:cs="Times New Roman"/>
          <w:color w:val="auto"/>
        </w:rPr>
        <w:t>Zgodność z przepisami i normami</w:t>
      </w:r>
      <w:bookmarkEnd w:id="33"/>
    </w:p>
    <w:p w14:paraId="20D9F101" w14:textId="77777777" w:rsidR="00FC4C1D" w:rsidRPr="00FC4C1D" w:rsidRDefault="00FC4C1D" w:rsidP="00553035">
      <w:pPr>
        <w:jc w:val="both"/>
        <w:rPr>
          <w:rFonts w:ascii="Times New Roman" w:hAnsi="Times New Roman"/>
          <w:sz w:val="24"/>
          <w:szCs w:val="24"/>
        </w:rPr>
      </w:pPr>
    </w:p>
    <w:p w14:paraId="3AE14451" w14:textId="42D5D85B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34" w:name="_Toc145915015"/>
      <w:r w:rsidRPr="00FC4C1D">
        <w:rPr>
          <w:rFonts w:ascii="Times New Roman" w:hAnsi="Times New Roman" w:cs="Times New Roman"/>
          <w:color w:val="auto"/>
        </w:rPr>
        <w:t>Podsumowanie i wnioski</w:t>
      </w:r>
      <w:bookmarkEnd w:id="34"/>
    </w:p>
    <w:p w14:paraId="6F06A054" w14:textId="63FF73F3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5" w:name="_Toc145915016"/>
      <w:r w:rsidRPr="00FC4C1D">
        <w:rPr>
          <w:rFonts w:ascii="Times New Roman" w:hAnsi="Times New Roman" w:cs="Times New Roman"/>
          <w:color w:val="auto"/>
        </w:rPr>
        <w:t>Główne punkty i cele pracy</w:t>
      </w:r>
      <w:bookmarkEnd w:id="35"/>
    </w:p>
    <w:p w14:paraId="6C41AC9A" w14:textId="5A102125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6" w:name="_Toc145915017"/>
      <w:r w:rsidRPr="00FC4C1D">
        <w:rPr>
          <w:rFonts w:ascii="Times New Roman" w:hAnsi="Times New Roman" w:cs="Times New Roman"/>
          <w:color w:val="auto"/>
        </w:rPr>
        <w:t>Wnioski z badań</w:t>
      </w:r>
      <w:bookmarkEnd w:id="36"/>
    </w:p>
    <w:p w14:paraId="2E8773FA" w14:textId="37D4698D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37" w:name="_Toc145915018"/>
      <w:r w:rsidRPr="00FC4C1D">
        <w:rPr>
          <w:rFonts w:ascii="Times New Roman" w:hAnsi="Times New Roman" w:cs="Times New Roman"/>
          <w:color w:val="auto"/>
        </w:rPr>
        <w:t>Perspektywa rozwoju aplikacji</w:t>
      </w:r>
      <w:bookmarkEnd w:id="37"/>
    </w:p>
    <w:p w14:paraId="7B5DCAD2" w14:textId="77777777" w:rsidR="00FC4C1D" w:rsidRPr="00FC4C1D" w:rsidRDefault="00FC4C1D" w:rsidP="00553035">
      <w:pPr>
        <w:jc w:val="both"/>
        <w:rPr>
          <w:rFonts w:ascii="Times New Roman" w:hAnsi="Times New Roman"/>
          <w:sz w:val="24"/>
          <w:szCs w:val="24"/>
        </w:rPr>
      </w:pPr>
    </w:p>
    <w:p w14:paraId="46A221B1" w14:textId="3C323901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38" w:name="_Toc145915019"/>
      <w:r w:rsidRPr="00FC4C1D">
        <w:rPr>
          <w:rFonts w:ascii="Times New Roman" w:hAnsi="Times New Roman" w:cs="Times New Roman"/>
          <w:color w:val="auto"/>
        </w:rPr>
        <w:lastRenderedPageBreak/>
        <w:t>Bibliografia</w:t>
      </w:r>
      <w:bookmarkEnd w:id="38"/>
    </w:p>
    <w:p w14:paraId="3691DA6D" w14:textId="77777777" w:rsidR="00FC4C1D" w:rsidRPr="00FC4C1D" w:rsidRDefault="00FC4C1D" w:rsidP="00553035">
      <w:pPr>
        <w:jc w:val="both"/>
        <w:rPr>
          <w:rFonts w:ascii="Times New Roman" w:hAnsi="Times New Roman"/>
          <w:sz w:val="24"/>
          <w:szCs w:val="24"/>
        </w:rPr>
      </w:pPr>
    </w:p>
    <w:p w14:paraId="54F359FE" w14:textId="6566DF50" w:rsidR="00553035" w:rsidRPr="00FC4C1D" w:rsidRDefault="00553035" w:rsidP="00FC4C1D">
      <w:pPr>
        <w:pStyle w:val="Heading1"/>
        <w:rPr>
          <w:rFonts w:ascii="Times New Roman" w:hAnsi="Times New Roman" w:cs="Times New Roman"/>
          <w:color w:val="auto"/>
        </w:rPr>
      </w:pPr>
      <w:bookmarkStart w:id="39" w:name="_Toc145915020"/>
      <w:r w:rsidRPr="00FC4C1D">
        <w:rPr>
          <w:rFonts w:ascii="Times New Roman" w:hAnsi="Times New Roman" w:cs="Times New Roman"/>
          <w:color w:val="auto"/>
        </w:rPr>
        <w:t>Dodatki</w:t>
      </w:r>
      <w:bookmarkEnd w:id="39"/>
    </w:p>
    <w:p w14:paraId="16D0452F" w14:textId="147563B0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40" w:name="_Toc145915021"/>
      <w:r w:rsidRPr="00FC4C1D">
        <w:rPr>
          <w:rFonts w:ascii="Times New Roman" w:hAnsi="Times New Roman" w:cs="Times New Roman"/>
          <w:color w:val="auto"/>
        </w:rPr>
        <w:t>Diagramy aplikacji</w:t>
      </w:r>
      <w:bookmarkEnd w:id="40"/>
    </w:p>
    <w:p w14:paraId="4EFAE2BB" w14:textId="767E137A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41" w:name="_Toc145915022"/>
      <w:r w:rsidRPr="00FC4C1D">
        <w:rPr>
          <w:rFonts w:ascii="Times New Roman" w:hAnsi="Times New Roman" w:cs="Times New Roman"/>
          <w:color w:val="auto"/>
        </w:rPr>
        <w:t>Przykłady kodu źródłowego</w:t>
      </w:r>
      <w:bookmarkEnd w:id="41"/>
    </w:p>
    <w:p w14:paraId="09D904CA" w14:textId="5DBE2688" w:rsidR="00553035" w:rsidRPr="00FC4C1D" w:rsidRDefault="00553035" w:rsidP="00FC4C1D">
      <w:pPr>
        <w:pStyle w:val="Heading2"/>
        <w:rPr>
          <w:rFonts w:ascii="Times New Roman" w:hAnsi="Times New Roman" w:cs="Times New Roman"/>
          <w:color w:val="auto"/>
        </w:rPr>
      </w:pPr>
      <w:bookmarkStart w:id="42" w:name="_Toc145915023"/>
      <w:r w:rsidRPr="00FC4C1D">
        <w:rPr>
          <w:rFonts w:ascii="Times New Roman" w:hAnsi="Times New Roman" w:cs="Times New Roman"/>
          <w:color w:val="auto"/>
        </w:rPr>
        <w:t>Inne materiały dodatkowe</w:t>
      </w:r>
      <w:bookmarkEnd w:id="42"/>
    </w:p>
    <w:p w14:paraId="5542118A" w14:textId="77777777" w:rsidR="003F71A6" w:rsidRDefault="003F71A6" w:rsidP="00553035">
      <w:pPr>
        <w:rPr>
          <w:rFonts w:ascii="Times New Roman" w:hAnsi="Times New Roman"/>
        </w:rPr>
      </w:pPr>
    </w:p>
    <w:p w14:paraId="752888BA" w14:textId="77777777" w:rsidR="00D812D6" w:rsidRDefault="00D812D6" w:rsidP="00553035">
      <w:pPr>
        <w:rPr>
          <w:rFonts w:ascii="Times New Roman" w:hAnsi="Times New Roman"/>
        </w:rPr>
      </w:pPr>
    </w:p>
    <w:p w14:paraId="4C97F260" w14:textId="63964A86" w:rsidR="00D812D6" w:rsidRPr="00D812D6" w:rsidRDefault="00D812D6" w:rsidP="00D812D6"/>
    <w:sectPr w:rsidR="00D812D6" w:rsidRPr="00D812D6" w:rsidSect="00D338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985" w:bottom="1134" w:left="1985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013C" w14:textId="77777777" w:rsidR="001663B3" w:rsidRDefault="001663B3" w:rsidP="00DB7D7B">
      <w:r>
        <w:separator/>
      </w:r>
    </w:p>
  </w:endnote>
  <w:endnote w:type="continuationSeparator" w:id="0">
    <w:p w14:paraId="66F675C4" w14:textId="77777777" w:rsidR="001663B3" w:rsidRDefault="001663B3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932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DF6B21" w14:textId="3D531C51" w:rsidR="00D33841" w:rsidRDefault="00D338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3B3AA" w14:textId="25893F23" w:rsidR="001814E2" w:rsidRDefault="001814E2" w:rsidP="00D33841">
    <w:pPr>
      <w:pStyle w:val="Footer"/>
      <w:tabs>
        <w:tab w:val="clear" w:pos="4536"/>
        <w:tab w:val="clear" w:pos="9072"/>
        <w:tab w:val="left" w:pos="289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822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91B23" w14:textId="51F1EEC0" w:rsidR="00D33841" w:rsidRDefault="00D338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29FC0F" w14:textId="3BF37FC6" w:rsidR="00514B4F" w:rsidRDefault="00514B4F" w:rsidP="003F71A6">
    <w:pPr>
      <w:pStyle w:val="Footer"/>
      <w:tabs>
        <w:tab w:val="clear" w:pos="4536"/>
        <w:tab w:val="clear" w:pos="9072"/>
        <w:tab w:val="right" w:pos="79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B020" w14:textId="2FDF79C6" w:rsidR="003F71A6" w:rsidRDefault="003F71A6" w:rsidP="00D33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45E9" w14:textId="77777777" w:rsidR="001663B3" w:rsidRDefault="001663B3" w:rsidP="00DB7D7B">
      <w:r>
        <w:separator/>
      </w:r>
    </w:p>
  </w:footnote>
  <w:footnote w:type="continuationSeparator" w:id="0">
    <w:p w14:paraId="0F24C8A5" w14:textId="77777777" w:rsidR="001663B3" w:rsidRDefault="001663B3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6CC0" w14:textId="5DF50D0E" w:rsidR="002B673E" w:rsidRDefault="00730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D02BD63" wp14:editId="5CD1301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84785"/>
              <wp:effectExtent l="0" t="0" r="0" b="5715"/>
              <wp:wrapNone/>
              <wp:docPr id="10" name="MSIPCM585641128cb37a167f698543" descr="{&quot;HashCode&quot;:416489603,&quot;Height&quot;:841.0,&quot;Width&quot;:595.0,&quot;Placement&quot;:&quot;Head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C4E37B" w14:textId="26310C96" w:rsidR="00730DFD" w:rsidRPr="00730DFD" w:rsidRDefault="00730DFD" w:rsidP="00730DFD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30DF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2BD63" id="_x0000_t202" coordsize="21600,21600" o:spt="202" path="m,l,21600r21600,l21600,xe">
              <v:stroke joinstyle="miter"/>
              <v:path gradientshapeok="t" o:connecttype="rect"/>
            </v:shapetype>
            <v:shape id="MSIPCM585641128cb37a167f698543" o:spid="_x0000_s1026" type="#_x0000_t202" alt="{&quot;HashCode&quot;:416489603,&quot;Height&quot;:841.0,&quot;Width&quot;:595.0,&quot;Placement&quot;:&quot;Header&quot;,&quot;Index&quot;:&quot;OddAndEven&quot;,&quot;Section&quot;:1,&quot;Top&quot;:0.0,&quot;Left&quot;:0.0}" style="position:absolute;margin-left:0;margin-top:15pt;width:595.3pt;height:14.5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" o:allowincell="f" filled="f" stroked="f" strokeweight=".5pt">
              <v:textbox style="mso-fit-shape-to-text:t" inset="0,0,20pt,0">
                <w:txbxContent>
                  <w:p w14:paraId="5AC4E37B" w14:textId="26310C96" w:rsidR="00730DFD" w:rsidRPr="00730DFD" w:rsidRDefault="00730DFD" w:rsidP="00730DFD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30DF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BD7" w14:textId="678CF51F" w:rsidR="002B673E" w:rsidRDefault="00730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5A48785" wp14:editId="582E787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84785"/>
              <wp:effectExtent l="0" t="0" r="0" b="5715"/>
              <wp:wrapNone/>
              <wp:docPr id="8" name="MSIPCM050d46c297a6153b3cb007d7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314677" w14:textId="3625E210" w:rsidR="00730DFD" w:rsidRPr="00730DFD" w:rsidRDefault="00730DFD" w:rsidP="00730DFD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30DF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48785" id="_x0000_t202" coordsize="21600,21600" o:spt="202" path="m,l,21600r21600,l21600,xe">
              <v:stroke joinstyle="miter"/>
              <v:path gradientshapeok="t" o:connecttype="rect"/>
            </v:shapetype>
            <v:shape id="MSIPCM050d46c297a6153b3cb007d7" o:spid="_x0000_s1027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4.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" o:allowincell="f" filled="f" stroked="f" strokeweight=".5pt">
              <v:textbox style="mso-fit-shape-to-text:t" inset="0,0,20pt,0">
                <w:txbxContent>
                  <w:p w14:paraId="11314677" w14:textId="3625E210" w:rsidR="00730DFD" w:rsidRPr="00730DFD" w:rsidRDefault="00730DFD" w:rsidP="00730DFD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30DF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4679" w14:textId="3EF4CF53" w:rsidR="002B673E" w:rsidRDefault="00730D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50C268F3" wp14:editId="5C48975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84785"/>
              <wp:effectExtent l="0" t="0" r="0" b="5715"/>
              <wp:wrapNone/>
              <wp:docPr id="9" name="MSIPCM7541455c94d73d0455bb9e70" descr="{&quot;HashCode&quot;:41648960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BD209D" w14:textId="7E5B90A0" w:rsidR="00730DFD" w:rsidRPr="00730DFD" w:rsidRDefault="00730DFD" w:rsidP="00730DFD">
                          <w:pPr>
                            <w:spacing w:after="0"/>
                            <w:jc w:val="right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730DFD">
                            <w:rPr>
                              <w:rFonts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268F3" id="_x0000_t202" coordsize="21600,21600" o:spt="202" path="m,l,21600r21600,l21600,xe">
              <v:stroke joinstyle="miter"/>
              <v:path gradientshapeok="t" o:connecttype="rect"/>
            </v:shapetype>
            <v:shape id="MSIPCM7541455c94d73d0455bb9e70" o:spid="_x0000_s1028" type="#_x0000_t202" alt="{&quot;HashCode&quot;:416489603,&quot;Height&quot;:841.0,&quot;Width&quot;:595.0,&quot;Placement&quot;:&quot;Header&quot;,&quot;Index&quot;:&quot;FirstPage&quot;,&quot;Section&quot;:1,&quot;Top&quot;:0.0,&quot;Left&quot;:0.0}" style="position:absolute;margin-left:0;margin-top:15pt;width:595.3pt;height:14.5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" o:allowincell="f" filled="f" stroked="f" strokeweight=".5pt">
              <v:textbox style="mso-fit-shape-to-text:t" inset="0,0,20pt,0">
                <w:txbxContent>
                  <w:p w14:paraId="51BD209D" w14:textId="7E5B90A0" w:rsidR="00730DFD" w:rsidRPr="00730DFD" w:rsidRDefault="00730DFD" w:rsidP="00730DFD">
                    <w:pPr>
                      <w:spacing w:after="0"/>
                      <w:jc w:val="right"/>
                      <w:rPr>
                        <w:rFonts w:cs="Calibri"/>
                        <w:color w:val="000000"/>
                        <w:sz w:val="20"/>
                      </w:rPr>
                    </w:pPr>
                    <w:r w:rsidRPr="00730DFD">
                      <w:rPr>
                        <w:rFonts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A3E24"/>
    <w:multiLevelType w:val="hybridMultilevel"/>
    <w:tmpl w:val="066821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0252E"/>
    <w:multiLevelType w:val="multilevel"/>
    <w:tmpl w:val="07F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346181">
    <w:abstractNumId w:val="1"/>
  </w:num>
  <w:num w:numId="2" w16cid:durableId="1004556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evenAndOddHeaders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1D"/>
    <w:rsid w:val="00053FED"/>
    <w:rsid w:val="00084DE1"/>
    <w:rsid w:val="001455E6"/>
    <w:rsid w:val="001663B3"/>
    <w:rsid w:val="001814E2"/>
    <w:rsid w:val="00224213"/>
    <w:rsid w:val="002B673E"/>
    <w:rsid w:val="002D6A37"/>
    <w:rsid w:val="00315FAE"/>
    <w:rsid w:val="00385BB5"/>
    <w:rsid w:val="003F71A6"/>
    <w:rsid w:val="004B3E3F"/>
    <w:rsid w:val="004C4D35"/>
    <w:rsid w:val="00514B4F"/>
    <w:rsid w:val="00553035"/>
    <w:rsid w:val="006C28D0"/>
    <w:rsid w:val="00730DFD"/>
    <w:rsid w:val="00772990"/>
    <w:rsid w:val="007B7F41"/>
    <w:rsid w:val="007F198F"/>
    <w:rsid w:val="00807B7B"/>
    <w:rsid w:val="00867601"/>
    <w:rsid w:val="00867B7D"/>
    <w:rsid w:val="00880C69"/>
    <w:rsid w:val="008E5EDE"/>
    <w:rsid w:val="008F5BD3"/>
    <w:rsid w:val="00A311D8"/>
    <w:rsid w:val="00A60DD5"/>
    <w:rsid w:val="00AE5223"/>
    <w:rsid w:val="00AF10DE"/>
    <w:rsid w:val="00CC2186"/>
    <w:rsid w:val="00CD057F"/>
    <w:rsid w:val="00D16DE0"/>
    <w:rsid w:val="00D33841"/>
    <w:rsid w:val="00D3601D"/>
    <w:rsid w:val="00D47644"/>
    <w:rsid w:val="00D812D6"/>
    <w:rsid w:val="00DB7D7B"/>
    <w:rsid w:val="00E01C76"/>
    <w:rsid w:val="00E251F4"/>
    <w:rsid w:val="00E90E47"/>
    <w:rsid w:val="00E929DD"/>
    <w:rsid w:val="00F25978"/>
    <w:rsid w:val="00F651EB"/>
    <w:rsid w:val="00F75FCE"/>
    <w:rsid w:val="00FC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19B76"/>
  <w15:chartTrackingRefBased/>
  <w15:docId w15:val="{5804C61F-05F6-4A61-B399-100C13C6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51E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0"/>
      <w:sz w:val="22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B9E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01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D360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4B4F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514B4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514B4F"/>
    <w:pPr>
      <w:tabs>
        <w:tab w:val="center" w:pos="4536"/>
        <w:tab w:val="right" w:pos="9072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514B4F"/>
    <w:rPr>
      <w:lang w:val="pl-PL"/>
    </w:rPr>
  </w:style>
  <w:style w:type="paragraph" w:styleId="NoSpacing">
    <w:name w:val="No Spacing"/>
    <w:link w:val="NoSpacingChar"/>
    <w:uiPriority w:val="1"/>
    <w:qFormat/>
    <w:rsid w:val="001814E2"/>
    <w:pPr>
      <w:spacing w:after="0" w:line="240" w:lineRule="auto"/>
    </w:pPr>
    <w:rPr>
      <w:rFonts w:eastAsiaTheme="minorEastAsia"/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814E2"/>
    <w:rPr>
      <w:rFonts w:eastAsiaTheme="minorEastAsia"/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651EB"/>
    <w:rPr>
      <w:rFonts w:asciiTheme="majorHAnsi" w:eastAsiaTheme="majorEastAsia" w:hAnsiTheme="majorHAnsi" w:cstheme="majorBidi"/>
      <w:color w:val="2AB9EB" w:themeColor="accent1" w:themeShade="BF"/>
      <w:kern w:val="0"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F651EB"/>
    <w:pPr>
      <w:suppressAutoHyphens w:val="0"/>
      <w:autoSpaceDN/>
      <w:spacing w:line="259" w:lineRule="auto"/>
      <w:textAlignment w:val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51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1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1EB"/>
    <w:rPr>
      <w:color w:val="00ABE7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EB"/>
    <w:rPr>
      <w:rFonts w:asciiTheme="majorHAnsi" w:eastAsiaTheme="majorEastAsia" w:hAnsiTheme="majorHAnsi" w:cstheme="majorBidi"/>
      <w:color w:val="2AB9EB" w:themeColor="accent1" w:themeShade="BF"/>
      <w:kern w:val="0"/>
      <w:sz w:val="26"/>
      <w:szCs w:val="26"/>
      <w:lang w:val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33841"/>
    <w:rPr>
      <w:color w:val="1179B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1BFF5-C471-47C2-A724-2C9F36B6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1065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Politechnika Czestochowska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 Lukasz EXT Politechnika Czestochowska</dc:creator>
  <cp:keywords/>
  <dc:description/>
  <cp:lastModifiedBy>Sikora Marcin EXT PCZ</cp:lastModifiedBy>
  <cp:revision>26</cp:revision>
  <dcterms:created xsi:type="dcterms:W3CDTF">2023-09-15T07:17:00Z</dcterms:created>
  <dcterms:modified xsi:type="dcterms:W3CDTF">2023-09-22T08:27:00Z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2023-09-15T11:08:29Z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57d7e031-d377-4d7a-bbad-e58efee9675a</vt:lpwstr>
  </property>
  <property fmtid="{D5CDD505-2E9C-101B-9397-08002B2CF9AE}" pid="8" name="MSIP_Label_134277c1-31d4-4dba-9248-3ba93a3f3112_ContentBits">
    <vt:lpwstr>1</vt:lpwstr>
  </property>
</Properties>
</file>