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Thread Pool – gdy SQL Server traci oddech</w:t>
      </w:r>
    </w:p>
    <w:p>
      <w:r>
        <w:t>Seria: Inside SQL Server 2022</w:t>
        <w:br/>
        <w:t>Autor: SQLManiak – Marcin</w:t>
        <w:br/>
        <w:t>Licencja: CC BY 4.0</w:t>
      </w:r>
    </w:p>
    <w:p>
      <w:pPr>
        <w:pStyle w:val="IntenseQuote"/>
      </w:pPr>
      <w:r>
        <w:t>„Kiedy system milczy, to nie znaczy, że śpi.</w:t>
        <w:br/>
        <w:t>Może właśnie dusi się pod ciężarem własnych wątków.” — SQLManiak</w:t>
      </w:r>
    </w:p>
    <w:p>
      <w:pPr>
        <w:pStyle w:val="Heading1"/>
      </w:pPr>
      <w:r>
        <w:t>1. Wprowadzenie</w:t>
      </w:r>
    </w:p>
    <w:p>
      <w:r>
        <w:t>Thread Pool w SQL Serverze to system nerwowy silnika – odpowiada za przydzielanie wątków (workers) dla zapytań, sesji i zadań tła. Gdy zabraknie dostępnych workerów, system przestaje reagować: logowania wiszą, zapytania nie startują, a użytkownicy widzą tylko 'brak oddechu'.</w:t>
      </w:r>
    </w:p>
    <w:p>
      <w:pPr>
        <w:pStyle w:val="Heading1"/>
      </w:pPr>
      <w:r>
        <w:t>2. Architektura SQLOS i pul wątków</w:t>
      </w:r>
    </w:p>
    <w:p>
      <w:r>
        <w:t>SQLOS (SQL Operating System Layer) zarządza planowaniem zadań i wykorzystaniem CPU. Każdy rdzeń logiczny ma własny scheduler, a ten obsługuje określoną liczbę worker threads. Worker przechodzi cykl życia: RUNNING → SUSPENDED → RUNNABLE. Jeśli wszystkie workery są zajęte, kolejne żądania muszą czekać – aż SQL Server złapie oddech.</w:t>
      </w:r>
    </w:p>
    <w:p>
      <w:pPr>
        <w:pStyle w:val="Heading1"/>
      </w:pPr>
      <w:r>
        <w:t>3. Gdy kończą się wątki – symptomy 'braku oddechu'</w:t>
      </w:r>
    </w:p>
    <w:p>
      <w:r>
        <w:t>Objawy wyczerpania thread poola:</w:t>
        <w:br/>
        <w:t>- Długie logowanie użytkowników</w:t>
        <w:br/>
        <w:t>- Zawieszanie się jobów SQL Agent</w:t>
        <w:br/>
        <w:t>- Brak nowych sesji mimo niskiego CPU</w:t>
        <w:br/>
        <w:t>- Wait typy: THREADPOOL, SOS_SCHEDULER_YIELD, RESOURCE_SEMAPHORE</w:t>
        <w:br/>
        <w:t>- Błędy 17803 lub 8645 w Error Logu</w:t>
      </w:r>
    </w:p>
    <w:p>
      <w:pPr>
        <w:pStyle w:val="Heading1"/>
      </w:pPr>
      <w:r>
        <w:t>4. Diagnoza w praktyce</w:t>
      </w:r>
    </w:p>
    <w:p>
      <w:r>
        <w:t>Najważniejsze DMV i źródła diagnostyczne:</w:t>
        <w:br/>
        <w:t>- sys.dm_os_schedulers – liczba aktywnych schedulerów i ich stan</w:t>
        <w:br/>
        <w:t>- sys.dm_os_workers – liczba workerów RUNNING/SUSPENDED</w:t>
        <w:br/>
        <w:t>- sys.dm_exec_requests – aktywne zapytania</w:t>
        <w:br/>
        <w:t>- sys.dm_os_waiting_tasks – kolejka oczekujących</w:t>
        <w:br/>
        <w:t>- XEvent: thread_pool_starvation</w:t>
        <w:br/>
        <w:t>- Error Log: wpisy błędów 17803/8645</w:t>
      </w:r>
    </w:p>
    <w:p>
      <w:pPr>
        <w:pStyle w:val="Heading1"/>
      </w:pPr>
      <w:r>
        <w:t>5. Przykładowy scenariusz: system, który zamarł</w:t>
      </w:r>
    </w:p>
    <w:p>
      <w:r>
        <w:t>Na serwerze z 16 schedulerami i 512 workerami pojawia się blokada: wszystkie wątki są zajęte. CPU spada do 0%, ale sesje czekają. Widoczne wait typu THREADPOOL. Żadne nowe zapytanie nie może się rozpocząć – system traci zdolność reagowania.</w:t>
      </w:r>
    </w:p>
    <w:p>
      <w:pPr>
        <w:pStyle w:val="Heading1"/>
      </w:pPr>
      <w:r>
        <w:t>6. Skrypt diagnostyczny – ThreadPool Snapshot</w:t>
      </w:r>
    </w:p>
    <w:p>
      <w:r>
        <w:rPr>
          <w:rFonts w:ascii="Courier New" w:hAnsi="Courier New"/>
          <w:sz w:val="20"/>
        </w:rPr>
        <w:t>-- SQLManiak – ThreadPool Snapshot (SQL Server 2022)</w:t>
        <w:br/>
        <w:t>-- Cel: szybka diagnoza braku wolnych workerów</w:t>
        <w:br/>
        <w:br/>
        <w:t xml:space="preserve">SELECT </w:t>
        <w:br/>
        <w:t xml:space="preserve">    GETDATE() AS capture_time,</w:t>
        <w:br/>
        <w:t xml:space="preserve">    s.scheduler_id,</w:t>
        <w:br/>
        <w:t xml:space="preserve">    s.cpu_id,</w:t>
        <w:br/>
        <w:t xml:space="preserve">    s.status,</w:t>
        <w:br/>
        <w:t xml:space="preserve">    s.current_tasks_count,</w:t>
        <w:br/>
        <w:t xml:space="preserve">    s.runnable_tasks_count,</w:t>
        <w:br/>
        <w:t xml:space="preserve">    s.active_workers_count,</w:t>
        <w:br/>
        <w:t xml:space="preserve">    s.work_queue_count,</w:t>
        <w:br/>
        <w:t xml:space="preserve">    s.is_online,</w:t>
        <w:br/>
        <w:t xml:space="preserve">    s.is_idle,</w:t>
        <w:br/>
        <w:t xml:space="preserve">    w.state AS worker_state,</w:t>
        <w:br/>
        <w:t xml:space="preserve">    COUNT(w.worker_address) AS worker_count</w:t>
        <w:br/>
        <w:t>FROM sys.dm_os_schedulers AS s</w:t>
        <w:br/>
        <w:t>LEFT JOIN sys.dm_os_workers AS w</w:t>
        <w:br/>
        <w:t xml:space="preserve">    ON s.scheduler_address = w.scheduler_address</w:t>
        <w:br/>
        <w:t>WHERE s.status = 'VISIBLE ONLINE'</w:t>
        <w:br/>
        <w:t>GROUP BY s.scheduler_id, s.cpu_id, s.status, s.current_tasks_count, s.runnable_tasks_count,</w:t>
        <w:br/>
        <w:t xml:space="preserve">         s.active_workers_count, s.work_queue_count, s.is_online, s.is_idle, w.state</w:t>
        <w:br/>
        <w:t>ORDER BY s.scheduler_id;</w:t>
        <w:br/>
        <w:br/>
        <w:t>-- Dodatkowo: aktywne zapytania i czekające sesje</w:t>
        <w:br/>
        <w:t>SELECT session_id, status, wait_type, command, cpu_time, total_elapsed_time, blocking_session_id</w:t>
        <w:br/>
        <w:t>FROM sys.dm_exec_requests</w:t>
        <w:br/>
        <w:t>WHERE session_id &gt; 50;</w:t>
        <w:br/>
        <w:br/>
        <w:t>-- Liczba oczekujących workerów</w:t>
        <w:br/>
        <w:t>SELECT COUNT(*) AS waiting_workers</w:t>
        <w:br/>
        <w:t>FROM sys.dm_os_waiting_tasks</w:t>
        <w:br/>
        <w:t>WHERE wait_type = 'THREADPOOL';</w:t>
        <w:br/>
      </w:r>
    </w:p>
    <w:p>
      <w:pPr>
        <w:pStyle w:val="Heading1"/>
      </w:pPr>
      <w:r>
        <w:t>7. Jak odzyskać oddech</w:t>
      </w:r>
    </w:p>
    <w:p>
      <w:r>
        <w:t>Zalecenia optymalizacyjne:</w:t>
        <w:br/>
        <w:t>- Zmniejsz MAXDOP, aby ograniczyć równoległość.</w:t>
        <w:br/>
        <w:t>- Podnieś 'cost threshold for parallelism'.</w:t>
        <w:br/>
        <w:t>- Zweryfikuj liczbę połączeń aplikacji (Connection Pooling).</w:t>
        <w:br/>
        <w:t>- Upewnij się, że Resource Governor nie blokuje workerów.</w:t>
        <w:br/>
        <w:t>- Monitoruj sys.dm_os_schedulers – każdy powinien mieć wątki RUNNING.</w:t>
      </w:r>
    </w:p>
    <w:p>
      <w:pPr>
        <w:pStyle w:val="Heading1"/>
      </w:pPr>
      <w:r>
        <w:t>8. Checklist – Weryfikacja Thread Pool</w:t>
      </w:r>
    </w:p>
    <w:p>
      <w:r>
        <w:t>🧾 Codzienna kontrola:</w:t>
        <w:br/>
        <w:t>[ ] Sprawdź sys.dm_os_schedulers – żaden scheduler nie powinien mieć 0 RUNNING.</w:t>
        <w:br/>
        <w:t>[ ] Monitoruj THREADPOOL w sys.dm_os_wait_stats.</w:t>
        <w:br/>
        <w:t>[ ] Analizuj Error Log pod kątem błędów 17803/8645.</w:t>
        <w:br/>
        <w:t>[ ] Upewnij się, że MAXDOP i cost threshold są zgodne z liczbą rdzeni.</w:t>
        <w:br/>
        <w:t>[ ] Regularnie testuj czas reakcji logowania do instancji.</w:t>
      </w:r>
    </w:p>
    <w:p>
      <w:pPr>
        <w:pStyle w:val="Heading1"/>
      </w:pPr>
      <w:r>
        <w:t>9. Podsumowanie</w:t>
      </w:r>
    </w:p>
    <w:p>
      <w:r>
        <w:t>Thread Pool to oddech SQL Servera. Gdy zabraknie workerów, system nie jest w stanie przetwarzać żądań – nawet jeśli CPU jest bezczynne. Regularne monitorowanie DMV i właściwa konfiguracja MAXDOP, cost threshold oraz limitów połączeń pozwala utrzymać SQL Servera w formie.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