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5371" w14:textId="77777777" w:rsidR="00F83761" w:rsidRDefault="006E5425">
      <w:pPr>
        <w:spacing w:before="900" w:after="260"/>
        <w:jc w:val="center"/>
      </w:pPr>
      <w:r>
        <w:rPr>
          <w:b/>
          <w:color w:val="0F3A5A"/>
          <w:sz w:val="44"/>
          <w:szCs w:val="44"/>
        </w:rPr>
        <w:t>Manual Operacional</w:t>
      </w:r>
    </w:p>
    <w:p w14:paraId="072415F5" w14:textId="77777777" w:rsidR="00F83761" w:rsidRDefault="006E5425">
      <w:pPr>
        <w:spacing w:after="180"/>
        <w:jc w:val="center"/>
      </w:pPr>
      <w:r>
        <w:rPr>
          <w:b/>
          <w:color w:val="1F4E79"/>
          <w:sz w:val="30"/>
          <w:szCs w:val="30"/>
        </w:rPr>
        <w:t>Sistema de Planejamento Estratégico Integrado (PEI)</w:t>
      </w:r>
    </w:p>
    <w:p w14:paraId="0E6B0DE1" w14:textId="77777777" w:rsidR="00F83761" w:rsidRDefault="006E5425">
      <w:pPr>
        <w:spacing w:after="720"/>
        <w:jc w:val="center"/>
      </w:pPr>
      <w:r>
        <w:rPr>
          <w:i/>
          <w:color w:val="4B5563"/>
        </w:rPr>
        <w:t>Plataforma Visão 360 - Módulo Integra+</w:t>
      </w:r>
    </w:p>
    <w:p w14:paraId="3C003B38" w14:textId="77777777" w:rsidR="00F83761" w:rsidRDefault="006E5425">
      <w:pPr>
        <w:spacing w:before="900"/>
        <w:jc w:val="center"/>
      </w:pPr>
      <w:r>
        <w:rPr>
          <w:b/>
        </w:rPr>
        <w:t>Ministério da Integração e do Desenvolvimento Regional (MIDR)</w:t>
      </w:r>
    </w:p>
    <w:p w14:paraId="6FEC9BF2" w14:textId="77777777" w:rsidR="00F83761" w:rsidRDefault="006E5425">
      <w:pPr>
        <w:spacing w:after="120"/>
        <w:jc w:val="center"/>
      </w:pPr>
      <w:r>
        <w:rPr>
          <w:color w:val="374151"/>
          <w:sz w:val="22"/>
          <w:szCs w:val="22"/>
        </w:rPr>
        <w:t>Versão 2.0 | Junho de 2026</w:t>
      </w:r>
    </w:p>
    <w:p w14:paraId="6327937D" w14:textId="77777777" w:rsidR="00F83761" w:rsidRDefault="006E5425">
      <w:pPr>
        <w:spacing w:after="900"/>
        <w:jc w:val="center"/>
      </w:pPr>
      <w:r>
        <w:rPr>
          <w:color w:val="374151"/>
          <w:sz w:val="22"/>
          <w:szCs w:val="22"/>
        </w:rPr>
        <w:t>Classificação: Uso Interno</w:t>
      </w:r>
    </w:p>
    <w:p w14:paraId="005216EE" w14:textId="77777777" w:rsidR="00F83761" w:rsidRDefault="006E5425">
      <w:pPr>
        <w:spacing w:before="1200" w:after="0"/>
        <w:jc w:val="center"/>
      </w:pPr>
      <w:r>
        <w:rPr>
          <w:color w:val="4B5563"/>
          <w:sz w:val="22"/>
          <w:szCs w:val="22"/>
        </w:rPr>
        <w:t>Brasília - DF</w:t>
      </w:r>
    </w:p>
    <w:p w14:paraId="684646E1" w14:textId="77777777" w:rsidR="00F83761" w:rsidRDefault="006E5425">
      <w:r>
        <w:br w:type="page"/>
      </w:r>
    </w:p>
    <w:sdt>
      <w:sdtPr>
        <w:rPr>
          <w:b w:val="0"/>
          <w:color w:val="1F2937"/>
          <w:sz w:val="24"/>
          <w:szCs w:val="24"/>
        </w:rPr>
        <w:id w:val="1392928524"/>
        <w:docPartObj>
          <w:docPartGallery w:val="Table of Contents"/>
          <w:docPartUnique/>
        </w:docPartObj>
      </w:sdtPr>
      <w:sdtEndPr/>
      <w:sdtContent>
        <w:p w14:paraId="6B1A1C33" w14:textId="77777777" w:rsidR="00F83761" w:rsidRDefault="006E5425">
          <w:pPr>
            <w:pStyle w:val="CabealhodoSumrio"/>
          </w:pPr>
          <w:r>
            <w:t>Sumário</w:t>
          </w:r>
        </w:p>
        <w:p w14:paraId="3ABC755D" w14:textId="5F1894E6" w:rsidR="00947B29" w:rsidRDefault="006E5425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1332985" w:history="1">
            <w:r w:rsidR="00947B29" w:rsidRPr="009913F4">
              <w:rPr>
                <w:rStyle w:val="Hyperlink"/>
                <w:noProof/>
              </w:rPr>
              <w:t>1. Introdução</w:t>
            </w:r>
            <w:r w:rsidR="00947B29">
              <w:rPr>
                <w:noProof/>
                <w:webHidden/>
              </w:rPr>
              <w:tab/>
            </w:r>
            <w:r w:rsidR="00947B29">
              <w:rPr>
                <w:noProof/>
                <w:webHidden/>
              </w:rPr>
              <w:fldChar w:fldCharType="begin"/>
            </w:r>
            <w:r w:rsidR="00947B29">
              <w:rPr>
                <w:noProof/>
                <w:webHidden/>
              </w:rPr>
              <w:instrText xml:space="preserve"> PAGEREF _Toc231332985 \h </w:instrText>
            </w:r>
            <w:r w:rsidR="00947B29">
              <w:rPr>
                <w:noProof/>
                <w:webHidden/>
              </w:rPr>
            </w:r>
            <w:r w:rsidR="00947B29">
              <w:rPr>
                <w:noProof/>
                <w:webHidden/>
              </w:rPr>
              <w:fldChar w:fldCharType="separate"/>
            </w:r>
            <w:r w:rsidR="00947B29">
              <w:rPr>
                <w:noProof/>
                <w:webHidden/>
              </w:rPr>
              <w:t>4</w:t>
            </w:r>
            <w:r w:rsidR="00947B29">
              <w:rPr>
                <w:noProof/>
                <w:webHidden/>
              </w:rPr>
              <w:fldChar w:fldCharType="end"/>
            </w:r>
          </w:hyperlink>
        </w:p>
        <w:p w14:paraId="6AEF54BD" w14:textId="3C6CBAAB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86" w:history="1">
            <w:r w:rsidRPr="009913F4">
              <w:rPr>
                <w:rStyle w:val="Hyperlink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2BC56" w14:textId="2753B643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87" w:history="1">
            <w:r w:rsidRPr="009913F4">
              <w:rPr>
                <w:rStyle w:val="Hyperlink"/>
                <w:noProof/>
              </w:rPr>
              <w:t>2. Acesso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01BD0" w14:textId="4CDC3858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88" w:history="1">
            <w:r w:rsidRPr="009913F4">
              <w:rPr>
                <w:rStyle w:val="Hyperlink"/>
                <w:noProof/>
              </w:rPr>
              <w:t>2.1 Endereço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7DC0C" w14:textId="084267D9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89" w:history="1">
            <w:r w:rsidRPr="009913F4">
              <w:rPr>
                <w:rStyle w:val="Hyperlink"/>
                <w:noProof/>
              </w:rPr>
              <w:t>2.2 Tela Pública (Landing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177E6" w14:textId="0C00FF81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90" w:history="1">
            <w:r w:rsidRPr="009913F4">
              <w:rPr>
                <w:rStyle w:val="Hyperlink"/>
                <w:noProof/>
              </w:rPr>
              <w:t>2.3 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18D99" w14:textId="2187B3D0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91" w:history="1">
            <w:r w:rsidRPr="009913F4">
              <w:rPr>
                <w:rStyle w:val="Hyperlink"/>
                <w:noProof/>
              </w:rPr>
              <w:t>2.4 Troca de Senha Obrigatória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1CE4B" w14:textId="10573671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92" w:history="1">
            <w:r w:rsidRPr="009913F4">
              <w:rPr>
                <w:rStyle w:val="Hyperlink"/>
                <w:noProof/>
              </w:rPr>
              <w:t>2.5 Perfil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3F76D" w14:textId="5C8D499C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93" w:history="1">
            <w:r w:rsidRPr="009913F4">
              <w:rPr>
                <w:rStyle w:val="Hyperlink"/>
                <w:noProof/>
              </w:rPr>
              <w:t>3. Visão Geral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7E4D2" w14:textId="4B1A3AD8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94" w:history="1">
            <w:r w:rsidRPr="009913F4">
              <w:rPr>
                <w:rStyle w:val="Hyperlink"/>
                <w:noProof/>
              </w:rPr>
              <w:t>3.1 Seletores Globais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2060E" w14:textId="4C7BBC25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95" w:history="1">
            <w:r w:rsidRPr="009913F4">
              <w:rPr>
                <w:rStyle w:val="Hyperlink"/>
                <w:noProof/>
              </w:rPr>
              <w:t>3.2 Menu de Navegação (Sidebar)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F4904" w14:textId="57B3DD72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96" w:history="1">
            <w:r w:rsidRPr="009913F4">
              <w:rPr>
                <w:rStyle w:val="Hyperlink"/>
                <w:noProof/>
              </w:rPr>
              <w:t>4.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0D0BC" w14:textId="72E583D9" w:rsidR="00947B29" w:rsidRDefault="00947B29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97" w:history="1">
            <w:r w:rsidRPr="009913F4">
              <w:rPr>
                <w:rStyle w:val="Hyperlink"/>
                <w:noProof/>
              </w:rPr>
              <w:t>Elementos do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46B34" w14:textId="1EB0F481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98" w:history="1">
            <w:r w:rsidRPr="009913F4">
              <w:rPr>
                <w:rStyle w:val="Hyperlink"/>
                <w:noProof/>
              </w:rPr>
              <w:t>5. Módulo 01 — Inaugurar e Integrar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1787E" w14:textId="03CECB71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2999" w:history="1">
            <w:r w:rsidRPr="009913F4">
              <w:rPr>
                <w:rStyle w:val="Hyperlink"/>
                <w:noProof/>
              </w:rPr>
              <w:t>5.1 Inaugurar e Integrar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84200" w14:textId="76B7C609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00" w:history="1">
            <w:r w:rsidRPr="009913F4">
              <w:rPr>
                <w:rStyle w:val="Hyperlink"/>
                <w:noProof/>
              </w:rPr>
              <w:t>5.2 Ciclos 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FE19" w14:textId="2B37FEFC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01" w:history="1">
            <w:r w:rsidRPr="009913F4">
              <w:rPr>
                <w:rStyle w:val="Hyperlink"/>
                <w:noProof/>
              </w:rPr>
              <w:t>5.3 Cadeia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8E7E9" w14:textId="421C1142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02" w:history="1">
            <w:r w:rsidRPr="009913F4">
              <w:rPr>
                <w:rStyle w:val="Hyperlink"/>
                <w:noProof/>
              </w:rPr>
              <w:t>6. Módulo 02 — Planejar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5C5E2" w14:textId="23A5937E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03" w:history="1">
            <w:r w:rsidRPr="009913F4">
              <w:rPr>
                <w:rStyle w:val="Hyperlink"/>
                <w:noProof/>
              </w:rPr>
              <w:t>6.1 Identidade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730D" w14:textId="12A9F613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04" w:history="1">
            <w:r w:rsidRPr="009913F4">
              <w:rPr>
                <w:rStyle w:val="Hyperlink"/>
                <w:noProof/>
              </w:rPr>
              <w:t>6.2 Valores Institucionais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B8E9D" w14:textId="69576B64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05" w:history="1">
            <w:r w:rsidRPr="009913F4">
              <w:rPr>
                <w:rStyle w:val="Hyperlink"/>
                <w:noProof/>
              </w:rPr>
              <w:t>6.3 Temas Norteadores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B1585" w14:textId="307280C9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06" w:history="1">
            <w:r w:rsidRPr="009913F4">
              <w:rPr>
                <w:rStyle w:val="Hyperlink"/>
                <w:noProof/>
              </w:rPr>
              <w:t>6.4 Análise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56C27" w14:textId="6C81E748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07" w:history="1">
            <w:r w:rsidRPr="009913F4">
              <w:rPr>
                <w:rStyle w:val="Hyperlink"/>
                <w:noProof/>
              </w:rPr>
              <w:t>6.5 Análise PESTEL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F009" w14:textId="6BA0AF0C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08" w:history="1">
            <w:r w:rsidRPr="009913F4">
              <w:rPr>
                <w:rStyle w:val="Hyperlink"/>
                <w:noProof/>
              </w:rPr>
              <w:t>6.6 Perspectivas BSC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30E8" w14:textId="544F52AF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09" w:history="1">
            <w:r w:rsidRPr="009913F4">
              <w:rPr>
                <w:rStyle w:val="Hyperlink"/>
                <w:noProof/>
              </w:rPr>
              <w:t>6.7 Objetivos BSC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117F" w14:textId="35341A35" w:rsidR="00947B29" w:rsidRDefault="00947B29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10" w:history="1">
            <w:r w:rsidRPr="009913F4">
              <w:rPr>
                <w:rStyle w:val="Hyperlink"/>
                <w:noProof/>
              </w:rPr>
              <w:t>6.7.1 Cadastrar um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FE71D" w14:textId="2814AA57" w:rsidR="00947B29" w:rsidRDefault="00947B29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11" w:history="1">
            <w:r w:rsidRPr="009913F4">
              <w:rPr>
                <w:rStyle w:val="Hyperlink"/>
                <w:noProof/>
              </w:rPr>
              <w:t>6.7.2 Detalhe do Objetivo e Futuro Almejado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2234B" w14:textId="56D6C76B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12" w:history="1">
            <w:r w:rsidRPr="009913F4">
              <w:rPr>
                <w:rStyle w:val="Hyperlink"/>
                <w:noProof/>
              </w:rPr>
              <w:t>6.8 Agenda 2030 (ODS)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0D37B" w14:textId="787FDC9C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13" w:history="1">
            <w:r w:rsidRPr="009913F4">
              <w:rPr>
                <w:rStyle w:val="Hyperlink"/>
                <w:noProof/>
              </w:rPr>
              <w:t>6.9 Indicadores de Desempenho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DEA5B" w14:textId="04C82FDE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14" w:history="1">
            <w:r w:rsidRPr="009913F4">
              <w:rPr>
                <w:rStyle w:val="Hyperlink"/>
                <w:noProof/>
              </w:rPr>
              <w:t>6.10 Planos de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46246" w14:textId="678C1DCA" w:rsidR="00947B29" w:rsidRDefault="00947B29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15" w:history="1">
            <w:r w:rsidRPr="009913F4">
              <w:rPr>
                <w:rStyle w:val="Hyperlink"/>
                <w:noProof/>
              </w:rPr>
              <w:t>6.10.1 Cadastrar um Plano de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00A1" w14:textId="466E4EB5" w:rsidR="00947B29" w:rsidRDefault="00947B29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16" w:history="1">
            <w:r w:rsidRPr="009913F4">
              <w:rPr>
                <w:rStyle w:val="Hyperlink"/>
                <w:noProof/>
              </w:rPr>
              <w:t>6.10.2 Ficha Técnica do Plano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3FB39" w14:textId="582910DC" w:rsidR="00947B29" w:rsidRDefault="00947B29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17" w:history="1">
            <w:r w:rsidRPr="009913F4">
              <w:rPr>
                <w:rStyle w:val="Hyperlink"/>
                <w:noProof/>
              </w:rPr>
              <w:t>6.10.3 Gestores e Responsáveis do Plano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9B8A2" w14:textId="43F903F2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18" w:history="1">
            <w:r w:rsidRPr="009913F4">
              <w:rPr>
                <w:rStyle w:val="Hyperlink"/>
                <w:noProof/>
              </w:rPr>
              <w:t>6.11 Gerenciar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D13AA" w14:textId="3B9BE42C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19" w:history="1">
            <w:r w:rsidRPr="009913F4">
              <w:rPr>
                <w:rStyle w:val="Hyperlink"/>
                <w:noProof/>
              </w:rPr>
              <w:t>6.12 Mapa Estratégico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8416A" w14:textId="5138C9CD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20" w:history="1">
            <w:r w:rsidRPr="009913F4">
              <w:rPr>
                <w:rStyle w:val="Hyperlink"/>
                <w:noProof/>
              </w:rPr>
              <w:t>7. Módulo 03 — Monitorar e Avaliar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2657B" w14:textId="1E176142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21" w:history="1">
            <w:r w:rsidRPr="009913F4">
              <w:rPr>
                <w:rStyle w:val="Hyperlink"/>
                <w:noProof/>
              </w:rPr>
              <w:t>7.1 Gestão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C280E" w14:textId="10CEBFA2" w:rsidR="00947B29" w:rsidRDefault="00947B29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22" w:history="1">
            <w:r w:rsidRPr="009913F4">
              <w:rPr>
                <w:rStyle w:val="Hyperlink"/>
                <w:noProof/>
              </w:rPr>
              <w:t>7.1.1 Matriz Visual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96B0A" w14:textId="4A68AEC9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23" w:history="1">
            <w:r w:rsidRPr="009913F4">
              <w:rPr>
                <w:rStyle w:val="Hyperlink"/>
                <w:noProof/>
              </w:rPr>
              <w:t>7.2 RAE — Revisão e Avaliação da Estratégia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4331" w14:textId="6293B055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24" w:history="1">
            <w:r w:rsidRPr="009913F4">
              <w:rPr>
                <w:rStyle w:val="Hyperlink"/>
                <w:noProof/>
              </w:rPr>
              <w:t>7.3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A5924" w14:textId="0068FDD4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25" w:history="1">
            <w:r w:rsidRPr="009913F4">
              <w:rPr>
                <w:rStyle w:val="Hyperlink"/>
                <w:noProof/>
              </w:rPr>
              <w:t>7.4 Histórico de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A5F40" w14:textId="2B29BDA4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26" w:history="1">
            <w:r w:rsidRPr="009913F4">
              <w:rPr>
                <w:rStyle w:val="Hyperlink"/>
                <w:noProof/>
              </w:rPr>
              <w:t>8. Meu Espaço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4C1F3" w14:textId="3949858D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27" w:history="1">
            <w:r w:rsidRPr="009913F4">
              <w:rPr>
                <w:rStyle w:val="Hyperlink"/>
                <w:noProof/>
              </w:rPr>
              <w:t>8.1 Minhas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1828F" w14:textId="7AFBFCDE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28" w:history="1">
            <w:r w:rsidRPr="009913F4">
              <w:rPr>
                <w:rStyle w:val="Hyperlink"/>
                <w:noProof/>
              </w:rPr>
              <w:t>8.2 Lições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AA7DA" w14:textId="724FF719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29" w:history="1">
            <w:r w:rsidRPr="009913F4">
              <w:rPr>
                <w:rStyle w:val="Hyperlink"/>
                <w:noProof/>
              </w:rPr>
              <w:t>9. Referências Metodológicas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63270" w14:textId="00C1E7A7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30" w:history="1">
            <w:r w:rsidRPr="009913F4">
              <w:rPr>
                <w:rStyle w:val="Hyperlink"/>
                <w:noProof/>
              </w:rPr>
              <w:t>10. Administração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96CD" w14:textId="27B11632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31" w:history="1">
            <w:r w:rsidRPr="009913F4">
              <w:rPr>
                <w:rStyle w:val="Hyperlink"/>
                <w:noProof/>
              </w:rPr>
              <w:t>10.1 Organizações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B2571" w14:textId="44F9266E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32" w:history="1">
            <w:r w:rsidRPr="009913F4">
              <w:rPr>
                <w:rStyle w:val="Hyperlink"/>
                <w:noProof/>
              </w:rPr>
              <w:t>10.2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83A44" w14:textId="4465C6E4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33" w:history="1">
            <w:r w:rsidRPr="009913F4">
              <w:rPr>
                <w:rStyle w:val="Hyperlink"/>
                <w:noProof/>
              </w:rPr>
              <w:t>10.3 Perfis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10DA" w14:textId="07F4AFC5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34" w:history="1">
            <w:r w:rsidRPr="009913F4">
              <w:rPr>
                <w:rStyle w:val="Hyperlink"/>
                <w:noProof/>
              </w:rPr>
              <w:t>10.4 Graus de Satisfação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6658" w14:textId="3328B3CC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35" w:history="1">
            <w:r w:rsidRPr="009913F4">
              <w:rPr>
                <w:rStyle w:val="Hyperlink"/>
                <w:noProof/>
              </w:rPr>
              <w:t>10.5 Configurações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A0E11" w14:textId="30817F9D" w:rsidR="00947B29" w:rsidRDefault="00947B29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36" w:history="1">
            <w:r w:rsidRPr="009913F4">
              <w:rPr>
                <w:rStyle w:val="Hyperlink"/>
                <w:noProof/>
              </w:rPr>
              <w:t>10.6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82AE" w14:textId="4D7FAC48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37" w:history="1">
            <w:r w:rsidRPr="009913F4">
              <w:rPr>
                <w:rStyle w:val="Hyperlink"/>
                <w:noProof/>
              </w:rPr>
              <w:t>11. Perfis de Usuário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44B9E" w14:textId="64FE8241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38" w:history="1">
            <w:r w:rsidRPr="009913F4">
              <w:rPr>
                <w:rStyle w:val="Hyperlink"/>
                <w:noProof/>
              </w:rPr>
              <w:t>12. Mensagens de Erro e Alertas Comuns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5B05C" w14:textId="7F3D01C5" w:rsidR="00947B29" w:rsidRDefault="00947B29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33039" w:history="1">
            <w:r w:rsidRPr="009913F4">
              <w:rPr>
                <w:rStyle w:val="Hyperlink"/>
                <w:noProof/>
              </w:rPr>
              <w:t>13.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AAFF8" w14:textId="482B8998" w:rsidR="00F83761" w:rsidRDefault="006E5425">
          <w:r>
            <w:fldChar w:fldCharType="end"/>
          </w:r>
        </w:p>
      </w:sdtContent>
    </w:sdt>
    <w:p w14:paraId="7FBDB8F2" w14:textId="77777777" w:rsidR="00F83761" w:rsidRDefault="006E5425">
      <w:pPr>
        <w:pStyle w:val="Ttulo1"/>
      </w:pPr>
      <w:bookmarkStart w:id="0" w:name="Xc2970a1a23df3ef3b34d1da3795ce3cec2678cb"/>
      <w:bookmarkStart w:id="1" w:name="_Toc231332985"/>
      <w:r>
        <w:t>1. Introdução</w:t>
      </w:r>
      <w:bookmarkEnd w:id="1"/>
    </w:p>
    <w:p w14:paraId="2C6D25C9" w14:textId="77777777" w:rsidR="00F83761" w:rsidRDefault="006E5425">
      <w:pPr>
        <w:pStyle w:val="FirstParagraph"/>
      </w:pPr>
      <w:r>
        <w:t xml:space="preserve">O </w:t>
      </w:r>
      <w:r>
        <w:rPr>
          <w:b/>
          <w:bCs/>
        </w:rPr>
        <w:t>Sistema de Planejamento Estratégico Integrado (PEI)</w:t>
      </w:r>
      <w:r>
        <w:t xml:space="preserve"> é uma solução digital desenvolvida para apoiar a estruturação, o monitoramento e a avaliação do planejamento estratégico das organizações do Ministério da Integração e do Desenvolvimento Regional (MIDR).</w:t>
      </w:r>
    </w:p>
    <w:p w14:paraId="724F4BE2" w14:textId="77777777" w:rsidR="00F83761" w:rsidRDefault="006E5425">
      <w:pPr>
        <w:pStyle w:val="Corpodetexto"/>
      </w:pPr>
      <w:r>
        <w:t xml:space="preserve">O sistema foi construído com base no </w:t>
      </w:r>
      <w:r>
        <w:rPr>
          <w:b/>
          <w:bCs/>
        </w:rPr>
        <w:t>Guia Prático de Elaboração e Implementação do PEI — GPPEI (MGI/2025)</w:t>
      </w:r>
      <w:r>
        <w:t xml:space="preserve"> e na metodologia </w:t>
      </w:r>
      <w:r>
        <w:rPr>
          <w:b/>
          <w:bCs/>
        </w:rPr>
        <w:t>BSC (Balanced Scorecard)</w:t>
      </w:r>
      <w:r>
        <w:t>, organizando o trabalho estratégico em três grandes módulos: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1"/>
        <w:gridCol w:w="7020"/>
      </w:tblGrid>
      <w:tr w:rsidR="00F83761" w14:paraId="058A9B89" w14:textId="77777777" w:rsidTr="00F83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1F2252" w14:textId="77777777" w:rsidR="00F83761" w:rsidRDefault="006E5425">
            <w:pPr>
              <w:pStyle w:val="Compact"/>
            </w:pPr>
            <w:r>
              <w:t>Módulo</w:t>
            </w:r>
          </w:p>
        </w:tc>
        <w:tc>
          <w:tcPr>
            <w:tcW w:w="0" w:type="auto"/>
          </w:tcPr>
          <w:p w14:paraId="3074A27E" w14:textId="77777777" w:rsidR="00F83761" w:rsidRDefault="006E5425">
            <w:pPr>
              <w:pStyle w:val="Compact"/>
            </w:pPr>
            <w:r>
              <w:t>Propósito</w:t>
            </w:r>
          </w:p>
        </w:tc>
      </w:tr>
      <w:tr w:rsidR="00F83761" w14:paraId="67B88FAF" w14:textId="77777777">
        <w:tc>
          <w:tcPr>
            <w:tcW w:w="0" w:type="auto"/>
          </w:tcPr>
          <w:p w14:paraId="317D8F7E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Módulo 01 — Inaugurar e Integrar</w:t>
            </w:r>
          </w:p>
        </w:tc>
        <w:tc>
          <w:tcPr>
            <w:tcW w:w="0" w:type="auto"/>
          </w:tcPr>
          <w:p w14:paraId="38F69B82" w14:textId="77777777" w:rsidR="00F83761" w:rsidRDefault="006E5425">
            <w:pPr>
              <w:pStyle w:val="Compact"/>
            </w:pPr>
            <w:r>
              <w:t>Planejar o processo estratégico, integrá-lo a instrumentos governamentais (PPA, LOA) e estruturar o calendário de eventos</w:t>
            </w:r>
          </w:p>
        </w:tc>
      </w:tr>
      <w:tr w:rsidR="00F83761" w14:paraId="21E380C8" w14:textId="77777777">
        <w:tc>
          <w:tcPr>
            <w:tcW w:w="0" w:type="auto"/>
          </w:tcPr>
          <w:p w14:paraId="2E6D150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Módulo 02 — Planejar</w:t>
            </w:r>
          </w:p>
        </w:tc>
        <w:tc>
          <w:tcPr>
            <w:tcW w:w="0" w:type="auto"/>
          </w:tcPr>
          <w:p w14:paraId="29CC68F6" w14:textId="77777777" w:rsidR="00F83761" w:rsidRDefault="006E5425">
            <w:pPr>
              <w:pStyle w:val="Compact"/>
            </w:pPr>
            <w:r>
              <w:t>Definir identidade estratégica, perspectivas, objetivos, indicadores, planos de ação, entregas e mapa estratégico</w:t>
            </w:r>
          </w:p>
        </w:tc>
      </w:tr>
      <w:tr w:rsidR="00F83761" w14:paraId="54F1B3E4" w14:textId="77777777">
        <w:tc>
          <w:tcPr>
            <w:tcW w:w="0" w:type="auto"/>
          </w:tcPr>
          <w:p w14:paraId="2FD04336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Módulo 03 — Monitorar e Avaliar</w:t>
            </w:r>
          </w:p>
        </w:tc>
        <w:tc>
          <w:tcPr>
            <w:tcW w:w="0" w:type="auto"/>
          </w:tcPr>
          <w:p w14:paraId="63AF3E30" w14:textId="77777777" w:rsidR="00F83761" w:rsidRDefault="006E5425">
            <w:pPr>
              <w:pStyle w:val="Compact"/>
            </w:pPr>
            <w:r>
              <w:t>Acompanhar riscos, revisar formalmente a estratégia (RAE) e gerar relatórios estratégicos</w:t>
            </w:r>
          </w:p>
        </w:tc>
      </w:tr>
    </w:tbl>
    <w:p w14:paraId="578F26B7" w14:textId="77777777" w:rsidR="00F83761" w:rsidRDefault="006E5425">
      <w:pPr>
        <w:pStyle w:val="Ttulo2"/>
      </w:pPr>
      <w:bookmarkStart w:id="2" w:name="público-alvo"/>
      <w:bookmarkStart w:id="3" w:name="_Toc231332986"/>
      <w:r>
        <w:t>Público-Alvo</w:t>
      </w:r>
      <w:bookmarkEnd w:id="3"/>
    </w:p>
    <w:p w14:paraId="29CD221C" w14:textId="77777777" w:rsidR="00F83761" w:rsidRDefault="006E5425">
      <w:pPr>
        <w:pStyle w:val="FirstParagraph"/>
      </w:pPr>
      <w:r>
        <w:t>Este manual destina-se a:</w:t>
      </w:r>
    </w:p>
    <w:p w14:paraId="3DA247AA" w14:textId="77777777" w:rsidR="00F83761" w:rsidRDefault="006E5425">
      <w:pPr>
        <w:pStyle w:val="Compact"/>
        <w:numPr>
          <w:ilvl w:val="0"/>
          <w:numId w:val="2"/>
        </w:numPr>
      </w:pPr>
      <w:r>
        <w:rPr>
          <w:b/>
          <w:bCs/>
        </w:rPr>
        <w:t>Gestores estratégicos</w:t>
      </w:r>
      <w:r>
        <w:t xml:space="preserve"> responsáveis pela condução do PEI;</w:t>
      </w:r>
    </w:p>
    <w:p w14:paraId="15A42724" w14:textId="77777777" w:rsidR="00F83761" w:rsidRDefault="006E5425">
      <w:pPr>
        <w:pStyle w:val="Compact"/>
        <w:numPr>
          <w:ilvl w:val="0"/>
          <w:numId w:val="2"/>
        </w:numPr>
      </w:pPr>
      <w:r>
        <w:rPr>
          <w:b/>
          <w:bCs/>
        </w:rPr>
        <w:t>Técnicos e analistas</w:t>
      </w:r>
      <w:r>
        <w:t xml:space="preserve"> que alimentam indicadores, planos e entregas;</w:t>
      </w:r>
    </w:p>
    <w:p w14:paraId="557E5682" w14:textId="77777777" w:rsidR="00F83761" w:rsidRDefault="006E5425">
      <w:pPr>
        <w:pStyle w:val="Compact"/>
        <w:numPr>
          <w:ilvl w:val="0"/>
          <w:numId w:val="2"/>
        </w:numPr>
      </w:pPr>
      <w:r>
        <w:rPr>
          <w:b/>
          <w:bCs/>
        </w:rPr>
        <w:t>Administradores do sistema</w:t>
      </w:r>
      <w:r>
        <w:t xml:space="preserve"> que gerenciam usuários, perfis e acessos.</w:t>
      </w:r>
    </w:p>
    <w:p w14:paraId="6AC9AF89" w14:textId="77777777" w:rsidR="00F83761" w:rsidRDefault="006E5425">
      <w:r>
        <w:pict w14:anchorId="307B27D3">
          <v:rect id="_x0000_i1025" style="width:0;height:1.5pt" o:hralign="center" o:hrstd="t" o:hr="t"/>
        </w:pict>
      </w:r>
    </w:p>
    <w:p w14:paraId="566013B4" w14:textId="77777777" w:rsidR="00F83761" w:rsidRDefault="006E5425">
      <w:pPr>
        <w:pStyle w:val="Ttulo1"/>
      </w:pPr>
      <w:bookmarkStart w:id="4" w:name="Xa293a612f5466b8ad922dd359748f3097664f4e"/>
      <w:bookmarkStart w:id="5" w:name="_Toc231332987"/>
      <w:bookmarkEnd w:id="0"/>
      <w:bookmarkEnd w:id="2"/>
      <w:r>
        <w:t>2. Acesso ao Sistema</w:t>
      </w:r>
      <w:bookmarkEnd w:id="5"/>
    </w:p>
    <w:p w14:paraId="3EE0C0D3" w14:textId="77777777" w:rsidR="00F83761" w:rsidRDefault="006E5425">
      <w:pPr>
        <w:pStyle w:val="Ttulo2"/>
      </w:pPr>
      <w:bookmarkStart w:id="6" w:name="Xa5961c3271c9edd1613a73980609ded08dc203b"/>
      <w:bookmarkStart w:id="7" w:name="_Toc231332988"/>
      <w:r>
        <w:t>2.1 Endereço de Acesso</w:t>
      </w:r>
      <w:bookmarkEnd w:id="7"/>
    </w:p>
    <w:p w14:paraId="4F522FB9" w14:textId="77777777" w:rsidR="00F83761" w:rsidRDefault="006E5425">
      <w:pPr>
        <w:pStyle w:val="FirstParagraph"/>
      </w:pPr>
      <w:r>
        <w:t>O sistema é acessado por meio de navegador web (recomenda-se Google Chrome ou Microsoft Edge, versões atualizadas) através do endereço fornecido pelo administrador da sua organização:</w:t>
      </w:r>
    </w:p>
    <w:p w14:paraId="1EFDBA94" w14:textId="77777777" w:rsidR="00F83761" w:rsidRDefault="006E5425">
      <w:pPr>
        <w:pStyle w:val="SourceCode"/>
      </w:pPr>
      <w:r>
        <w:rPr>
          <w:rStyle w:val="VerbatimChar"/>
        </w:rPr>
        <w:t>[endereço do sistema]/</w:t>
      </w:r>
    </w:p>
    <w:p w14:paraId="06EB889A" w14:textId="77777777" w:rsidR="00F83761" w:rsidRDefault="006E5425">
      <w:pPr>
        <w:pStyle w:val="Textoembloco"/>
      </w:pPr>
      <w:r>
        <w:rPr>
          <w:b/>
          <w:bCs/>
        </w:rPr>
        <w:t>Atenção:</w:t>
      </w:r>
      <w:r>
        <w:t xml:space="preserve"> O sistema requer conexão com a rede interna da organização. Acesso externo pode exigir uso de VPN institucional.</w:t>
      </w:r>
    </w:p>
    <w:p w14:paraId="14E41E57" w14:textId="77777777" w:rsidR="00F83761" w:rsidRDefault="006E5425">
      <w:r>
        <w:pict w14:anchorId="7FB3A3B6">
          <v:rect id="_x0000_i1026" style="width:0;height:1.5pt" o:hralign="center" o:hrstd="t" o:hr="t"/>
        </w:pict>
      </w:r>
    </w:p>
    <w:p w14:paraId="0E6CB165" w14:textId="77777777" w:rsidR="00F83761" w:rsidRDefault="006E5425">
      <w:pPr>
        <w:pStyle w:val="Ttulo2"/>
      </w:pPr>
      <w:bookmarkStart w:id="8" w:name="X74150129fbba087e014ce0b311fadf8239b0180"/>
      <w:bookmarkStart w:id="9" w:name="_Toc231332989"/>
      <w:bookmarkEnd w:id="6"/>
      <w:r>
        <w:t>2.2 Tela Pública (Landing Page)</w:t>
      </w:r>
      <w:bookmarkEnd w:id="9"/>
    </w:p>
    <w:p w14:paraId="7ADE3599" w14:textId="77777777" w:rsidR="00F83761" w:rsidRDefault="006E5425">
      <w:pPr>
        <w:pStyle w:val="FirstParagraph"/>
      </w:pPr>
      <w:r>
        <w:t xml:space="preserve">Quando há um ciclo PEI ativo configurado, ao acessar o endereço do sistema sem estar autenticado, o usuário verá a </w:t>
      </w:r>
      <w:r>
        <w:rPr>
          <w:b/>
          <w:bCs/>
        </w:rPr>
        <w:t>Tela Pública</w:t>
      </w:r>
      <w:r>
        <w:t xml:space="preserve"> antes do formulário de login.</w:t>
      </w:r>
    </w:p>
    <w:p w14:paraId="39BB1A7B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 — Tela Pública (Landing Page)</w:t>
      </w:r>
      <w:r>
        <w:t xml:space="preserve"> </w:t>
      </w:r>
      <w:r>
        <w:rPr>
          <w:b/>
          <w:bCs/>
        </w:rPr>
        <w:t>O que mostrar:</w:t>
      </w:r>
      <w:r>
        <w:t xml:space="preserve"> Página inicial pública exibindo o Mapa Estratégico com as perspectivas e objetivos da organização, sem necessidade de login, com o botão de acesso ao sistema visível. </w:t>
      </w:r>
      <w:r>
        <w:rPr>
          <w:b/>
          <w:bCs/>
        </w:rPr>
        <w:t>Como capturar:</w:t>
      </w:r>
      <w:r>
        <w:t xml:space="preserve"> Abra o navegador em modo anônimo (Ctrl+Shift+N) e acesse </w:t>
      </w:r>
      <w:r>
        <w:rPr>
          <w:rStyle w:val="VerbatimChar"/>
        </w:rPr>
        <w:t>[endereço do sistema]/</w:t>
      </w:r>
      <w:r>
        <w:t>. Certifique-se de que há um PEI ativo configurado. A tela pública será exibida antes do formulário de login.</w:t>
      </w:r>
    </w:p>
    <w:p w14:paraId="59F3A9BD" w14:textId="77777777" w:rsidR="00F83761" w:rsidRDefault="006E5425">
      <w:r>
        <w:pict w14:anchorId="299C8A0F">
          <v:rect id="_x0000_i1027" style="width:0;height:1.5pt" o:hralign="center" o:hrstd="t" o:hr="t"/>
        </w:pict>
      </w:r>
    </w:p>
    <w:p w14:paraId="73C39551" w14:textId="77777777" w:rsidR="00F83761" w:rsidRDefault="006E5425">
      <w:pPr>
        <w:pStyle w:val="Ttulo2"/>
      </w:pPr>
      <w:bookmarkStart w:id="10" w:name="Xcf3b72bb33e069c7155a5bbdd775fb51154013d"/>
      <w:bookmarkStart w:id="11" w:name="_Toc231332990"/>
      <w:bookmarkEnd w:id="8"/>
      <w:r>
        <w:t>2.3 Tela de Login</w:t>
      </w:r>
      <w:bookmarkEnd w:id="11"/>
    </w:p>
    <w:p w14:paraId="31444694" w14:textId="77777777" w:rsidR="00F83761" w:rsidRDefault="006E5425">
      <w:pPr>
        <w:pStyle w:val="FirstParagraph"/>
      </w:pPr>
      <w:r>
        <w:t>Ao clicar em "Acessar o Sistema" na tela pública, ou ao acessar diretamente sem PEI ativo, o usuário verá o formulário de login.</w:t>
      </w:r>
    </w:p>
    <w:p w14:paraId="235462E0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2 — Tela de Login</w:t>
      </w:r>
      <w:r>
        <w:t xml:space="preserve"> </w:t>
      </w:r>
      <w:r>
        <w:rPr>
          <w:b/>
          <w:bCs/>
        </w:rPr>
        <w:t>O que mostrar:</w:t>
      </w:r>
      <w:r>
        <w:t xml:space="preserve"> Formulário de login com campos de e-mail e senha, botão "Entrar" e logo institucional visíveis. Se disponível, mostrar o toggle de modo claro/escuro.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sistema]/login</w:t>
      </w:r>
      <w:r>
        <w:t xml:space="preserve"> em modo anônimo ou sem sessão ativa.</w:t>
      </w:r>
    </w:p>
    <w:p w14:paraId="7761ED4F" w14:textId="77777777" w:rsidR="00F83761" w:rsidRDefault="006E5425">
      <w:pPr>
        <w:pStyle w:val="FirstParagraph"/>
      </w:pPr>
      <w:r>
        <w:rPr>
          <w:b/>
          <w:bCs/>
        </w:rPr>
        <w:t>Passo 1:</w:t>
      </w:r>
      <w:r>
        <w:t xml:space="preserve"> No campo </w:t>
      </w:r>
      <w:r>
        <w:rPr>
          <w:b/>
          <w:bCs/>
        </w:rPr>
        <w:t>"E-mail"</w:t>
      </w:r>
      <w:r>
        <w:t>, informe o endereço de e-mail institucional cadastrado no sistema.</w:t>
      </w:r>
    </w:p>
    <w:p w14:paraId="02D9E9E9" w14:textId="77777777" w:rsidR="00F83761" w:rsidRDefault="006E5425">
      <w:pPr>
        <w:pStyle w:val="Corpodetexto"/>
      </w:pPr>
      <w:r>
        <w:rPr>
          <w:b/>
          <w:bCs/>
        </w:rPr>
        <w:t>Passo 2:</w:t>
      </w:r>
      <w:r>
        <w:t xml:space="preserve"> No campo </w:t>
      </w:r>
      <w:r>
        <w:rPr>
          <w:b/>
          <w:bCs/>
        </w:rPr>
        <w:t>"Senha"</w:t>
      </w:r>
      <w:r>
        <w:t>, informe sua senha de acesso.</w:t>
      </w:r>
    </w:p>
    <w:p w14:paraId="7CEF4D02" w14:textId="77777777" w:rsidR="00F83761" w:rsidRDefault="006E5425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A senha diferencia letras maiúsculas de minúsculas.</w:t>
      </w:r>
    </w:p>
    <w:p w14:paraId="036A3CDE" w14:textId="77777777" w:rsidR="00F83761" w:rsidRDefault="006E5425">
      <w:pPr>
        <w:pStyle w:val="FirstParagraph"/>
      </w:pPr>
      <w:r>
        <w:rPr>
          <w:b/>
          <w:bCs/>
        </w:rPr>
        <w:t>Passo 3:</w:t>
      </w:r>
      <w:r>
        <w:t xml:space="preserve"> Clique no botão </w:t>
      </w:r>
      <w:r>
        <w:rPr>
          <w:b/>
          <w:bCs/>
        </w:rPr>
        <w:t>"Entrar"</w:t>
      </w:r>
      <w:r>
        <w:t>.</w:t>
      </w:r>
    </w:p>
    <w:p w14:paraId="1DADD3DD" w14:textId="77777777" w:rsidR="00F83761" w:rsidRDefault="006E5425">
      <w:pPr>
        <w:pStyle w:val="Textoembloco"/>
      </w:pPr>
      <w:r>
        <w:rPr>
          <w:b/>
          <w:bCs/>
        </w:rPr>
        <w:t>Autenticação em dois fatores (2FA):</w:t>
      </w:r>
      <w:r>
        <w:t xml:space="preserve"> Se habilitado, o sistema solicitará um código de verificação após a senha.</w:t>
      </w:r>
    </w:p>
    <w:p w14:paraId="30A57624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3 — Solicitação de Código 2FA</w:t>
      </w:r>
      <w:r>
        <w:t xml:space="preserve"> </w:t>
      </w:r>
      <w:r>
        <w:rPr>
          <w:b/>
          <w:bCs/>
        </w:rPr>
        <w:t>O que mostrar:</w:t>
      </w:r>
      <w:r>
        <w:t xml:space="preserve"> Tela intermediária solicitando o código de 6 dígitos do aplicativo autenticador, após o preenchimento correto de e-mail e senha. </w:t>
      </w:r>
      <w:r>
        <w:rPr>
          <w:b/>
          <w:bCs/>
        </w:rPr>
        <w:t>Como capturar:</w:t>
      </w:r>
      <w:r>
        <w:t xml:space="preserve"> Faça login com uma conta que tenha 2FA ativado. Após clicar em "Entrar", o sistema redirecionará para esta tela em </w:t>
      </w:r>
      <w:r>
        <w:rPr>
          <w:rStyle w:val="VerbatimChar"/>
        </w:rPr>
        <w:t>[endereço do sistema]/two-factor-challenge</w:t>
      </w:r>
      <w:r>
        <w:t>.</w:t>
      </w:r>
    </w:p>
    <w:p w14:paraId="56B20709" w14:textId="77777777" w:rsidR="00F83761" w:rsidRDefault="006E5425">
      <w:r>
        <w:pict w14:anchorId="75692E8C">
          <v:rect id="_x0000_i1028" style="width:0;height:1.5pt" o:hralign="center" o:hrstd="t" o:hr="t"/>
        </w:pict>
      </w:r>
    </w:p>
    <w:p w14:paraId="06C4DACF" w14:textId="77777777" w:rsidR="00F83761" w:rsidRDefault="006E5425">
      <w:pPr>
        <w:pStyle w:val="Ttulo2"/>
      </w:pPr>
      <w:bookmarkStart w:id="12" w:name="Xe7b4c867446acf2212659c7d133428f608af887"/>
      <w:bookmarkStart w:id="13" w:name="_Toc231332991"/>
      <w:bookmarkEnd w:id="10"/>
      <w:r>
        <w:t>2.4 Troca de Senha Obrigatória</w:t>
      </w:r>
      <w:bookmarkEnd w:id="13"/>
    </w:p>
    <w:p w14:paraId="490AF850" w14:textId="77777777" w:rsidR="00F83761" w:rsidRDefault="006E5425">
      <w:pPr>
        <w:pStyle w:val="FirstParagraph"/>
      </w:pPr>
      <w:r>
        <w:t xml:space="preserve">Quando o administrador cria um novo usuário ou força a redefinição de senha, o sistema redireciona automaticamente para a tela de </w:t>
      </w:r>
      <w:r>
        <w:rPr>
          <w:b/>
          <w:bCs/>
        </w:rPr>
        <w:t>Troca de Senha</w:t>
      </w:r>
      <w:r>
        <w:t xml:space="preserve"> ao tentar acessar qualquer módulo.</w:t>
      </w:r>
    </w:p>
    <w:p w14:paraId="44E4E8FB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4 — Tela de Troca de Senha Obrigatória</w:t>
      </w:r>
      <w:r>
        <w:t xml:space="preserve"> </w:t>
      </w:r>
      <w:r>
        <w:rPr>
          <w:b/>
          <w:bCs/>
        </w:rPr>
        <w:t>O que mostrar:</w:t>
      </w:r>
      <w:r>
        <w:t xml:space="preserve"> Formulário com três campos (Senha Atual, Nova Senha, Confirmar Nova Senha) e botão "Alterar Senha". O título "Troca de Senha" deve estar visível. </w:t>
      </w:r>
      <w:r>
        <w:rPr>
          <w:b/>
          <w:bCs/>
        </w:rPr>
        <w:t>Como capturar:</w:t>
      </w:r>
      <w:r>
        <w:t xml:space="preserve"> Crie um usuário novo pela tela de Administração &gt; Usuários. Faça login com as credenciais desse usuário. O sistema redirecionará automaticamente para </w:t>
      </w:r>
      <w:r>
        <w:rPr>
          <w:rStyle w:val="VerbatimChar"/>
        </w:rPr>
        <w:t>[endereço do sistema]/trocar-senha</w:t>
      </w:r>
      <w:r>
        <w:t>.</w:t>
      </w:r>
    </w:p>
    <w:p w14:paraId="1CCACFCF" w14:textId="77777777" w:rsidR="00F83761" w:rsidRDefault="006E5425">
      <w:pPr>
        <w:pStyle w:val="FirstParagraph"/>
      </w:pPr>
      <w:r>
        <w:rPr>
          <w:b/>
          <w:bCs/>
        </w:rPr>
        <w:t>Passo 1:</w:t>
      </w:r>
      <w:r>
        <w:t xml:space="preserve"> No campo </w:t>
      </w:r>
      <w:r>
        <w:rPr>
          <w:b/>
          <w:bCs/>
        </w:rPr>
        <w:t>"Senha Atual"</w:t>
      </w:r>
      <w:r>
        <w:t>, informe a senha temporária fornecida pelo administrador.</w:t>
      </w:r>
    </w:p>
    <w:p w14:paraId="2B92FDE2" w14:textId="77777777" w:rsidR="00F83761" w:rsidRDefault="006E5425">
      <w:pPr>
        <w:pStyle w:val="Corpodetexto"/>
      </w:pPr>
      <w:r>
        <w:rPr>
          <w:b/>
          <w:bCs/>
        </w:rPr>
        <w:t>Passo 2:</w:t>
      </w:r>
      <w:r>
        <w:t xml:space="preserve"> No campo </w:t>
      </w:r>
      <w:r>
        <w:rPr>
          <w:b/>
          <w:bCs/>
        </w:rPr>
        <w:t>"Nova Senha"</w:t>
      </w:r>
      <w:r>
        <w:t xml:space="preserve">, informe a senha desejada </w:t>
      </w:r>
      <w:r>
        <w:rPr>
          <w:i/>
          <w:iCs/>
        </w:rPr>
        <w:t>(mínimo 8 caracteres, deve ser diferente da senha atual)</w:t>
      </w:r>
      <w:r>
        <w:t>.</w:t>
      </w:r>
    </w:p>
    <w:p w14:paraId="41229E18" w14:textId="77777777" w:rsidR="00F83761" w:rsidRDefault="006E5425">
      <w:pPr>
        <w:pStyle w:val="Corpodetexto"/>
      </w:pPr>
      <w:r>
        <w:rPr>
          <w:b/>
          <w:bCs/>
        </w:rPr>
        <w:t>Passo 3:</w:t>
      </w:r>
      <w:r>
        <w:t xml:space="preserve"> No campo </w:t>
      </w:r>
      <w:r>
        <w:rPr>
          <w:b/>
          <w:bCs/>
        </w:rPr>
        <w:t>"Confirmar Nova Senha"</w:t>
      </w:r>
      <w:r>
        <w:t>, repita a nova senha.</w:t>
      </w:r>
    </w:p>
    <w:p w14:paraId="6817D423" w14:textId="77777777" w:rsidR="00F83761" w:rsidRDefault="006E5425">
      <w:pPr>
        <w:pStyle w:val="Corpodetexto"/>
      </w:pP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"Alterar Senha"</w:t>
      </w:r>
      <w:r>
        <w:t>.</w:t>
      </w:r>
    </w:p>
    <w:p w14:paraId="75321F40" w14:textId="77777777" w:rsidR="00F83761" w:rsidRDefault="006E5425">
      <w:pPr>
        <w:pStyle w:val="Textoembloco"/>
      </w:pPr>
      <w:r>
        <w:t>✅</w:t>
      </w:r>
      <w:r>
        <w:t xml:space="preserve"> Após a troca, a sessão é encerrada. Na tela de login aparecerá: </w:t>
      </w:r>
      <w:r>
        <w:rPr>
          <w:i/>
          <w:iCs/>
        </w:rPr>
        <w:t>"Senha alterada com sucesso! Faça login com a nova senha."</w:t>
      </w:r>
    </w:p>
    <w:p w14:paraId="1EE5C09B" w14:textId="77777777" w:rsidR="00F83761" w:rsidRDefault="006E5425">
      <w:r>
        <w:pict w14:anchorId="5F2BAD8A">
          <v:rect id="_x0000_i1029" style="width:0;height:1.5pt" o:hralign="center" o:hrstd="t" o:hr="t"/>
        </w:pict>
      </w:r>
    </w:p>
    <w:p w14:paraId="6F1AB294" w14:textId="77777777" w:rsidR="00F83761" w:rsidRDefault="006E5425">
      <w:pPr>
        <w:pStyle w:val="Ttulo2"/>
      </w:pPr>
      <w:bookmarkStart w:id="14" w:name="Xf6fa82823f6589522f717dd3b0cde85db5d8942"/>
      <w:bookmarkStart w:id="15" w:name="_Toc231332992"/>
      <w:bookmarkEnd w:id="12"/>
      <w:r>
        <w:t>2.5 Perfil do Usuário</w:t>
      </w:r>
      <w:bookmarkEnd w:id="15"/>
    </w:p>
    <w:p w14:paraId="6E41C169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5 — Tela de Perfil do Usuário</w:t>
      </w:r>
      <w:r>
        <w:t xml:space="preserve"> </w:t>
      </w:r>
      <w:r>
        <w:rPr>
          <w:b/>
          <w:bCs/>
        </w:rPr>
        <w:t>O que mostrar:</w:t>
      </w:r>
      <w:r>
        <w:t xml:space="preserve"> Página de perfil com as seções de informações pessoais (nome, e-mail, foto), alteração de senha e configuração de autenticação em dois fatores. </w:t>
      </w:r>
      <w:r>
        <w:rPr>
          <w:b/>
          <w:bCs/>
        </w:rPr>
        <w:t>Como capturar:</w:t>
      </w:r>
      <w:r>
        <w:t xml:space="preserve"> Faça login normalmente. Clique no nome do usuário no canto superior direito do cabeçalho e selecione "Perfil". A URL será </w:t>
      </w:r>
      <w:r>
        <w:rPr>
          <w:rStyle w:val="VerbatimChar"/>
        </w:rPr>
        <w:t>[endereço do sistema]/user/profile</w:t>
      </w:r>
      <w:r>
        <w:t>.</w:t>
      </w:r>
    </w:p>
    <w:p w14:paraId="6BA5DDD7" w14:textId="77777777" w:rsidR="00F83761" w:rsidRDefault="006E5425">
      <w:pPr>
        <w:pStyle w:val="FirstParagraph"/>
      </w:pPr>
      <w:r>
        <w:t>Na página de perfil é possível: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29"/>
        <w:gridCol w:w="5254"/>
      </w:tblGrid>
      <w:tr w:rsidR="00F83761" w14:paraId="06BF1845" w14:textId="77777777" w:rsidTr="00F83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3C7551" w14:textId="77777777" w:rsidR="00F83761" w:rsidRDefault="006E5425">
            <w:pPr>
              <w:pStyle w:val="Compact"/>
            </w:pPr>
            <w:r>
              <w:t>Ação</w:t>
            </w:r>
          </w:p>
        </w:tc>
        <w:tc>
          <w:tcPr>
            <w:tcW w:w="0" w:type="auto"/>
          </w:tcPr>
          <w:p w14:paraId="0B6D9A24" w14:textId="77777777" w:rsidR="00F83761" w:rsidRDefault="006E5425">
            <w:pPr>
              <w:pStyle w:val="Compact"/>
            </w:pPr>
            <w:r>
              <w:t>Descrição</w:t>
            </w:r>
          </w:p>
        </w:tc>
      </w:tr>
      <w:tr w:rsidR="00F83761" w14:paraId="6EBEB57A" w14:textId="77777777">
        <w:tc>
          <w:tcPr>
            <w:tcW w:w="0" w:type="auto"/>
          </w:tcPr>
          <w:p w14:paraId="6C12C39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Alterar nome</w:t>
            </w:r>
          </w:p>
        </w:tc>
        <w:tc>
          <w:tcPr>
            <w:tcW w:w="0" w:type="auto"/>
          </w:tcPr>
          <w:p w14:paraId="26E65E5C" w14:textId="77777777" w:rsidR="00F83761" w:rsidRDefault="006E5425">
            <w:pPr>
              <w:pStyle w:val="Compact"/>
            </w:pPr>
            <w:r>
              <w:t>Atualize o nome de exibição</w:t>
            </w:r>
          </w:p>
        </w:tc>
      </w:tr>
      <w:tr w:rsidR="00F83761" w14:paraId="2CAF8C1F" w14:textId="77777777">
        <w:tc>
          <w:tcPr>
            <w:tcW w:w="0" w:type="auto"/>
          </w:tcPr>
          <w:p w14:paraId="25450328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Alterar e-mail</w:t>
            </w:r>
          </w:p>
        </w:tc>
        <w:tc>
          <w:tcPr>
            <w:tcW w:w="0" w:type="auto"/>
          </w:tcPr>
          <w:p w14:paraId="6396D67E" w14:textId="77777777" w:rsidR="00F83761" w:rsidRDefault="006E5425">
            <w:pPr>
              <w:pStyle w:val="Compact"/>
            </w:pPr>
            <w:r>
              <w:t>Informe um novo endereço (pode exigir verificação)</w:t>
            </w:r>
          </w:p>
        </w:tc>
      </w:tr>
      <w:tr w:rsidR="00F83761" w14:paraId="13A5A5C1" w14:textId="77777777">
        <w:tc>
          <w:tcPr>
            <w:tcW w:w="0" w:type="auto"/>
          </w:tcPr>
          <w:p w14:paraId="659F4DC3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Alterar senha</w:t>
            </w:r>
          </w:p>
        </w:tc>
        <w:tc>
          <w:tcPr>
            <w:tcW w:w="0" w:type="auto"/>
          </w:tcPr>
          <w:p w14:paraId="2B771D24" w14:textId="77777777" w:rsidR="00F83761" w:rsidRDefault="006E5425">
            <w:pPr>
              <w:pStyle w:val="Compact"/>
            </w:pPr>
            <w:r>
              <w:t>Informe a senha atual e a nova senha</w:t>
            </w:r>
          </w:p>
        </w:tc>
      </w:tr>
      <w:tr w:rsidR="00F83761" w14:paraId="275BDEBB" w14:textId="77777777">
        <w:tc>
          <w:tcPr>
            <w:tcW w:w="0" w:type="auto"/>
          </w:tcPr>
          <w:p w14:paraId="54D48F04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Foto de perfil</w:t>
            </w:r>
          </w:p>
        </w:tc>
        <w:tc>
          <w:tcPr>
            <w:tcW w:w="0" w:type="auto"/>
          </w:tcPr>
          <w:p w14:paraId="797F653D" w14:textId="77777777" w:rsidR="00F83761" w:rsidRDefault="006E5425">
            <w:pPr>
              <w:pStyle w:val="Compact"/>
            </w:pPr>
            <w:r>
              <w:t>Faça upload de uma imagem pessoal</w:t>
            </w:r>
          </w:p>
        </w:tc>
      </w:tr>
      <w:tr w:rsidR="00F83761" w14:paraId="2D9337C4" w14:textId="77777777">
        <w:tc>
          <w:tcPr>
            <w:tcW w:w="0" w:type="auto"/>
          </w:tcPr>
          <w:p w14:paraId="0A7C724B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Autenticação em dois fatores (2FA)</w:t>
            </w:r>
          </w:p>
        </w:tc>
        <w:tc>
          <w:tcPr>
            <w:tcW w:w="0" w:type="auto"/>
          </w:tcPr>
          <w:p w14:paraId="63397039" w14:textId="77777777" w:rsidR="00F83761" w:rsidRDefault="006E5425">
            <w:pPr>
              <w:pStyle w:val="Compact"/>
            </w:pPr>
            <w:r>
              <w:t>Ative ou desative o 2FA via aplicativo autenticador</w:t>
            </w:r>
          </w:p>
        </w:tc>
      </w:tr>
    </w:tbl>
    <w:p w14:paraId="03CF13C1" w14:textId="77777777" w:rsidR="00F83761" w:rsidRDefault="006E5425">
      <w:pPr>
        <w:pStyle w:val="Corpodetexto"/>
      </w:pPr>
      <w:r>
        <w:t xml:space="preserve">Clique em </w:t>
      </w:r>
      <w:r>
        <w:rPr>
          <w:b/>
          <w:bCs/>
        </w:rPr>
        <w:t>"Salvar"</w:t>
      </w:r>
      <w:r>
        <w:t xml:space="preserve"> ao final de cada seção para aplicar as alterações.</w:t>
      </w:r>
    </w:p>
    <w:p w14:paraId="3A357368" w14:textId="77777777" w:rsidR="00F83761" w:rsidRDefault="006E5425">
      <w:r>
        <w:pict w14:anchorId="29AD6A90">
          <v:rect id="_x0000_i1030" style="width:0;height:1.5pt" o:hralign="center" o:hrstd="t" o:hr="t"/>
        </w:pict>
      </w:r>
    </w:p>
    <w:p w14:paraId="2F9941A3" w14:textId="77777777" w:rsidR="00F83761" w:rsidRDefault="006E5425">
      <w:pPr>
        <w:pStyle w:val="Ttulo1"/>
      </w:pPr>
      <w:bookmarkStart w:id="16" w:name="X9fd52de489cec115a1d20e965341bf32fb9266b"/>
      <w:bookmarkStart w:id="17" w:name="_Toc231332993"/>
      <w:bookmarkEnd w:id="4"/>
      <w:bookmarkEnd w:id="14"/>
      <w:r>
        <w:t>3. Visão Geral da Interface</w:t>
      </w:r>
      <w:bookmarkEnd w:id="17"/>
    </w:p>
    <w:p w14:paraId="2577D06D" w14:textId="77777777" w:rsidR="00F83761" w:rsidRDefault="006E5425">
      <w:pPr>
        <w:pStyle w:val="Ttulo2"/>
      </w:pPr>
      <w:bookmarkStart w:id="18" w:name="Xcd8110c9a85109fea1e84c52e57f02c256bc1a6"/>
      <w:bookmarkStart w:id="19" w:name="_Toc231332994"/>
      <w:r>
        <w:t>3.1 Seletores Globais</w:t>
      </w:r>
      <w:bookmarkEnd w:id="19"/>
    </w:p>
    <w:p w14:paraId="0083A0A5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6 — Cabeçalho com Seletores Globais</w:t>
      </w:r>
      <w:r>
        <w:t xml:space="preserve"> </w:t>
      </w:r>
      <w:r>
        <w:rPr>
          <w:b/>
          <w:bCs/>
        </w:rPr>
        <w:t>O que mostrar:</w:t>
      </w:r>
      <w:r>
        <w:t xml:space="preserve"> </w:t>
      </w:r>
      <w:r>
        <w:t xml:space="preserve">Cabeçalho superior da interface com os três seletores (Organização, PEI, Ano) visíveis e preenchidos, além do sino de notificações e do menu do usuário. </w:t>
      </w:r>
      <w:r>
        <w:rPr>
          <w:b/>
          <w:bCs/>
        </w:rPr>
        <w:t>Como capturar:</w:t>
      </w:r>
      <w:r>
        <w:t xml:space="preserve"> Faça login e navegue para qualquer tela autenticada (ex.: Dashboard). O cabeçalho estará visível no topo de todas as páginas. Expanda os seletores para mostrar as opções disponíveis antes de capturar.</w:t>
      </w:r>
    </w:p>
    <w:p w14:paraId="54B69283" w14:textId="77777777" w:rsidR="00F83761" w:rsidRDefault="006E5425">
      <w:pPr>
        <w:pStyle w:val="FirstParagraph"/>
      </w:pPr>
      <w:r>
        <w:t xml:space="preserve">Os </w:t>
      </w:r>
      <w:r>
        <w:rPr>
          <w:b/>
          <w:bCs/>
        </w:rPr>
        <w:t>seletores globais</w:t>
      </w:r>
      <w:r>
        <w:t xml:space="preserve"> ficam no </w:t>
      </w:r>
      <w:r>
        <w:rPr>
          <w:b/>
          <w:bCs/>
        </w:rPr>
        <w:t>cabeçalho</w:t>
      </w:r>
      <w:r>
        <w:t xml:space="preserve"> da interface e afetam o contexto de todos os módulos simultaneamente.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3"/>
        <w:gridCol w:w="5954"/>
      </w:tblGrid>
      <w:tr w:rsidR="00F83761" w14:paraId="1167B0D8" w14:textId="77777777" w:rsidTr="00F83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1F8ABF" w14:textId="77777777" w:rsidR="00F83761" w:rsidRDefault="006E5425">
            <w:pPr>
              <w:pStyle w:val="Compact"/>
            </w:pPr>
            <w:r>
              <w:t>Seletor</w:t>
            </w:r>
          </w:p>
        </w:tc>
        <w:tc>
          <w:tcPr>
            <w:tcW w:w="0" w:type="auto"/>
          </w:tcPr>
          <w:p w14:paraId="041AC0EB" w14:textId="77777777" w:rsidR="00F83761" w:rsidRDefault="006E5425">
            <w:pPr>
              <w:pStyle w:val="Compact"/>
            </w:pPr>
            <w:r>
              <w:t>Função</w:t>
            </w:r>
          </w:p>
        </w:tc>
      </w:tr>
      <w:tr w:rsidR="00F83761" w14:paraId="2F612A10" w14:textId="77777777">
        <w:tc>
          <w:tcPr>
            <w:tcW w:w="0" w:type="auto"/>
          </w:tcPr>
          <w:p w14:paraId="51F80E28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Organização</w:t>
            </w:r>
          </w:p>
        </w:tc>
        <w:tc>
          <w:tcPr>
            <w:tcW w:w="0" w:type="auto"/>
          </w:tcPr>
          <w:p w14:paraId="3443FD82" w14:textId="77777777" w:rsidR="00F83761" w:rsidRDefault="006E5425">
            <w:pPr>
              <w:pStyle w:val="Compact"/>
            </w:pPr>
            <w:r>
              <w:t>Define a unidade organizacional cujos dados serão exibidos</w:t>
            </w:r>
          </w:p>
        </w:tc>
      </w:tr>
      <w:tr w:rsidR="00F83761" w14:paraId="3EFC13CB" w14:textId="77777777">
        <w:tc>
          <w:tcPr>
            <w:tcW w:w="0" w:type="auto"/>
          </w:tcPr>
          <w:p w14:paraId="3D976661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PEI</w:t>
            </w:r>
          </w:p>
        </w:tc>
        <w:tc>
          <w:tcPr>
            <w:tcW w:w="0" w:type="auto"/>
          </w:tcPr>
          <w:p w14:paraId="743F6469" w14:textId="77777777" w:rsidR="00F83761" w:rsidRDefault="006E5425">
            <w:pPr>
              <w:pStyle w:val="Compact"/>
            </w:pPr>
            <w:r>
              <w:t>Seleciona o ciclo de planejamento estratégico ativo</w:t>
            </w:r>
          </w:p>
        </w:tc>
      </w:tr>
      <w:tr w:rsidR="00F83761" w14:paraId="2936E88F" w14:textId="77777777">
        <w:tc>
          <w:tcPr>
            <w:tcW w:w="0" w:type="auto"/>
          </w:tcPr>
          <w:p w14:paraId="67903221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Ano</w:t>
            </w:r>
          </w:p>
        </w:tc>
        <w:tc>
          <w:tcPr>
            <w:tcW w:w="0" w:type="auto"/>
          </w:tcPr>
          <w:p w14:paraId="21DFFE99" w14:textId="77777777" w:rsidR="00F83761" w:rsidRDefault="006E5425">
            <w:pPr>
              <w:pStyle w:val="Compact"/>
            </w:pPr>
            <w:r>
              <w:t>Filtra os dados para o ano de referência desejado</w:t>
            </w:r>
          </w:p>
        </w:tc>
      </w:tr>
    </w:tbl>
    <w:p w14:paraId="3A847989" w14:textId="77777777" w:rsidR="00F83761" w:rsidRDefault="006E5425">
      <w:pPr>
        <w:pStyle w:val="Textoembloco"/>
      </w:pPr>
      <w:r>
        <w:rPr>
          <w:b/>
          <w:bCs/>
        </w:rPr>
        <w:t>Nota:</w:t>
      </w:r>
      <w:r>
        <w:t xml:space="preserve"> As alterações nos seletores são imediatas e atualizam os dados de toda a interface automaticamente.</w:t>
      </w:r>
    </w:p>
    <w:p w14:paraId="07375078" w14:textId="77777777" w:rsidR="00F83761" w:rsidRDefault="006E5425">
      <w:r>
        <w:pict w14:anchorId="7CDDF192">
          <v:rect id="_x0000_i1031" style="width:0;height:1.5pt" o:hralign="center" o:hrstd="t" o:hr="t"/>
        </w:pict>
      </w:r>
    </w:p>
    <w:p w14:paraId="7016BAF2" w14:textId="77777777" w:rsidR="00F83761" w:rsidRDefault="006E5425">
      <w:pPr>
        <w:pStyle w:val="Ttulo2"/>
      </w:pPr>
      <w:bookmarkStart w:id="20" w:name="X4d4e1b25a1a72a0ee75f3a06528433100504fe4"/>
      <w:bookmarkStart w:id="21" w:name="_Toc231332995"/>
      <w:bookmarkEnd w:id="18"/>
      <w:r>
        <w:t>3.2 Menu de Navegação (Sidebar)</w:t>
      </w:r>
      <w:bookmarkEnd w:id="21"/>
    </w:p>
    <w:p w14:paraId="330ECE53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7 — Sidebar de Navegação Expandida</w:t>
      </w:r>
      <w:r>
        <w:t xml:space="preserve"> </w:t>
      </w:r>
      <w:r>
        <w:rPr>
          <w:b/>
          <w:bCs/>
        </w:rPr>
        <w:t>O que mostrar:</w:t>
      </w:r>
      <w:r>
        <w:t xml:space="preserve"> Menu lateral completamente expandido com todos os grupos visíveis (Inaugurar e Integrar, Planejar, Monitorar e Avaliar, Meu Espaço, Referências e Administração), com todos os itens de submenu legíveis. Ideal capturar com resolução que permita ler todos os textos. </w:t>
      </w:r>
      <w:r>
        <w:rPr>
          <w:b/>
          <w:bCs/>
        </w:rPr>
        <w:t>Como capturar:</w:t>
      </w:r>
      <w:r>
        <w:t xml:space="preserve"> Faça login com um usuário Super Administrador para ver todos os grupos. Clique em cada grupo para expandi-lo antes de capturar. Use o Dashboard como tela de fundo. Expanda a j</w:t>
      </w:r>
      <w:r>
        <w:t>anela do navegador verticalmente para exibir todos os itens sem scroll.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8"/>
        <w:gridCol w:w="7533"/>
      </w:tblGrid>
      <w:tr w:rsidR="00F83761" w14:paraId="66BEAEFD" w14:textId="77777777" w:rsidTr="00F83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0E1C18" w14:textId="77777777" w:rsidR="00F83761" w:rsidRDefault="006E5425">
            <w:pPr>
              <w:pStyle w:val="Compact"/>
            </w:pPr>
            <w:r>
              <w:t>Grupo</w:t>
            </w:r>
          </w:p>
        </w:tc>
        <w:tc>
          <w:tcPr>
            <w:tcW w:w="0" w:type="auto"/>
          </w:tcPr>
          <w:p w14:paraId="6A58ABAB" w14:textId="77777777" w:rsidR="00F83761" w:rsidRDefault="006E5425">
            <w:pPr>
              <w:pStyle w:val="Compact"/>
            </w:pPr>
            <w:r>
              <w:t>Itens</w:t>
            </w:r>
          </w:p>
        </w:tc>
      </w:tr>
      <w:tr w:rsidR="00F83761" w14:paraId="23CC8405" w14:textId="77777777">
        <w:tc>
          <w:tcPr>
            <w:tcW w:w="0" w:type="auto"/>
          </w:tcPr>
          <w:p w14:paraId="3C4C0105" w14:textId="77777777" w:rsidR="00F83761" w:rsidRDefault="006E5425">
            <w:pPr>
              <w:pStyle w:val="Compact"/>
            </w:pPr>
            <w:r>
              <w:rPr>
                <w:i/>
                <w:iCs/>
              </w:rPr>
              <w:t>(item solo)</w:t>
            </w:r>
          </w:p>
        </w:tc>
        <w:tc>
          <w:tcPr>
            <w:tcW w:w="0" w:type="auto"/>
          </w:tcPr>
          <w:p w14:paraId="4ACFDFE0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</w:tr>
      <w:tr w:rsidR="00F83761" w14:paraId="6A5A85AD" w14:textId="77777777">
        <w:tc>
          <w:tcPr>
            <w:tcW w:w="0" w:type="auto"/>
          </w:tcPr>
          <w:p w14:paraId="77F18004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🚀</w:t>
            </w:r>
            <w:r>
              <w:rPr>
                <w:b/>
                <w:bCs/>
              </w:rPr>
              <w:t xml:space="preserve"> Inaugurar e Integrar</w:t>
            </w:r>
          </w:p>
        </w:tc>
        <w:tc>
          <w:tcPr>
            <w:tcW w:w="0" w:type="auto"/>
          </w:tcPr>
          <w:p w14:paraId="06C90F3F" w14:textId="77777777" w:rsidR="00F83761" w:rsidRDefault="006E5425">
            <w:pPr>
              <w:pStyle w:val="Compact"/>
            </w:pPr>
            <w:r>
              <w:t>Inaugurar e Integrar · Ciclos PEI · Cadeia de Valor</w:t>
            </w:r>
          </w:p>
        </w:tc>
      </w:tr>
      <w:tr w:rsidR="00F83761" w14:paraId="437FE890" w14:textId="77777777">
        <w:tc>
          <w:tcPr>
            <w:tcW w:w="0" w:type="auto"/>
          </w:tcPr>
          <w:p w14:paraId="2DC73AFB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🧭</w:t>
            </w:r>
            <w:r>
              <w:rPr>
                <w:b/>
                <w:bCs/>
              </w:rPr>
              <w:t xml:space="preserve"> Planejar</w:t>
            </w:r>
          </w:p>
        </w:tc>
        <w:tc>
          <w:tcPr>
            <w:tcW w:w="0" w:type="auto"/>
          </w:tcPr>
          <w:p w14:paraId="4F2E6FB2" w14:textId="77777777" w:rsidR="00F83761" w:rsidRDefault="006E5425">
            <w:pPr>
              <w:pStyle w:val="Compact"/>
            </w:pPr>
            <w:r>
              <w:t>Identidade Estratégica · Valores Institucionais · Temas Norteadores · Análise SWOT · Análise PESTEL · Perspectivas BSC · Objetivos BSC · Agenda 2030 (ODS) · Indicadores · Planos de Ação · Gerenciar Entregas · Mapa Estratégico</w:t>
            </w:r>
          </w:p>
        </w:tc>
      </w:tr>
      <w:tr w:rsidR="00F83761" w14:paraId="71D73BDF" w14:textId="77777777">
        <w:tc>
          <w:tcPr>
            <w:tcW w:w="0" w:type="auto"/>
          </w:tcPr>
          <w:p w14:paraId="1D09C18B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📊</w:t>
            </w:r>
            <w:r>
              <w:rPr>
                <w:b/>
                <w:bCs/>
              </w:rPr>
              <w:t xml:space="preserve"> Monitorar e Avaliar</w:t>
            </w:r>
          </w:p>
        </w:tc>
        <w:tc>
          <w:tcPr>
            <w:tcW w:w="0" w:type="auto"/>
          </w:tcPr>
          <w:p w14:paraId="1A52B42F" w14:textId="77777777" w:rsidR="00F83761" w:rsidRDefault="006E5425">
            <w:pPr>
              <w:pStyle w:val="Compact"/>
            </w:pPr>
            <w:r>
              <w:t>Gestão de Riscos · RAE — Revisão da Estratégia · Relatórios · Histórico de Relatórios</w:t>
            </w:r>
          </w:p>
        </w:tc>
      </w:tr>
      <w:tr w:rsidR="00F83761" w14:paraId="1357F4E4" w14:textId="77777777">
        <w:tc>
          <w:tcPr>
            <w:tcW w:w="0" w:type="auto"/>
          </w:tcPr>
          <w:p w14:paraId="6920E12E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👤</w:t>
            </w:r>
            <w:r>
              <w:rPr>
                <w:b/>
                <w:bCs/>
              </w:rPr>
              <w:t xml:space="preserve"> Meu Espaço</w:t>
            </w:r>
          </w:p>
        </w:tc>
        <w:tc>
          <w:tcPr>
            <w:tcW w:w="0" w:type="auto"/>
          </w:tcPr>
          <w:p w14:paraId="2D6B95A0" w14:textId="77777777" w:rsidR="00F83761" w:rsidRDefault="006E5425">
            <w:pPr>
              <w:pStyle w:val="Compact"/>
            </w:pPr>
            <w:r>
              <w:t>Minhas Entregas · Lições Aprendidas</w:t>
            </w:r>
          </w:p>
        </w:tc>
      </w:tr>
      <w:tr w:rsidR="00F83761" w14:paraId="668EAC38" w14:textId="77777777">
        <w:tc>
          <w:tcPr>
            <w:tcW w:w="0" w:type="auto"/>
          </w:tcPr>
          <w:p w14:paraId="305A9988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📚</w:t>
            </w:r>
            <w:r>
              <w:rPr>
                <w:b/>
                <w:bCs/>
              </w:rPr>
              <w:t xml:space="preserve"> Referências</w:t>
            </w:r>
          </w:p>
        </w:tc>
        <w:tc>
          <w:tcPr>
            <w:tcW w:w="0" w:type="auto"/>
          </w:tcPr>
          <w:p w14:paraId="1EC0D3EB" w14:textId="77777777" w:rsidR="00F83761" w:rsidRDefault="006E5425">
            <w:pPr>
              <w:pStyle w:val="Compact"/>
            </w:pPr>
            <w:r>
              <w:t>Guia GPPEI · Guia de Projetos</w:t>
            </w:r>
          </w:p>
        </w:tc>
      </w:tr>
      <w:tr w:rsidR="00F83761" w14:paraId="23B0E437" w14:textId="77777777">
        <w:tc>
          <w:tcPr>
            <w:tcW w:w="0" w:type="auto"/>
          </w:tcPr>
          <w:p w14:paraId="0A71D5FC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⚙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Administração</w:t>
            </w:r>
            <w:r>
              <w:t xml:space="preserve"> </w:t>
            </w:r>
            <w:r>
              <w:rPr>
                <w:i/>
                <w:iCs/>
              </w:rPr>
              <w:t>(Super Admin)</w:t>
            </w:r>
          </w:p>
        </w:tc>
        <w:tc>
          <w:tcPr>
            <w:tcW w:w="0" w:type="auto"/>
          </w:tcPr>
          <w:p w14:paraId="4C2ADEC4" w14:textId="77777777" w:rsidR="00F83761" w:rsidRDefault="006E5425">
            <w:pPr>
              <w:pStyle w:val="Compact"/>
            </w:pPr>
            <w:r>
              <w:t>Organizações · Usuários · Perfis de Acesso · Graus de Satisfação · Configurações · Auditoria</w:t>
            </w:r>
          </w:p>
        </w:tc>
      </w:tr>
    </w:tbl>
    <w:p w14:paraId="542FD1BE" w14:textId="77777777" w:rsidR="00F83761" w:rsidRDefault="006E5425">
      <w:r>
        <w:pict w14:anchorId="69897761">
          <v:rect id="_x0000_i1032" style="width:0;height:1.5pt" o:hralign="center" o:hrstd="t" o:hr="t"/>
        </w:pict>
      </w:r>
    </w:p>
    <w:p w14:paraId="498E55F7" w14:textId="77777777" w:rsidR="00F83761" w:rsidRDefault="006E5425">
      <w:pPr>
        <w:pStyle w:val="Ttulo1"/>
      </w:pPr>
      <w:bookmarkStart w:id="22" w:name="X88e61b63e09f941ad746170f99359024b49b987"/>
      <w:bookmarkStart w:id="23" w:name="_Toc231332996"/>
      <w:bookmarkEnd w:id="16"/>
      <w:bookmarkEnd w:id="20"/>
      <w:r>
        <w:t>4. Dashboard</w:t>
      </w:r>
      <w:bookmarkEnd w:id="23"/>
    </w:p>
    <w:p w14:paraId="7484CCCE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Clique em </w:t>
      </w:r>
      <w:r>
        <w:rPr>
          <w:b/>
          <w:bCs/>
        </w:rPr>
        <w:t>"Dashboard"</w:t>
      </w:r>
      <w:r>
        <w:t xml:space="preserve"> no topo do menu lateral, ou acesse </w:t>
      </w:r>
      <w:r>
        <w:rPr>
          <w:rStyle w:val="VerbatimChar"/>
        </w:rPr>
        <w:t>[endereço do sistema]/dashboard</w:t>
      </w:r>
      <w:r>
        <w:t>.</w:t>
      </w:r>
    </w:p>
    <w:p w14:paraId="25B1E024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8 — Dashboard — Visão Geral (Parte Superior)</w:t>
      </w:r>
      <w:r>
        <w:t xml:space="preserve"> </w:t>
      </w:r>
      <w:r>
        <w:rPr>
          <w:b/>
          <w:bCs/>
        </w:rPr>
        <w:t>O que mostrar:</w:t>
      </w:r>
      <w:r>
        <w:t xml:space="preserve"> </w:t>
      </w:r>
      <w:r>
        <w:t xml:space="preserve">A parte superior do Dashboard com o Portal de Módulos GPPEI (3 cards: 01, 02, 03), o Widget da Agenda 2030 com a grade de ODS e o Mentor Estratégico com a trilha de 5 passos. </w:t>
      </w:r>
      <w:r>
        <w:rPr>
          <w:b/>
          <w:bCs/>
        </w:rPr>
        <w:t>Como capturar:</w:t>
      </w:r>
      <w:r>
        <w:t xml:space="preserve"> Faça login, selecione uma organização e um PEI nos seletores globais. Acesse </w:t>
      </w:r>
      <w:r>
        <w:rPr>
          <w:rStyle w:val="VerbatimChar"/>
        </w:rPr>
        <w:t>[endereço do sistema]/dashboard</w:t>
      </w:r>
      <w:r>
        <w:t>. Capture a tela sem scroll, mostrando do cabeçalho até o Mentor Estratégico.</w:t>
      </w:r>
    </w:p>
    <w:p w14:paraId="33F08EBC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9 — Dashboard — Cards de Métricas e Gráficos</w:t>
      </w:r>
      <w:r>
        <w:t xml:space="preserve"> </w:t>
      </w:r>
      <w:r>
        <w:rPr>
          <w:b/>
          <w:bCs/>
        </w:rPr>
        <w:t>O que mostrar:</w:t>
      </w:r>
      <w:r>
        <w:t xml:space="preserve"> Os 4 cards de KPI (Execução, Saúde da Estratégia, Riscos Críticos, Indicadores) e os gráficos abaixo (Curva de Evolução e os dois gráficos de rosca: Status dos Planos e Riscos por Severidade). </w:t>
      </w:r>
      <w:r>
        <w:rPr>
          <w:b/>
          <w:bCs/>
        </w:rPr>
        <w:t>Como capturar:</w:t>
      </w:r>
      <w:r>
        <w:t xml:space="preserve"> Na mesma tela do Dashboard, role a página para baixo após o Mentor Estratégico. Capture a faixa dos 4 cards e os gráficos.</w:t>
      </w:r>
    </w:p>
    <w:p w14:paraId="2EA08AFB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10 — Dashboard — Gráfico BSC e Painéis Executivos</w:t>
      </w:r>
      <w:r>
        <w:t xml:space="preserve"> </w:t>
      </w:r>
      <w:r>
        <w:rPr>
          <w:b/>
          <w:bCs/>
        </w:rPr>
        <w:t>O que mostrar:</w:t>
      </w:r>
      <w:r>
        <w:t xml:space="preserve"> O gráfico de barras horizontais "Performance por Perspectiva BSC", o painel "Indicadores em Alerta" (top 3) e o painel "Revisão e Avaliação da Estratégia" (RAE). </w:t>
      </w:r>
      <w:r>
        <w:rPr>
          <w:b/>
          <w:bCs/>
        </w:rPr>
        <w:t>Como capturar:</w:t>
      </w:r>
      <w:r>
        <w:t xml:space="preserve"> Role o Dashboard mais para baixo. Capture a seção a partir do gráfico BSC até os dois painéis lado a lado.</w:t>
      </w:r>
    </w:p>
    <w:p w14:paraId="60007A00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11 — Dashboard — Alertas de Prazos</w:t>
      </w:r>
      <w:r>
        <w:t xml:space="preserve"> </w:t>
      </w:r>
      <w:r>
        <w:rPr>
          <w:b/>
          <w:bCs/>
        </w:rPr>
        <w:t>O que mostrar:</w:t>
      </w:r>
      <w:r>
        <w:t xml:space="preserve"> Seção "Alertas de Prazos" com cards de entregas vencidas (fundo vermelho) e a vencer (fundo amarelo), cada card com título da entrega e prazo relativo. </w:t>
      </w:r>
      <w:r>
        <w:rPr>
          <w:b/>
          <w:bCs/>
        </w:rPr>
        <w:t>Como capturar:</w:t>
      </w:r>
      <w:r>
        <w:t xml:space="preserve"> Para que esta seção apareça, é necessário ter entregas com prazo vencido ou próximo do vencimento. Role o Dashboard até o final. Se não houver alertas, a seção não é exibida — cadastre uma entrega com prazo já vencido para capturar o estado.</w:t>
      </w:r>
    </w:p>
    <w:p w14:paraId="0D554265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12 — Dashboard — Insight Estratégico gerado por IA</w:t>
      </w:r>
      <w:r>
        <w:t xml:space="preserve"> </w:t>
      </w:r>
      <w:r>
        <w:rPr>
          <w:b/>
          <w:bCs/>
        </w:rPr>
        <w:t>O que mostrar:</w:t>
      </w:r>
      <w:r>
        <w:t xml:space="preserve"> O painel dourado "Insight Estratégico" com o texto gerado pela IA, visível logo abaixo do Mentor Estratégico, com o botão de fechar (X) no canto superior direito. </w:t>
      </w:r>
      <w:r>
        <w:rPr>
          <w:b/>
          <w:bCs/>
        </w:rPr>
        <w:t>Como capturar:</w:t>
      </w:r>
      <w:r>
        <w:t xml:space="preserve"> Na configuração do sistema (Administração &gt; Configurações), certifique-se de que a IA está habilitada e com API Key válida. No Dashboard, clique no botão "Gerar Análise AI" e aguarde o processamento. Capture o painel assim que o insight aparecer.</w:t>
      </w:r>
    </w:p>
    <w:p w14:paraId="1AE0E1DA" w14:textId="77777777" w:rsidR="00F83761" w:rsidRDefault="006E5425">
      <w:pPr>
        <w:pStyle w:val="FirstParagraph"/>
      </w:pPr>
      <w:r>
        <w:t>O Dashboard exibe um panorama consolidado e se atualiza automaticamente a cada 30 segundos.</w:t>
      </w:r>
    </w:p>
    <w:p w14:paraId="404534C6" w14:textId="77777777" w:rsidR="00F83761" w:rsidRDefault="006E5425">
      <w:pPr>
        <w:pStyle w:val="Ttulo3"/>
      </w:pPr>
      <w:bookmarkStart w:id="24" w:name="elementos-do-dashboard"/>
      <w:bookmarkStart w:id="25" w:name="_Toc231332997"/>
      <w:r>
        <w:t>Elementos do Dashboard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6"/>
        <w:gridCol w:w="7315"/>
      </w:tblGrid>
      <w:tr w:rsidR="00F83761" w14:paraId="44C619E3" w14:textId="77777777" w:rsidTr="00F83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065BD5" w14:textId="77777777" w:rsidR="00F83761" w:rsidRDefault="006E5425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20FDD44C" w14:textId="77777777" w:rsidR="00F83761" w:rsidRDefault="006E5425">
            <w:pPr>
              <w:pStyle w:val="Compact"/>
            </w:pPr>
            <w:r>
              <w:t>Descrição</w:t>
            </w:r>
          </w:p>
        </w:tc>
      </w:tr>
      <w:tr w:rsidR="00F83761" w14:paraId="1991EFDD" w14:textId="77777777">
        <w:tc>
          <w:tcPr>
            <w:tcW w:w="0" w:type="auto"/>
          </w:tcPr>
          <w:p w14:paraId="7EDBEEBB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Portal de Módulos GPPEI</w:t>
            </w:r>
          </w:p>
        </w:tc>
        <w:tc>
          <w:tcPr>
            <w:tcW w:w="0" w:type="auto"/>
          </w:tcPr>
          <w:p w14:paraId="566270E5" w14:textId="77777777" w:rsidR="00F83761" w:rsidRDefault="006E5425">
            <w:pPr>
              <w:pStyle w:val="Compact"/>
            </w:pPr>
            <w:r>
              <w:t>Três cards (01 Inaugurar · 02 Planejar · 03 Monitorar) com atalhos rápidos para as telas de cada módulo</w:t>
            </w:r>
          </w:p>
        </w:tc>
      </w:tr>
      <w:tr w:rsidR="00F83761" w14:paraId="459BDB20" w14:textId="77777777">
        <w:tc>
          <w:tcPr>
            <w:tcW w:w="0" w:type="auto"/>
          </w:tcPr>
          <w:p w14:paraId="0EABAFA1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Widget Agenda 2030</w:t>
            </w:r>
          </w:p>
        </w:tc>
        <w:tc>
          <w:tcPr>
            <w:tcW w:w="0" w:type="auto"/>
          </w:tcPr>
          <w:p w14:paraId="6B7D6BC2" w14:textId="77777777" w:rsidR="00F83761" w:rsidRDefault="006E5425">
            <w:pPr>
              <w:pStyle w:val="Compact"/>
            </w:pPr>
            <w:r>
              <w:t>Grade dos ODS indicando a cobertura (X/18 cobertos) e botão "Abrir Painel"</w:t>
            </w:r>
          </w:p>
        </w:tc>
      </w:tr>
      <w:tr w:rsidR="00F83761" w14:paraId="5D456ABF" w14:textId="77777777">
        <w:tc>
          <w:tcPr>
            <w:tcW w:w="0" w:type="auto"/>
          </w:tcPr>
          <w:p w14:paraId="073238F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Mentor Estratégico</w:t>
            </w:r>
          </w:p>
        </w:tc>
        <w:tc>
          <w:tcPr>
            <w:tcW w:w="0" w:type="auto"/>
          </w:tcPr>
          <w:p w14:paraId="2CC00325" w14:textId="77777777" w:rsidR="00F83761" w:rsidRDefault="006E5425">
            <w:pPr>
              <w:pStyle w:val="Compact"/>
            </w:pPr>
            <w:r>
              <w:t>Trilha de progresso em 5 passos: Identidade → Mapa → Objetivos → Indicadores → Planos; exibe percentual de completude. Recolhe automaticamente quando 100% completo</w:t>
            </w:r>
          </w:p>
        </w:tc>
      </w:tr>
      <w:tr w:rsidR="00F83761" w14:paraId="3D37998F" w14:textId="77777777">
        <w:tc>
          <w:tcPr>
            <w:tcW w:w="0" w:type="auto"/>
          </w:tcPr>
          <w:p w14:paraId="4B1D061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Insight Estratégico</w:t>
            </w:r>
          </w:p>
        </w:tc>
        <w:tc>
          <w:tcPr>
            <w:tcW w:w="0" w:type="auto"/>
          </w:tcPr>
          <w:p w14:paraId="337F7EFE" w14:textId="77777777" w:rsidR="00F83761" w:rsidRDefault="006E5425">
            <w:pPr>
              <w:pStyle w:val="Compact"/>
            </w:pPr>
            <w:r>
              <w:t>Painel de análise gerado por IA (aparece após clicar "Gerar Análise AI")</w:t>
            </w:r>
          </w:p>
        </w:tc>
      </w:tr>
      <w:tr w:rsidR="00F83761" w14:paraId="2D070723" w14:textId="77777777">
        <w:tc>
          <w:tcPr>
            <w:tcW w:w="0" w:type="auto"/>
          </w:tcPr>
          <w:p w14:paraId="190AE123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4 Cards de Métricas</w:t>
            </w:r>
          </w:p>
        </w:tc>
        <w:tc>
          <w:tcPr>
            <w:tcW w:w="0" w:type="auto"/>
          </w:tcPr>
          <w:p w14:paraId="516BBB8E" w14:textId="77777777" w:rsidR="00F83761" w:rsidRDefault="006E5425">
            <w:pPr>
              <w:pStyle w:val="Compact"/>
            </w:pPr>
            <w:r>
              <w:t>Execução no Exercício (% de planos concluídos), Saúde da Estratégia (total de objetivos e indicadores), Riscos Críticos, Indicadores Monitorados</w:t>
            </w:r>
          </w:p>
        </w:tc>
      </w:tr>
      <w:tr w:rsidR="00F83761" w14:paraId="4905DC96" w14:textId="77777777">
        <w:tc>
          <w:tcPr>
            <w:tcW w:w="0" w:type="auto"/>
          </w:tcPr>
          <w:p w14:paraId="01A9874F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Curva de Evolução</w:t>
            </w:r>
          </w:p>
        </w:tc>
        <w:tc>
          <w:tcPr>
            <w:tcW w:w="0" w:type="auto"/>
          </w:tcPr>
          <w:p w14:paraId="5FB8A103" w14:textId="77777777" w:rsidR="00F83761" w:rsidRDefault="006E5425">
            <w:pPr>
              <w:pStyle w:val="Compact"/>
            </w:pPr>
            <w:r>
              <w:t>Gráfico de linha com a média mensal do atingimento das metas dos indicadores no ano</w:t>
            </w:r>
          </w:p>
        </w:tc>
      </w:tr>
      <w:tr w:rsidR="00F83761" w14:paraId="7D856902" w14:textId="77777777">
        <w:tc>
          <w:tcPr>
            <w:tcW w:w="0" w:type="auto"/>
          </w:tcPr>
          <w:p w14:paraId="00EC4C66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Status dos Planos</w:t>
            </w:r>
          </w:p>
        </w:tc>
        <w:tc>
          <w:tcPr>
            <w:tcW w:w="0" w:type="auto"/>
          </w:tcPr>
          <w:p w14:paraId="043B99BC" w14:textId="77777777" w:rsidR="00F83761" w:rsidRDefault="006E5425">
            <w:pPr>
              <w:pStyle w:val="Compact"/>
            </w:pPr>
            <w:r>
              <w:t>Gráfico de rosca com distribuição dos planos ativos por status</w:t>
            </w:r>
          </w:p>
        </w:tc>
      </w:tr>
      <w:tr w:rsidR="00F83761" w14:paraId="26BFE111" w14:textId="77777777">
        <w:tc>
          <w:tcPr>
            <w:tcW w:w="0" w:type="auto"/>
          </w:tcPr>
          <w:p w14:paraId="021A6168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Riscos por Severidade</w:t>
            </w:r>
          </w:p>
        </w:tc>
        <w:tc>
          <w:tcPr>
            <w:tcW w:w="0" w:type="auto"/>
          </w:tcPr>
          <w:p w14:paraId="491787C1" w14:textId="77777777" w:rsidR="00F83761" w:rsidRDefault="006E5425">
            <w:pPr>
              <w:pStyle w:val="Compact"/>
            </w:pPr>
            <w:r>
              <w:t>Gráfico de rosca com distribuição dos riscos por nível (Baixo, Médio, Alto, Crítico)</w:t>
            </w:r>
          </w:p>
        </w:tc>
      </w:tr>
      <w:tr w:rsidR="00F83761" w14:paraId="1FCF4865" w14:textId="77777777">
        <w:tc>
          <w:tcPr>
            <w:tcW w:w="0" w:type="auto"/>
          </w:tcPr>
          <w:p w14:paraId="2A2A0D83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Performance por Perspectiva</w:t>
            </w:r>
          </w:p>
        </w:tc>
        <w:tc>
          <w:tcPr>
            <w:tcW w:w="0" w:type="auto"/>
          </w:tcPr>
          <w:p w14:paraId="2A55273E" w14:textId="77777777" w:rsidR="00F83761" w:rsidRDefault="006E5425">
            <w:pPr>
              <w:pStyle w:val="Compact"/>
            </w:pPr>
            <w:r>
              <w:t>Gráfico de barras horizontais com o atingimento de cada perspectiva BSC</w:t>
            </w:r>
          </w:p>
        </w:tc>
      </w:tr>
      <w:tr w:rsidR="00F83761" w14:paraId="7E284D8E" w14:textId="77777777">
        <w:tc>
          <w:tcPr>
            <w:tcW w:w="0" w:type="auto"/>
          </w:tcPr>
          <w:p w14:paraId="6E19207B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Indicadores em Alerta</w:t>
            </w:r>
          </w:p>
        </w:tc>
        <w:tc>
          <w:tcPr>
            <w:tcW w:w="0" w:type="auto"/>
          </w:tcPr>
          <w:p w14:paraId="55000E10" w14:textId="77777777" w:rsidR="00F83761" w:rsidRDefault="006E5425">
            <w:pPr>
              <w:pStyle w:val="Compact"/>
            </w:pPr>
            <w:r>
              <w:t>Lista dos 3 indicadores com menor percentual de atingimento</w:t>
            </w:r>
          </w:p>
        </w:tc>
      </w:tr>
      <w:tr w:rsidR="00F83761" w14:paraId="585A49C7" w14:textId="77777777">
        <w:tc>
          <w:tcPr>
            <w:tcW w:w="0" w:type="auto"/>
          </w:tcPr>
          <w:p w14:paraId="6B34474E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Revisão e Avaliação da Estratégia</w:t>
            </w:r>
          </w:p>
        </w:tc>
        <w:tc>
          <w:tcPr>
            <w:tcW w:w="0" w:type="auto"/>
          </w:tcPr>
          <w:p w14:paraId="4FA06BF4" w14:textId="77777777" w:rsidR="00F83761" w:rsidRDefault="006E5425">
            <w:pPr>
              <w:pStyle w:val="Compact"/>
            </w:pPr>
            <w:r>
              <w:t>Resumo da última RAE registrada (tipo, data de referência, progresso) com atalho para gerenciar</w:t>
            </w:r>
          </w:p>
        </w:tc>
      </w:tr>
      <w:tr w:rsidR="00F83761" w14:paraId="7AEB03CF" w14:textId="77777777">
        <w:tc>
          <w:tcPr>
            <w:tcW w:w="0" w:type="auto"/>
          </w:tcPr>
          <w:p w14:paraId="1ACD44D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Alertas de Prazos</w:t>
            </w:r>
          </w:p>
        </w:tc>
        <w:tc>
          <w:tcPr>
            <w:tcW w:w="0" w:type="auto"/>
          </w:tcPr>
          <w:p w14:paraId="4FD6B503" w14:textId="77777777" w:rsidR="00F83761" w:rsidRDefault="006E5425">
            <w:pPr>
              <w:pStyle w:val="Compact"/>
            </w:pPr>
            <w:r>
              <w:t>Entregas vencidas ou a vencer nos próximos dias, com link direto para o quadro de entregas do plano</w:t>
            </w:r>
          </w:p>
        </w:tc>
      </w:tr>
    </w:tbl>
    <w:p w14:paraId="24FE2698" w14:textId="77777777" w:rsidR="00F83761" w:rsidRDefault="006E5425">
      <w:r>
        <w:pict w14:anchorId="59B5C27E">
          <v:rect id="_x0000_i1033" style="width:0;height:1.5pt" o:hralign="center" o:hrstd="t" o:hr="t"/>
        </w:pict>
      </w:r>
    </w:p>
    <w:p w14:paraId="451B5B94" w14:textId="77777777" w:rsidR="00F83761" w:rsidRDefault="006E5425">
      <w:pPr>
        <w:pStyle w:val="Ttulo1"/>
      </w:pPr>
      <w:bookmarkStart w:id="26" w:name="Xc8e250f0f1ca8d19ce05d92ca9f7e8a7f39efe1"/>
      <w:bookmarkStart w:id="27" w:name="_Toc231332998"/>
      <w:bookmarkEnd w:id="22"/>
      <w:bookmarkEnd w:id="24"/>
      <w:r>
        <w:t>5. Módulo 01 — Inaugurar e Integrar</w:t>
      </w:r>
      <w:bookmarkEnd w:id="27"/>
    </w:p>
    <w:p w14:paraId="459505BF" w14:textId="77777777" w:rsidR="00F83761" w:rsidRDefault="006E5425">
      <w:r>
        <w:pict w14:anchorId="2CF33816">
          <v:rect id="_x0000_i1034" style="width:0;height:1.5pt" o:hralign="center" o:hrstd="t" o:hr="t"/>
        </w:pict>
      </w:r>
    </w:p>
    <w:p w14:paraId="010A4715" w14:textId="77777777" w:rsidR="00F83761" w:rsidRDefault="006E5425">
      <w:pPr>
        <w:pStyle w:val="Ttulo2"/>
      </w:pPr>
      <w:bookmarkStart w:id="28" w:name="Xe6be49e50d31117339b8b758f906deb8199fb6b"/>
      <w:bookmarkStart w:id="29" w:name="_Toc231332999"/>
      <w:r>
        <w:t>5.1 Inaugurar e Integrar</w:t>
      </w:r>
      <w:bookmarkEnd w:id="29"/>
    </w:p>
    <w:p w14:paraId="0255AA2E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"Inaugurar e Integrar"</w:t>
      </w:r>
      <w:r>
        <w:t xml:space="preserve">, ou acesse </w:t>
      </w:r>
      <w:r>
        <w:rPr>
          <w:rStyle w:val="VerbatimChar"/>
        </w:rPr>
        <w:t>[endereço do sistema]/pei/inaugurar</w:t>
      </w:r>
      <w:r>
        <w:t>.</w:t>
      </w:r>
    </w:p>
    <w:p w14:paraId="2B6E4702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13 — Inaugurar e Integrar — Aba "Planejar o Processo" (sem dados)</w:t>
      </w:r>
      <w:r>
        <w:t xml:space="preserve"> </w:t>
      </w:r>
      <w:r>
        <w:rPr>
          <w:b/>
          <w:bCs/>
        </w:rPr>
        <w:t>O que mostrar:</w:t>
      </w:r>
      <w:r>
        <w:t xml:space="preserve"> A tela principal com as quatro abas visíveis no topo (Planejar o Processo, Integração com Instrumentos, Agenda 2030 (ODS), Calendário de Eventos), com a aba "Planejar o Processo" ativa e o estado vazio (mensagem indicando que o planejamento ainda não foi preenchido e o botão "Preencher").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sistema]/pei/inaugurar</w:t>
      </w:r>
      <w:r>
        <w:t xml:space="preserve"> com um PEI ativo selecionado, antes de ter preenchido qualquer dado nesta a</w:t>
      </w:r>
      <w:r>
        <w:t>ba.</w:t>
      </w:r>
    </w:p>
    <w:p w14:paraId="40A6E1B7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14 — Modal "Planejar o Planejamento"</w:t>
      </w:r>
      <w:r>
        <w:t xml:space="preserve"> </w:t>
      </w:r>
      <w:r>
        <w:rPr>
          <w:b/>
          <w:bCs/>
        </w:rPr>
        <w:t>O que mostrar:</w:t>
      </w:r>
      <w:r>
        <w:t xml:space="preserve"> Modal aberto com todos os campos visíveis: Equipe de Planejamento, Diretrizes da Alta Direção, Metodologia a Adotar, Data de Início, Data Fim Prevista e o toggle "Aprovado pela Alta Direção". Mostrar com pelo menos um campo preenchido. </w:t>
      </w:r>
      <w:r>
        <w:rPr>
          <w:b/>
          <w:bCs/>
        </w:rPr>
        <w:t>Como capturar:</w:t>
      </w:r>
      <w:r>
        <w:t xml:space="preserve"> Na aba "Planejar o Processo", clique no botão "Preencher" (ou "Editar"). O modal abrirá sobre a tela.</w:t>
      </w:r>
    </w:p>
    <w:p w14:paraId="5D2E0DB2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15 — Inaugurar e Integrar — Aba "Planejar o Processo" (preenchida)</w:t>
      </w:r>
      <w:r>
        <w:t xml:space="preserve"> </w:t>
      </w:r>
      <w:r>
        <w:rPr>
          <w:b/>
          <w:bCs/>
        </w:rPr>
        <w:t>O que mostrar:</w:t>
      </w:r>
      <w:r>
        <w:t xml:space="preserve"> A aba com os dados já salvos, exibidos em cards: Equipe de Planejamento, Diretrizes da Alta Direção, Metodologia, Data de Início e o indicador de status de aprovação (verde "Aprovado pela Alta Direção" ou amarelo "Aguardando aprovação"). </w:t>
      </w:r>
      <w:r>
        <w:rPr>
          <w:b/>
          <w:bCs/>
        </w:rPr>
        <w:t>Como capturar:</w:t>
      </w:r>
      <w:r>
        <w:t xml:space="preserve"> Após salvar o formulário, a aba exibe os dados em modo de leitura. Capture neste estado.</w:t>
      </w:r>
    </w:p>
    <w:p w14:paraId="4AD05083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16 — Inaugurar e Integrar — Aba "Integração com Instrumentos"</w:t>
      </w:r>
      <w:r>
        <w:t xml:space="preserve"> </w:t>
      </w:r>
      <w:r>
        <w:rPr>
          <w:b/>
          <w:bCs/>
        </w:rPr>
        <w:t>O que mostrar:</w:t>
      </w:r>
      <w:r>
        <w:t xml:space="preserve"> A aba com a tabela de instrumentos cadastrados exibindo colunas: Instrumento, Tipo (badge), Intensidade (badge colorido), Pontos de Atenção e botões de ação (✏</w:t>
      </w:r>
      <w:r>
        <w:t>️</w:t>
      </w:r>
      <w:r>
        <w:t xml:space="preserve"> </w:t>
      </w:r>
      <w:r>
        <w:t>🗑</w:t>
      </w:r>
      <w:r>
        <w:t>️</w:t>
      </w:r>
      <w:r>
        <w:t xml:space="preserve">). Pelo menos um instrumento deve estar listado. </w:t>
      </w:r>
      <w:r>
        <w:rPr>
          <w:b/>
          <w:bCs/>
        </w:rPr>
        <w:t>Como capturar:</w:t>
      </w:r>
      <w:r>
        <w:t xml:space="preserve"> Clique na aba "Integração com Instrumentos". Se não houver instrumentos, clique em "Adicionar", preencha e salve ao menos um para então capturar a tabela preenchida.</w:t>
      </w:r>
    </w:p>
    <w:p w14:paraId="34AD8C2E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17 — Modal "Nova Integração com Instrumento"</w:t>
      </w:r>
      <w:r>
        <w:t xml:space="preserve"> </w:t>
      </w:r>
      <w:r>
        <w:rPr>
          <w:b/>
          <w:bCs/>
        </w:rPr>
        <w:t>O que mostrar:</w:t>
      </w:r>
      <w:r>
        <w:t xml:space="preserve"> Modal com os campos Instrumento, Tipo (select), Intensidade (select), Pontos de Atenção e Tarefas de Integração. Mostrar com dados preenchidos. </w:t>
      </w:r>
      <w:r>
        <w:rPr>
          <w:b/>
          <w:bCs/>
        </w:rPr>
        <w:t>Como capturar:</w:t>
      </w:r>
      <w:r>
        <w:t xml:space="preserve"> Na aba "Integração com Instrumentos", clique em "Adicionar". O modal abrirá sobre a tela.</w:t>
      </w:r>
    </w:p>
    <w:p w14:paraId="00E78B58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18 — Inaugurar e Integrar — Aba "Agenda 2030 (ODS)"</w:t>
      </w:r>
      <w:r>
        <w:t xml:space="preserve"> </w:t>
      </w:r>
      <w:r>
        <w:rPr>
          <w:b/>
          <w:bCs/>
        </w:rPr>
        <w:t>O que mostrar:</w:t>
      </w:r>
      <w:r>
        <w:t xml:space="preserve"> A aba com o indicador circular de cobertura (X/Y ODS), a grade de ícones dos ODS com pelo menos 3 selecionados (realçados em verde com check), e abaixo a seção de "Detalhamento da Aderência" com campos de contribuição e intensidade para cada ODS marcado. O botão "Salvar Aderência" deve estar visível. </w:t>
      </w:r>
      <w:r>
        <w:rPr>
          <w:b/>
          <w:bCs/>
        </w:rPr>
        <w:t>Como capturar:</w:t>
      </w:r>
      <w:r>
        <w:t xml:space="preserve"> Clique na aba "Agenda 2030 (ODS)". Selecione ao menos 3 ODS clicando sobre seus ícones. A seção de detalhamento aparecer</w:t>
      </w:r>
      <w:r>
        <w:t>á automaticamente abaixo. Capture antes de salvar para mostrar o estado de edição.</w:t>
      </w:r>
    </w:p>
    <w:p w14:paraId="4DD95F26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19 — Inaugurar e Integrar — Aba "Calendário de Eventos"</w:t>
      </w:r>
      <w:r>
        <w:t xml:space="preserve"> </w:t>
      </w:r>
      <w:r>
        <w:rPr>
          <w:b/>
          <w:bCs/>
        </w:rPr>
        <w:t>O que mostrar:</w:t>
      </w:r>
      <w:r>
        <w:t xml:space="preserve"> A aba com cards de eventos cadastrados exibindo: tipo do evento (badge), título, data, objetivo e participantes. Pelo menos dois eventos devem estar visíveis, um deles marcado como "Realizado" (com badge verde e título tachado). </w:t>
      </w:r>
      <w:r>
        <w:rPr>
          <w:b/>
          <w:bCs/>
        </w:rPr>
        <w:t>Como capturar:</w:t>
      </w:r>
      <w:r>
        <w:t xml:space="preserve"> Clique na aba "Calendário de Eventos". Cadastre ao menos dois eventos (um marcado como realizado) antes de capturar.</w:t>
      </w:r>
    </w:p>
    <w:p w14:paraId="272406C7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20 — Modal "Novo Evento"</w:t>
      </w:r>
      <w:r>
        <w:t xml:space="preserve"> </w:t>
      </w:r>
      <w:r>
        <w:rPr>
          <w:b/>
          <w:bCs/>
        </w:rPr>
        <w:t>O que mostrar:</w:t>
      </w:r>
      <w:r>
        <w:t xml:space="preserve"> Modal com os campos Título, Data, Tipo de Evento (select), Objetivo, Participantes e o toggle "Evento já realizado". Mostrar com dados preenchidos. </w:t>
      </w:r>
      <w:r>
        <w:rPr>
          <w:b/>
          <w:bCs/>
        </w:rPr>
        <w:t>Como capturar:</w:t>
      </w:r>
      <w:r>
        <w:t xml:space="preserve"> Na aba "Calendário de Eventos", clique em "Novo Evento". O modal abrirá sobre a tela.</w:t>
      </w:r>
    </w:p>
    <w:p w14:paraId="2C24DAA8" w14:textId="77777777" w:rsidR="00F83761" w:rsidRDefault="006E5425">
      <w:r>
        <w:pict w14:anchorId="09BB7571">
          <v:rect id="_x0000_i1035" style="width:0;height:1.5pt" o:hralign="center" o:hrstd="t" o:hr="t"/>
        </w:pict>
      </w:r>
    </w:p>
    <w:p w14:paraId="1CE53B1F" w14:textId="77777777" w:rsidR="00F83761" w:rsidRDefault="006E5425">
      <w:pPr>
        <w:pStyle w:val="Ttulo2"/>
      </w:pPr>
      <w:bookmarkStart w:id="30" w:name="Xb9294f76c9db8e3e827a6d13b03aaff95a8b72d"/>
      <w:bookmarkStart w:id="31" w:name="_Toc231333000"/>
      <w:bookmarkEnd w:id="28"/>
      <w:r>
        <w:t>5.2 Ciclos PEI</w:t>
      </w:r>
      <w:bookmarkEnd w:id="31"/>
    </w:p>
    <w:p w14:paraId="2119D0CE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"Ciclos PEI"</w:t>
      </w:r>
      <w:r>
        <w:t xml:space="preserve">, ou acesse </w:t>
      </w:r>
      <w:r>
        <w:rPr>
          <w:rStyle w:val="VerbatimChar"/>
        </w:rPr>
        <w:t>[endereço do sistema]/pei/ciclos</w:t>
      </w:r>
      <w:r>
        <w:t>.</w:t>
      </w:r>
    </w:p>
    <w:p w14:paraId="766C3FAE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21 — Listagem de Ciclos PEI</w:t>
      </w:r>
      <w:r>
        <w:t xml:space="preserve"> </w:t>
      </w:r>
      <w:r>
        <w:rPr>
          <w:b/>
          <w:bCs/>
        </w:rPr>
        <w:t>O que mostrar:</w:t>
      </w:r>
      <w:r>
        <w:t xml:space="preserve"> </w:t>
      </w:r>
      <w:r>
        <w:t>Tabela com ao menos dois ciclos cadastrados, exibindo as colunas Descrição (com ícone colorido por status), Período (anos com duração em anos), Perspectivas (badge com contagem), Status (badge Vigente/Futuro/Encerrado) e Ações (</w:t>
      </w:r>
      <w:r>
        <w:t>👁</w:t>
      </w:r>
      <w:r>
        <w:t>️</w:t>
      </w:r>
      <w:r>
        <w:t xml:space="preserve"> ✏</w:t>
      </w:r>
      <w:r>
        <w:t>️</w:t>
      </w:r>
      <w:r>
        <w:t xml:space="preserve"> </w:t>
      </w:r>
      <w:r>
        <w:t>🗑</w:t>
      </w:r>
      <w:r>
        <w:t>️</w:t>
      </w:r>
      <w:r>
        <w:t xml:space="preserve">). Os filtros de busca e status devem estar visíveis no topo.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sistema]/pei/ciclos</w:t>
      </w:r>
      <w:r>
        <w:t>. Se necessário, cadastre ao menos dois PEIs com períodos diferentes para mostrar os distintos badges de status.</w:t>
      </w:r>
    </w:p>
    <w:p w14:paraId="31D3F60A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22 — Modal "Novo Ciclo PEI"</w:t>
      </w:r>
      <w:r>
        <w:t xml:space="preserve"> </w:t>
      </w:r>
      <w:r>
        <w:rPr>
          <w:b/>
          <w:bCs/>
        </w:rPr>
        <w:t>O que mostrar:</w:t>
      </w:r>
      <w:r>
        <w:t xml:space="preserve"> Modal grande com duas colunas: à esquerda o campo "Descrição do PEI" preenchido (ex.: "PEI MIDR 2024-2028"), à direita os campos Ano de Início e Ano de Término com o cálculo automático de duração ("5 anos") visível abaixo. Botão "Salvar Ciclo PEI" aparente. </w:t>
      </w:r>
      <w:r>
        <w:rPr>
          <w:b/>
          <w:bCs/>
        </w:rPr>
        <w:t>Como capturar:</w:t>
      </w:r>
      <w:r>
        <w:t xml:space="preserve"> Na tela de Ciclos PEI, clique em "Novo PEI". O modal abrirá. Preencha os campos antes de capturar para mostrar o preview de duração.</w:t>
      </w:r>
    </w:p>
    <w:p w14:paraId="2B92B2FA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23 — Modal de Confirmação de Exclusão de PEI</w:t>
      </w:r>
      <w:r>
        <w:t xml:space="preserve"> </w:t>
      </w:r>
      <w:r>
        <w:rPr>
          <w:b/>
          <w:bCs/>
        </w:rPr>
        <w:t>O que mostrar:</w:t>
      </w:r>
      <w:r>
        <w:t xml:space="preserve"> Modal de alerta mostrando o aviso de impacto da exclusão com as quantidades de Perspectivas, Objetivos, Indicadores e Planos que seriam removidos, com os botões "Cancelar" e "Excluir PEI". </w:t>
      </w:r>
      <w:r>
        <w:rPr>
          <w:b/>
          <w:bCs/>
        </w:rPr>
        <w:t>Como capturar:</w:t>
      </w:r>
      <w:r>
        <w:t xml:space="preserve"> Na listagem de Ciclos PEI, clique no ícone </w:t>
      </w:r>
      <w:r>
        <w:t>🗑</w:t>
      </w:r>
      <w:r>
        <w:t>️</w:t>
      </w:r>
      <w:r>
        <w:t xml:space="preserve"> de um PEI que já tenha dados vinculados. O modal de confirmação abrirá com as contagens reais.</w:t>
      </w:r>
    </w:p>
    <w:p w14:paraId="35E8F664" w14:textId="77777777" w:rsidR="00F83761" w:rsidRDefault="006E5425">
      <w:r>
        <w:pict w14:anchorId="77953488">
          <v:rect id="_x0000_i1036" style="width:0;height:1.5pt" o:hralign="center" o:hrstd="t" o:hr="t"/>
        </w:pict>
      </w:r>
    </w:p>
    <w:p w14:paraId="45411E70" w14:textId="77777777" w:rsidR="00F83761" w:rsidRDefault="006E5425">
      <w:pPr>
        <w:pStyle w:val="Ttulo2"/>
      </w:pPr>
      <w:bookmarkStart w:id="32" w:name="X3fdfbffaaf03563de4ec83bca5ff2f9068ed41e"/>
      <w:bookmarkStart w:id="33" w:name="_Toc231333001"/>
      <w:bookmarkEnd w:id="30"/>
      <w:r>
        <w:t>5.3 Cadeia de Valor</w:t>
      </w:r>
      <w:bookmarkEnd w:id="33"/>
    </w:p>
    <w:p w14:paraId="6E398CCC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"Cadeia de Valor"</w:t>
      </w:r>
      <w:r>
        <w:t xml:space="preserve">, ou acesse </w:t>
      </w:r>
      <w:r>
        <w:rPr>
          <w:rStyle w:val="VerbatimChar"/>
        </w:rPr>
        <w:t>[endereço do sistema]/pei/cadeia-valor</w:t>
      </w:r>
      <w:r>
        <w:t>.</w:t>
      </w:r>
    </w:p>
    <w:p w14:paraId="30DB4D58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24 — Cadeia de Valor — Visão Geral</w:t>
      </w:r>
      <w:r>
        <w:t xml:space="preserve"> </w:t>
      </w:r>
      <w:r>
        <w:rPr>
          <w:b/>
          <w:bCs/>
        </w:rPr>
        <w:t>O que mostrar:</w:t>
      </w:r>
      <w:r>
        <w:t xml:space="preserve"> A tela completa com dois blocos distintos: "Atividades Finalísticas" (cabeçalho azul) e "Atividades de Suporte" (cabeçalho cinza), cada um com seus cards de atividades e contagem no badge. Os botões "Nova Atividade" e "PDF" devem estar visíveis no cabeçalho da página.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sistema]/pei/cadeia-valor</w:t>
      </w:r>
      <w:r>
        <w:t xml:space="preserve"> com um PEI ativo selecionado e ao menos uma atividade cadastrada em cada tipo.</w:t>
      </w:r>
    </w:p>
    <w:p w14:paraId="6832FDB6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25 — Card de Atividade com Processos</w:t>
      </w:r>
      <w:r>
        <w:t xml:space="preserve"> </w:t>
      </w:r>
      <w:r>
        <w:rPr>
          <w:b/>
          <w:bCs/>
        </w:rPr>
        <w:t>O que mostrar:</w:t>
      </w:r>
      <w:r>
        <w:t xml:space="preserve"> Um card de atividade expandido mostrando o nome da atividade, o tipo (Finalística ou Suporte), a perspectiva BSC vinculada (se houver) e a lista de processos com as informações de Entrada → Transformação → Saída. </w:t>
      </w:r>
      <w:r>
        <w:rPr>
          <w:b/>
          <w:bCs/>
        </w:rPr>
        <w:t>Como capturar:</w:t>
      </w:r>
      <w:r>
        <w:t xml:space="preserve"> Após cadastrar ao menos um processo em uma atividade, o card exibirá os processos. Capture o card com os processos visíveis.</w:t>
      </w:r>
    </w:p>
    <w:p w14:paraId="073C19AB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26 — Modal "Nova Atividade"</w:t>
      </w:r>
      <w:r>
        <w:t xml:space="preserve"> </w:t>
      </w:r>
      <w:r>
        <w:rPr>
          <w:b/>
          <w:bCs/>
        </w:rPr>
        <w:t>O que mostrar:</w:t>
      </w:r>
      <w:r>
        <w:t xml:space="preserve"> Modal com os campos Descrição (textarea), Tipo (select com Finalística/Suporte), Perspectiva BSC (select opcional) e Ordem (número). Mostrar com dados preenchidos. </w:t>
      </w:r>
      <w:r>
        <w:rPr>
          <w:b/>
          <w:bCs/>
        </w:rPr>
        <w:t>Como capturar:</w:t>
      </w:r>
      <w:r>
        <w:t xml:space="preserve"> Clique no botão "Nova Atividade" na tela de Cadeia de Valor. O modal abrirá.</w:t>
      </w:r>
    </w:p>
    <w:p w14:paraId="27B173D6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27 — Modal "Novo Processo"</w:t>
      </w:r>
      <w:r>
        <w:t xml:space="preserve"> </w:t>
      </w:r>
      <w:r>
        <w:rPr>
          <w:b/>
          <w:bCs/>
        </w:rPr>
        <w:t>O que mostrar:</w:t>
      </w:r>
      <w:r>
        <w:t xml:space="preserve"> Modal com os campos Entradas, Transformação/Processo (textarea, obrigatório) e Saídas. Mostrar com dados preenchidos descrevendo um processo real. </w:t>
      </w:r>
      <w:r>
        <w:rPr>
          <w:b/>
          <w:bCs/>
        </w:rPr>
        <w:t>Como capturar:</w:t>
      </w:r>
      <w:r>
        <w:t xml:space="preserve"> Dentro do card de uma atividade, clique no botão de adicionar processo. O modal abrirá.</w:t>
      </w:r>
    </w:p>
    <w:p w14:paraId="5DB5B3DA" w14:textId="77777777" w:rsidR="00F83761" w:rsidRDefault="006E5425">
      <w:r>
        <w:pict w14:anchorId="320D465C">
          <v:rect id="_x0000_i1037" style="width:0;height:1.5pt" o:hralign="center" o:hrstd="t" o:hr="t"/>
        </w:pict>
      </w:r>
    </w:p>
    <w:p w14:paraId="1EC1AD9B" w14:textId="77777777" w:rsidR="00F83761" w:rsidRDefault="006E5425">
      <w:pPr>
        <w:pStyle w:val="Ttulo1"/>
      </w:pPr>
      <w:bookmarkStart w:id="34" w:name="Xf53e8cfcf08a91b1067ed8c7f2ada06dcefb585"/>
      <w:bookmarkStart w:id="35" w:name="_Toc231333002"/>
      <w:bookmarkEnd w:id="26"/>
      <w:bookmarkEnd w:id="32"/>
      <w:r>
        <w:t>6. Módulo 02 — Planejar</w:t>
      </w:r>
      <w:bookmarkEnd w:id="35"/>
    </w:p>
    <w:p w14:paraId="072DCD02" w14:textId="77777777" w:rsidR="00F83761" w:rsidRDefault="006E5425">
      <w:r>
        <w:pict w14:anchorId="42510220">
          <v:rect id="_x0000_i1038" style="width:0;height:1.5pt" o:hralign="center" o:hrstd="t" o:hr="t"/>
        </w:pict>
      </w:r>
    </w:p>
    <w:p w14:paraId="031E73F6" w14:textId="77777777" w:rsidR="00F83761" w:rsidRDefault="006E5425">
      <w:pPr>
        <w:pStyle w:val="Ttulo2"/>
      </w:pPr>
      <w:bookmarkStart w:id="36" w:name="Xc1ca707e161636ada74b4336b14180ee98f0f3d"/>
      <w:bookmarkStart w:id="37" w:name="_Toc231333003"/>
      <w:r>
        <w:t>6.1 Identidade Estratégica</w:t>
      </w:r>
      <w:bookmarkEnd w:id="37"/>
    </w:p>
    <w:p w14:paraId="42535A9E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"Identidade Estratégica"</w:t>
      </w:r>
      <w:r>
        <w:t xml:space="preserve">, ou acesse </w:t>
      </w:r>
      <w:r>
        <w:rPr>
          <w:rStyle w:val="VerbatimChar"/>
        </w:rPr>
        <w:t>[endereço do sistema]/pei</w:t>
      </w:r>
      <w:r>
        <w:t>.</w:t>
      </w:r>
    </w:p>
    <w:p w14:paraId="12C8265C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28 — Identidade Estratégica — Modo Leitura</w:t>
      </w:r>
      <w:r>
        <w:t xml:space="preserve"> </w:t>
      </w:r>
      <w:r>
        <w:rPr>
          <w:b/>
          <w:bCs/>
        </w:rPr>
        <w:t>O que mostrar:</w:t>
      </w:r>
      <w:r>
        <w:t xml:space="preserve"> </w:t>
      </w:r>
      <w:r>
        <w:t xml:space="preserve">A tela em modo leitura com o card de Missão (borda azul à esquerda, texto em itálico entre aspas), o card de Visão (borda info à esquerda, texto em itálico entre aspas) e o card de Valores Organizacionais com o botão "Gerenciar →". Os botões "Editar Identidade" e "Exportar PDF" devem estar visíveis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sistema]/pei</w:t>
      </w:r>
      <w:r>
        <w:t xml:space="preserve"> com Missão e Visão já cadastradas. A tela estará em modo leitura por padrão.</w:t>
      </w:r>
    </w:p>
    <w:p w14:paraId="2374626D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29 — Identidade Estratégica — Modo Edição</w:t>
      </w:r>
      <w:r>
        <w:t xml:space="preserve"> </w:t>
      </w:r>
      <w:r>
        <w:rPr>
          <w:b/>
          <w:bCs/>
        </w:rPr>
        <w:t>O que mostrar:</w:t>
      </w:r>
      <w:r>
        <w:t xml:space="preserve"> A mesma tela com os campos de Missão e Visão convertidos em textareas editáveis, com o texto atual carregado. Os botões "Salvar Identidade" e "Cancelar" visíveis na parte inferior. </w:t>
      </w:r>
      <w:r>
        <w:rPr>
          <w:b/>
          <w:bCs/>
        </w:rPr>
        <w:t>Como capturar:</w:t>
      </w:r>
      <w:r>
        <w:t xml:space="preserve"> Na tela de Identidade Estratégica, clique em "Editar Identidade". Os campos tornam-se editáveis.</w:t>
      </w:r>
    </w:p>
    <w:p w14:paraId="42F0C29E" w14:textId="77777777" w:rsidR="00F83761" w:rsidRDefault="006E5425">
      <w:r>
        <w:pict w14:anchorId="38CB6323">
          <v:rect id="_x0000_i1039" style="width:0;height:1.5pt" o:hralign="center" o:hrstd="t" o:hr="t"/>
        </w:pict>
      </w:r>
    </w:p>
    <w:p w14:paraId="29670B21" w14:textId="77777777" w:rsidR="00F83761" w:rsidRDefault="006E5425">
      <w:pPr>
        <w:pStyle w:val="Ttulo2"/>
      </w:pPr>
      <w:bookmarkStart w:id="38" w:name="Xef9cf0b6887752d3e5759c1b861150039c96340"/>
      <w:bookmarkStart w:id="39" w:name="_Toc231333004"/>
      <w:bookmarkEnd w:id="36"/>
      <w:r>
        <w:t>6.2 Valores Institucionais</w:t>
      </w:r>
      <w:bookmarkEnd w:id="39"/>
    </w:p>
    <w:p w14:paraId="7122C1C2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"Valores Institucionais"</w:t>
      </w:r>
      <w:r>
        <w:t xml:space="preserve">, ou acesse </w:t>
      </w:r>
      <w:r>
        <w:rPr>
          <w:rStyle w:val="VerbatimChar"/>
        </w:rPr>
        <w:t>[endereço do sistema]/pei/valores</w:t>
      </w:r>
      <w:r>
        <w:t>.</w:t>
      </w:r>
    </w:p>
    <w:p w14:paraId="5D702856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30 — Listagem de Valores Institucionais</w:t>
      </w:r>
      <w:r>
        <w:t xml:space="preserve"> </w:t>
      </w:r>
      <w:r>
        <w:rPr>
          <w:b/>
          <w:bCs/>
        </w:rPr>
        <w:t>O que mostrar:</w:t>
      </w:r>
      <w:r>
        <w:t xml:space="preserve"> Grid de cards (3 por linha) com os valores cadastrados, cada card exibindo o ícone de gema, o nome do valor em negrito e a descrição em texto menor. O menu dropdown (⋮) de cada card deve estar visível. O botão "Novo Valor" deve estar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sistema]/pei/valores</w:t>
      </w:r>
      <w:r>
        <w:t xml:space="preserve"> com ao menos 3 valores cadastrados para mostrar o layout em grade.</w:t>
      </w:r>
    </w:p>
    <w:p w14:paraId="32C844A2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31 — Modal "Novo Valor Institucional"</w:t>
      </w:r>
      <w:r>
        <w:t xml:space="preserve"> </w:t>
      </w:r>
      <w:r>
        <w:rPr>
          <w:b/>
          <w:bCs/>
        </w:rPr>
        <w:t>O que mostrar:</w:t>
      </w:r>
      <w:r>
        <w:t xml:space="preserve"> Modal com o campo "Nome do Valor" (obrigatório, ex.: "Transparência") e o campo "Descrição" (textarea). Mostrar com dados preenchidos. Botão "Salvar" visível no rodapé. </w:t>
      </w:r>
      <w:r>
        <w:rPr>
          <w:b/>
          <w:bCs/>
        </w:rPr>
        <w:t>Como capturar:</w:t>
      </w:r>
      <w:r>
        <w:t xml:space="preserve"> Na tela de Valores Institucionais, clique em "Novo Valor". O modal abrirá.</w:t>
      </w:r>
    </w:p>
    <w:p w14:paraId="47FDC914" w14:textId="77777777" w:rsidR="00F83761" w:rsidRDefault="006E5425">
      <w:r>
        <w:pict w14:anchorId="6DA70390">
          <v:rect id="_x0000_i1040" style="width:0;height:1.5pt" o:hralign="center" o:hrstd="t" o:hr="t"/>
        </w:pict>
      </w:r>
    </w:p>
    <w:p w14:paraId="6E17D004" w14:textId="77777777" w:rsidR="00F83761" w:rsidRDefault="006E5425">
      <w:pPr>
        <w:pStyle w:val="Ttulo2"/>
      </w:pPr>
      <w:bookmarkStart w:id="40" w:name="Xaddecc699f5833186b8fbcd8b261f77da78f1ae"/>
      <w:bookmarkStart w:id="41" w:name="_Toc231333005"/>
      <w:bookmarkEnd w:id="38"/>
      <w:r>
        <w:t>6.3 Temas Norteadores</w:t>
      </w:r>
      <w:bookmarkEnd w:id="41"/>
    </w:p>
    <w:p w14:paraId="22941BCC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"Temas Norteadores"</w:t>
      </w:r>
      <w:r>
        <w:t xml:space="preserve">, ou acesse </w:t>
      </w:r>
      <w:r>
        <w:rPr>
          <w:rStyle w:val="VerbatimChar"/>
        </w:rPr>
        <w:t>[endereço do sistema]/temas-norteadores</w:t>
      </w:r>
      <w:r>
        <w:t>.</w:t>
      </w:r>
    </w:p>
    <w:p w14:paraId="26FB1BC8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32 — Listagem de Temas Norteadores</w:t>
      </w:r>
      <w:r>
        <w:t xml:space="preserve"> </w:t>
      </w:r>
      <w:r>
        <w:rPr>
          <w:b/>
          <w:bCs/>
        </w:rPr>
        <w:t>O que mostrar:</w:t>
      </w:r>
      <w:r>
        <w:t xml:space="preserve"> Tabela com ao menos dois temas cadastrados, exibindo as colunas: Descrição do Tema Norteador, Unidade (badge com sigla), Ciclo PEI (em azul) e Ações (✏</w:t>
      </w:r>
      <w:r>
        <w:t>️</w:t>
      </w:r>
      <w:r>
        <w:t xml:space="preserve"> </w:t>
      </w:r>
      <w:r>
        <w:t>🗑</w:t>
      </w:r>
      <w:r>
        <w:t>️</w:t>
      </w:r>
      <w:r>
        <w:t xml:space="preserve">). O campo de busca deve estar visível no topo. Se a IA estiver habilitada, o botão "Sugerir Temas com IA" deve aparecer acima da tabela.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sistema]/temas-norteadores</w:t>
      </w:r>
      <w:r>
        <w:t xml:space="preserve"> com ao menos dois temas cadastrados.</w:t>
      </w:r>
    </w:p>
    <w:p w14:paraId="0A6583C1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33 — Sugestões de Temas pela IA</w:t>
      </w:r>
      <w:r>
        <w:t xml:space="preserve"> </w:t>
      </w:r>
      <w:r>
        <w:rPr>
          <w:b/>
          <w:bCs/>
        </w:rPr>
        <w:t>O que mostrar:</w:t>
      </w:r>
      <w:r>
        <w:t xml:space="preserve"> O card de sugestões da IA expandido abaixo do botão, exibindo uma lista de temas sugeridos com o botão "Adicionar" ao lado de cada sugestão. </w:t>
      </w:r>
      <w:r>
        <w:rPr>
          <w:b/>
          <w:bCs/>
        </w:rPr>
        <w:t>Como capturar:</w:t>
      </w:r>
      <w:r>
        <w:t xml:space="preserve"> Com a IA habilitada nas Configurações, clique em "Sugerir Temas com IA" e aguarde o processamento. Capture o resultado exibido.</w:t>
      </w:r>
    </w:p>
    <w:p w14:paraId="737C2A26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34 — Modal "Novo Tema Norteador"</w:t>
      </w:r>
      <w:r>
        <w:t xml:space="preserve"> </w:t>
      </w:r>
      <w:r>
        <w:rPr>
          <w:b/>
          <w:bCs/>
        </w:rPr>
        <w:t>O que mostrar:</w:t>
      </w:r>
      <w:r>
        <w:t xml:space="preserve"> Modal com o campo "Descrição do Tema" (textarea, ex.: "Ampliar a capilaridade dos serviços públicos") e o seletor "Unidade Organizacional" com uma organização selecionada. Botão "Salvar Tema" visível. </w:t>
      </w:r>
      <w:r>
        <w:rPr>
          <w:b/>
          <w:bCs/>
        </w:rPr>
        <w:t>Como capturar:</w:t>
      </w:r>
      <w:r>
        <w:t xml:space="preserve"> Clique em "Novo Tema". O modal abrirá sobre a tela.</w:t>
      </w:r>
    </w:p>
    <w:p w14:paraId="7D69E5FE" w14:textId="77777777" w:rsidR="00F83761" w:rsidRDefault="006E5425">
      <w:r>
        <w:pict w14:anchorId="3B40A0F3">
          <v:rect id="_x0000_i1041" style="width:0;height:1.5pt" o:hralign="center" o:hrstd="t" o:hr="t"/>
        </w:pict>
      </w:r>
    </w:p>
    <w:p w14:paraId="62A93A95" w14:textId="77777777" w:rsidR="00F83761" w:rsidRDefault="006E5425">
      <w:pPr>
        <w:pStyle w:val="Ttulo2"/>
      </w:pPr>
      <w:bookmarkStart w:id="42" w:name="X68d168c3ea28a4f24b89774d8fc94addccd192d"/>
      <w:bookmarkStart w:id="43" w:name="_Toc231333006"/>
      <w:bookmarkEnd w:id="40"/>
      <w:r>
        <w:t>6.4 Análise SWOT</w:t>
      </w:r>
      <w:bookmarkEnd w:id="43"/>
    </w:p>
    <w:p w14:paraId="113942F8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"Análise SWOT"</w:t>
      </w:r>
      <w:r>
        <w:t xml:space="preserve">, ou acesse </w:t>
      </w:r>
      <w:r>
        <w:rPr>
          <w:rStyle w:val="VerbatimChar"/>
        </w:rPr>
        <w:t>[endereço do sistema]/pei/swot</w:t>
      </w:r>
      <w:r>
        <w:t>.</w:t>
      </w:r>
    </w:p>
    <w:p w14:paraId="5CCAD997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35 — Análise SWOT — Modo Edição com os Quatro Quadrantes</w:t>
      </w:r>
      <w:r>
        <w:t xml:space="preserve"> </w:t>
      </w:r>
      <w:r>
        <w:rPr>
          <w:b/>
          <w:bCs/>
        </w:rPr>
        <w:t>O que mostrar:</w:t>
      </w:r>
      <w:r>
        <w:t xml:space="preserve"> </w:t>
      </w:r>
      <w:r>
        <w:t xml:space="preserve">A tela em modo edição com os quatro quadrantes da matriz SWOT (Forças — verde, Fraquezas — amarelo, Oportunidades — azul, Ameaças — vermelho), cada um com ao menos um item listado. Os botões "Sugerir com IA", "Imprimir" e "Modo Apresentação" devem estar visíveis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sistema]/pei/swot</w:t>
      </w:r>
      <w:r>
        <w:t xml:space="preserve"> com itens já cadastrados em cada quadrante. O modo edição é o padrão.</w:t>
      </w:r>
    </w:p>
    <w:p w14:paraId="6D0A6A37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36 — Análise SWOT — Modo Apresentação</w:t>
      </w:r>
      <w:r>
        <w:t xml:space="preserve"> </w:t>
      </w:r>
      <w:r>
        <w:rPr>
          <w:b/>
          <w:bCs/>
        </w:rPr>
        <w:t>O que mostrar:</w:t>
      </w:r>
      <w:r>
        <w:t xml:space="preserve"> A mesma tela após clicar em "Modo Apresentação", com os quatro quadrantes exibindo apenas os textos dos itens, sem botões de edição visíveis. Visualmente mais limpo para uso em reuniões. </w:t>
      </w:r>
      <w:r>
        <w:rPr>
          <w:b/>
          <w:bCs/>
        </w:rPr>
        <w:t>Como capturar:</w:t>
      </w:r>
      <w:r>
        <w:t xml:space="preserve"> Na tela de SWOT com itens cadastrados, clique no botão "Modo Apresentação". A tela mudará de estado.</w:t>
      </w:r>
    </w:p>
    <w:p w14:paraId="4399C38E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37 — SWOT — Aba "Partes Interessadas"</w:t>
      </w:r>
      <w:r>
        <w:t xml:space="preserve"> </w:t>
      </w:r>
      <w:r>
        <w:rPr>
          <w:b/>
          <w:bCs/>
        </w:rPr>
        <w:t>O que mostrar:</w:t>
      </w:r>
      <w:r>
        <w:t xml:space="preserve"> A aba de Partes Interessadas ativa, exibindo o quadrante de engajamento (Influência × Interesse) e a tabela/lista de stakeholders cadastrados com seus níveis e estratégias de engajamento. </w:t>
      </w:r>
      <w:r>
        <w:rPr>
          <w:b/>
          <w:bCs/>
        </w:rPr>
        <w:t>Como capturar:</w:t>
      </w:r>
      <w:r>
        <w:t xml:space="preserve"> Na tela de SWOT, clique na aba "Partes Interessadas". Se não houver dados, cadastre ao menos um stakeholder antes de capturar.</w:t>
      </w:r>
    </w:p>
    <w:p w14:paraId="7CEFF6EC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38 — SWOT — Aba "Cenários Prospectivos"</w:t>
      </w:r>
      <w:r>
        <w:t xml:space="preserve"> </w:t>
      </w:r>
      <w:r>
        <w:rPr>
          <w:b/>
          <w:bCs/>
        </w:rPr>
        <w:t>O que mostrar:</w:t>
      </w:r>
      <w:r>
        <w:t xml:space="preserve"> A aba de Cenários ativa, exibindo cards dos cenários cadastrados com badges de tipo (Otimista — verde, Tendencial — azul, Pessimista — vermelho), nome, descrição e probabilidade. </w:t>
      </w:r>
      <w:r>
        <w:rPr>
          <w:b/>
          <w:bCs/>
        </w:rPr>
        <w:t>Como capturar:</w:t>
      </w:r>
      <w:r>
        <w:t xml:space="preserve"> Na tela de SWOT, clique na aba "Cenários". Cadastre ao menos um cenário de cada tipo antes de capturar.</w:t>
      </w:r>
    </w:p>
    <w:p w14:paraId="1CE0C1DC" w14:textId="77777777" w:rsidR="00F83761" w:rsidRDefault="006E5425">
      <w:r>
        <w:pict w14:anchorId="396B6B03">
          <v:rect id="_x0000_i1042" style="width:0;height:1.5pt" o:hralign="center" o:hrstd="t" o:hr="t"/>
        </w:pict>
      </w:r>
    </w:p>
    <w:p w14:paraId="7579CDCA" w14:textId="77777777" w:rsidR="00F83761" w:rsidRDefault="006E5425">
      <w:pPr>
        <w:pStyle w:val="Ttulo2"/>
      </w:pPr>
      <w:bookmarkStart w:id="44" w:name="X13282d72263fb46517b6977e1d8e451eb07a54b"/>
      <w:bookmarkStart w:id="45" w:name="_Toc231333007"/>
      <w:bookmarkEnd w:id="42"/>
      <w:r>
        <w:t>6.5 Análise PESTEL</w:t>
      </w:r>
      <w:bookmarkEnd w:id="45"/>
    </w:p>
    <w:p w14:paraId="5CD8B96A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"Análise PESTEL"</w:t>
      </w:r>
      <w:r>
        <w:t xml:space="preserve">, ou acesse </w:t>
      </w:r>
      <w:r>
        <w:rPr>
          <w:rStyle w:val="VerbatimChar"/>
        </w:rPr>
        <w:t>[endereço do sistema]/pei/pestel</w:t>
      </w:r>
      <w:r>
        <w:t>.</w:t>
      </w:r>
    </w:p>
    <w:p w14:paraId="014DFB3E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39 — Análise PESTEL — Seis Dimensões</w:t>
      </w:r>
      <w:r>
        <w:t xml:space="preserve"> </w:t>
      </w:r>
      <w:r>
        <w:rPr>
          <w:b/>
          <w:bCs/>
        </w:rPr>
        <w:t>O que mostrar:</w:t>
      </w:r>
      <w:r>
        <w:t xml:space="preserve"> A tela com as seis seções (Política, Econômica, Social, Tecnológica, Ambiental, Legal), cada uma com ao menos um fator cadastrado em card. O botão "Sugerir com IA" e "Imprimir" devem estar visíveis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sistema]/pei/pestel</w:t>
      </w:r>
      <w:r>
        <w:t xml:space="preserve"> com fatores já cadastrados em pelo menos três das seis dimensões para mostrar o sistema populado.</w:t>
      </w:r>
    </w:p>
    <w:p w14:paraId="27AC23EF" w14:textId="77777777" w:rsidR="00F83761" w:rsidRDefault="006E5425">
      <w:r>
        <w:pict w14:anchorId="68F518AC">
          <v:rect id="_x0000_i1043" style="width:0;height:1.5pt" o:hralign="center" o:hrstd="t" o:hr="t"/>
        </w:pict>
      </w:r>
    </w:p>
    <w:p w14:paraId="11EB5A53" w14:textId="77777777" w:rsidR="00F83761" w:rsidRDefault="006E5425">
      <w:pPr>
        <w:pStyle w:val="Ttulo2"/>
      </w:pPr>
      <w:bookmarkStart w:id="46" w:name="X22caa5d059d4013b2f3ee006032494a73094e6e"/>
      <w:bookmarkStart w:id="47" w:name="_Toc231333008"/>
      <w:bookmarkEnd w:id="44"/>
      <w:r>
        <w:t>6.6 Perspectivas BSC</w:t>
      </w:r>
      <w:bookmarkEnd w:id="47"/>
    </w:p>
    <w:p w14:paraId="0CF4E09C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"Perspectivas BSC"</w:t>
      </w:r>
      <w:r>
        <w:t xml:space="preserve">, ou acesse </w:t>
      </w:r>
      <w:r>
        <w:rPr>
          <w:rStyle w:val="VerbatimChar"/>
        </w:rPr>
        <w:t>[endereço do sistema]/pei/perspectivas</w:t>
      </w:r>
      <w:r>
        <w:t>.</w:t>
      </w:r>
    </w:p>
    <w:p w14:paraId="29597037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40 — Listagem de Perspectivas BSC</w:t>
      </w:r>
      <w:r>
        <w:t xml:space="preserve"> </w:t>
      </w:r>
      <w:r>
        <w:rPr>
          <w:b/>
          <w:bCs/>
        </w:rPr>
        <w:t>O que mostrar:</w:t>
      </w:r>
      <w:r>
        <w:t xml:space="preserve"> Grid de cards das perspectivas cadastradas (recomenda-se mostrar as 4 perspectivas padrão do BSC), cada card exibindo a cor da perspectiva, o nome, a descrição, a contagem de objetivos vinculados e os pesos de Indicadores/Planos. Botões de ação (✏</w:t>
      </w:r>
      <w:r>
        <w:t>️</w:t>
      </w:r>
      <w:r>
        <w:t xml:space="preserve"> </w:t>
      </w:r>
      <w:r>
        <w:t>🗑</w:t>
      </w:r>
      <w:r>
        <w:t>️</w:t>
      </w:r>
      <w:r>
        <w:t xml:space="preserve">) visíveis.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sistema]/pei/perspectivas</w:t>
      </w:r>
      <w:r>
        <w:t xml:space="preserve"> com ao menos 4 perspectivas cadastradas.</w:t>
      </w:r>
    </w:p>
    <w:p w14:paraId="6732BE44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41 — Modal "Nova Perspectiva BSC"</w:t>
      </w:r>
      <w:r>
        <w:t xml:space="preserve"> </w:t>
      </w:r>
      <w:r>
        <w:rPr>
          <w:b/>
          <w:bCs/>
        </w:rPr>
        <w:t>O que mostrar:</w:t>
      </w:r>
      <w:r>
        <w:t xml:space="preserve"> Modal com os campos: Nome da Perspectiva (preenchido), Descrição, Cor (seletor de cor com preview), Peso de Indicadores e Peso de Planos (ambos com valor numérico, somando 100%). Botão "Salvar" visível. </w:t>
      </w:r>
      <w:r>
        <w:rPr>
          <w:b/>
          <w:bCs/>
        </w:rPr>
        <w:t>Como capturar:</w:t>
      </w:r>
      <w:r>
        <w:t xml:space="preserve"> Clique em "Nova Perspectiva". O modal abrirá. Preencha os campos, inclusive os pesos, antes de capturar.</w:t>
      </w:r>
    </w:p>
    <w:p w14:paraId="20BA1574" w14:textId="77777777" w:rsidR="00F83761" w:rsidRDefault="006E5425">
      <w:r>
        <w:pict w14:anchorId="1DC05C5F">
          <v:rect id="_x0000_i1044" style="width:0;height:1.5pt" o:hralign="center" o:hrstd="t" o:hr="t"/>
        </w:pict>
      </w:r>
    </w:p>
    <w:p w14:paraId="1DD5BDBD" w14:textId="77777777" w:rsidR="00F83761" w:rsidRDefault="006E5425">
      <w:pPr>
        <w:pStyle w:val="Ttulo2"/>
      </w:pPr>
      <w:bookmarkStart w:id="48" w:name="X4a1bdd5427f3edbab5768cb3cdfd52f6813def0"/>
      <w:bookmarkStart w:id="49" w:name="_Toc231333009"/>
      <w:bookmarkEnd w:id="46"/>
      <w:r>
        <w:t>6.7 Objetivos BSC</w:t>
      </w:r>
      <w:bookmarkEnd w:id="49"/>
    </w:p>
    <w:p w14:paraId="2BDCB0C9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"Objetivos BSC"</w:t>
      </w:r>
      <w:r>
        <w:t xml:space="preserve">, ou acesse </w:t>
      </w:r>
      <w:r>
        <w:rPr>
          <w:rStyle w:val="VerbatimChar"/>
        </w:rPr>
        <w:t>[endereço do sistema]/objetivos</w:t>
      </w:r>
      <w:r>
        <w:t>.</w:t>
      </w:r>
    </w:p>
    <w:p w14:paraId="4C76E08B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42 — Listagem de Objetivos BSC Agrupados por Perspectiva</w:t>
      </w:r>
      <w:r>
        <w:t xml:space="preserve"> </w:t>
      </w:r>
      <w:r>
        <w:rPr>
          <w:b/>
          <w:bCs/>
        </w:rPr>
        <w:t>O que mostrar:</w:t>
      </w:r>
      <w:r>
        <w:t xml:space="preserve"> </w:t>
      </w:r>
      <w:r>
        <w:t xml:space="preserve">A tela com objetivos agrupados por perspectiva BSC (cada perspectiva forma um grupo/seção). Mostrar ao menos 2 perspectivas com 2 objetivos cada, exibindo o nome do objetivo, o farol de desempenho colorido e os botões de ação. O badge com a contagem total de objetivos deve estar visível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sistema]/objetivos</w:t>
      </w:r>
      <w:r>
        <w:t xml:space="preserve"> com objetivos já cadastrados e com evolução de indicadores para que os farois mostrem cores diferentes de cinza.</w:t>
      </w:r>
    </w:p>
    <w:p w14:paraId="0790FFF4" w14:textId="77777777" w:rsidR="00F83761" w:rsidRDefault="006E5425">
      <w:pPr>
        <w:pStyle w:val="Ttulo3"/>
      </w:pPr>
      <w:bookmarkStart w:id="50" w:name="Xfdb9be1e562a3bdc03890fb683223d20e178877"/>
      <w:bookmarkStart w:id="51" w:name="_Toc231333010"/>
      <w:r>
        <w:t>6.7.1 Cadastrar um Objetivo</w:t>
      </w:r>
      <w:bookmarkEnd w:id="51"/>
    </w:p>
    <w:p w14:paraId="60B7E3BE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43 — Modal "Novo Objetivo BSC"</w:t>
      </w:r>
      <w:r>
        <w:t xml:space="preserve"> </w:t>
      </w:r>
      <w:r>
        <w:rPr>
          <w:b/>
          <w:bCs/>
        </w:rPr>
        <w:t>O que mostrar:</w:t>
      </w:r>
      <w:r>
        <w:t xml:space="preserve"> Modal com os campos Nome do Objetivo (preenchido), Descrição (preenchida), seletor de Perspectiva (com uma perspectiva selecionada), campo Ordem e o seletor de ODS Vinculados (com ao menos 1 ODS selecionado). Botão "Salvar" visível. </w:t>
      </w:r>
      <w:r>
        <w:rPr>
          <w:b/>
          <w:bCs/>
        </w:rPr>
        <w:t>Como capturar:</w:t>
      </w:r>
      <w:r>
        <w:t xml:space="preserve"> Na tela de Objetivos BSC, clique em "Novo Objetivo". O modal abrirá. Preencha os campos antes de capturar.</w:t>
      </w:r>
    </w:p>
    <w:p w14:paraId="09A8E165" w14:textId="77777777" w:rsidR="00F83761" w:rsidRDefault="006E5425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Objetivo"</w:t>
      </w:r>
      <w:r>
        <w:t>.</w:t>
      </w:r>
    </w:p>
    <w:p w14:paraId="2EDB8C5A" w14:textId="77777777" w:rsidR="00F83761" w:rsidRDefault="006E5425">
      <w:pPr>
        <w:pStyle w:val="Corpodetexto"/>
      </w:pPr>
      <w:r>
        <w:rPr>
          <w:b/>
          <w:bCs/>
        </w:rPr>
        <w:t>Passo 2:</w:t>
      </w:r>
      <w:r>
        <w:t xml:space="preserve"> No modal, preencha os campos (Nome do Objetivo*, Descrição*, Perspectiva*, Ordem, ODS Vinculados).</w:t>
      </w:r>
    </w:p>
    <w:p w14:paraId="37A41610" w14:textId="77777777" w:rsidR="00F83761" w:rsidRDefault="006E5425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2CEF3496" w14:textId="77777777" w:rsidR="00F83761" w:rsidRDefault="006E5425">
      <w:pPr>
        <w:pStyle w:val="Corpodetexto"/>
      </w:pPr>
      <w:r>
        <w:rPr>
          <w:b/>
          <w:bCs/>
        </w:rPr>
        <w:t>Editar:</w:t>
      </w:r>
      <w:r>
        <w:t xml:space="preserve"> Clique no ícone ✏</w:t>
      </w:r>
      <w:r>
        <w:t>️</w:t>
      </w:r>
      <w:r>
        <w:t xml:space="preserve">. </w:t>
      </w:r>
      <w:r>
        <w:rPr>
          <w:b/>
          <w:bCs/>
        </w:rPr>
        <w:t>Excluir:</w:t>
      </w:r>
      <w:r>
        <w:t xml:space="preserve"> Clique no ícone </w:t>
      </w:r>
      <w:r>
        <w:t>🗑</w:t>
      </w:r>
      <w:r>
        <w:t>️</w:t>
      </w:r>
      <w:r>
        <w:t xml:space="preserve"> e confirme.</w:t>
      </w:r>
    </w:p>
    <w:p w14:paraId="6FC130FC" w14:textId="77777777" w:rsidR="00F83761" w:rsidRDefault="006E5425">
      <w:pPr>
        <w:pStyle w:val="Ttulo3"/>
      </w:pPr>
      <w:bookmarkStart w:id="52" w:name="X63e0870933281dc1d8678bbc8447c119a2689dd"/>
      <w:bookmarkStart w:id="53" w:name="_Toc231333011"/>
      <w:bookmarkEnd w:id="50"/>
      <w:r>
        <w:t>6.7.2 Detalhe do Objetivo e Futuro Almejado</w:t>
      </w:r>
      <w:bookmarkEnd w:id="53"/>
    </w:p>
    <w:p w14:paraId="61813339" w14:textId="77777777" w:rsidR="00F83761" w:rsidRDefault="006E5425">
      <w:pPr>
        <w:pStyle w:val="FirstParagraph"/>
      </w:pPr>
      <w:r>
        <w:t>Clique sobre o nome de um objetivo para acessar sua página de detalhe (</w:t>
      </w:r>
      <w:r>
        <w:rPr>
          <w:rStyle w:val="VerbatimChar"/>
        </w:rPr>
        <w:t>[endereço do sistema]/objetivos/{id}/detalhes</w:t>
      </w:r>
      <w:r>
        <w:t>).</w:t>
      </w:r>
    </w:p>
    <w:p w14:paraId="3496FF54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44 — Detalhe do Objetivo BSC</w:t>
      </w:r>
      <w:r>
        <w:t xml:space="preserve"> </w:t>
      </w:r>
      <w:r>
        <w:rPr>
          <w:b/>
          <w:bCs/>
        </w:rPr>
        <w:t>O que mostrar:</w:t>
      </w:r>
      <w:r>
        <w:t xml:space="preserve"> Página de detalhe completa com os 4 cards de estatísticas no topo (Atingimento com barra de progresso colorida, KPIs, Planos de Ação, Riscos), o card de Futuro Almejado com o botão "Gerenciar" visível, e abaixo as tabelas de Indicadores de Desempenho e Planos de Ação vinculados. A seção de Colaboração e Comentários deve estar parcialmente visível. </w:t>
      </w:r>
      <w:r>
        <w:rPr>
          <w:b/>
          <w:bCs/>
        </w:rPr>
        <w:t>Como capturar:</w:t>
      </w:r>
      <w:r>
        <w:t xml:space="preserve"> Na listagem de Objetivos, clique sobre o nome de um objetivo que tenha indicadores e planos vin</w:t>
      </w:r>
      <w:r>
        <w:t xml:space="preserve">culados. A URL mudará para </w:t>
      </w:r>
      <w:r>
        <w:rPr>
          <w:rStyle w:val="VerbatimChar"/>
        </w:rPr>
        <w:t>[endereço do sistema]/objetivos/{id}/detalhes</w:t>
      </w:r>
      <w:r>
        <w:t>.</w:t>
      </w:r>
    </w:p>
    <w:p w14:paraId="1FCE0964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45 — Detalhe do Objetivo — Seção de Comentários</w:t>
      </w:r>
      <w:r>
        <w:t xml:space="preserve"> </w:t>
      </w:r>
      <w:r>
        <w:rPr>
          <w:b/>
          <w:bCs/>
        </w:rPr>
        <w:t>O que mostrar:</w:t>
      </w:r>
      <w:r>
        <w:t xml:space="preserve"> </w:t>
      </w:r>
      <w:r>
        <w:t xml:space="preserve">A seção "Colaboração e Comentários" com o campo de texto para novo comentário e ao menos um comentário já postado, exibindo avatar com iniciais, nome do usuário, data relativa e texto do comentário. </w:t>
      </w:r>
      <w:r>
        <w:rPr>
          <w:b/>
          <w:bCs/>
        </w:rPr>
        <w:t>Como capturar:</w:t>
      </w:r>
      <w:r>
        <w:t xml:space="preserve"> Na página de detalhe do objetivo, role até a seção de comentários. Poste ao menos um comentário antes de capturar.</w:t>
      </w:r>
    </w:p>
    <w:p w14:paraId="3E4B0CEE" w14:textId="77777777" w:rsidR="00F83761" w:rsidRDefault="006E5425">
      <w:pPr>
        <w:pStyle w:val="FirstParagraph"/>
      </w:pPr>
      <w:r>
        <w:rPr>
          <w:b/>
          <w:bCs/>
        </w:rPr>
        <w:t>Gestão de Futuro Almejado</w:t>
      </w:r>
      <w:r>
        <w:t xml:space="preserve"> (</w:t>
      </w:r>
      <w:r>
        <w:rPr>
          <w:rStyle w:val="VerbatimChar"/>
        </w:rPr>
        <w:t>[endereço do sistema]/objetivos/{id}/futuro</w:t>
      </w:r>
      <w:r>
        <w:t>):</w:t>
      </w:r>
    </w:p>
    <w:p w14:paraId="603BEADD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46 — Gestão de Futuro Almejado — Listagem</w:t>
      </w:r>
      <w:r>
        <w:t xml:space="preserve"> </w:t>
      </w:r>
      <w:r>
        <w:rPr>
          <w:b/>
          <w:bCs/>
        </w:rPr>
        <w:t>O que mostrar:</w:t>
      </w:r>
      <w:r>
        <w:t xml:space="preserve"> Tela de Futuro Almejado com o breadcrumb (Objetivos Estratégicos › [Nome do Objetivo] › Futuro Almejado), a tabela com ao menos dois registros de futuro almejado, cada um com o texto e os botões ✏</w:t>
      </w:r>
      <w:r>
        <w:t>️</w:t>
      </w:r>
      <w:r>
        <w:t xml:space="preserve"> e </w:t>
      </w:r>
      <w:r>
        <w:t>🗑</w:t>
      </w:r>
      <w:r>
        <w:t>️</w:t>
      </w:r>
      <w:r>
        <w:t xml:space="preserve">. O botão "Adicionar Item" deve estar no cabeçalho. </w:t>
      </w:r>
      <w:r>
        <w:rPr>
          <w:b/>
          <w:bCs/>
        </w:rPr>
        <w:t>Como capturar:</w:t>
      </w:r>
      <w:r>
        <w:t xml:space="preserve"> Na página de detalhe do objetivo, clique em "Gerenciar" ao lado de "Futuro Almejado". A URL mudará para </w:t>
      </w:r>
      <w:r>
        <w:rPr>
          <w:rStyle w:val="VerbatimChar"/>
        </w:rPr>
        <w:t>[endereço do sistema]/objetivos/{id}/futuro</w:t>
      </w:r>
      <w:r>
        <w:t>. Cadastre ao menos dois itens</w:t>
      </w:r>
      <w:r>
        <w:t xml:space="preserve"> antes de capturar.</w:t>
      </w:r>
    </w:p>
    <w:p w14:paraId="75AE0968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47 — Modal "Novo Futuro Almejado"</w:t>
      </w:r>
      <w:r>
        <w:t xml:space="preserve"> </w:t>
      </w:r>
      <w:r>
        <w:rPr>
          <w:b/>
          <w:bCs/>
        </w:rPr>
        <w:t>O que mostrar:</w:t>
      </w:r>
      <w:r>
        <w:t xml:space="preserve"> Modal aberto com o campo "Descrição" (textarea de 5 linhas) preenchido com uma narrativa de futuro. Botões "Cancelar" e "Salvar" visíveis no rodapé. </w:t>
      </w:r>
      <w:r>
        <w:rPr>
          <w:b/>
          <w:bCs/>
        </w:rPr>
        <w:t>Como capturar:</w:t>
      </w:r>
      <w:r>
        <w:t xml:space="preserve"> Na tela de Futuro Almejado, clique em "Adicionar Item". O modal abrirá.</w:t>
      </w:r>
    </w:p>
    <w:p w14:paraId="30ABD4EA" w14:textId="77777777" w:rsidR="00F83761" w:rsidRDefault="006E5425">
      <w:r>
        <w:pict w14:anchorId="77A472D6">
          <v:rect id="_x0000_i1045" style="width:0;height:1.5pt" o:hralign="center" o:hrstd="t" o:hr="t"/>
        </w:pict>
      </w:r>
    </w:p>
    <w:p w14:paraId="4B13F1D8" w14:textId="77777777" w:rsidR="00F83761" w:rsidRDefault="006E5425">
      <w:pPr>
        <w:pStyle w:val="Ttulo2"/>
      </w:pPr>
      <w:bookmarkStart w:id="54" w:name="Xc4614323df94c690009f6bbdfd1f937b61bb664"/>
      <w:bookmarkStart w:id="55" w:name="_Toc231333012"/>
      <w:bookmarkEnd w:id="48"/>
      <w:bookmarkEnd w:id="52"/>
      <w:r>
        <w:t>6.8 Agenda 2030 (ODS)</w:t>
      </w:r>
      <w:bookmarkEnd w:id="55"/>
    </w:p>
    <w:p w14:paraId="5731C754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</w:t>
      </w:r>
      <w:r>
        <w:t xml:space="preserve">No menu lateral, clique em </w:t>
      </w:r>
      <w:r>
        <w:rPr>
          <w:b/>
          <w:bCs/>
        </w:rPr>
        <w:t>"Agenda 2030 (ODS)"</w:t>
      </w:r>
      <w:r>
        <w:t xml:space="preserve">, ou acesse </w:t>
      </w:r>
      <w:r>
        <w:rPr>
          <w:rStyle w:val="VerbatimChar"/>
        </w:rPr>
        <w:t>[endereço do sistema]/agenda2030</w:t>
      </w:r>
      <w:r>
        <w:t>.</w:t>
      </w:r>
    </w:p>
    <w:p w14:paraId="2BB8D5E1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48 — Painel Agenda 2030 — KPIs e Grade de ODS</w:t>
      </w:r>
      <w:r>
        <w:t xml:space="preserve"> </w:t>
      </w:r>
      <w:r>
        <w:rPr>
          <w:b/>
          <w:bCs/>
        </w:rPr>
        <w:t>O que mostrar:</w:t>
      </w:r>
      <w:r>
        <w:t xml:space="preserve"> A tela completa com os 3 cards de KPI no topo (Cobertura da Agenda com gráfico circular, Objetivos Vinculados e ODS Não Cobertos) e abaixo a grade de todos os ODS com ao menos 5 ODS em cor (cobertos) e os demais em cinza (não cobertos).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sistema]/agenda2030</w:t>
      </w:r>
      <w:r>
        <w:t xml:space="preserve"> com um PEI ativo que tenha objetivos vinculados a ODS.</w:t>
      </w:r>
    </w:p>
    <w:p w14:paraId="6CF1F5F2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49 — Painel Agenda 2030 — Objetivos Vinculados a um ODS</w:t>
      </w:r>
      <w:r>
        <w:t xml:space="preserve"> </w:t>
      </w:r>
      <w:r>
        <w:rPr>
          <w:b/>
          <w:bCs/>
        </w:rPr>
        <w:t>O que mostrar:</w:t>
      </w:r>
      <w:r>
        <w:t xml:space="preserve"> A tela após clicar em um ODS específico, exibindo a lista de objetivos estratégicos vinculados a esse ODS, com seus respectivos nomes e farois de desempenho coloridos. </w:t>
      </w:r>
      <w:r>
        <w:rPr>
          <w:b/>
          <w:bCs/>
        </w:rPr>
        <w:t>Como capturar:</w:t>
      </w:r>
      <w:r>
        <w:t xml:space="preserve"> Na grade de ODS, clique sobre um ícone de ODS que esteja em cor (coberto). A lista de objetivos vinculados aparecerá abaixo ou em painel lateral.</w:t>
      </w:r>
    </w:p>
    <w:p w14:paraId="1975439F" w14:textId="77777777" w:rsidR="00F83761" w:rsidRDefault="006E5425">
      <w:r>
        <w:pict w14:anchorId="7AD68322">
          <v:rect id="_x0000_i1046" style="width:0;height:1.5pt" o:hralign="center" o:hrstd="t" o:hr="t"/>
        </w:pict>
      </w:r>
    </w:p>
    <w:p w14:paraId="42AFE43B" w14:textId="77777777" w:rsidR="00F83761" w:rsidRDefault="006E5425">
      <w:pPr>
        <w:pStyle w:val="Ttulo2"/>
      </w:pPr>
      <w:bookmarkStart w:id="56" w:name="Xf0190320717a52f39acf50ded277fe936d7f7f8"/>
      <w:bookmarkStart w:id="57" w:name="_Toc231333013"/>
      <w:bookmarkEnd w:id="54"/>
      <w:r>
        <w:t>6.9 Indicadores de Desempenho (KPIs)</w:t>
      </w:r>
      <w:bookmarkEnd w:id="57"/>
    </w:p>
    <w:p w14:paraId="70D3917C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"Indicadores"</w:t>
      </w:r>
      <w:r>
        <w:t xml:space="preserve">, ou acesse </w:t>
      </w:r>
      <w:r>
        <w:rPr>
          <w:rStyle w:val="VerbatimChar"/>
        </w:rPr>
        <w:t>[endereço do sistema]/indicadores</w:t>
      </w:r>
      <w:r>
        <w:t>.</w:t>
      </w:r>
    </w:p>
    <w:p w14:paraId="7F812B05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50 — Listagem de Indicadores de Desempenho</w:t>
      </w:r>
      <w:r>
        <w:t xml:space="preserve"> </w:t>
      </w:r>
      <w:r>
        <w:rPr>
          <w:b/>
          <w:bCs/>
        </w:rPr>
        <w:t>O que mostrar:</w:t>
      </w:r>
      <w:r>
        <w:t xml:space="preserve"> Tabela de indicadores com colunas visíveis (Nome, Objetivo vinculado, Unidade de Medida, Atingimento com farol colorido), os botões de exportação (dropdown PDF/Excel) e o botão "Novo Indicador" no cabeçalho. Mostrar ao menos 4 indicadores com farois de cores diferentes.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sistema]/indicadores</w:t>
      </w:r>
      <w:r>
        <w:t xml:space="preserve"> com indicadores que já tenham evoluções registradas para exibir farois coloridos.</w:t>
      </w:r>
    </w:p>
    <w:p w14:paraId="195C4B17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51 — Modal "Novo Indicador" — Aba Principal</w:t>
      </w:r>
      <w:r>
        <w:t xml:space="preserve"> </w:t>
      </w:r>
      <w:r>
        <w:rPr>
          <w:b/>
          <w:bCs/>
        </w:rPr>
        <w:t>O que mostrar:</w:t>
      </w:r>
      <w:r>
        <w:t xml:space="preserve"> Modal do indicador com a aba principal ativa, mostrando os campos: Nome do Indicador, Descrição, Objetivo Vinculado (select), Unidade de Medida, Polaridade (select), Período de Medição (select), Tipo de Cálculo (select), Peso, toggle "Acumulado", Fórmula e Fonte. Mostrar com dados parcialmente preenchidos. </w:t>
      </w:r>
      <w:r>
        <w:rPr>
          <w:b/>
          <w:bCs/>
        </w:rPr>
        <w:t>Como capturar:</w:t>
      </w:r>
      <w:r>
        <w:t xml:space="preserve"> Na tela de Indicadores, clique em "Novo Indicador". O modal abrirá na aba principal.</w:t>
      </w:r>
    </w:p>
    <w:p w14:paraId="04B976F8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52 — Modal "Novo Indicador" — Aba "Metas Anuais"</w:t>
      </w:r>
      <w:r>
        <w:t xml:space="preserve"> </w:t>
      </w:r>
      <w:r>
        <w:rPr>
          <w:b/>
          <w:bCs/>
        </w:rPr>
        <w:t>O que mostrar:</w:t>
      </w:r>
      <w:r>
        <w:t xml:space="preserve"> A aba "Metas Anuais" do modal de indicador com os campos de meta para cada ano do ciclo PEI preenchidos (ex.: 2024, 2025, 2026, 2027) com valores numéricos. </w:t>
      </w:r>
      <w:r>
        <w:rPr>
          <w:b/>
          <w:bCs/>
        </w:rPr>
        <w:t>Como capturar:</w:t>
      </w:r>
      <w:r>
        <w:t xml:space="preserve"> No modal de indicador, clique na aba "Metas Anuais". Preencha os valores de meta para cada ano do PEI.</w:t>
      </w:r>
    </w:p>
    <w:p w14:paraId="5A15B1C1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53 — Modal "Novo Indicador" — Aba "SMART"</w:t>
      </w:r>
      <w:r>
        <w:t xml:space="preserve"> </w:t>
      </w:r>
      <w:r>
        <w:rPr>
          <w:b/>
          <w:bCs/>
        </w:rPr>
        <w:t>O que mostrar:</w:t>
      </w:r>
      <w:r>
        <w:t xml:space="preserve"> A aba "SMART" com os cinco campos (Específico, Mensurável, Atingível, Relevante, Temporal) preenchidos com textos explicativos. </w:t>
      </w:r>
      <w:r>
        <w:rPr>
          <w:b/>
          <w:bCs/>
        </w:rPr>
        <w:t>Como capturar:</w:t>
      </w:r>
      <w:r>
        <w:t xml:space="preserve"> No modal de indicador, clique na aba "SMART". Preencha os campos antes de capturar.</w:t>
      </w:r>
    </w:p>
    <w:p w14:paraId="0D5112A8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54 — Tela de Lançamento de Resultados (Evolução do Indicador)</w:t>
      </w:r>
      <w:r>
        <w:t xml:space="preserve"> </w:t>
      </w:r>
      <w:r>
        <w:rPr>
          <w:b/>
          <w:bCs/>
        </w:rPr>
        <w:t>O que mostrar:</w:t>
      </w:r>
      <w:r>
        <w:t xml:space="preserve"> A tela completa de lançamento com o nome e unidade do indicador no cabeçalho, os seletores de Mês e Ano, os campos Valor Previsto e Valor Realizado com a unidade de medida, o textarea de Análise do Desempenho e o campo de upload de evidências. O botão "Salvar" deve estar visível. </w:t>
      </w:r>
      <w:r>
        <w:rPr>
          <w:b/>
          <w:bCs/>
        </w:rPr>
        <w:t>Como capturar:</w:t>
      </w:r>
      <w:r>
        <w:t xml:space="preserve"> Na listagem de indicadores, clique no ícone de evolução (</w:t>
      </w:r>
      <w:r>
        <w:t>📈</w:t>
      </w:r>
      <w:r>
        <w:t xml:space="preserve">) ao lado de um indicador. A URL mudará para </w:t>
      </w:r>
      <w:r>
        <w:rPr>
          <w:rStyle w:val="VerbatimChar"/>
        </w:rPr>
        <w:t>[endereço do sistema]/indic</w:t>
      </w:r>
      <w:r>
        <w:rPr>
          <w:rStyle w:val="VerbatimChar"/>
        </w:rPr>
        <w:t>adores/{id}/evolucao</w:t>
      </w:r>
      <w:r>
        <w:t>.</w:t>
      </w:r>
    </w:p>
    <w:p w14:paraId="7A456CD4" w14:textId="77777777" w:rsidR="00F83761" w:rsidRDefault="006E5425">
      <w:r>
        <w:pict w14:anchorId="1271B840">
          <v:rect id="_x0000_i1047" style="width:0;height:1.5pt" o:hralign="center" o:hrstd="t" o:hr="t"/>
        </w:pict>
      </w:r>
    </w:p>
    <w:p w14:paraId="546CEAE3" w14:textId="77777777" w:rsidR="00F83761" w:rsidRDefault="006E5425">
      <w:pPr>
        <w:pStyle w:val="Ttulo2"/>
      </w:pPr>
      <w:bookmarkStart w:id="58" w:name="Xe9210ab4d62a1a45cc0039798e947a0b25b3055"/>
      <w:bookmarkStart w:id="59" w:name="_Toc231333014"/>
      <w:bookmarkEnd w:id="56"/>
      <w:r>
        <w:t>6.10 Planos de Ação</w:t>
      </w:r>
      <w:bookmarkEnd w:id="59"/>
    </w:p>
    <w:p w14:paraId="717BF9A0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"Planos de Ação"</w:t>
      </w:r>
      <w:r>
        <w:t xml:space="preserve">, ou acesse </w:t>
      </w:r>
      <w:r>
        <w:rPr>
          <w:rStyle w:val="VerbatimChar"/>
        </w:rPr>
        <w:t>[endereço do sistema]/planos</w:t>
      </w:r>
      <w:r>
        <w:t>.</w:t>
      </w:r>
    </w:p>
    <w:p w14:paraId="3C24764C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55 — Listagem de Planos de Ação</w:t>
      </w:r>
      <w:r>
        <w:t xml:space="preserve"> </w:t>
      </w:r>
      <w:r>
        <w:rPr>
          <w:b/>
          <w:bCs/>
        </w:rPr>
        <w:t>O que mostrar:</w:t>
      </w:r>
      <w:r>
        <w:t xml:space="preserve"> Tabela com ao menos 3 planos cadastrados, mostrando nome do plano, objetivo vinculado, organização, período (datas), status (badge colorido) e barra de progresso. O botão "Novo Plano" deve estar visível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sistema]/planos</w:t>
      </w:r>
      <w:r>
        <w:t xml:space="preserve"> com planos já cadastrados em diferentes status para mostrar a variedade de badges.</w:t>
      </w:r>
    </w:p>
    <w:p w14:paraId="5DDB0F29" w14:textId="77777777" w:rsidR="00F83761" w:rsidRDefault="006E5425">
      <w:pPr>
        <w:pStyle w:val="Ttulo3"/>
      </w:pPr>
      <w:bookmarkStart w:id="60" w:name="Xcc6e713ca15eb54c502400f6eec77f9ce1080e3"/>
      <w:bookmarkStart w:id="61" w:name="_Toc231333015"/>
      <w:r>
        <w:t>6.10.1 Cadastrar um Plano de Ação</w:t>
      </w:r>
      <w:bookmarkEnd w:id="61"/>
    </w:p>
    <w:p w14:paraId="37E171A9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56 — Modal "Novo Plano de Ação"</w:t>
      </w:r>
      <w:r>
        <w:t xml:space="preserve"> </w:t>
      </w:r>
      <w:r>
        <w:rPr>
          <w:b/>
          <w:bCs/>
        </w:rPr>
        <w:t>O que mostrar:</w:t>
      </w:r>
      <w:r>
        <w:t xml:space="preserve"> Modal com todos os campos visíveis: Nome do Plano, Objetivo Vinculado (select), Tipo de Execução (select), Organização (select), Data de Início, Data de Fim, Status (select), Orçamento Previsto, Código PPA, Código LOA e Detalhamento/Justificativa (textarea). Mostrar com dados preenchidos. </w:t>
      </w:r>
      <w:r>
        <w:rPr>
          <w:b/>
          <w:bCs/>
        </w:rPr>
        <w:t>Como capturar:</w:t>
      </w:r>
      <w:r>
        <w:t xml:space="preserve"> Na tela de Planos de Ação, clique em "Novo Plano". O modal abrirá.</w:t>
      </w:r>
    </w:p>
    <w:p w14:paraId="5ED22B19" w14:textId="77777777" w:rsidR="00F83761" w:rsidRDefault="006E5425">
      <w:pPr>
        <w:pStyle w:val="Ttulo3"/>
      </w:pPr>
      <w:bookmarkStart w:id="62" w:name="X0d92d44cd62d12b8b77a7852019a566c454f768"/>
      <w:bookmarkStart w:id="63" w:name="_Toc231333016"/>
      <w:bookmarkEnd w:id="60"/>
      <w:r>
        <w:t>6.10.2 Ficha Técnica do Plano</w:t>
      </w:r>
      <w:bookmarkEnd w:id="63"/>
    </w:p>
    <w:p w14:paraId="3FCC3B98" w14:textId="77777777" w:rsidR="00F83761" w:rsidRDefault="006E5425">
      <w:pPr>
        <w:pStyle w:val="FirstParagraph"/>
      </w:pPr>
      <w:r>
        <w:t xml:space="preserve">Clique sobre o nome de um plano para acessar sua </w:t>
      </w:r>
      <w:r>
        <w:rPr>
          <w:b/>
          <w:bCs/>
        </w:rPr>
        <w:t>Ficha Técnica</w:t>
      </w:r>
      <w:r>
        <w:t xml:space="preserve"> (</w:t>
      </w:r>
      <w:r>
        <w:rPr>
          <w:rStyle w:val="VerbatimChar"/>
        </w:rPr>
        <w:t>[endereço do sistema]/planos/{id}/detalhes</w:t>
      </w:r>
      <w:r>
        <w:t>).</w:t>
      </w:r>
    </w:p>
    <w:p w14:paraId="19170412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57 — Ficha Técnica do Plano de Ação</w:t>
      </w:r>
      <w:r>
        <w:t xml:space="preserve"> </w:t>
      </w:r>
      <w:r>
        <w:rPr>
          <w:b/>
          <w:bCs/>
        </w:rPr>
        <w:t>O que mostrar:</w:t>
      </w:r>
      <w:r>
        <w:t xml:space="preserve"> Página de detalhe do plano com o card "Informações Gerais" mostrando nome, detalhamento, objetivo (com perspectiva), tipo, organização, datas, orçamento e vínculos PPA/LOA. O card de "Status de Execução" com a barra de progresso. Os botões "Entregas" e "Gestores" visíveis no cabeçalho. </w:t>
      </w:r>
      <w:r>
        <w:rPr>
          <w:b/>
          <w:bCs/>
        </w:rPr>
        <w:t>Como capturar:</w:t>
      </w:r>
      <w:r>
        <w:t xml:space="preserve"> Na listagem de Planos, clique sobre o nome de um plano. A URL mudará para </w:t>
      </w:r>
      <w:r>
        <w:rPr>
          <w:rStyle w:val="VerbatimChar"/>
        </w:rPr>
        <w:t>[endereço do sistema]/planos/{id}/detalhes</w:t>
      </w:r>
      <w:r>
        <w:t>.</w:t>
      </w:r>
    </w:p>
    <w:p w14:paraId="2303F5D1" w14:textId="77777777" w:rsidR="00F83761" w:rsidRDefault="006E5425">
      <w:pPr>
        <w:pStyle w:val="Ttulo3"/>
      </w:pPr>
      <w:bookmarkStart w:id="64" w:name="Xcf2d16e848c019cea9489f46c31f5e9144ad551"/>
      <w:bookmarkStart w:id="65" w:name="_Toc231333017"/>
      <w:bookmarkEnd w:id="62"/>
      <w:r>
        <w:t>6.10.3 Gestores e Responsáveis do Plano</w:t>
      </w:r>
      <w:bookmarkEnd w:id="65"/>
    </w:p>
    <w:p w14:paraId="69FA0D25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Na Ficha Técnica, clique em </w:t>
      </w:r>
      <w:r>
        <w:rPr>
          <w:b/>
          <w:bCs/>
        </w:rPr>
        <w:t>"Gestores"</w:t>
      </w:r>
      <w:r>
        <w:t xml:space="preserve">, ou acesse </w:t>
      </w:r>
      <w:r>
        <w:rPr>
          <w:rStyle w:val="VerbatimChar"/>
        </w:rPr>
        <w:t>[endereço do sistema]/planos/{id}/responsaveis</w:t>
      </w:r>
      <w:r>
        <w:t>.</w:t>
      </w:r>
    </w:p>
    <w:p w14:paraId="38D72374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58 — Gestores e Responsáveis — Painel de Atribuição e Tabela</w:t>
      </w:r>
      <w:r>
        <w:t xml:space="preserve"> </w:t>
      </w:r>
      <w:r>
        <w:rPr>
          <w:b/>
          <w:bCs/>
        </w:rPr>
        <w:t>O que mostrar:</w:t>
      </w:r>
      <w:r>
        <w:t xml:space="preserve"> </w:t>
      </w:r>
      <w:r>
        <w:t xml:space="preserve">A tela em dois painéis: à esquerda o formulário "Nova Atribuição" com o seletor de usuário e as opções de radio button (Gestor Responsável / Gestor Substituto) e o botão "Atribuir ao Plano"; à direita a tabela "Responsáveis Atuais" com ao menos um responsável listado mostrando Nome/E-mail, badge de perfil e botão de remoção. </w:t>
      </w:r>
      <w:r>
        <w:rPr>
          <w:b/>
          <w:bCs/>
        </w:rPr>
        <w:t>Como capturar:</w:t>
      </w:r>
      <w:r>
        <w:t xml:space="preserve"> Acesse a página de Gestores de um plano que já tenha pelo menos um responsável atribuído.</w:t>
      </w:r>
    </w:p>
    <w:p w14:paraId="3077D8E8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59 — Matriz RACI — Cards por Papel</w:t>
      </w:r>
      <w:r>
        <w:t xml:space="preserve"> </w:t>
      </w:r>
      <w:r>
        <w:rPr>
          <w:b/>
          <w:bCs/>
        </w:rPr>
        <w:t>O que mostrar:</w:t>
      </w:r>
      <w:r>
        <w:t xml:space="preserve"> A seção Matriz RACI com os cards agrupados pelos 4 papéis: R (Responsável — vermelho), A (Aprovador — amarelo), C (Consultado — azul) e I (Informado — cinza). Cada card deve exibir ao menos um usuário com o nome da entrega vinculada. O botão "Atribuir Papel" deve estar visível. </w:t>
      </w:r>
      <w:r>
        <w:rPr>
          <w:b/>
          <w:bCs/>
        </w:rPr>
        <w:t>Como capturar:</w:t>
      </w:r>
      <w:r>
        <w:t xml:space="preserve"> Na mesma página de Gestores, role para baixo até a seção RACI. Cadastre ao menos um registro em cada papel antes de capturar.</w:t>
      </w:r>
    </w:p>
    <w:p w14:paraId="00C905DD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60 — Modal "Atribuir Papel RACI"</w:t>
      </w:r>
      <w:r>
        <w:t xml:space="preserve"> </w:t>
      </w:r>
      <w:r>
        <w:rPr>
          <w:b/>
          <w:bCs/>
        </w:rPr>
        <w:t>O que mostrar:</w:t>
      </w:r>
      <w:r>
        <w:t xml:space="preserve"> Modal com o seletor de Usuário, o seletor de Papel (R/A/C/I com descrição) e o seletor de Entrega (mostrando "Plano inteiro" como opção padrão). Dados preenchidos. </w:t>
      </w:r>
      <w:r>
        <w:rPr>
          <w:b/>
          <w:bCs/>
        </w:rPr>
        <w:t>Como capturar:</w:t>
      </w:r>
      <w:r>
        <w:t xml:space="preserve"> Na seção RACI, clique em "Atribuir Papel". O modal abrirá.</w:t>
      </w:r>
    </w:p>
    <w:p w14:paraId="3AF2B0FF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61 — Plano de Comunicação — Tabela</w:t>
      </w:r>
      <w:r>
        <w:t xml:space="preserve"> </w:t>
      </w:r>
      <w:r>
        <w:rPr>
          <w:b/>
          <w:bCs/>
        </w:rPr>
        <w:t>O que mostrar:</w:t>
      </w:r>
      <w:r>
        <w:t xml:space="preserve"> A seção Plano de Comunicação com a tabela exibindo ao menos dois registros com colunas: Público-Alvo, Mensagem-Chave, Canal, Frequência, Responsável e Ações (✏</w:t>
      </w:r>
      <w:r>
        <w:t>️</w:t>
      </w:r>
      <w:r>
        <w:t xml:space="preserve"> </w:t>
      </w:r>
      <w:r>
        <w:t>🗑</w:t>
      </w:r>
      <w:r>
        <w:t>️</w:t>
      </w:r>
      <w:r>
        <w:t xml:space="preserve">). O botão "Adicionar" e o botão "PDF" devem estar visíveis no cabeçalho da seção. </w:t>
      </w:r>
      <w:r>
        <w:rPr>
          <w:b/>
          <w:bCs/>
        </w:rPr>
        <w:t>Como capturar:</w:t>
      </w:r>
      <w:r>
        <w:t xml:space="preserve"> Na mesma página de Gestores, role até a seção Plano de Comunicação. Cadastre ao menos dois registros antes de capturar.</w:t>
      </w:r>
    </w:p>
    <w:p w14:paraId="0B7D0BF2" w14:textId="77777777" w:rsidR="00F83761" w:rsidRDefault="006E5425">
      <w:r>
        <w:pict w14:anchorId="2FB61D55">
          <v:rect id="_x0000_i1048" style="width:0;height:1.5pt" o:hralign="center" o:hrstd="t" o:hr="t"/>
        </w:pict>
      </w:r>
    </w:p>
    <w:p w14:paraId="573FF1AB" w14:textId="77777777" w:rsidR="00F83761" w:rsidRDefault="006E5425">
      <w:pPr>
        <w:pStyle w:val="Ttulo2"/>
      </w:pPr>
      <w:bookmarkStart w:id="66" w:name="Xbeab2df77e48a86522c4e41248aff6e7f9493b5"/>
      <w:bookmarkStart w:id="67" w:name="_Toc231333018"/>
      <w:bookmarkEnd w:id="58"/>
      <w:bookmarkEnd w:id="64"/>
      <w:r>
        <w:t>6.11 Gerenciar Entregas</w:t>
      </w:r>
      <w:bookmarkEnd w:id="67"/>
    </w:p>
    <w:p w14:paraId="4B271426" w14:textId="77777777" w:rsidR="00F83761" w:rsidRDefault="006E5425">
      <w:pPr>
        <w:pStyle w:val="FirstParagraph"/>
      </w:pPr>
      <w:r>
        <w:rPr>
          <w:b/>
          <w:bCs/>
        </w:rPr>
        <w:t>Como acessar:</w:t>
      </w:r>
    </w:p>
    <w:p w14:paraId="353CC647" w14:textId="77777777" w:rsidR="00F83761" w:rsidRDefault="006E5425">
      <w:pPr>
        <w:pStyle w:val="Compact"/>
        <w:numPr>
          <w:ilvl w:val="0"/>
          <w:numId w:val="3"/>
        </w:numPr>
      </w:pPr>
      <w:r>
        <w:t>De um plano específico: Na Ficha Técnica, clique em "Entregas" (</w:t>
      </w:r>
      <w:r>
        <w:rPr>
          <w:rStyle w:val="VerbatimChar"/>
        </w:rPr>
        <w:t>[endereço do sistema]/planos/{id}/entregas</w:t>
      </w:r>
      <w:r>
        <w:t>)</w:t>
      </w:r>
    </w:p>
    <w:p w14:paraId="778F6EC7" w14:textId="77777777" w:rsidR="00F83761" w:rsidRDefault="006E5425">
      <w:pPr>
        <w:pStyle w:val="Compact"/>
        <w:numPr>
          <w:ilvl w:val="0"/>
          <w:numId w:val="3"/>
        </w:numPr>
      </w:pPr>
      <w:r>
        <w:t>Global: No menu lateral, clique em "Gerenciar Entregas" (</w:t>
      </w:r>
      <w:r>
        <w:rPr>
          <w:rStyle w:val="VerbatimChar"/>
        </w:rPr>
        <w:t>[endereço do sistema]/entregas</w:t>
      </w:r>
      <w:r>
        <w:t>)</w:t>
      </w:r>
    </w:p>
    <w:p w14:paraId="5499B217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62 — Quadro de Entregas — Modo Kanban</w:t>
      </w:r>
      <w:r>
        <w:t xml:space="preserve"> </w:t>
      </w:r>
      <w:r>
        <w:rPr>
          <w:b/>
          <w:bCs/>
        </w:rPr>
        <w:t>O que mostrar:</w:t>
      </w:r>
      <w:r>
        <w:t xml:space="preserve"> </w:t>
      </w:r>
      <w:r>
        <w:t xml:space="preserve">O quadro no modo Kanban com as colunas de status visíveis (Não Iniciado, Em Andamento, Concluído e possivelmente outras). Cada coluna com ao menos um card de entrega mostrando título, prioridade (badge colorido) e prazo. A barra de ferramentas com os ícones de alternância de modo deve estar visível.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sistema]/planos/{id}/entregas</w:t>
      </w:r>
      <w:r>
        <w:t xml:space="preserve"> com ao menos 3 entregas em colunas diferentes.</w:t>
      </w:r>
    </w:p>
    <w:p w14:paraId="2752087B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63 — Quadro de Entregas — Modo Lista</w:t>
      </w:r>
      <w:r>
        <w:t xml:space="preserve"> </w:t>
      </w:r>
      <w:r>
        <w:rPr>
          <w:b/>
          <w:bCs/>
        </w:rPr>
        <w:t>O que mostrar:</w:t>
      </w:r>
      <w:r>
        <w:t xml:space="preserve"> O quadro alternado para o modo Lista, exibindo uma tabela compacta com as entregas em linhas e colunas de informações (descrição, status, prioridade, prazo, responsável). Filtros avançados visíveis no topo. </w:t>
      </w:r>
      <w:r>
        <w:rPr>
          <w:b/>
          <w:bCs/>
        </w:rPr>
        <w:t>Como capturar:</w:t>
      </w:r>
      <w:r>
        <w:t xml:space="preserve"> No quadro de entregas, clique no ícone de lista na barra de ferramentas.</w:t>
      </w:r>
    </w:p>
    <w:p w14:paraId="111C0E49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64 — Quadro de Entregas — Modo Linha do Tempo (Gantt)</w:t>
      </w:r>
      <w:r>
        <w:t xml:space="preserve"> </w:t>
      </w:r>
      <w:r>
        <w:rPr>
          <w:b/>
          <w:bCs/>
        </w:rPr>
        <w:t>O que mostrar:</w:t>
      </w:r>
      <w:r>
        <w:t xml:space="preserve"> O quadro no modo Linha do Tempo com as entregas exibidas em barras horizontais sobre um eixo de datas, similar a um diagrama de Gantt. </w:t>
      </w:r>
      <w:r>
        <w:rPr>
          <w:b/>
          <w:bCs/>
        </w:rPr>
        <w:t>Como capturar:</w:t>
      </w:r>
      <w:r>
        <w:t xml:space="preserve"> No quadro de entregas, clique no ícone de linha do tempo na barra de ferramentas. As entregas precisam ter datas de prazo definidas para aparecerem.</w:t>
      </w:r>
    </w:p>
    <w:p w14:paraId="7C5CB173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65 — Quadro de Entregas — Modo Calendário</w:t>
      </w:r>
      <w:r>
        <w:t xml:space="preserve"> </w:t>
      </w:r>
      <w:r>
        <w:rPr>
          <w:b/>
          <w:bCs/>
        </w:rPr>
        <w:t>O que mostrar:</w:t>
      </w:r>
      <w:r>
        <w:t xml:space="preserve"> O quadro no modo Calendário com a grade mensal e as entregas posicionadas nos dias correspondentes ao prazo de cada uma. </w:t>
      </w:r>
      <w:r>
        <w:rPr>
          <w:b/>
          <w:bCs/>
        </w:rPr>
        <w:t>Como capturar:</w:t>
      </w:r>
      <w:r>
        <w:t xml:space="preserve"> No quadro de entregas, clique no ícone de calendário na barra de ferramentas.</w:t>
      </w:r>
    </w:p>
    <w:p w14:paraId="0B108C0E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66 — Modal "Nova Entrega"</w:t>
      </w:r>
      <w:r>
        <w:t xml:space="preserve"> </w:t>
      </w:r>
      <w:r>
        <w:rPr>
          <w:b/>
          <w:bCs/>
        </w:rPr>
        <w:t>O que mostrar:</w:t>
      </w:r>
      <w:r>
        <w:t xml:space="preserve"> Modal de cadastro de entrega com os campos: Descrição (obrigatório), Status (select), Prioridade (select), Prazo (date), Responsável (select), Peso (número) e Tipo (select). Mostrar com dados preenchidos. </w:t>
      </w:r>
      <w:r>
        <w:rPr>
          <w:b/>
          <w:bCs/>
        </w:rPr>
        <w:t>Como capturar:</w:t>
      </w:r>
      <w:r>
        <w:t xml:space="preserve"> No quadro de entregas (qualquer modo), clique em "Nova Entrega" ou no botão "+" de uma coluna do Kanban.</w:t>
      </w:r>
    </w:p>
    <w:p w14:paraId="14D9B18E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67 — Painel de Detalhes da Entrega — Aba Comentários</w:t>
      </w:r>
      <w:r>
        <w:t xml:space="preserve"> </w:t>
      </w:r>
      <w:r>
        <w:rPr>
          <w:b/>
          <w:bCs/>
        </w:rPr>
        <w:t>O que mostrar:</w:t>
      </w:r>
      <w:r>
        <w:t xml:space="preserve"> Painel lateral ou modal de detalhe da entrega com a aba "Comentários" ativa, exibindo o campo de texto para novo comentário (com dica de @menção) e ao menos um comentário existente com avatar, nome, data e texto. </w:t>
      </w:r>
      <w:r>
        <w:rPr>
          <w:b/>
          <w:bCs/>
        </w:rPr>
        <w:t>Como capturar:</w:t>
      </w:r>
      <w:r>
        <w:t xml:space="preserve"> Clique sobre uma entrega no Kanban para abrir seus detalhes. Acesse a aba "Comentários" e poste ao menos um comentário antes de capturar.</w:t>
      </w:r>
    </w:p>
    <w:p w14:paraId="7E7D5E76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68 — Painel de Detalhes da Entrega — Aba Anexos</w:t>
      </w:r>
      <w:r>
        <w:t xml:space="preserve"> </w:t>
      </w:r>
      <w:r>
        <w:rPr>
          <w:b/>
          <w:bCs/>
        </w:rPr>
        <w:t>O que mostrar:</w:t>
      </w:r>
      <w:r>
        <w:t xml:space="preserve"> A aba "Anexos" do painel de entrega com ao menos um arquivo listado (nome, tamanho e botão de download/remoção). </w:t>
      </w:r>
      <w:r>
        <w:rPr>
          <w:b/>
          <w:bCs/>
        </w:rPr>
        <w:t>Como capturar:</w:t>
      </w:r>
      <w:r>
        <w:t xml:space="preserve"> Na mesma entrega, acesse a aba "Anexos" e faça upload de um arquivo qualquer antes de capturar.</w:t>
      </w:r>
    </w:p>
    <w:p w14:paraId="2A9DD8D1" w14:textId="77777777" w:rsidR="00F83761" w:rsidRDefault="006E5425">
      <w:r>
        <w:pict w14:anchorId="7890148D">
          <v:rect id="_x0000_i1049" style="width:0;height:1.5pt" o:hralign="center" o:hrstd="t" o:hr="t"/>
        </w:pict>
      </w:r>
    </w:p>
    <w:p w14:paraId="04939ED3" w14:textId="77777777" w:rsidR="00F83761" w:rsidRDefault="006E5425">
      <w:pPr>
        <w:pStyle w:val="Ttulo2"/>
      </w:pPr>
      <w:bookmarkStart w:id="68" w:name="X8f42e0cd5e2cc7456f346c3c6e48ce27753ea97"/>
      <w:bookmarkStart w:id="69" w:name="_Toc231333019"/>
      <w:bookmarkEnd w:id="66"/>
      <w:r>
        <w:t>6.12 Mapa Estratégico</w:t>
      </w:r>
      <w:bookmarkEnd w:id="69"/>
    </w:p>
    <w:p w14:paraId="2E40B069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"Mapa Estratégico"</w:t>
      </w:r>
      <w:r>
        <w:t xml:space="preserve">, ou acesse </w:t>
      </w:r>
      <w:r>
        <w:rPr>
          <w:rStyle w:val="VerbatimChar"/>
        </w:rPr>
        <w:t>[endereço do sistema]/pei/mapa</w:t>
      </w:r>
      <w:r>
        <w:t>.</w:t>
      </w:r>
    </w:p>
    <w:p w14:paraId="02BC88FC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69 — Mapa Estratégico — Visualização Estrita</w:t>
      </w:r>
      <w:r>
        <w:t xml:space="preserve"> </w:t>
      </w:r>
      <w:r>
        <w:rPr>
          <w:b/>
          <w:bCs/>
        </w:rPr>
        <w:t>O que mostrar:</w:t>
      </w:r>
      <w:r>
        <w:t xml:space="preserve"> O mapa completo com as swimlanes das perspectivas (cada perspectiva em sua faixa horizontal ou vertical), os objetivos posicionados dentro de cada perspectiva com cores de farol diferentes (verde, amarelo, vermelho), e o badge "Visualização Estrita (Apenas Unidade Selecionada)" visível.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sistema]/pei/mapa</w:t>
      </w:r>
      <w:r>
        <w:t xml:space="preserve"> com perspectivas e objetivos cadastrados e com indicadores que tenham evoluções para colorir os farois.</w:t>
      </w:r>
    </w:p>
    <w:p w14:paraId="15DFE10C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70 — Mapa Estratégico — Visualização Consolidada</w:t>
      </w:r>
      <w:r>
        <w:t xml:space="preserve"> </w:t>
      </w:r>
      <w:r>
        <w:rPr>
          <w:b/>
          <w:bCs/>
        </w:rPr>
        <w:t>O que mostrar:</w:t>
      </w:r>
      <w:r>
        <w:t xml:space="preserve"> O mapa no modo consolidado com o botão "Visualização Consolidada (X unidades)" expandido mostrando os badges das organizações incluídas no cálculo. </w:t>
      </w:r>
      <w:r>
        <w:rPr>
          <w:b/>
          <w:bCs/>
        </w:rPr>
        <w:t>Como capturar:</w:t>
      </w:r>
      <w:r>
        <w:t xml:space="preserve"> Se o sistema tiver organizações hierárquicas (com subordinadas), o modo consolidado ficará disponível. Clique no badge de consolidação para expandir a lista de organizações e capture.</w:t>
      </w:r>
    </w:p>
    <w:p w14:paraId="48C9575D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71 — Mapa Estratégico — Memória de Cálculo</w:t>
      </w:r>
      <w:r>
        <w:t xml:space="preserve"> </w:t>
      </w:r>
      <w:r>
        <w:rPr>
          <w:b/>
          <w:bCs/>
        </w:rPr>
        <w:t>O que mostrar:</w:t>
      </w:r>
      <w:r>
        <w:t xml:space="preserve"> O painel lateral ou popup de "Memória de Cálculo" aberto após clicar em um objetivo, mostrando os componentes do atingimento: indicadores com seus pesos e valores, e planos com seus progressos. </w:t>
      </w:r>
      <w:r>
        <w:rPr>
          <w:b/>
          <w:bCs/>
        </w:rPr>
        <w:t>Como capturar:</w:t>
      </w:r>
      <w:r>
        <w:t xml:space="preserve"> No mapa estratégico, clique sobre qualquer objetivo colorido. O painel de memória de cálculo abrirá.</w:t>
      </w:r>
    </w:p>
    <w:p w14:paraId="6F2958A2" w14:textId="77777777" w:rsidR="00F83761" w:rsidRDefault="006E5425">
      <w:r>
        <w:pict w14:anchorId="4A715AC9">
          <v:rect id="_x0000_i1050" style="width:0;height:1.5pt" o:hralign="center" o:hrstd="t" o:hr="t"/>
        </w:pict>
      </w:r>
    </w:p>
    <w:p w14:paraId="203A347E" w14:textId="77777777" w:rsidR="00F83761" w:rsidRDefault="006E5425">
      <w:pPr>
        <w:pStyle w:val="Ttulo1"/>
      </w:pPr>
      <w:bookmarkStart w:id="70" w:name="Xa649959e1ff901b16ebcb123c7a01c968fcab59"/>
      <w:bookmarkStart w:id="71" w:name="_Toc231333020"/>
      <w:bookmarkEnd w:id="34"/>
      <w:bookmarkEnd w:id="68"/>
      <w:r>
        <w:t>7. Módulo 03 — Monitorar e Avaliar</w:t>
      </w:r>
      <w:bookmarkEnd w:id="71"/>
    </w:p>
    <w:p w14:paraId="73FC8024" w14:textId="77777777" w:rsidR="00F83761" w:rsidRDefault="006E5425">
      <w:r>
        <w:pict w14:anchorId="79B4AAB5">
          <v:rect id="_x0000_i1051" style="width:0;height:1.5pt" o:hralign="center" o:hrstd="t" o:hr="t"/>
        </w:pict>
      </w:r>
    </w:p>
    <w:p w14:paraId="38CCD206" w14:textId="77777777" w:rsidR="00F83761" w:rsidRDefault="006E5425">
      <w:pPr>
        <w:pStyle w:val="Ttulo2"/>
      </w:pPr>
      <w:bookmarkStart w:id="72" w:name="X977d70bf560b58b110242100b55fd14cafdb7d0"/>
      <w:bookmarkStart w:id="73" w:name="_Toc231333021"/>
      <w:r>
        <w:t>7.1 Gestão de Riscos</w:t>
      </w:r>
      <w:bookmarkEnd w:id="73"/>
    </w:p>
    <w:p w14:paraId="24A20E37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</w:t>
      </w:r>
      <w:r>
        <w:t xml:space="preserve">No menu lateral, clique em </w:t>
      </w:r>
      <w:r>
        <w:rPr>
          <w:b/>
          <w:bCs/>
        </w:rPr>
        <w:t>"Gestão de Riscos"</w:t>
      </w:r>
      <w:r>
        <w:t xml:space="preserve">, ou acesse </w:t>
      </w:r>
      <w:r>
        <w:rPr>
          <w:rStyle w:val="VerbatimChar"/>
        </w:rPr>
        <w:t>[endereço do sistema]/riscos</w:t>
      </w:r>
      <w:r>
        <w:t>.</w:t>
      </w:r>
    </w:p>
    <w:p w14:paraId="78082C3E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72 — Listagem de Riscos Estratégicos</w:t>
      </w:r>
      <w:r>
        <w:t xml:space="preserve"> </w:t>
      </w:r>
      <w:r>
        <w:rPr>
          <w:b/>
          <w:bCs/>
        </w:rPr>
        <w:t>O que mostrar:</w:t>
      </w:r>
      <w:r>
        <w:t xml:space="preserve"> Tabela de riscos com ao menos 4 riscos em diferentes níveis (Baixo, Médio, Alto, Crítico), mostrando título, categoria (badge), nível (badge colorido com valor numérico), status e botões de ação. Os botões "Ver Matriz" e "Identificar Risco" devem estar visíveis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sistema]/riscos</w:t>
      </w:r>
      <w:r>
        <w:t xml:space="preserve"> com riscos cadastrados em diferentes combinações de probabilidade e impacto.</w:t>
      </w:r>
    </w:p>
    <w:p w14:paraId="6C9645AD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73 — Modal "Identificar Risco"</w:t>
      </w:r>
      <w:r>
        <w:t xml:space="preserve"> </w:t>
      </w:r>
      <w:r>
        <w:rPr>
          <w:b/>
          <w:bCs/>
        </w:rPr>
        <w:t>O que mostrar:</w:t>
      </w:r>
      <w:r>
        <w:t xml:space="preserve"> </w:t>
      </w:r>
      <w:r>
        <w:t xml:space="preserve">Modal de cadastro de risco com todos os campos: Título, Descrição, Categoria (select), Probabilidade (1-5), Impacto (1-5), Responsável pelo Monitoramento (select), Causas, Consequências e Status (select). O cálculo automático do Nível de Risco (Probabilidade × Impacto) deve estar visível. Mostrar com dados preenchidos. </w:t>
      </w:r>
      <w:r>
        <w:rPr>
          <w:b/>
          <w:bCs/>
        </w:rPr>
        <w:t>Como capturar:</w:t>
      </w:r>
      <w:r>
        <w:t xml:space="preserve"> Clique em "Identificar Risco". O modal abrirá.</w:t>
      </w:r>
    </w:p>
    <w:p w14:paraId="5BFBE120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74 — Planos de Mitigação — Listagem</w:t>
      </w:r>
      <w:r>
        <w:t xml:space="preserve"> </w:t>
      </w:r>
      <w:r>
        <w:rPr>
          <w:b/>
          <w:bCs/>
        </w:rPr>
        <w:t>O que mostrar:</w:t>
      </w:r>
      <w:r>
        <w:t xml:space="preserve"> A tela "Planos de Mitigação" com o resumo do risco no topo (título, categoria e nível com badge colorido) e a tabela de planos abaixo com colunas: Tipo (Preventiva/Corretiva/Contingência), Ação de Mitigação/Descrição, Responsável, Prazo, Status e Ações (✏</w:t>
      </w:r>
      <w:r>
        <w:t>️</w:t>
      </w:r>
      <w:r>
        <w:t xml:space="preserve"> </w:t>
      </w:r>
      <w:r>
        <w:t>🗑</w:t>
      </w:r>
      <w:r>
        <w:t>️</w:t>
      </w:r>
      <w:r>
        <w:t xml:space="preserve">). </w:t>
      </w:r>
      <w:r>
        <w:rPr>
          <w:b/>
          <w:bCs/>
        </w:rPr>
        <w:t>Como capturar:</w:t>
      </w:r>
      <w:r>
        <w:t xml:space="preserve"> Na listagem de riscos, clique em "Mitigações" ao lado de um risco. A URL mudará para </w:t>
      </w:r>
      <w:r>
        <w:rPr>
          <w:rStyle w:val="VerbatimChar"/>
        </w:rPr>
        <w:t>[endereço do sistema]/riscos/{id}/mitigacao</w:t>
      </w:r>
      <w:r>
        <w:t>. Cadastre ao menos uma mitigação antes de capt</w:t>
      </w:r>
      <w:r>
        <w:t>urar.</w:t>
      </w:r>
    </w:p>
    <w:p w14:paraId="68F87C63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75 — Modal "Novo Plano de Mitigação"</w:t>
      </w:r>
      <w:r>
        <w:t xml:space="preserve"> </w:t>
      </w:r>
      <w:r>
        <w:rPr>
          <w:b/>
          <w:bCs/>
        </w:rPr>
        <w:t>O que mostrar:</w:t>
      </w:r>
      <w:r>
        <w:t xml:space="preserve"> Modal com os campos: Tipo (select: Preventiva/Corretiva/Contingência), Ação de Mitigação/Descrição (textarea), Responsável (select), Prazo (date), Status (select: A Fazer/Em Andamento/Concluído) e Observações. Dados preenchidos. </w:t>
      </w:r>
      <w:r>
        <w:rPr>
          <w:b/>
          <w:bCs/>
        </w:rPr>
        <w:t>Como capturar:</w:t>
      </w:r>
      <w:r>
        <w:t xml:space="preserve"> Na tela de Planos de Mitigação, clique em "Novo Plano". O modal abrirá.</w:t>
      </w:r>
    </w:p>
    <w:p w14:paraId="1FC8D428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76 — Histórico de Materialização — Cards</w:t>
      </w:r>
      <w:r>
        <w:t xml:space="preserve"> </w:t>
      </w:r>
      <w:r>
        <w:rPr>
          <w:b/>
          <w:bCs/>
        </w:rPr>
        <w:t>O que mostrar:</w:t>
      </w:r>
      <w:r>
        <w:t xml:space="preserve"> A tela "Histórico de Materialização" com ao menos dois cards de ocorrências, cada card exibindo: data (badge), descrição do evento, badge de impacto colorido, e os painéis de "Ações Tomadas" e "Lições Aprendidas" com fundo cinza. </w:t>
      </w:r>
      <w:r>
        <w:rPr>
          <w:b/>
          <w:bCs/>
        </w:rPr>
        <w:t>Como capturar:</w:t>
      </w:r>
      <w:r>
        <w:t xml:space="preserve"> Na listagem de riscos, clique em "Ocorrências" ao lado de um risco. A URL mudará para </w:t>
      </w:r>
      <w:r>
        <w:rPr>
          <w:rStyle w:val="VerbatimChar"/>
        </w:rPr>
        <w:t>[endereço do sistema]/riscos/{id}/ocorrencias</w:t>
      </w:r>
      <w:r>
        <w:t>. Cadastre ao menos duas ocorrências.</w:t>
      </w:r>
    </w:p>
    <w:p w14:paraId="767FD579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77 — Modal "Registrar Nova Ocorrência"</w:t>
      </w:r>
      <w:r>
        <w:t xml:space="preserve"> </w:t>
      </w:r>
      <w:r>
        <w:rPr>
          <w:b/>
          <w:bCs/>
        </w:rPr>
        <w:t>O que mostrar:</w:t>
      </w:r>
      <w:r>
        <w:t xml:space="preserve"> Modal com os campos: Data da Ocorrência, Descrição (textarea), Impacto Real (select), Ações Tomadas (textarea) e Lições Aprendidas (textarea). Dados preenchidos. </w:t>
      </w:r>
      <w:r>
        <w:rPr>
          <w:b/>
          <w:bCs/>
        </w:rPr>
        <w:t>Como capturar:</w:t>
      </w:r>
      <w:r>
        <w:t xml:space="preserve"> Na tela de Histórico de Materialização, clique em "Registrar Nova". O modal abrirá.</w:t>
      </w:r>
    </w:p>
    <w:p w14:paraId="212D8615" w14:textId="77777777" w:rsidR="00F83761" w:rsidRDefault="006E5425">
      <w:pPr>
        <w:pStyle w:val="Ttulo3"/>
      </w:pPr>
      <w:bookmarkStart w:id="74" w:name="Xb6b5b37165875bcbc380f6516aa1a55794d5c4b"/>
      <w:bookmarkStart w:id="75" w:name="_Toc231333022"/>
      <w:r>
        <w:t>7.1.1 Matriz Visual de Riscos</w:t>
      </w:r>
      <w:bookmarkEnd w:id="75"/>
    </w:p>
    <w:p w14:paraId="6A7DA8AC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Na tela de Riscos, clique em </w:t>
      </w:r>
      <w:r>
        <w:rPr>
          <w:b/>
          <w:bCs/>
        </w:rPr>
        <w:t>"Ver Matriz"</w:t>
      </w:r>
      <w:r>
        <w:t xml:space="preserve">, ou acesse </w:t>
      </w:r>
      <w:r>
        <w:rPr>
          <w:rStyle w:val="VerbatimChar"/>
        </w:rPr>
        <w:t>[endereço do sistema]/riscos/matriz</w:t>
      </w:r>
      <w:r>
        <w:t>.</w:t>
      </w:r>
    </w:p>
    <w:p w14:paraId="71BCAE8A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78 — Matriz Visual de Riscos 5×5</w:t>
      </w:r>
      <w:r>
        <w:t xml:space="preserve"> </w:t>
      </w:r>
      <w:r>
        <w:rPr>
          <w:b/>
          <w:bCs/>
        </w:rPr>
        <w:t>O que mostrar:</w:t>
      </w:r>
      <w:r>
        <w:t xml:space="preserve"> A grade 5×5 completa com o eixo vertical (Impacto 1-5) e o eixo horizontal (Probabilidade 1-5). As células devem estar coloridas por zona de criticidade (verde, amarelo, laranja, vermelho). Ao menos 4 riscos posicionados em células distintas com seus títulos visíveis. A barra de seleção de organização deve estar ativa. </w:t>
      </w:r>
      <w:r>
        <w:rPr>
          <w:b/>
          <w:bCs/>
        </w:rPr>
        <w:t>Como capturar:</w:t>
      </w:r>
      <w:r>
        <w:t xml:space="preserve"> Com riscos cadastrados em diferentes combinações de probabilidade e impacto, clique em "Ver Matriz". A URL mudará para </w:t>
      </w:r>
      <w:r>
        <w:rPr>
          <w:rStyle w:val="VerbatimChar"/>
        </w:rPr>
        <w:t>[</w:t>
      </w:r>
      <w:r>
        <w:rPr>
          <w:rStyle w:val="VerbatimChar"/>
        </w:rPr>
        <w:t>endereço do sistema]/riscos/matriz</w:t>
      </w:r>
      <w:r>
        <w:t>.</w:t>
      </w:r>
    </w:p>
    <w:p w14:paraId="6E80DF16" w14:textId="77777777" w:rsidR="00F83761" w:rsidRDefault="006E5425">
      <w:r>
        <w:pict w14:anchorId="2305CBDB">
          <v:rect id="_x0000_i1052" style="width:0;height:1.5pt" o:hralign="center" o:hrstd="t" o:hr="t"/>
        </w:pict>
      </w:r>
    </w:p>
    <w:p w14:paraId="60FB520A" w14:textId="77777777" w:rsidR="00F83761" w:rsidRDefault="006E5425">
      <w:pPr>
        <w:pStyle w:val="Ttulo2"/>
      </w:pPr>
      <w:bookmarkStart w:id="76" w:name="Xa5c599e0ecb0d7b402f57437f94fc9702ad8daa"/>
      <w:bookmarkStart w:id="77" w:name="_Toc231333023"/>
      <w:bookmarkEnd w:id="72"/>
      <w:bookmarkEnd w:id="74"/>
      <w:r>
        <w:t>7.2 RAE — Revisão e Avaliação da Estratégia</w:t>
      </w:r>
      <w:bookmarkEnd w:id="77"/>
    </w:p>
    <w:p w14:paraId="24873E00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"RAE — Revisão da Estratégia"</w:t>
      </w:r>
      <w:r>
        <w:t xml:space="preserve">, ou acesse </w:t>
      </w:r>
      <w:r>
        <w:rPr>
          <w:rStyle w:val="VerbatimChar"/>
        </w:rPr>
        <w:t>[endereço do sistema]/monitoramento/rae</w:t>
      </w:r>
      <w:r>
        <w:t>.</w:t>
      </w:r>
    </w:p>
    <w:p w14:paraId="73623CD8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79 — Listagem de RAEs</w:t>
      </w:r>
      <w:r>
        <w:t xml:space="preserve"> </w:t>
      </w:r>
      <w:r>
        <w:rPr>
          <w:b/>
          <w:bCs/>
        </w:rPr>
        <w:t>O que mostrar:</w:t>
      </w:r>
      <w:r>
        <w:t xml:space="preserve"> A tela com ao menos duas RAEs registradas, exibidas em cards. Cada card mostra: badge do tipo de reunião (Ordinária/Extraordinária), período de referência (ex.: "Jan/2026"), data da reunião, barra de progresso com percentual e os botões "PDF" e "Editar". O botão "Nova RAE" deve estar visível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sistema]/monitoramento/rae</w:t>
      </w:r>
      <w:r>
        <w:t xml:space="preserve"> com ao menos duas RAEs cadastradas em diferentes períodos.</w:t>
      </w:r>
    </w:p>
    <w:p w14:paraId="1AC5292D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80 — Modal "Nova RAE"</w:t>
      </w:r>
      <w:r>
        <w:t xml:space="preserve"> </w:t>
      </w:r>
      <w:r>
        <w:rPr>
          <w:b/>
          <w:bCs/>
        </w:rPr>
        <w:t>O que mostrar:</w:t>
      </w:r>
      <w:r>
        <w:t xml:space="preserve"> Modal de cadastro de RAE com todos os campos: Data de Referência, Data da Reunião, Tipo de Reunião (select), Participantes (textarea), Destaques Positivos (textarea), Problemas Identificados (textarea), Encaminhamentos (textarea) e Progresso Geral (%). Mostrar com dados preenchidos. </w:t>
      </w:r>
      <w:r>
        <w:rPr>
          <w:b/>
          <w:bCs/>
        </w:rPr>
        <w:t>Como capturar:</w:t>
      </w:r>
      <w:r>
        <w:t xml:space="preserve"> Clique em "Nova RAE". O modal abrirá.</w:t>
      </w:r>
    </w:p>
    <w:p w14:paraId="18C95CD2" w14:textId="77777777" w:rsidR="00F83761" w:rsidRDefault="006E5425">
      <w:r>
        <w:pict w14:anchorId="306A4BD4">
          <v:rect id="_x0000_i1053" style="width:0;height:1.5pt" o:hralign="center" o:hrstd="t" o:hr="t"/>
        </w:pict>
      </w:r>
    </w:p>
    <w:p w14:paraId="7FFAA3F9" w14:textId="77777777" w:rsidR="00F83761" w:rsidRDefault="006E5425">
      <w:pPr>
        <w:pStyle w:val="Ttulo2"/>
      </w:pPr>
      <w:bookmarkStart w:id="78" w:name="X536adc881e5faa007c402c7bed9875edee95b34"/>
      <w:bookmarkStart w:id="79" w:name="_Toc231333024"/>
      <w:bookmarkEnd w:id="76"/>
      <w:r>
        <w:t>7.3 Relatórios</w:t>
      </w:r>
      <w:bookmarkEnd w:id="79"/>
    </w:p>
    <w:p w14:paraId="4D7196CB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"Relatórios"</w:t>
      </w:r>
      <w:r>
        <w:t xml:space="preserve">, ou acesse </w:t>
      </w:r>
      <w:r>
        <w:rPr>
          <w:rStyle w:val="VerbatimChar"/>
        </w:rPr>
        <w:t>[endereço do sistema]/relatorios</w:t>
      </w:r>
      <w:r>
        <w:t>.</w:t>
      </w:r>
    </w:p>
    <w:p w14:paraId="19B2D605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81 — Central de Relatórios — Catálogo</w:t>
      </w:r>
      <w:r>
        <w:t xml:space="preserve"> </w:t>
      </w:r>
      <w:r>
        <w:rPr>
          <w:b/>
          <w:bCs/>
        </w:rPr>
        <w:t>O que mostrar:</w:t>
      </w:r>
      <w:r>
        <w:t xml:space="preserve"> A tela completa da Central de Relatórios com os filtros no topo (Organização, Ano, Período, Perspectiva e toggle "Incluir IA") e abaixo o catálogo com os 7 cards de relatório (Dossiê Estratégico Integrado em destaque, Relatório Executivo, Mapa Estratégico, Objetivos Táticos BSC, Indicadores KPIs, Planos de Ação, Gestão de Riscos). O botão "AI Strategic Minute" deve estar visível no cabeçalho (quando IA habilitada).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 xml:space="preserve">[endereço </w:t>
      </w:r>
      <w:r>
        <w:rPr>
          <w:rStyle w:val="VerbatimChar"/>
        </w:rPr>
        <w:t>do sistema]/relatorios</w:t>
      </w:r>
      <w:r>
        <w:t xml:space="preserve"> com uma organização e PEI selecionados nos seletores globais.</w:t>
      </w:r>
    </w:p>
    <w:p w14:paraId="7CC94359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82 — Dropdown de Download de Relatório</w:t>
      </w:r>
      <w:r>
        <w:t xml:space="preserve"> </w:t>
      </w:r>
      <w:r>
        <w:rPr>
          <w:b/>
          <w:bCs/>
        </w:rPr>
        <w:t>O que mostrar:</w:t>
      </w:r>
      <w:r>
        <w:t xml:space="preserve"> O menu dropdown de um card de relatório aberto (clique no ícone ⋮), exibindo as opções "Baixar PDF" e "Baixar Excel" (quando disponível para aquele tipo de relatório). </w:t>
      </w:r>
      <w:r>
        <w:rPr>
          <w:b/>
          <w:bCs/>
        </w:rPr>
        <w:t>Como capturar:</w:t>
      </w:r>
      <w:r>
        <w:t xml:space="preserve"> No catálogo de relatórios, clique no ícone de menu (⋮) no canto superior direito de qualquer card.</w:t>
      </w:r>
    </w:p>
    <w:p w14:paraId="50299CC0" w14:textId="77777777" w:rsidR="00F83761" w:rsidRDefault="006E5425">
      <w:r>
        <w:pict w14:anchorId="78EBD17D">
          <v:rect id="_x0000_i1054" style="width:0;height:1.5pt" o:hralign="center" o:hrstd="t" o:hr="t"/>
        </w:pict>
      </w:r>
    </w:p>
    <w:p w14:paraId="676F4F7C" w14:textId="77777777" w:rsidR="00F83761" w:rsidRDefault="006E5425">
      <w:pPr>
        <w:pStyle w:val="Ttulo2"/>
      </w:pPr>
      <w:bookmarkStart w:id="80" w:name="Xdfd228fddfc581557830461096069bd02358eed"/>
      <w:bookmarkStart w:id="81" w:name="_Toc231333025"/>
      <w:bookmarkEnd w:id="78"/>
      <w:r>
        <w:t>7.4 Histórico de Relatórios</w:t>
      </w:r>
      <w:bookmarkEnd w:id="81"/>
    </w:p>
    <w:p w14:paraId="34492ACE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"Histórico de Relatórios"</w:t>
      </w:r>
      <w:r>
        <w:t xml:space="preserve">, ou acesse </w:t>
      </w:r>
      <w:r>
        <w:rPr>
          <w:rStyle w:val="VerbatimChar"/>
        </w:rPr>
        <w:t>[endereço do sistema]/relatorios/historico</w:t>
      </w:r>
      <w:r>
        <w:t>.</w:t>
      </w:r>
    </w:p>
    <w:p w14:paraId="75FBE3BE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83 — Histórico de Relatórios</w:t>
      </w:r>
      <w:r>
        <w:t xml:space="preserve"> </w:t>
      </w:r>
      <w:r>
        <w:rPr>
          <w:b/>
          <w:bCs/>
        </w:rPr>
        <w:t>O que mostrar:</w:t>
      </w:r>
      <w:r>
        <w:t xml:space="preserve"> Tabela com ao menos 3 relatórios gerados, exibindo as colunas: Data de Geração (data e hora), Tipo (badge azul com nome do relatório), Formato (PDF ou XLSX em maiúsculas), Tamanho (em KB) e o botão "Download".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sistema]/relatorios/historico</w:t>
      </w:r>
      <w:r>
        <w:t xml:space="preserve"> após ter gerado ao menos 3 relatórios.</w:t>
      </w:r>
    </w:p>
    <w:p w14:paraId="5B5CF818" w14:textId="77777777" w:rsidR="00F83761" w:rsidRDefault="006E5425">
      <w:r>
        <w:pict w14:anchorId="09D0A193">
          <v:rect id="_x0000_i1055" style="width:0;height:1.5pt" o:hralign="center" o:hrstd="t" o:hr="t"/>
        </w:pict>
      </w:r>
    </w:p>
    <w:p w14:paraId="18A6852A" w14:textId="77777777" w:rsidR="00F83761" w:rsidRDefault="006E5425">
      <w:pPr>
        <w:pStyle w:val="Ttulo1"/>
      </w:pPr>
      <w:bookmarkStart w:id="82" w:name="Xe4606591ba2329ab61c3ef30bdab1263f6e16ac"/>
      <w:bookmarkStart w:id="83" w:name="_Toc231333026"/>
      <w:bookmarkEnd w:id="70"/>
      <w:bookmarkEnd w:id="80"/>
      <w:r>
        <w:t>8. Meu Espaço</w:t>
      </w:r>
      <w:bookmarkEnd w:id="83"/>
    </w:p>
    <w:p w14:paraId="474F6AEF" w14:textId="77777777" w:rsidR="00F83761" w:rsidRDefault="006E5425">
      <w:r>
        <w:pict w14:anchorId="23D32CF1">
          <v:rect id="_x0000_i1056" style="width:0;height:1.5pt" o:hralign="center" o:hrstd="t" o:hr="t"/>
        </w:pict>
      </w:r>
    </w:p>
    <w:p w14:paraId="4CC62206" w14:textId="77777777" w:rsidR="00F83761" w:rsidRDefault="006E5425">
      <w:pPr>
        <w:pStyle w:val="Ttulo2"/>
      </w:pPr>
      <w:bookmarkStart w:id="84" w:name="Xe0afc3f6a5d9d8da723762c67a9880519236286"/>
      <w:bookmarkStart w:id="85" w:name="_Toc231333027"/>
      <w:r>
        <w:t>8.1 Minhas Entregas</w:t>
      </w:r>
      <w:bookmarkEnd w:id="85"/>
    </w:p>
    <w:p w14:paraId="681419CB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"Minhas Entregas"</w:t>
      </w:r>
      <w:r>
        <w:t xml:space="preserve">, ou acesse </w:t>
      </w:r>
      <w:r>
        <w:rPr>
          <w:rStyle w:val="VerbatimChar"/>
        </w:rPr>
        <w:t>[endereço do sistema]/minhas-entregas</w:t>
      </w:r>
      <w:r>
        <w:t>.</w:t>
      </w:r>
    </w:p>
    <w:p w14:paraId="662E63E0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84 — Minhas Entregas — KPIs e Listagem</w:t>
      </w:r>
      <w:r>
        <w:t xml:space="preserve"> </w:t>
      </w:r>
      <w:r>
        <w:rPr>
          <w:b/>
          <w:bCs/>
        </w:rPr>
        <w:t>O que mostrar:</w:t>
      </w:r>
      <w:r>
        <w:t xml:space="preserve"> A tela completa com o cabeçalho colorido mostrando o título "Minhas Entregas", os 4 cards de KPI (Pendentes, Em Andamento, Atrasadas — este com borda vermelha, Planos) e abaixo a lista de entregas agrupadas por plano de ação. As entregas atrasadas devem aparecer com destaque em vermelho. </w:t>
      </w:r>
      <w:r>
        <w:rPr>
          <w:b/>
          <w:bCs/>
        </w:rPr>
        <w:t>Como capturar:</w:t>
      </w:r>
      <w:r>
        <w:t xml:space="preserve"> Faça login com um usuário que tenha entregas atribuídas (incluindo ao menos uma atrasada). Acesse </w:t>
      </w:r>
      <w:r>
        <w:rPr>
          <w:rStyle w:val="VerbatimChar"/>
        </w:rPr>
        <w:t>[endereço do sistema]/minhas-entregas</w:t>
      </w:r>
      <w:r>
        <w:t>.</w:t>
      </w:r>
    </w:p>
    <w:p w14:paraId="1CBA6E21" w14:textId="77777777" w:rsidR="00F83761" w:rsidRDefault="006E5425">
      <w:r>
        <w:pict w14:anchorId="776FD74A">
          <v:rect id="_x0000_i1057" style="width:0;height:1.5pt" o:hralign="center" o:hrstd="t" o:hr="t"/>
        </w:pict>
      </w:r>
    </w:p>
    <w:p w14:paraId="371FB517" w14:textId="77777777" w:rsidR="00F83761" w:rsidRDefault="006E5425">
      <w:pPr>
        <w:pStyle w:val="Ttulo2"/>
      </w:pPr>
      <w:bookmarkStart w:id="86" w:name="Xc119da028c5c29ea6352fb17b477a891857dcbf"/>
      <w:bookmarkStart w:id="87" w:name="_Toc231333028"/>
      <w:bookmarkEnd w:id="84"/>
      <w:r>
        <w:t>8.2 Lições Aprendidas</w:t>
      </w:r>
      <w:bookmarkEnd w:id="87"/>
    </w:p>
    <w:p w14:paraId="567309AC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"Lições Aprendidas"</w:t>
      </w:r>
      <w:r>
        <w:t xml:space="preserve">, ou acesse </w:t>
      </w:r>
      <w:r>
        <w:rPr>
          <w:rStyle w:val="VerbatimChar"/>
        </w:rPr>
        <w:t>[endereço do sistema]/licoes-aprendidas</w:t>
      </w:r>
      <w:r>
        <w:t>.</w:t>
      </w:r>
    </w:p>
    <w:p w14:paraId="1646EEEB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85 — Lições Aprendidas — Agrupadas por Tipo</w:t>
      </w:r>
      <w:r>
        <w:t xml:space="preserve"> </w:t>
      </w:r>
      <w:r>
        <w:rPr>
          <w:b/>
          <w:bCs/>
        </w:rPr>
        <w:t>O que mostrar:</w:t>
      </w:r>
      <w:r>
        <w:t xml:space="preserve"> A tela com o filtro de Plano de Ação no topo e abaixo as lições agrupadas em cards por tipo (ex.: "Problema" com cabeçalho vermelho, "Aprendizado" com cabeçalho azul, "Melhoria" com cabeçalho verde). Cada grupo exibe o badge de contagem e os itens listados mostrando categoria, plano, descrição e recomendação (com ícone de seta).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sistema]/licoes-aprendidas</w:t>
      </w:r>
      <w:r>
        <w:t xml:space="preserve"> com ao menos 2 lições de tipos diferentes cadastrada</w:t>
      </w:r>
      <w:r>
        <w:t>s.</w:t>
      </w:r>
    </w:p>
    <w:p w14:paraId="3A486245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86 — Modal "Nova Lição Aprendida"</w:t>
      </w:r>
      <w:r>
        <w:t xml:space="preserve"> </w:t>
      </w:r>
      <w:r>
        <w:rPr>
          <w:b/>
          <w:bCs/>
        </w:rPr>
        <w:t>O que mostrar:</w:t>
      </w:r>
      <w:r>
        <w:t xml:space="preserve"> Modal com os campos: Plano de Ação (select), Categoria (select), Tipo (select: Aprendizado/Problema/Melhoria/Boas Práticas), Descrição (textarea) e Recomendação (textarea). Dados preenchidos. </w:t>
      </w:r>
      <w:r>
        <w:rPr>
          <w:b/>
          <w:bCs/>
        </w:rPr>
        <w:t>Como capturar:</w:t>
      </w:r>
      <w:r>
        <w:t xml:space="preserve"> Clique em "Nova Lição". O modal abrirá.</w:t>
      </w:r>
    </w:p>
    <w:p w14:paraId="05EED40D" w14:textId="77777777" w:rsidR="00F83761" w:rsidRDefault="006E5425">
      <w:r>
        <w:pict w14:anchorId="18A32580">
          <v:rect id="_x0000_i1058" style="width:0;height:1.5pt" o:hralign="center" o:hrstd="t" o:hr="t"/>
        </w:pict>
      </w:r>
    </w:p>
    <w:p w14:paraId="3649A82D" w14:textId="77777777" w:rsidR="00F83761" w:rsidRDefault="006E5425">
      <w:pPr>
        <w:pStyle w:val="Ttulo1"/>
      </w:pPr>
      <w:bookmarkStart w:id="88" w:name="Xd456e353c198a849680bef29edf3f09bc4a0faf"/>
      <w:bookmarkStart w:id="89" w:name="_Toc231333029"/>
      <w:bookmarkEnd w:id="82"/>
      <w:bookmarkEnd w:id="86"/>
      <w:r>
        <w:t>9. Referências Metodológicas</w:t>
      </w:r>
      <w:bookmarkEnd w:id="89"/>
    </w:p>
    <w:p w14:paraId="42C59BB1" w14:textId="77777777" w:rsidR="00F83761" w:rsidRDefault="006E5425">
      <w:pPr>
        <w:pStyle w:val="FirstParagraph"/>
      </w:pPr>
      <w:r>
        <w:t xml:space="preserve">O sistema disponibiliza os documentos metodológicos diretamente no menu lateral, no grupo </w:t>
      </w:r>
      <w:r>
        <w:rPr>
          <w:b/>
          <w:bCs/>
        </w:rPr>
        <w:t>"Referências"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8"/>
        <w:gridCol w:w="4135"/>
        <w:gridCol w:w="4128"/>
      </w:tblGrid>
      <w:tr w:rsidR="00F83761" w14:paraId="376CEBBF" w14:textId="77777777" w:rsidTr="00F83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F2AADF" w14:textId="77777777" w:rsidR="00F83761" w:rsidRDefault="006E5425">
            <w:pPr>
              <w:pStyle w:val="Compact"/>
            </w:pPr>
            <w:r>
              <w:t>Item de Menu</w:t>
            </w:r>
          </w:p>
        </w:tc>
        <w:tc>
          <w:tcPr>
            <w:tcW w:w="0" w:type="auto"/>
          </w:tcPr>
          <w:p w14:paraId="4591F11F" w14:textId="77777777" w:rsidR="00F83761" w:rsidRDefault="006E5425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0ADC1060" w14:textId="77777777" w:rsidR="00F83761" w:rsidRDefault="006E5425">
            <w:pPr>
              <w:pStyle w:val="Compact"/>
            </w:pPr>
            <w:r>
              <w:t>Acesso</w:t>
            </w:r>
          </w:p>
        </w:tc>
      </w:tr>
      <w:tr w:rsidR="00F83761" w14:paraId="766726BD" w14:textId="77777777">
        <w:tc>
          <w:tcPr>
            <w:tcW w:w="0" w:type="auto"/>
          </w:tcPr>
          <w:p w14:paraId="689CD30E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Guia GPPEI</w:t>
            </w:r>
          </w:p>
        </w:tc>
        <w:tc>
          <w:tcPr>
            <w:tcW w:w="0" w:type="auto"/>
          </w:tcPr>
          <w:p w14:paraId="6359A3AA" w14:textId="77777777" w:rsidR="00F83761" w:rsidRDefault="006E5425">
            <w:pPr>
              <w:pStyle w:val="Compact"/>
            </w:pPr>
            <w:r>
              <w:t>Guia Prático de Elaboração e Implementação do PEI (MGI/2025) — visualizador embutido</w:t>
            </w:r>
          </w:p>
        </w:tc>
        <w:tc>
          <w:tcPr>
            <w:tcW w:w="0" w:type="auto"/>
          </w:tcPr>
          <w:p w14:paraId="00E899F6" w14:textId="77777777" w:rsidR="00F83761" w:rsidRDefault="006E5425">
            <w:pPr>
              <w:pStyle w:val="Compact"/>
            </w:pPr>
            <w:r>
              <w:rPr>
                <w:rStyle w:val="VerbatimChar"/>
              </w:rPr>
              <w:t>[endereço do sistema]/guia-gppei</w:t>
            </w:r>
          </w:p>
        </w:tc>
      </w:tr>
      <w:tr w:rsidR="00F83761" w14:paraId="57ACC780" w14:textId="77777777">
        <w:tc>
          <w:tcPr>
            <w:tcW w:w="0" w:type="auto"/>
          </w:tcPr>
          <w:p w14:paraId="6E461F96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Guia de Projetos</w:t>
            </w:r>
          </w:p>
        </w:tc>
        <w:tc>
          <w:tcPr>
            <w:tcW w:w="0" w:type="auto"/>
          </w:tcPr>
          <w:p w14:paraId="1336BDB3" w14:textId="77777777" w:rsidR="00F83761" w:rsidRDefault="006E5425">
            <w:pPr>
              <w:pStyle w:val="Compact"/>
            </w:pPr>
            <w:r>
              <w:t>Guia Prático de Projetos — abre em nova aba em formato PDF</w:t>
            </w:r>
          </w:p>
        </w:tc>
        <w:tc>
          <w:tcPr>
            <w:tcW w:w="0" w:type="auto"/>
          </w:tcPr>
          <w:p w14:paraId="36182769" w14:textId="77777777" w:rsidR="00F83761" w:rsidRDefault="006E5425">
            <w:pPr>
              <w:pStyle w:val="Compact"/>
            </w:pPr>
            <w:r>
              <w:rPr>
                <w:rStyle w:val="VerbatimChar"/>
              </w:rPr>
              <w:t>[endereço do sistema]/documentos/projetos</w:t>
            </w:r>
          </w:p>
        </w:tc>
      </w:tr>
    </w:tbl>
    <w:p w14:paraId="1A6E69F8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87 — Visualizador do Guia GPPEI</w:t>
      </w:r>
      <w:r>
        <w:t xml:space="preserve"> </w:t>
      </w:r>
      <w:r>
        <w:rPr>
          <w:b/>
          <w:bCs/>
        </w:rPr>
        <w:t>O que mostrar:</w:t>
      </w:r>
      <w:r>
        <w:t xml:space="preserve"> </w:t>
      </w:r>
      <w:r>
        <w:t xml:space="preserve">A tela do visualizador com o documento PDF do Guia GPPEI renderizado na tela, com a barra de navegação de páginas visível e ao menos a capa do documento exibida. </w:t>
      </w:r>
      <w:r>
        <w:rPr>
          <w:b/>
          <w:bCs/>
        </w:rPr>
        <w:t>Como capturar:</w:t>
      </w:r>
      <w:r>
        <w:t xml:space="preserve"> No menu lateral, clique em "Guia GPPEI". A URL mudará para </w:t>
      </w:r>
      <w:r>
        <w:rPr>
          <w:rStyle w:val="VerbatimChar"/>
        </w:rPr>
        <w:t>[endereço do sistema]/guia-gppei</w:t>
      </w:r>
      <w:r>
        <w:t>.</w:t>
      </w:r>
    </w:p>
    <w:p w14:paraId="18E41B39" w14:textId="77777777" w:rsidR="00F83761" w:rsidRDefault="006E5425">
      <w:pPr>
        <w:pStyle w:val="FirstParagraph"/>
      </w:pPr>
      <w:r>
        <w:t xml:space="preserve">Em diversas telas do sistema, há links </w:t>
      </w:r>
      <w:r>
        <w:rPr>
          <w:b/>
          <w:bCs/>
        </w:rPr>
        <w:t>"Ver no Guia GPPEI"</w:t>
      </w:r>
      <w:r>
        <w:t xml:space="preserve"> e </w:t>
      </w:r>
      <w:r>
        <w:rPr>
          <w:b/>
          <w:bCs/>
        </w:rPr>
        <w:t>"Ver no Guia de Projetos"</w:t>
      </w:r>
      <w:r>
        <w:t xml:space="preserve"> que levam diretamente à página correspondente do documento, contextualizando o trabalho à metodologia.</w:t>
      </w:r>
    </w:p>
    <w:p w14:paraId="01F5222B" w14:textId="77777777" w:rsidR="00F83761" w:rsidRDefault="006E5425">
      <w:r>
        <w:pict w14:anchorId="45E25D77">
          <v:rect id="_x0000_i1059" style="width:0;height:1.5pt" o:hralign="center" o:hrstd="t" o:hr="t"/>
        </w:pict>
      </w:r>
    </w:p>
    <w:p w14:paraId="342C7189" w14:textId="77777777" w:rsidR="00F83761" w:rsidRDefault="006E5425">
      <w:pPr>
        <w:pStyle w:val="Ttulo1"/>
      </w:pPr>
      <w:bookmarkStart w:id="90" w:name="X1aec7fabd97d08f28ba9ea868a14d96c30ad1df"/>
      <w:bookmarkStart w:id="91" w:name="_Toc231333030"/>
      <w:bookmarkEnd w:id="88"/>
      <w:r>
        <w:t>10. Administração do Sistema</w:t>
      </w:r>
      <w:bookmarkEnd w:id="91"/>
    </w:p>
    <w:p w14:paraId="280C6B2A" w14:textId="77777777" w:rsidR="00F83761" w:rsidRDefault="006E5425">
      <w:pPr>
        <w:pStyle w:val="FirstParagraph"/>
      </w:pPr>
      <w:r>
        <w:t xml:space="preserve">O módulo de Administração é exclusivo para usuários com perfil </w:t>
      </w:r>
      <w:r>
        <w:rPr>
          <w:b/>
          <w:bCs/>
        </w:rPr>
        <w:t>Super Administrador</w:t>
      </w:r>
      <w:r>
        <w:t>.</w:t>
      </w:r>
    </w:p>
    <w:p w14:paraId="7F78054B" w14:textId="77777777" w:rsidR="00F83761" w:rsidRDefault="006E5425">
      <w:r>
        <w:pict w14:anchorId="18288064">
          <v:rect id="_x0000_i1060" style="width:0;height:1.5pt" o:hralign="center" o:hrstd="t" o:hr="t"/>
        </w:pict>
      </w:r>
    </w:p>
    <w:p w14:paraId="3A7002AF" w14:textId="77777777" w:rsidR="00F83761" w:rsidRDefault="006E5425">
      <w:pPr>
        <w:pStyle w:val="Ttulo2"/>
      </w:pPr>
      <w:bookmarkStart w:id="92" w:name="X183a489a463362aa23f298483e36a5910281652"/>
      <w:bookmarkStart w:id="93" w:name="_Toc231333031"/>
      <w:r>
        <w:t>10.1 Organizações</w:t>
      </w:r>
      <w:bookmarkEnd w:id="93"/>
    </w:p>
    <w:p w14:paraId="7623D7E6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"Administração"</w:t>
      </w:r>
      <w:r>
        <w:t xml:space="preserve">, clique em </w:t>
      </w:r>
      <w:r>
        <w:rPr>
          <w:b/>
          <w:bCs/>
        </w:rPr>
        <w:t>"Organizações"</w:t>
      </w:r>
      <w:r>
        <w:t xml:space="preserve">, ou acesse </w:t>
      </w:r>
      <w:r>
        <w:rPr>
          <w:rStyle w:val="VerbatimChar"/>
        </w:rPr>
        <w:t>[endereço do sistema]/organizacoes</w:t>
      </w:r>
      <w:r>
        <w:t>.</w:t>
      </w:r>
    </w:p>
    <w:p w14:paraId="581E9B13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88 — Listagem de Unidades Organizacionais</w:t>
      </w:r>
      <w:r>
        <w:t xml:space="preserve"> </w:t>
      </w:r>
      <w:r>
        <w:rPr>
          <w:b/>
          <w:bCs/>
        </w:rPr>
        <w:t>O que mostrar:</w:t>
      </w:r>
      <w:r>
        <w:t xml:space="preserve"> Tabela com ao menos 4 organizações cadastradas em hierarquia (organização-pai e suas subordinadas visualmente distinguíveis), mostrando sigla, nome e ações (</w:t>
      </w:r>
      <w:r>
        <w:t>👁</w:t>
      </w:r>
      <w:r>
        <w:t>️</w:t>
      </w:r>
      <w:r>
        <w:t xml:space="preserve"> ✏</w:t>
      </w:r>
      <w:r>
        <w:t>️</w:t>
      </w:r>
      <w:r>
        <w:t xml:space="preserve"> </w:t>
      </w:r>
      <w:r>
        <w:t>🗑</w:t>
      </w:r>
      <w:r>
        <w:t>️</w:t>
      </w:r>
      <w:r>
        <w:t xml:space="preserve">). O campo de busca por nome ou sigla deve estar visível no topo. O botão "Nova Organização" deve estar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sistema]/organizacoes</w:t>
      </w:r>
      <w:r>
        <w:t xml:space="preserve"> com organizações já cadastradas em estrutura hierárquica.</w:t>
      </w:r>
    </w:p>
    <w:p w14:paraId="292FFFF2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89 — Detalhe de uma Organização</w:t>
      </w:r>
      <w:r>
        <w:t xml:space="preserve"> </w:t>
      </w:r>
      <w:r>
        <w:rPr>
          <w:b/>
          <w:bCs/>
        </w:rPr>
        <w:t>O que mostrar:</w:t>
      </w:r>
      <w:r>
        <w:t xml:space="preserve"> A página de detalhe da organização exibindo o nome, sigla, organização superior (hierarquia), lista de unidades subordinadas e os dados vinculados (usuários, planos). </w:t>
      </w:r>
      <w:r>
        <w:rPr>
          <w:b/>
          <w:bCs/>
        </w:rPr>
        <w:t>Como capturar:</w:t>
      </w:r>
      <w:r>
        <w:t xml:space="preserve"> Na listagem de organizações, clique no ícone </w:t>
      </w:r>
      <w:r>
        <w:t>👁</w:t>
      </w:r>
      <w:r>
        <w:t>️</w:t>
      </w:r>
      <w:r>
        <w:t xml:space="preserve"> ou no nome de uma organização. A URL mudará para </w:t>
      </w:r>
      <w:r>
        <w:rPr>
          <w:rStyle w:val="VerbatimChar"/>
        </w:rPr>
        <w:t>[endereço do sistema]/organizacoes/{id}/detalhes</w:t>
      </w:r>
      <w:r>
        <w:t>.</w:t>
      </w:r>
    </w:p>
    <w:p w14:paraId="317AAACD" w14:textId="77777777" w:rsidR="00F83761" w:rsidRDefault="006E5425">
      <w:r>
        <w:pict w14:anchorId="64D22DDB">
          <v:rect id="_x0000_i1061" style="width:0;height:1.5pt" o:hralign="center" o:hrstd="t" o:hr="t"/>
        </w:pict>
      </w:r>
    </w:p>
    <w:p w14:paraId="49F743AD" w14:textId="77777777" w:rsidR="00F83761" w:rsidRDefault="006E5425">
      <w:pPr>
        <w:pStyle w:val="Ttulo2"/>
      </w:pPr>
      <w:bookmarkStart w:id="94" w:name="X41007617d5a381adb6f105ba515be6e40225f6f"/>
      <w:bookmarkStart w:id="95" w:name="_Toc231333032"/>
      <w:bookmarkEnd w:id="92"/>
      <w:r>
        <w:t>10.2 Usuários</w:t>
      </w:r>
      <w:bookmarkEnd w:id="95"/>
    </w:p>
    <w:p w14:paraId="2DEC2F72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"Administração"</w:t>
      </w:r>
      <w:r>
        <w:t xml:space="preserve">, clique em </w:t>
      </w:r>
      <w:r>
        <w:rPr>
          <w:b/>
          <w:bCs/>
        </w:rPr>
        <w:t>"Usuários"</w:t>
      </w:r>
      <w:r>
        <w:t xml:space="preserve">, ou acesse </w:t>
      </w:r>
      <w:r>
        <w:rPr>
          <w:rStyle w:val="VerbatimChar"/>
        </w:rPr>
        <w:t>[endereço do sistema]/usuarios</w:t>
      </w:r>
      <w:r>
        <w:t>.</w:t>
      </w:r>
    </w:p>
    <w:p w14:paraId="58E4FBF5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90 — Listagem de Usuários</w:t>
      </w:r>
      <w:r>
        <w:t xml:space="preserve"> </w:t>
      </w:r>
      <w:r>
        <w:rPr>
          <w:b/>
          <w:bCs/>
        </w:rPr>
        <w:t>O que mostrar:</w:t>
      </w:r>
      <w:r>
        <w:t xml:space="preserve"> Tabela com ao menos 5 usuários cadastrados, mostrando: avatar (inicial do nome), Nome, E-mail, Organização, Perfil (badge) e Status (badge Ativo — verde / Inativo — cinza). Os filtros de busca e status devem estar visíveis. O botão "Novo Usuário"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sistema]/usuarios</w:t>
      </w:r>
      <w:r>
        <w:t xml:space="preserve"> com usuários em diferentes status e perfis.</w:t>
      </w:r>
    </w:p>
    <w:p w14:paraId="63A2D426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91 — Modal "Novo Usuário"</w:t>
      </w:r>
      <w:r>
        <w:t xml:space="preserve"> </w:t>
      </w:r>
      <w:r>
        <w:rPr>
          <w:b/>
          <w:bCs/>
        </w:rPr>
        <w:t>O que mostrar:</w:t>
      </w:r>
      <w:r>
        <w:t xml:space="preserve"> Modal de cadastro de usuário com os campos: Nome, E-mail, Organização (select), Perfil de Acesso (select) e Plano de Ação Vinculado (select opcional). Mostrar com dados preenchidos. </w:t>
      </w:r>
      <w:r>
        <w:rPr>
          <w:b/>
          <w:bCs/>
        </w:rPr>
        <w:t>Como capturar:</w:t>
      </w:r>
      <w:r>
        <w:t xml:space="preserve"> Clique em "Novo Usuário". O modal abrirá.</w:t>
      </w:r>
    </w:p>
    <w:p w14:paraId="78B19017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92 — Banner de Impersonação Ativo</w:t>
      </w:r>
      <w:r>
        <w:t xml:space="preserve"> </w:t>
      </w:r>
      <w:r>
        <w:rPr>
          <w:b/>
          <w:bCs/>
        </w:rPr>
        <w:t>O que mostrar:</w:t>
      </w:r>
      <w:r>
        <w:t xml:space="preserve"> A interface normal do sistema com o banner laranja exibido na parte superior informando "Você está impersonando [Nome do Usuário]" e o botão "Sair da Impersonação" visível. </w:t>
      </w:r>
      <w:r>
        <w:rPr>
          <w:b/>
          <w:bCs/>
        </w:rPr>
        <w:t>Como capturar:</w:t>
      </w:r>
      <w:r>
        <w:t xml:space="preserve"> Na listagem de usuários, clique no ícone de impersonação ao lado de qualquer usuário ativo. O sistema simulará a sessão daquele usuário e exibirá o banner laranja no topo.</w:t>
      </w:r>
    </w:p>
    <w:p w14:paraId="4EF1BDD6" w14:textId="77777777" w:rsidR="00F83761" w:rsidRDefault="006E5425">
      <w:r>
        <w:pict w14:anchorId="6E3606DE">
          <v:rect id="_x0000_i1062" style="width:0;height:1.5pt" o:hralign="center" o:hrstd="t" o:hr="t"/>
        </w:pict>
      </w:r>
    </w:p>
    <w:p w14:paraId="2B0CA1C5" w14:textId="77777777" w:rsidR="00F83761" w:rsidRDefault="006E5425">
      <w:pPr>
        <w:pStyle w:val="Ttulo2"/>
      </w:pPr>
      <w:bookmarkStart w:id="96" w:name="Xd7a357ccca07c20d189167b9691c50c15acff12"/>
      <w:bookmarkStart w:id="97" w:name="_Toc231333033"/>
      <w:bookmarkEnd w:id="94"/>
      <w:r>
        <w:t>10.3 Perfis de Acesso</w:t>
      </w:r>
      <w:bookmarkEnd w:id="97"/>
    </w:p>
    <w:p w14:paraId="1EA6D30B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"Administração"</w:t>
      </w:r>
      <w:r>
        <w:t xml:space="preserve">, clique em </w:t>
      </w:r>
      <w:r>
        <w:rPr>
          <w:b/>
          <w:bCs/>
        </w:rPr>
        <w:t>"Perfis de Acesso"</w:t>
      </w:r>
      <w:r>
        <w:t xml:space="preserve">, ou acesse </w:t>
      </w:r>
      <w:r>
        <w:rPr>
          <w:rStyle w:val="VerbatimChar"/>
        </w:rPr>
        <w:t>[endereço do sistema]/admin/perfis</w:t>
      </w:r>
      <w:r>
        <w:t>.</w:t>
      </w:r>
    </w:p>
    <w:p w14:paraId="00FB039F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93 — Gestão de Perfis de Acesso — Cards dos Perfis</w:t>
      </w:r>
      <w:r>
        <w:t xml:space="preserve"> </w:t>
      </w:r>
      <w:r>
        <w:rPr>
          <w:b/>
          <w:bCs/>
        </w:rPr>
        <w:t>O que mostrar:</w:t>
      </w:r>
      <w:r>
        <w:t xml:space="preserve"> A parte superior da tela com os cards de cada perfil do sistema (Super Administrador, Administrador, Gestor Estratégico, Técnico/Analista, Visualizador), cada card exibindo ícone, nome, código interno, descrição e contagem de usuários vinculados. O botão "Gerenciar Usuários" deve estar visível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sistema]/admin/perfis</w:t>
      </w:r>
      <w:r>
        <w:t>.</w:t>
      </w:r>
    </w:p>
    <w:p w14:paraId="38C6AE33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94 — Gestão de Perfis de Acesso — Matriz de Permissões</w:t>
      </w:r>
      <w:r>
        <w:t xml:space="preserve"> </w:t>
      </w:r>
      <w:r>
        <w:rPr>
          <w:b/>
          <w:bCs/>
        </w:rPr>
        <w:t>O que mostrar:</w:t>
      </w:r>
      <w:r>
        <w:t xml:space="preserve"> A tabela "Matriz de Permissões por Funcionalidade" com as funcionalidades nas linhas e os perfis nas colunas, com checkmarks (✓) ou marcações indicando o que cada perfil pode fazer em cada módulo. </w:t>
      </w:r>
      <w:r>
        <w:rPr>
          <w:b/>
          <w:bCs/>
        </w:rPr>
        <w:t>Como capturar:</w:t>
      </w:r>
      <w:r>
        <w:t xml:space="preserve"> Na mesma tela de Perfis de Acesso, role a página para baixo até a tabela de Matriz de Permissões.</w:t>
      </w:r>
    </w:p>
    <w:p w14:paraId="3915A04A" w14:textId="77777777" w:rsidR="00F83761" w:rsidRDefault="006E5425">
      <w:r>
        <w:pict w14:anchorId="29B26A76">
          <v:rect id="_x0000_i1063" style="width:0;height:1.5pt" o:hralign="center" o:hrstd="t" o:hr="t"/>
        </w:pict>
      </w:r>
    </w:p>
    <w:p w14:paraId="0DB2F9F2" w14:textId="77777777" w:rsidR="00F83761" w:rsidRDefault="006E5425">
      <w:pPr>
        <w:pStyle w:val="Ttulo2"/>
      </w:pPr>
      <w:bookmarkStart w:id="98" w:name="X7fbeb587e346be311b4ea8e98f8e6a0b0b3cf1b"/>
      <w:bookmarkStart w:id="99" w:name="_Toc231333034"/>
      <w:bookmarkEnd w:id="96"/>
      <w:r>
        <w:t>10.4 Graus de Satisfação</w:t>
      </w:r>
      <w:bookmarkEnd w:id="99"/>
    </w:p>
    <w:p w14:paraId="262B8232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"Administração"</w:t>
      </w:r>
      <w:r>
        <w:t xml:space="preserve">, clique em </w:t>
      </w:r>
      <w:r>
        <w:rPr>
          <w:b/>
          <w:bCs/>
        </w:rPr>
        <w:t>"Graus de Satisfação"</w:t>
      </w:r>
      <w:r>
        <w:t xml:space="preserve">, ou acesse </w:t>
      </w:r>
      <w:r>
        <w:rPr>
          <w:rStyle w:val="VerbatimChar"/>
        </w:rPr>
        <w:t>[endereço do sistema]/graus-satisfacao</w:t>
      </w:r>
      <w:r>
        <w:t>.</w:t>
      </w:r>
    </w:p>
    <w:p w14:paraId="6E2E845D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95 — Listagem de Graus de Satisfação com Preview</w:t>
      </w:r>
      <w:r>
        <w:t xml:space="preserve"> </w:t>
      </w:r>
      <w:r>
        <w:rPr>
          <w:b/>
          <w:bCs/>
        </w:rPr>
        <w:t>O que mostrar:</w:t>
      </w:r>
      <w:r>
        <w:t xml:space="preserve"> A tela completa com a barra de preview da escala no topo (exibindo os círculos coloridos e as faixas de cada grau), o campo de busca, e a tabela com colunas: Cor (círculo colorido), Descrição, Ciclo/Ano (escopo), Código da Cor (hex em code), Min (%), Max (%) e Ações. Mostrar ao menos 3 graus cadastrados (ex.: escala de 3 níveis). O botão "Sugerir Escala com IA" deve estar visível (quando IA habilitada).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</w:t>
      </w:r>
      <w:r>
        <w:rPr>
          <w:rStyle w:val="VerbatimChar"/>
        </w:rPr>
        <w:t>o sistema]/graus-satisfacao</w:t>
      </w:r>
      <w:r>
        <w:t xml:space="preserve"> com ao menos 3 graus cadastrados formando uma escala completa.</w:t>
      </w:r>
    </w:p>
    <w:p w14:paraId="0998D993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96 — Graus de Satisfação — Sugestão de Escala pela IA</w:t>
      </w:r>
      <w:r>
        <w:t xml:space="preserve"> </w:t>
      </w:r>
      <w:r>
        <w:rPr>
          <w:b/>
          <w:bCs/>
        </w:rPr>
        <w:t>O que mostrar:</w:t>
      </w:r>
      <w:r>
        <w:t xml:space="preserve"> O card de sugestões da IA expandido, mostrando uma lista de graus sugeridos com círculo colorido, nome, faixa percentual e botão "Adicionar" para cada sugestão. </w:t>
      </w:r>
      <w:r>
        <w:rPr>
          <w:b/>
          <w:bCs/>
        </w:rPr>
        <w:t>Como capturar:</w:t>
      </w:r>
      <w:r>
        <w:t xml:space="preserve"> Com a IA habilitada, clique em "Sugerir Escala de Satisfação com IA". Aguarde e capture o resultado.</w:t>
      </w:r>
    </w:p>
    <w:p w14:paraId="47DFA48F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97 — Modal "Novo Grau de Satisfação" com Preview ao Vivo</w:t>
      </w:r>
      <w:r>
        <w:t xml:space="preserve"> </w:t>
      </w:r>
      <w:r>
        <w:rPr>
          <w:b/>
          <w:bCs/>
        </w:rPr>
        <w:t>O que mostrar:</w:t>
      </w:r>
      <w:r>
        <w:t xml:space="preserve"> Modal em duas colunas: à esquerda o campo Descrição preenchido, o seletor de Cor (color picker + campo hex preenchido), o seletor de Ciclo PEI e Ano Específico; à direita os campos Percentual Mínimo e Máximo com valores, e o preview ao vivo mostrando como o grau aparecerá no mapa estratégico (círculo na cor escolhida com o nome do grau). </w:t>
      </w:r>
      <w:r>
        <w:rPr>
          <w:b/>
          <w:bCs/>
        </w:rPr>
        <w:t>Como capturar:</w:t>
      </w:r>
      <w:r>
        <w:t xml:space="preserve"> Clique em "Novo Grau". No modal, preencha os campos — o preview ao vivo atual</w:t>
      </w:r>
      <w:r>
        <w:t>iza em tempo real à medida que a cor e o nome são preenchidos.</w:t>
      </w:r>
    </w:p>
    <w:p w14:paraId="69B8D8B7" w14:textId="77777777" w:rsidR="00F83761" w:rsidRDefault="006E5425">
      <w:r>
        <w:pict w14:anchorId="3CAAF56D">
          <v:rect id="_x0000_i1064" style="width:0;height:1.5pt" o:hralign="center" o:hrstd="t" o:hr="t"/>
        </w:pict>
      </w:r>
    </w:p>
    <w:p w14:paraId="735ECB5B" w14:textId="77777777" w:rsidR="00F83761" w:rsidRDefault="006E5425">
      <w:pPr>
        <w:pStyle w:val="Ttulo2"/>
      </w:pPr>
      <w:bookmarkStart w:id="100" w:name="X19cbb05092d70c5daa5af65973bcb7586eb283b"/>
      <w:bookmarkStart w:id="101" w:name="_Toc231333035"/>
      <w:bookmarkEnd w:id="98"/>
      <w:r>
        <w:t>10.5 Configurações do Sistema</w:t>
      </w:r>
      <w:bookmarkEnd w:id="101"/>
    </w:p>
    <w:p w14:paraId="16AC4AF6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"Administração"</w:t>
      </w:r>
      <w:r>
        <w:t xml:space="preserve">, clique em </w:t>
      </w:r>
      <w:r>
        <w:rPr>
          <w:b/>
          <w:bCs/>
        </w:rPr>
        <w:t>"Configurações"</w:t>
      </w:r>
      <w:r>
        <w:t xml:space="preserve">, ou acesse </w:t>
      </w:r>
      <w:r>
        <w:rPr>
          <w:rStyle w:val="VerbatimChar"/>
        </w:rPr>
        <w:t>[endereço do sistema]/configuracoes</w:t>
      </w:r>
      <w:r>
        <w:t>.</w:t>
      </w:r>
    </w:p>
    <w:p w14:paraId="6AC47E3B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98 — Configurações do Sistema — IA Habilitada</w:t>
      </w:r>
      <w:r>
        <w:t xml:space="preserve"> </w:t>
      </w:r>
      <w:r>
        <w:rPr>
          <w:b/>
          <w:bCs/>
        </w:rPr>
        <w:t>O que mostrar:</w:t>
      </w:r>
      <w:r>
        <w:t xml:space="preserve"> A página de configurações com o card de Inteligência Artificial, o toggle de habilitação ativo (azul), o provedor selecionado (ex.: Google Gemini com borda azul), o campo de API Key com conteúdo oculto (asteriscos), o botão "Testar" e o botão "Salvar Configurações" no rodapé.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sistema]/configuracoes</w:t>
      </w:r>
      <w:r>
        <w:t xml:space="preserve"> e certifique-se de que a IA está habilitada e configurada.</w:t>
      </w:r>
    </w:p>
    <w:p w14:paraId="0F2B867D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99 — Configurações — Resultado do Teste de Conexão</w:t>
      </w:r>
      <w:r>
        <w:t xml:space="preserve"> </w:t>
      </w:r>
      <w:r>
        <w:rPr>
          <w:b/>
          <w:bCs/>
        </w:rPr>
        <w:t>O que mostrar:</w:t>
      </w:r>
      <w:r>
        <w:t xml:space="preserve"> A mesma tela após clicar em "Testar", exibindo o alerta de resultado — de preferência o alerta verde de sucesso ("Conexão estabelecida com sucesso") logo abaixo do campo de API Key. </w:t>
      </w:r>
      <w:r>
        <w:rPr>
          <w:b/>
          <w:bCs/>
        </w:rPr>
        <w:t>Como capturar:</w:t>
      </w:r>
      <w:r>
        <w:t xml:space="preserve"> Na tela de Configurações com a API Key preenchida, clique em "Testar". Capture o resultado imediatamente após o processamento.</w:t>
      </w:r>
    </w:p>
    <w:p w14:paraId="13D30FDA" w14:textId="77777777" w:rsidR="00F83761" w:rsidRDefault="006E5425">
      <w:r>
        <w:pict w14:anchorId="05963828">
          <v:rect id="_x0000_i1065" style="width:0;height:1.5pt" o:hralign="center" o:hrstd="t" o:hr="t"/>
        </w:pict>
      </w:r>
    </w:p>
    <w:p w14:paraId="2313D8A4" w14:textId="77777777" w:rsidR="00F83761" w:rsidRDefault="006E5425">
      <w:pPr>
        <w:pStyle w:val="Ttulo2"/>
      </w:pPr>
      <w:bookmarkStart w:id="102" w:name="Xcd10370ff5c53f69722b199c7adf0120ae748c4"/>
      <w:bookmarkStart w:id="103" w:name="_Toc231333036"/>
      <w:bookmarkEnd w:id="100"/>
      <w:r>
        <w:t>10.6 Auditoria</w:t>
      </w:r>
      <w:bookmarkEnd w:id="103"/>
    </w:p>
    <w:p w14:paraId="4B6AD921" w14:textId="77777777" w:rsidR="00F83761" w:rsidRDefault="006E5425">
      <w:pPr>
        <w:pStyle w:val="FirstParagraph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"Administração"</w:t>
      </w:r>
      <w:r>
        <w:t xml:space="preserve">, clique em </w:t>
      </w:r>
      <w:r>
        <w:rPr>
          <w:b/>
          <w:bCs/>
        </w:rPr>
        <w:t>"Auditoria"</w:t>
      </w:r>
      <w:r>
        <w:t xml:space="preserve">, ou acesse </w:t>
      </w:r>
      <w:r>
        <w:rPr>
          <w:rStyle w:val="VerbatimChar"/>
        </w:rPr>
        <w:t>[endereço do sistema]/auditoria</w:t>
      </w:r>
      <w:r>
        <w:t>.</w:t>
      </w:r>
    </w:p>
    <w:p w14:paraId="5D18A0C0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100 — Auditoria — Listagem com Filtros</w:t>
      </w:r>
      <w:r>
        <w:t xml:space="preserve"> </w:t>
      </w:r>
      <w:r>
        <w:rPr>
          <w:b/>
          <w:bCs/>
        </w:rPr>
        <w:t>O que mostrar:</w:t>
      </w:r>
      <w:r>
        <w:t xml:space="preserve"> A tela completa com o painel de filtros expandido (Usuário, Evento, Módulo/Tabela, De, Até) e a tabela abaixo com ao menos 5 logs de auditoria mostrando: Data/Hora, Usuário (com avatar), Módulo (badge + ID parcial), Evento (badge colorido: Criação — verde, Alteração — azul, Exclusão — vermelho), IP/Origem e botão "Detalhes". O botão "Exportar CSV" deve estar visível no cabeçalho. </w:t>
      </w:r>
      <w:r>
        <w:rPr>
          <w:b/>
          <w:bCs/>
        </w:rPr>
        <w:t>Como capturar:</w:t>
      </w:r>
      <w:r>
        <w:t xml:space="preserve"> Acesse </w:t>
      </w:r>
      <w:r>
        <w:rPr>
          <w:rStyle w:val="VerbatimChar"/>
        </w:rPr>
        <w:t>[endereço do sistema]/auditoria</w:t>
      </w:r>
      <w:r>
        <w:t xml:space="preserve"> após ter reali</w:t>
      </w:r>
      <w:r>
        <w:t>zado diversas operações no sistema (criação, edição e exclusão de registros).</w:t>
      </w:r>
    </w:p>
    <w:p w14:paraId="14DBD6D2" w14:textId="77777777" w:rsidR="00F83761" w:rsidRDefault="006E5425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Figura 101 — Auditoria — Modal de Detalhes da Operação</w:t>
      </w:r>
      <w:r>
        <w:t xml:space="preserve"> </w:t>
      </w:r>
      <w:r>
        <w:rPr>
          <w:b/>
          <w:bCs/>
        </w:rPr>
        <w:t>O que mostrar:</w:t>
      </w:r>
      <w:r>
        <w:t xml:space="preserve"> Modal de detalhes de um log aberto, exibindo: Data/Hora, Usuário e IP no cabeçalho; a tabela de "Alterações nos Campos" com as colunas Atributo, Valor Anterior (fundo vermelho claro) e Valor Novo (fundo verde claro) para cada campo alterado; e abaixo as seções URL/Rota e User Agent. </w:t>
      </w:r>
      <w:r>
        <w:rPr>
          <w:b/>
          <w:bCs/>
        </w:rPr>
        <w:t>Como capturar:</w:t>
      </w:r>
      <w:r>
        <w:t xml:space="preserve"> Na listagem de auditoria, clique em "Detalhes" ao lado de um log de alteração (evento "Alteração") para que a tabela de antes/depois apareça c</w:t>
      </w:r>
      <w:r>
        <w:t>om mais campos.</w:t>
      </w:r>
    </w:p>
    <w:p w14:paraId="50CCED70" w14:textId="77777777" w:rsidR="00F83761" w:rsidRDefault="006E5425">
      <w:r>
        <w:pict w14:anchorId="6EF51D09">
          <v:rect id="_x0000_i1066" style="width:0;height:1.5pt" o:hralign="center" o:hrstd="t" o:hr="t"/>
        </w:pict>
      </w:r>
    </w:p>
    <w:p w14:paraId="60BDAF89" w14:textId="77777777" w:rsidR="00F83761" w:rsidRDefault="006E5425">
      <w:pPr>
        <w:pStyle w:val="Ttulo1"/>
      </w:pPr>
      <w:bookmarkStart w:id="104" w:name="X599c934edde5d2318cc5150b214dabd16387787"/>
      <w:bookmarkStart w:id="105" w:name="_Toc231333037"/>
      <w:bookmarkEnd w:id="90"/>
      <w:bookmarkEnd w:id="102"/>
      <w:r>
        <w:t>11. Perfis de Usuário e Permissões</w:t>
      </w:r>
      <w:bookmarkEnd w:id="10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9"/>
        <w:gridCol w:w="1968"/>
        <w:gridCol w:w="5254"/>
      </w:tblGrid>
      <w:tr w:rsidR="00F83761" w14:paraId="29871DE0" w14:textId="77777777" w:rsidTr="00F83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041068" w14:textId="77777777" w:rsidR="00F83761" w:rsidRDefault="006E5425">
            <w:pPr>
              <w:pStyle w:val="Compact"/>
            </w:pPr>
            <w:r>
              <w:t>Perfil</w:t>
            </w:r>
          </w:p>
        </w:tc>
        <w:tc>
          <w:tcPr>
            <w:tcW w:w="0" w:type="auto"/>
          </w:tcPr>
          <w:p w14:paraId="7EF6465C" w14:textId="77777777" w:rsidR="00F83761" w:rsidRDefault="006E5425">
            <w:pPr>
              <w:pStyle w:val="Compact"/>
            </w:pPr>
            <w:r>
              <w:t>Escopo</w:t>
            </w:r>
          </w:p>
        </w:tc>
        <w:tc>
          <w:tcPr>
            <w:tcW w:w="0" w:type="auto"/>
          </w:tcPr>
          <w:p w14:paraId="48F63CCB" w14:textId="77777777" w:rsidR="00F83761" w:rsidRDefault="006E5425">
            <w:pPr>
              <w:pStyle w:val="Compact"/>
            </w:pPr>
            <w:r>
              <w:t>Permissões Típicas</w:t>
            </w:r>
          </w:p>
        </w:tc>
      </w:tr>
      <w:tr w:rsidR="00F83761" w14:paraId="2C76FCAD" w14:textId="77777777">
        <w:tc>
          <w:tcPr>
            <w:tcW w:w="0" w:type="auto"/>
          </w:tcPr>
          <w:p w14:paraId="3F91E3F4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Super Administrador</w:t>
            </w:r>
          </w:p>
        </w:tc>
        <w:tc>
          <w:tcPr>
            <w:tcW w:w="0" w:type="auto"/>
          </w:tcPr>
          <w:p w14:paraId="5AE2EFB7" w14:textId="77777777" w:rsidR="00F83761" w:rsidRDefault="006E5425">
            <w:pPr>
              <w:pStyle w:val="Compact"/>
            </w:pPr>
            <w:r>
              <w:t>Todo o sistema</w:t>
            </w:r>
          </w:p>
        </w:tc>
        <w:tc>
          <w:tcPr>
            <w:tcW w:w="0" w:type="auto"/>
          </w:tcPr>
          <w:p w14:paraId="4F1324C8" w14:textId="77777777" w:rsidR="00F83761" w:rsidRDefault="006E5425">
            <w:pPr>
              <w:pStyle w:val="Compact"/>
            </w:pPr>
            <w:r>
              <w:t>Acesso irrestrito a todos os módulos e organizações, incluindo o grupo Administração</w:t>
            </w:r>
          </w:p>
        </w:tc>
      </w:tr>
      <w:tr w:rsidR="00F83761" w14:paraId="657F7A8C" w14:textId="77777777">
        <w:tc>
          <w:tcPr>
            <w:tcW w:w="0" w:type="auto"/>
          </w:tcPr>
          <w:p w14:paraId="6BC8418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Administrador de Unidade</w:t>
            </w:r>
          </w:p>
        </w:tc>
        <w:tc>
          <w:tcPr>
            <w:tcW w:w="0" w:type="auto"/>
          </w:tcPr>
          <w:p w14:paraId="7C86B939" w14:textId="77777777" w:rsidR="00F83761" w:rsidRDefault="006E5425">
            <w:pPr>
              <w:pStyle w:val="Compact"/>
            </w:pPr>
            <w:r>
              <w:t>Organização específica</w:t>
            </w:r>
          </w:p>
        </w:tc>
        <w:tc>
          <w:tcPr>
            <w:tcW w:w="0" w:type="auto"/>
          </w:tcPr>
          <w:p w14:paraId="577CB02C" w14:textId="77777777" w:rsidR="00F83761" w:rsidRDefault="006E5425">
            <w:pPr>
              <w:pStyle w:val="Compact"/>
            </w:pPr>
            <w:r>
              <w:t>Gerencia usuários, planos e dados da sua unidade</w:t>
            </w:r>
          </w:p>
        </w:tc>
      </w:tr>
      <w:tr w:rsidR="00F83761" w14:paraId="34E4B0BB" w14:textId="77777777">
        <w:tc>
          <w:tcPr>
            <w:tcW w:w="0" w:type="auto"/>
          </w:tcPr>
          <w:p w14:paraId="668D42A5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Gestor Estratégico</w:t>
            </w:r>
          </w:p>
        </w:tc>
        <w:tc>
          <w:tcPr>
            <w:tcW w:w="0" w:type="auto"/>
          </w:tcPr>
          <w:p w14:paraId="5442A276" w14:textId="77777777" w:rsidR="00F83761" w:rsidRDefault="006E5425">
            <w:pPr>
              <w:pStyle w:val="Compact"/>
            </w:pPr>
            <w:r>
              <w:t>Organização</w:t>
            </w:r>
          </w:p>
        </w:tc>
        <w:tc>
          <w:tcPr>
            <w:tcW w:w="0" w:type="auto"/>
          </w:tcPr>
          <w:p w14:paraId="1B5F5FA3" w14:textId="77777777" w:rsidR="00F83761" w:rsidRDefault="006E5425">
            <w:pPr>
              <w:pStyle w:val="Compact"/>
            </w:pPr>
            <w:r>
              <w:t>Cria/edita PEI, objetivos, indicadores e planos; não gerencia usuários</w:t>
            </w:r>
          </w:p>
        </w:tc>
      </w:tr>
      <w:tr w:rsidR="00F83761" w14:paraId="34CC8B68" w14:textId="77777777">
        <w:tc>
          <w:tcPr>
            <w:tcW w:w="0" w:type="auto"/>
          </w:tcPr>
          <w:p w14:paraId="445CB878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Técnico / Analista</w:t>
            </w:r>
          </w:p>
        </w:tc>
        <w:tc>
          <w:tcPr>
            <w:tcW w:w="0" w:type="auto"/>
          </w:tcPr>
          <w:p w14:paraId="341DB8D3" w14:textId="77777777" w:rsidR="00F83761" w:rsidRDefault="006E5425">
            <w:pPr>
              <w:pStyle w:val="Compact"/>
            </w:pPr>
            <w:r>
              <w:t>Plano(s) vinculado(s)</w:t>
            </w:r>
          </w:p>
        </w:tc>
        <w:tc>
          <w:tcPr>
            <w:tcW w:w="0" w:type="auto"/>
          </w:tcPr>
          <w:p w14:paraId="73483956" w14:textId="77777777" w:rsidR="00F83761" w:rsidRDefault="006E5425">
            <w:pPr>
              <w:pStyle w:val="Compact"/>
            </w:pPr>
            <w:r>
              <w:t>Registra entregas, evolução de indicadores e comentários</w:t>
            </w:r>
          </w:p>
        </w:tc>
      </w:tr>
      <w:tr w:rsidR="00F83761" w14:paraId="05EC8FC5" w14:textId="77777777">
        <w:tc>
          <w:tcPr>
            <w:tcW w:w="0" w:type="auto"/>
          </w:tcPr>
          <w:p w14:paraId="260CF5AA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Visualizador</w:t>
            </w:r>
          </w:p>
        </w:tc>
        <w:tc>
          <w:tcPr>
            <w:tcW w:w="0" w:type="auto"/>
          </w:tcPr>
          <w:p w14:paraId="5A394F47" w14:textId="77777777" w:rsidR="00F83761" w:rsidRDefault="006E5425">
            <w:pPr>
              <w:pStyle w:val="Compact"/>
            </w:pPr>
            <w:r>
              <w:t>Somente leitura</w:t>
            </w:r>
          </w:p>
        </w:tc>
        <w:tc>
          <w:tcPr>
            <w:tcW w:w="0" w:type="auto"/>
          </w:tcPr>
          <w:p w14:paraId="63A32C6F" w14:textId="77777777" w:rsidR="00F83761" w:rsidRDefault="006E5425">
            <w:pPr>
              <w:pStyle w:val="Compact"/>
            </w:pPr>
            <w:r>
              <w:t>Consulta dashboards e relatórios sem permissão de criação</w:t>
            </w:r>
          </w:p>
        </w:tc>
      </w:tr>
    </w:tbl>
    <w:p w14:paraId="5F542C31" w14:textId="77777777" w:rsidR="00F83761" w:rsidRDefault="006E5425">
      <w:pPr>
        <w:pStyle w:val="Textoembloco"/>
      </w:pPr>
      <w:r>
        <w:t>As permissões exatas dependem da configuração realizada pelo administrador. Consulte o gestor do sistema para detalhes sobre os perfis do seu órgão.</w:t>
      </w:r>
    </w:p>
    <w:p w14:paraId="3B303369" w14:textId="77777777" w:rsidR="00F83761" w:rsidRDefault="006E5425">
      <w:r>
        <w:pict w14:anchorId="4C67DF8D">
          <v:rect id="_x0000_i1067" style="width:0;height:1.5pt" o:hralign="center" o:hrstd="t" o:hr="t"/>
        </w:pict>
      </w:r>
    </w:p>
    <w:p w14:paraId="4331144B" w14:textId="77777777" w:rsidR="00F83761" w:rsidRDefault="006E5425">
      <w:pPr>
        <w:pStyle w:val="Ttulo1"/>
      </w:pPr>
      <w:bookmarkStart w:id="106" w:name="Xc82185d11e9c8462d04bcf6bb8b204aee44262c"/>
      <w:bookmarkStart w:id="107" w:name="_Toc231333038"/>
      <w:bookmarkEnd w:id="104"/>
      <w:r>
        <w:t>12. Mensagens de Erro e Alertas Comuns</w:t>
      </w:r>
      <w:bookmarkEnd w:id="10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1"/>
        <w:gridCol w:w="3626"/>
        <w:gridCol w:w="2984"/>
      </w:tblGrid>
      <w:tr w:rsidR="00F83761" w14:paraId="7AB4C5A0" w14:textId="77777777" w:rsidTr="00F83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45038" w14:textId="77777777" w:rsidR="00F83761" w:rsidRDefault="006E5425">
            <w:pPr>
              <w:pStyle w:val="Compact"/>
            </w:pPr>
            <w:r>
              <w:t>Mensagem</w:t>
            </w:r>
          </w:p>
        </w:tc>
        <w:tc>
          <w:tcPr>
            <w:tcW w:w="0" w:type="auto"/>
          </w:tcPr>
          <w:p w14:paraId="6DE65F6A" w14:textId="77777777" w:rsidR="00F83761" w:rsidRDefault="006E5425">
            <w:pPr>
              <w:pStyle w:val="Compact"/>
            </w:pPr>
            <w:r>
              <w:t>Causa Provável</w:t>
            </w:r>
          </w:p>
        </w:tc>
        <w:tc>
          <w:tcPr>
            <w:tcW w:w="0" w:type="auto"/>
          </w:tcPr>
          <w:p w14:paraId="39E75500" w14:textId="77777777" w:rsidR="00F83761" w:rsidRDefault="006E5425">
            <w:pPr>
              <w:pStyle w:val="Compact"/>
            </w:pPr>
            <w:r>
              <w:t>Ação Recomendada</w:t>
            </w:r>
          </w:p>
        </w:tc>
      </w:tr>
      <w:tr w:rsidR="00F83761" w14:paraId="0A735225" w14:textId="77777777">
        <w:tc>
          <w:tcPr>
            <w:tcW w:w="0" w:type="auto"/>
          </w:tcPr>
          <w:p w14:paraId="040E8929" w14:textId="77777777" w:rsidR="00F83761" w:rsidRDefault="006E5425">
            <w:pPr>
              <w:pStyle w:val="Compact"/>
            </w:pPr>
            <w:r>
              <w:rPr>
                <w:i/>
                <w:iCs/>
              </w:rPr>
              <w:t>"Você não tem permissão para acessar este recurso"</w:t>
            </w:r>
          </w:p>
        </w:tc>
        <w:tc>
          <w:tcPr>
            <w:tcW w:w="0" w:type="auto"/>
          </w:tcPr>
          <w:p w14:paraId="3CB08B17" w14:textId="77777777" w:rsidR="00F83761" w:rsidRDefault="006E5425">
            <w:pPr>
              <w:pStyle w:val="Compact"/>
            </w:pPr>
            <w:r>
              <w:t>Perfil sem acesso ao módulo ou organização</w:t>
            </w:r>
          </w:p>
        </w:tc>
        <w:tc>
          <w:tcPr>
            <w:tcW w:w="0" w:type="auto"/>
          </w:tcPr>
          <w:p w14:paraId="5BD4B6BD" w14:textId="77777777" w:rsidR="00F83761" w:rsidRDefault="006E5425">
            <w:pPr>
              <w:pStyle w:val="Compact"/>
            </w:pPr>
            <w:r>
              <w:t>Solicite ao administrador a concessão de acesso</w:t>
            </w:r>
          </w:p>
        </w:tc>
      </w:tr>
      <w:tr w:rsidR="00F83761" w14:paraId="3F8370D6" w14:textId="77777777">
        <w:tc>
          <w:tcPr>
            <w:tcW w:w="0" w:type="auto"/>
          </w:tcPr>
          <w:p w14:paraId="052314FC" w14:textId="77777777" w:rsidR="00F83761" w:rsidRDefault="006E5425">
            <w:pPr>
              <w:pStyle w:val="Compact"/>
            </w:pPr>
            <w:r>
              <w:rPr>
                <w:i/>
                <w:iCs/>
              </w:rPr>
              <w:t>"Sessão expirada. Por favor, faça login novamente."</w:t>
            </w:r>
          </w:p>
        </w:tc>
        <w:tc>
          <w:tcPr>
            <w:tcW w:w="0" w:type="auto"/>
          </w:tcPr>
          <w:p w14:paraId="2DE8BC39" w14:textId="77777777" w:rsidR="00F83761" w:rsidRDefault="006E5425">
            <w:pPr>
              <w:pStyle w:val="Compact"/>
            </w:pPr>
            <w:r>
              <w:t>Inatividade prolongada ou token expirado</w:t>
            </w:r>
          </w:p>
        </w:tc>
        <w:tc>
          <w:tcPr>
            <w:tcW w:w="0" w:type="auto"/>
          </w:tcPr>
          <w:p w14:paraId="5489A4C8" w14:textId="77777777" w:rsidR="00F83761" w:rsidRDefault="006E5425">
            <w:pPr>
              <w:pStyle w:val="Compact"/>
            </w:pPr>
            <w:r>
              <w:t>Clique em "Fazer Login" e autentique-se novamente</w:t>
            </w:r>
          </w:p>
        </w:tc>
      </w:tr>
      <w:tr w:rsidR="00F83761" w14:paraId="62EC2E4D" w14:textId="77777777">
        <w:tc>
          <w:tcPr>
            <w:tcW w:w="0" w:type="auto"/>
          </w:tcPr>
          <w:p w14:paraId="308C95F6" w14:textId="77777777" w:rsidR="00F83761" w:rsidRDefault="006E5425">
            <w:pPr>
              <w:pStyle w:val="Compact"/>
            </w:pPr>
            <w:r>
              <w:rPr>
                <w:i/>
                <w:iCs/>
              </w:rPr>
              <w:t>"Não é possível excluir: existem registros vinculados"</w:t>
            </w:r>
          </w:p>
        </w:tc>
        <w:tc>
          <w:tcPr>
            <w:tcW w:w="0" w:type="auto"/>
          </w:tcPr>
          <w:p w14:paraId="1C61DE81" w14:textId="77777777" w:rsidR="00F83761" w:rsidRDefault="006E5425">
            <w:pPr>
              <w:pStyle w:val="Compact"/>
            </w:pPr>
            <w:r>
              <w:t>O registro possui dependências</w:t>
            </w:r>
          </w:p>
        </w:tc>
        <w:tc>
          <w:tcPr>
            <w:tcW w:w="0" w:type="auto"/>
          </w:tcPr>
          <w:p w14:paraId="71A1B00F" w14:textId="77777777" w:rsidR="00F83761" w:rsidRDefault="006E5425">
            <w:pPr>
              <w:pStyle w:val="Compact"/>
            </w:pPr>
            <w:r>
              <w:t>Remova os registros dependentes antes de excluir</w:t>
            </w:r>
          </w:p>
        </w:tc>
      </w:tr>
      <w:tr w:rsidR="00F83761" w14:paraId="66B092AC" w14:textId="77777777">
        <w:tc>
          <w:tcPr>
            <w:tcW w:w="0" w:type="auto"/>
          </w:tcPr>
          <w:p w14:paraId="19B92DBF" w14:textId="77777777" w:rsidR="00F83761" w:rsidRDefault="006E5425">
            <w:pPr>
              <w:pStyle w:val="Compact"/>
            </w:pPr>
            <w:r>
              <w:rPr>
                <w:i/>
                <w:iCs/>
              </w:rPr>
              <w:t>"Erro de validação: [campo] é obrigatório"</w:t>
            </w:r>
          </w:p>
        </w:tc>
        <w:tc>
          <w:tcPr>
            <w:tcW w:w="0" w:type="auto"/>
          </w:tcPr>
          <w:p w14:paraId="701CAFD5" w14:textId="77777777" w:rsidR="00F83761" w:rsidRDefault="006E5425">
            <w:pPr>
              <w:pStyle w:val="Compact"/>
            </w:pPr>
            <w:r>
              <w:t>Campo obrigatório não preenchido</w:t>
            </w:r>
          </w:p>
        </w:tc>
        <w:tc>
          <w:tcPr>
            <w:tcW w:w="0" w:type="auto"/>
          </w:tcPr>
          <w:p w14:paraId="1792681B" w14:textId="77777777" w:rsidR="00F83761" w:rsidRDefault="006E5425">
            <w:pPr>
              <w:pStyle w:val="Compact"/>
            </w:pPr>
            <w:r>
              <w:t>Preencha todos os campos marcados com *</w:t>
            </w:r>
          </w:p>
        </w:tc>
      </w:tr>
      <w:tr w:rsidR="00F83761" w14:paraId="52010062" w14:textId="77777777">
        <w:tc>
          <w:tcPr>
            <w:tcW w:w="0" w:type="auto"/>
          </w:tcPr>
          <w:p w14:paraId="1EF7B989" w14:textId="77777777" w:rsidR="00F83761" w:rsidRDefault="006E5425">
            <w:pPr>
              <w:pStyle w:val="Compact"/>
            </w:pPr>
            <w:r>
              <w:rPr>
                <w:i/>
                <w:iCs/>
              </w:rPr>
              <w:t>"Erro ao gerar relatório. Tente novamente."</w:t>
            </w:r>
          </w:p>
        </w:tc>
        <w:tc>
          <w:tcPr>
            <w:tcW w:w="0" w:type="auto"/>
          </w:tcPr>
          <w:p w14:paraId="20958993" w14:textId="77777777" w:rsidR="00F83761" w:rsidRDefault="006E5425">
            <w:pPr>
              <w:pStyle w:val="Compact"/>
            </w:pPr>
            <w:r>
              <w:t>Timeout ou sobrecarga do servidor</w:t>
            </w:r>
          </w:p>
        </w:tc>
        <w:tc>
          <w:tcPr>
            <w:tcW w:w="0" w:type="auto"/>
          </w:tcPr>
          <w:p w14:paraId="23CB86D9" w14:textId="77777777" w:rsidR="00F83761" w:rsidRDefault="006E5425">
            <w:pPr>
              <w:pStyle w:val="Compact"/>
            </w:pPr>
            <w:r>
              <w:t>Aguarde alguns minutos e tente novamente</w:t>
            </w:r>
          </w:p>
        </w:tc>
      </w:tr>
      <w:tr w:rsidR="00F83761" w14:paraId="4BBEE29B" w14:textId="77777777">
        <w:tc>
          <w:tcPr>
            <w:tcW w:w="0" w:type="auto"/>
          </w:tcPr>
          <w:p w14:paraId="0B78895F" w14:textId="77777777" w:rsidR="00F83761" w:rsidRDefault="006E5425">
            <w:pPr>
              <w:pStyle w:val="Compact"/>
            </w:pPr>
            <w:r>
              <w:rPr>
                <w:i/>
                <w:iCs/>
              </w:rPr>
              <w:t>"Você precisa alterar sua senha antes de continuar"</w:t>
            </w:r>
          </w:p>
        </w:tc>
        <w:tc>
          <w:tcPr>
            <w:tcW w:w="0" w:type="auto"/>
          </w:tcPr>
          <w:p w14:paraId="2A3AA5DB" w14:textId="77777777" w:rsidR="00F83761" w:rsidRDefault="006E5425">
            <w:pPr>
              <w:pStyle w:val="Compact"/>
            </w:pPr>
            <w:r>
              <w:t>Senha temporária ou política de troca periódica</w:t>
            </w:r>
          </w:p>
        </w:tc>
        <w:tc>
          <w:tcPr>
            <w:tcW w:w="0" w:type="auto"/>
          </w:tcPr>
          <w:p w14:paraId="26F979B5" w14:textId="77777777" w:rsidR="00F83761" w:rsidRDefault="006E5425">
            <w:pPr>
              <w:pStyle w:val="Compact"/>
            </w:pPr>
            <w:r>
              <w:t>Cadastre uma nova senha na tela de troca</w:t>
            </w:r>
          </w:p>
        </w:tc>
      </w:tr>
      <w:tr w:rsidR="00F83761" w14:paraId="03B085A0" w14:textId="77777777">
        <w:tc>
          <w:tcPr>
            <w:tcW w:w="0" w:type="auto"/>
          </w:tcPr>
          <w:p w14:paraId="75082394" w14:textId="77777777" w:rsidR="00F83761" w:rsidRDefault="006E5425">
            <w:pPr>
              <w:pStyle w:val="Compact"/>
            </w:pPr>
            <w:r>
              <w:rPr>
                <w:i/>
                <w:iCs/>
              </w:rPr>
              <w:t>"A soma dos pesos deve ser 100%"</w:t>
            </w:r>
          </w:p>
        </w:tc>
        <w:tc>
          <w:tcPr>
            <w:tcW w:w="0" w:type="auto"/>
          </w:tcPr>
          <w:p w14:paraId="5449EBB6" w14:textId="77777777" w:rsidR="00F83761" w:rsidRDefault="006E5425">
            <w:pPr>
              <w:pStyle w:val="Compact"/>
            </w:pPr>
            <w:r>
              <w:t>Pesos de Indicadores + Planos de uma perspectiva não somam 100%</w:t>
            </w:r>
          </w:p>
        </w:tc>
        <w:tc>
          <w:tcPr>
            <w:tcW w:w="0" w:type="auto"/>
          </w:tcPr>
          <w:p w14:paraId="32E48434" w14:textId="77777777" w:rsidR="00F83761" w:rsidRDefault="006E5425">
            <w:pPr>
              <w:pStyle w:val="Compact"/>
            </w:pPr>
            <w:r>
              <w:t>Ajuste os pesos para totalizar exatamente 100%</w:t>
            </w:r>
          </w:p>
        </w:tc>
      </w:tr>
      <w:tr w:rsidR="00F83761" w14:paraId="139DB546" w14:textId="77777777">
        <w:tc>
          <w:tcPr>
            <w:tcW w:w="0" w:type="auto"/>
          </w:tcPr>
          <w:p w14:paraId="26031096" w14:textId="77777777" w:rsidR="00F83761" w:rsidRDefault="006E5425">
            <w:pPr>
              <w:pStyle w:val="Compact"/>
            </w:pPr>
            <w:r>
              <w:rPr>
                <w:i/>
                <w:iCs/>
              </w:rPr>
              <w:t>"A data de fim deve ser posterior à data de início"</w:t>
            </w:r>
          </w:p>
        </w:tc>
        <w:tc>
          <w:tcPr>
            <w:tcW w:w="0" w:type="auto"/>
          </w:tcPr>
          <w:p w14:paraId="5EA00C94" w14:textId="77777777" w:rsidR="00F83761" w:rsidRDefault="006E5425">
            <w:pPr>
              <w:pStyle w:val="Compact"/>
            </w:pPr>
            <w:r>
              <w:t>Erro no preenchimento de datas</w:t>
            </w:r>
          </w:p>
        </w:tc>
        <w:tc>
          <w:tcPr>
            <w:tcW w:w="0" w:type="auto"/>
          </w:tcPr>
          <w:p w14:paraId="3D0F6B8C" w14:textId="77777777" w:rsidR="00F83761" w:rsidRDefault="006E5425">
            <w:pPr>
              <w:pStyle w:val="Compact"/>
            </w:pPr>
            <w:r>
              <w:t>Corrija as datas do plano ou entrega</w:t>
            </w:r>
          </w:p>
        </w:tc>
      </w:tr>
      <w:tr w:rsidR="00F83761" w14:paraId="3A72B396" w14:textId="77777777">
        <w:tc>
          <w:tcPr>
            <w:tcW w:w="0" w:type="auto"/>
          </w:tcPr>
          <w:p w14:paraId="244008FC" w14:textId="77777777" w:rsidR="00F83761" w:rsidRDefault="006E5425">
            <w:pPr>
              <w:pStyle w:val="Compact"/>
            </w:pPr>
            <w:r>
              <w:rPr>
                <w:i/>
                <w:iCs/>
              </w:rPr>
              <w:t>"Nenhum ciclo PEI ativo"</w:t>
            </w:r>
          </w:p>
        </w:tc>
        <w:tc>
          <w:tcPr>
            <w:tcW w:w="0" w:type="auto"/>
          </w:tcPr>
          <w:p w14:paraId="47A57B1F" w14:textId="77777777" w:rsidR="00F83761" w:rsidRDefault="006E5425">
            <w:pPr>
              <w:pStyle w:val="Compact"/>
            </w:pPr>
            <w:r>
              <w:t>Nenhum PEI selecionado no seletor global</w:t>
            </w:r>
          </w:p>
        </w:tc>
        <w:tc>
          <w:tcPr>
            <w:tcW w:w="0" w:type="auto"/>
          </w:tcPr>
          <w:p w14:paraId="32712A5B" w14:textId="77777777" w:rsidR="00F83761" w:rsidRDefault="006E5425">
            <w:pPr>
              <w:pStyle w:val="Compact"/>
            </w:pPr>
            <w:r>
              <w:t>Selecione ou crie um ciclo PEI</w:t>
            </w:r>
          </w:p>
        </w:tc>
      </w:tr>
      <w:tr w:rsidR="00F83761" w14:paraId="79B1A9C0" w14:textId="77777777">
        <w:tc>
          <w:tcPr>
            <w:tcW w:w="0" w:type="auto"/>
          </w:tcPr>
          <w:p w14:paraId="5D6042C1" w14:textId="77777777" w:rsidR="00F83761" w:rsidRDefault="006E5425">
            <w:pPr>
              <w:pStyle w:val="Compact"/>
            </w:pPr>
            <w:r>
              <w:rPr>
                <w:i/>
                <w:iCs/>
              </w:rPr>
              <w:t>"Selecione uma organização"</w:t>
            </w:r>
          </w:p>
        </w:tc>
        <w:tc>
          <w:tcPr>
            <w:tcW w:w="0" w:type="auto"/>
          </w:tcPr>
          <w:p w14:paraId="50EDC7F8" w14:textId="77777777" w:rsidR="00F83761" w:rsidRDefault="006E5425">
            <w:pPr>
              <w:pStyle w:val="Compact"/>
            </w:pPr>
            <w:r>
              <w:t>Nenhuma organização selecionada no seletor global</w:t>
            </w:r>
          </w:p>
        </w:tc>
        <w:tc>
          <w:tcPr>
            <w:tcW w:w="0" w:type="auto"/>
          </w:tcPr>
          <w:p w14:paraId="4D1D5779" w14:textId="77777777" w:rsidR="00F83761" w:rsidRDefault="006E5425">
            <w:pPr>
              <w:pStyle w:val="Compact"/>
            </w:pPr>
            <w:r>
              <w:t>Use o seletor de organização no cabeçalho</w:t>
            </w:r>
          </w:p>
        </w:tc>
      </w:tr>
    </w:tbl>
    <w:p w14:paraId="2FCA2110" w14:textId="77777777" w:rsidR="00F83761" w:rsidRDefault="006E5425">
      <w:r>
        <w:pict w14:anchorId="47F7F2AC">
          <v:rect id="_x0000_i1068" style="width:0;height:1.5pt" o:hralign="center" o:hrstd="t" o:hr="t"/>
        </w:pict>
      </w:r>
    </w:p>
    <w:p w14:paraId="78633575" w14:textId="77777777" w:rsidR="00F83761" w:rsidRDefault="006E5425">
      <w:pPr>
        <w:pStyle w:val="Ttulo1"/>
      </w:pPr>
      <w:bookmarkStart w:id="108" w:name="X6abbaf292420aba6e37e862c1f8d4ae527cf022"/>
      <w:bookmarkStart w:id="109" w:name="_Toc231333039"/>
      <w:bookmarkEnd w:id="106"/>
      <w:r>
        <w:t>13. Glossário</w:t>
      </w:r>
      <w:bookmarkEnd w:id="1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4"/>
        <w:gridCol w:w="7567"/>
      </w:tblGrid>
      <w:tr w:rsidR="00F83761" w14:paraId="4C8C8F23" w14:textId="77777777" w:rsidTr="00F83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06B0C2" w14:textId="77777777" w:rsidR="00F83761" w:rsidRDefault="006E5425">
            <w:pPr>
              <w:pStyle w:val="Compact"/>
            </w:pPr>
            <w:r>
              <w:t>Termo</w:t>
            </w:r>
          </w:p>
        </w:tc>
        <w:tc>
          <w:tcPr>
            <w:tcW w:w="0" w:type="auto"/>
          </w:tcPr>
          <w:p w14:paraId="48B7C1A4" w14:textId="77777777" w:rsidR="00F83761" w:rsidRDefault="006E5425">
            <w:pPr>
              <w:pStyle w:val="Compact"/>
            </w:pPr>
            <w:r>
              <w:t>Definição</w:t>
            </w:r>
          </w:p>
        </w:tc>
      </w:tr>
      <w:tr w:rsidR="00F83761" w14:paraId="0B084478" w14:textId="77777777">
        <w:tc>
          <w:tcPr>
            <w:tcW w:w="0" w:type="auto"/>
          </w:tcPr>
          <w:p w14:paraId="475C1465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BSC</w:t>
            </w:r>
          </w:p>
        </w:tc>
        <w:tc>
          <w:tcPr>
            <w:tcW w:w="0" w:type="auto"/>
          </w:tcPr>
          <w:p w14:paraId="32874900" w14:textId="77777777" w:rsidR="00F83761" w:rsidRDefault="006E5425">
            <w:pPr>
              <w:pStyle w:val="Compact"/>
            </w:pPr>
            <w:r>
              <w:t>Balanced Scorecard — Metodologia de gestão estratégica que organiza objetivos em perspectivas interdependentes</w:t>
            </w:r>
          </w:p>
        </w:tc>
      </w:tr>
      <w:tr w:rsidR="00F83761" w14:paraId="4DB5C66D" w14:textId="77777777">
        <w:tc>
          <w:tcPr>
            <w:tcW w:w="0" w:type="auto"/>
          </w:tcPr>
          <w:p w14:paraId="57375D4D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Cadeia de Valor</w:t>
            </w:r>
          </w:p>
        </w:tc>
        <w:tc>
          <w:tcPr>
            <w:tcW w:w="0" w:type="auto"/>
          </w:tcPr>
          <w:p w14:paraId="0203252C" w14:textId="77777777" w:rsidR="00F83761" w:rsidRDefault="006E5425">
            <w:pPr>
              <w:pStyle w:val="Compact"/>
            </w:pPr>
            <w:r>
              <w:t>Mapeamento das atividades finalísticas e de suporte que geram valor público</w:t>
            </w:r>
          </w:p>
        </w:tc>
      </w:tr>
      <w:tr w:rsidR="00F83761" w14:paraId="6D503D2B" w14:textId="77777777">
        <w:tc>
          <w:tcPr>
            <w:tcW w:w="0" w:type="auto"/>
          </w:tcPr>
          <w:p w14:paraId="518A1B5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Cenário Prospectivo</w:t>
            </w:r>
          </w:p>
        </w:tc>
        <w:tc>
          <w:tcPr>
            <w:tcW w:w="0" w:type="auto"/>
          </w:tcPr>
          <w:p w14:paraId="3A47BDFC" w14:textId="77777777" w:rsidR="00F83761" w:rsidRDefault="006E5425">
            <w:pPr>
              <w:pStyle w:val="Compact"/>
            </w:pPr>
            <w:r>
              <w:t>Visão alternativa de futuro (Otimista / Tendencial / Pessimista) para orientar decisões estratégicas</w:t>
            </w:r>
          </w:p>
        </w:tc>
      </w:tr>
      <w:tr w:rsidR="00F83761" w14:paraId="41AD4A77" w14:textId="77777777">
        <w:tc>
          <w:tcPr>
            <w:tcW w:w="0" w:type="auto"/>
          </w:tcPr>
          <w:p w14:paraId="3A47858B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Dossiê Estratégico</w:t>
            </w:r>
          </w:p>
        </w:tc>
        <w:tc>
          <w:tcPr>
            <w:tcW w:w="0" w:type="auto"/>
          </w:tcPr>
          <w:p w14:paraId="64DB0720" w14:textId="77777777" w:rsidR="00F83761" w:rsidRDefault="006E5425">
            <w:pPr>
              <w:pStyle w:val="Compact"/>
            </w:pPr>
            <w:r>
              <w:t>Relatório integrado que consolida todos os módulos do PEI em um único documento</w:t>
            </w:r>
          </w:p>
        </w:tc>
      </w:tr>
      <w:tr w:rsidR="00F83761" w14:paraId="6AF1DC48" w14:textId="77777777">
        <w:tc>
          <w:tcPr>
            <w:tcW w:w="0" w:type="auto"/>
          </w:tcPr>
          <w:p w14:paraId="300E8A0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Entrega</w:t>
            </w:r>
          </w:p>
        </w:tc>
        <w:tc>
          <w:tcPr>
            <w:tcW w:w="0" w:type="auto"/>
          </w:tcPr>
          <w:p w14:paraId="38D1FD5E" w14:textId="77777777" w:rsidR="00F83761" w:rsidRDefault="006E5425">
            <w:pPr>
              <w:pStyle w:val="Compact"/>
            </w:pPr>
            <w:r>
              <w:t>Produto, tarefa ou resultado esperado dentro de um Plano de Ação</w:t>
            </w:r>
          </w:p>
        </w:tc>
      </w:tr>
      <w:tr w:rsidR="00F83761" w14:paraId="2416A935" w14:textId="77777777">
        <w:tc>
          <w:tcPr>
            <w:tcW w:w="0" w:type="auto"/>
          </w:tcPr>
          <w:p w14:paraId="5B9CADE4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Farol</w:t>
            </w:r>
          </w:p>
        </w:tc>
        <w:tc>
          <w:tcPr>
            <w:tcW w:w="0" w:type="auto"/>
          </w:tcPr>
          <w:p w14:paraId="24C7E7DC" w14:textId="77777777" w:rsidR="00F83761" w:rsidRDefault="006E5425">
            <w:pPr>
              <w:pStyle w:val="Compact"/>
            </w:pPr>
            <w:r>
              <w:t>Indicador visual de cor (verde / amarelo / vermelho) que representa o nível de atingimento</w:t>
            </w:r>
          </w:p>
        </w:tc>
      </w:tr>
      <w:tr w:rsidR="00F83761" w14:paraId="2A027E7D" w14:textId="77777777">
        <w:tc>
          <w:tcPr>
            <w:tcW w:w="0" w:type="auto"/>
          </w:tcPr>
          <w:p w14:paraId="14661845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Futuro Almejado</w:t>
            </w:r>
          </w:p>
        </w:tc>
        <w:tc>
          <w:tcPr>
            <w:tcW w:w="0" w:type="auto"/>
          </w:tcPr>
          <w:p w14:paraId="2BBDC385" w14:textId="77777777" w:rsidR="00F83761" w:rsidRDefault="006E5425">
            <w:pPr>
              <w:pStyle w:val="Compact"/>
            </w:pPr>
            <w:r>
              <w:t>Narrativa qualitativa do estado desejado ao final do horizonte estratégico para um objetivo</w:t>
            </w:r>
          </w:p>
        </w:tc>
      </w:tr>
      <w:tr w:rsidR="00F83761" w14:paraId="2490FEFA" w14:textId="77777777">
        <w:tc>
          <w:tcPr>
            <w:tcW w:w="0" w:type="auto"/>
          </w:tcPr>
          <w:p w14:paraId="3CBB4B9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GPPEI</w:t>
            </w:r>
          </w:p>
        </w:tc>
        <w:tc>
          <w:tcPr>
            <w:tcW w:w="0" w:type="auto"/>
          </w:tcPr>
          <w:p w14:paraId="784FB2F3" w14:textId="77777777" w:rsidR="00F83761" w:rsidRDefault="006E5425">
            <w:pPr>
              <w:pStyle w:val="Compact"/>
            </w:pPr>
            <w:r>
              <w:t>Guia Prático de Elaboração e Implementação do PEI (MGI/2025) — documento metodológico orientador</w:t>
            </w:r>
          </w:p>
        </w:tc>
      </w:tr>
      <w:tr w:rsidR="00F83761" w14:paraId="57D5CFCF" w14:textId="77777777">
        <w:tc>
          <w:tcPr>
            <w:tcW w:w="0" w:type="auto"/>
          </w:tcPr>
          <w:p w14:paraId="69928978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Grau de Satisfação</w:t>
            </w:r>
          </w:p>
        </w:tc>
        <w:tc>
          <w:tcPr>
            <w:tcW w:w="0" w:type="auto"/>
          </w:tcPr>
          <w:p w14:paraId="35B0B9D4" w14:textId="77777777" w:rsidR="00F83761" w:rsidRDefault="006E5425">
            <w:pPr>
              <w:pStyle w:val="Compact"/>
            </w:pPr>
            <w:r>
              <w:t>Faixa percentual que define a cor do farol de desempenho</w:t>
            </w:r>
          </w:p>
        </w:tc>
      </w:tr>
      <w:tr w:rsidR="00F83761" w14:paraId="4A458BEE" w14:textId="77777777">
        <w:tc>
          <w:tcPr>
            <w:tcW w:w="0" w:type="auto"/>
          </w:tcPr>
          <w:p w14:paraId="4092113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GUT</w:t>
            </w:r>
          </w:p>
        </w:tc>
        <w:tc>
          <w:tcPr>
            <w:tcW w:w="0" w:type="auto"/>
          </w:tcPr>
          <w:p w14:paraId="3EAB3CBA" w14:textId="77777777" w:rsidR="00F83761" w:rsidRDefault="006E5425">
            <w:pPr>
              <w:pStyle w:val="Compact"/>
            </w:pPr>
            <w:r>
              <w:t>Matriz de priorização por Gravidade, Urgência e Tendência</w:t>
            </w:r>
          </w:p>
        </w:tc>
      </w:tr>
      <w:tr w:rsidR="00F83761" w14:paraId="1A3D204B" w14:textId="77777777">
        <w:tc>
          <w:tcPr>
            <w:tcW w:w="0" w:type="auto"/>
          </w:tcPr>
          <w:p w14:paraId="6915F390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Impersonação</w:t>
            </w:r>
          </w:p>
        </w:tc>
        <w:tc>
          <w:tcPr>
            <w:tcW w:w="0" w:type="auto"/>
          </w:tcPr>
          <w:p w14:paraId="0A2DCDCE" w14:textId="77777777" w:rsidR="00F83761" w:rsidRDefault="006E5425">
            <w:pPr>
              <w:pStyle w:val="Compact"/>
            </w:pPr>
            <w:r>
              <w:t>Funcionalidade que permite ao administrador acessar o sistema simulando ser outro usuário</w:t>
            </w:r>
          </w:p>
        </w:tc>
      </w:tr>
      <w:tr w:rsidR="00F83761" w14:paraId="389CACF0" w14:textId="77777777">
        <w:tc>
          <w:tcPr>
            <w:tcW w:w="0" w:type="auto"/>
          </w:tcPr>
          <w:p w14:paraId="360CA986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</w:tcPr>
          <w:p w14:paraId="1ED05013" w14:textId="77777777" w:rsidR="00F83761" w:rsidRDefault="006E5425">
            <w:pPr>
              <w:pStyle w:val="Compact"/>
            </w:pPr>
            <w:r>
              <w:t>Key Performance Indicator — Indicador-chave de desempenho</w:t>
            </w:r>
          </w:p>
        </w:tc>
      </w:tr>
      <w:tr w:rsidR="00F83761" w14:paraId="143C4E75" w14:textId="77777777">
        <w:tc>
          <w:tcPr>
            <w:tcW w:w="0" w:type="auto"/>
          </w:tcPr>
          <w:p w14:paraId="6DA34A54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Lição Aprendida</w:t>
            </w:r>
          </w:p>
        </w:tc>
        <w:tc>
          <w:tcPr>
            <w:tcW w:w="0" w:type="auto"/>
          </w:tcPr>
          <w:p w14:paraId="2C675BDF" w14:textId="77777777" w:rsidR="00F83761" w:rsidRDefault="006E5425">
            <w:pPr>
              <w:pStyle w:val="Compact"/>
            </w:pPr>
            <w:r>
              <w:t>Registro de conhecimento ou experiência (positiva ou negativa) adquirida durante a execução</w:t>
            </w:r>
          </w:p>
        </w:tc>
      </w:tr>
      <w:tr w:rsidR="00F83761" w14:paraId="4414A042" w14:textId="77777777">
        <w:tc>
          <w:tcPr>
            <w:tcW w:w="0" w:type="auto"/>
          </w:tcPr>
          <w:p w14:paraId="689AAD2D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Memória de Cálculo</w:t>
            </w:r>
          </w:p>
        </w:tc>
        <w:tc>
          <w:tcPr>
            <w:tcW w:w="0" w:type="auto"/>
          </w:tcPr>
          <w:p w14:paraId="10F28CEA" w14:textId="77777777" w:rsidR="00F83761" w:rsidRDefault="006E5425">
            <w:pPr>
              <w:pStyle w:val="Compact"/>
            </w:pPr>
            <w:r>
              <w:t>Painel que detalha como o percentual de atingimento de um objetivo foi calculado</w:t>
            </w:r>
          </w:p>
        </w:tc>
      </w:tr>
      <w:tr w:rsidR="00F83761" w14:paraId="54444D6A" w14:textId="77777777">
        <w:tc>
          <w:tcPr>
            <w:tcW w:w="0" w:type="auto"/>
          </w:tcPr>
          <w:p w14:paraId="6654E71B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Mentor Estratégico</w:t>
            </w:r>
          </w:p>
        </w:tc>
        <w:tc>
          <w:tcPr>
            <w:tcW w:w="0" w:type="auto"/>
          </w:tcPr>
          <w:p w14:paraId="6232DC8F" w14:textId="77777777" w:rsidR="00F83761" w:rsidRDefault="006E5425">
            <w:pPr>
              <w:pStyle w:val="Compact"/>
            </w:pPr>
            <w:r>
              <w:t>Trilha de progresso do Dashboard que guia o usuário pelas 5 etapas de completude do PEI</w:t>
            </w:r>
          </w:p>
        </w:tc>
      </w:tr>
      <w:tr w:rsidR="00F83761" w14:paraId="536933E4" w14:textId="77777777">
        <w:tc>
          <w:tcPr>
            <w:tcW w:w="0" w:type="auto"/>
          </w:tcPr>
          <w:p w14:paraId="5B5AB1D3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Missão</w:t>
            </w:r>
          </w:p>
        </w:tc>
        <w:tc>
          <w:tcPr>
            <w:tcW w:w="0" w:type="auto"/>
          </w:tcPr>
          <w:p w14:paraId="4164CF15" w14:textId="77777777" w:rsidR="00F83761" w:rsidRDefault="006E5425">
            <w:pPr>
              <w:pStyle w:val="Compact"/>
            </w:pPr>
            <w:r>
              <w:t>Declaração do propósito fundamental e razão de existir da organização</w:t>
            </w:r>
          </w:p>
        </w:tc>
      </w:tr>
      <w:tr w:rsidR="00F83761" w14:paraId="1E3AEBCD" w14:textId="77777777">
        <w:tc>
          <w:tcPr>
            <w:tcW w:w="0" w:type="auto"/>
          </w:tcPr>
          <w:p w14:paraId="05F894D0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ODS</w:t>
            </w:r>
          </w:p>
        </w:tc>
        <w:tc>
          <w:tcPr>
            <w:tcW w:w="0" w:type="auto"/>
          </w:tcPr>
          <w:p w14:paraId="2C71A104" w14:textId="77777777" w:rsidR="00F83761" w:rsidRDefault="006E5425">
            <w:pPr>
              <w:pStyle w:val="Compact"/>
            </w:pPr>
            <w:r>
              <w:t>Objetivos de Desenvolvimento Sustentável — 17 objetivos globais da ONU + ODS 18 brasileiro</w:t>
            </w:r>
          </w:p>
        </w:tc>
      </w:tr>
      <w:tr w:rsidR="00F83761" w14:paraId="44FCB8E6" w14:textId="77777777">
        <w:tc>
          <w:tcPr>
            <w:tcW w:w="0" w:type="auto"/>
          </w:tcPr>
          <w:p w14:paraId="5574C6AD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PEI</w:t>
            </w:r>
          </w:p>
        </w:tc>
        <w:tc>
          <w:tcPr>
            <w:tcW w:w="0" w:type="auto"/>
          </w:tcPr>
          <w:p w14:paraId="7BF6C551" w14:textId="77777777" w:rsidR="00F83761" w:rsidRDefault="006E5425">
            <w:pPr>
              <w:pStyle w:val="Compact"/>
            </w:pPr>
            <w:r>
              <w:t>Plano Estratégico Institucional — documento que orienta a estratégia por um período definido</w:t>
            </w:r>
          </w:p>
        </w:tc>
      </w:tr>
      <w:tr w:rsidR="00F83761" w14:paraId="44EB664D" w14:textId="77777777">
        <w:tc>
          <w:tcPr>
            <w:tcW w:w="0" w:type="auto"/>
          </w:tcPr>
          <w:p w14:paraId="2E4E2ECA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PESTEL</w:t>
            </w:r>
          </w:p>
        </w:tc>
        <w:tc>
          <w:tcPr>
            <w:tcW w:w="0" w:type="auto"/>
          </w:tcPr>
          <w:p w14:paraId="0865D00E" w14:textId="77777777" w:rsidR="00F83761" w:rsidRDefault="006E5425">
            <w:pPr>
              <w:pStyle w:val="Compact"/>
            </w:pPr>
            <w:r>
              <w:t>Análise do ambiente externo nas dimensões Política, Econômica, Social, Tecnológica, Ambiental e Legal</w:t>
            </w:r>
          </w:p>
        </w:tc>
      </w:tr>
      <w:tr w:rsidR="00F83761" w14:paraId="468744C6" w14:textId="77777777">
        <w:tc>
          <w:tcPr>
            <w:tcW w:w="0" w:type="auto"/>
          </w:tcPr>
          <w:p w14:paraId="15C0812D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Perspectiva BSC</w:t>
            </w:r>
          </w:p>
        </w:tc>
        <w:tc>
          <w:tcPr>
            <w:tcW w:w="0" w:type="auto"/>
          </w:tcPr>
          <w:p w14:paraId="15284FBA" w14:textId="77777777" w:rsidR="00F83761" w:rsidRDefault="006E5425">
            <w:pPr>
              <w:pStyle w:val="Compact"/>
            </w:pPr>
            <w:r>
              <w:t>Dimensão de análise estratégica (ex.: Cidadão, Processos, Pessoas, Finanças)</w:t>
            </w:r>
          </w:p>
        </w:tc>
      </w:tr>
      <w:tr w:rsidR="00F83761" w14:paraId="795DA662" w14:textId="77777777">
        <w:tc>
          <w:tcPr>
            <w:tcW w:w="0" w:type="auto"/>
          </w:tcPr>
          <w:p w14:paraId="4E662E3B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Plano de Ação</w:t>
            </w:r>
          </w:p>
        </w:tc>
        <w:tc>
          <w:tcPr>
            <w:tcW w:w="0" w:type="auto"/>
          </w:tcPr>
          <w:p w14:paraId="41086028" w14:textId="77777777" w:rsidR="00F83761" w:rsidRDefault="006E5425">
            <w:pPr>
              <w:pStyle w:val="Compact"/>
            </w:pPr>
            <w:r>
              <w:t>Iniciativa ou projeto vinculado a um objetivo estratégico, com escopo, prazo e entregas definidos</w:t>
            </w:r>
          </w:p>
        </w:tc>
      </w:tr>
      <w:tr w:rsidR="00F83761" w14:paraId="3FD39C89" w14:textId="77777777">
        <w:tc>
          <w:tcPr>
            <w:tcW w:w="0" w:type="auto"/>
          </w:tcPr>
          <w:p w14:paraId="18C50539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RACI</w:t>
            </w:r>
          </w:p>
        </w:tc>
        <w:tc>
          <w:tcPr>
            <w:tcW w:w="0" w:type="auto"/>
          </w:tcPr>
          <w:p w14:paraId="59662CDA" w14:textId="77777777" w:rsidR="00F83761" w:rsidRDefault="006E5425">
            <w:pPr>
              <w:pStyle w:val="Compact"/>
            </w:pPr>
            <w:r>
              <w:t>Matriz de responsabilidades: Responsável, Aprovador, Consultado e Informado</w:t>
            </w:r>
          </w:p>
        </w:tc>
      </w:tr>
      <w:tr w:rsidR="00F83761" w14:paraId="52EFC331" w14:textId="77777777">
        <w:tc>
          <w:tcPr>
            <w:tcW w:w="0" w:type="auto"/>
          </w:tcPr>
          <w:p w14:paraId="3428F87B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RAE</w:t>
            </w:r>
          </w:p>
        </w:tc>
        <w:tc>
          <w:tcPr>
            <w:tcW w:w="0" w:type="auto"/>
          </w:tcPr>
          <w:p w14:paraId="22D14FD1" w14:textId="77777777" w:rsidR="00F83761" w:rsidRDefault="006E5425">
            <w:pPr>
              <w:pStyle w:val="Compact"/>
            </w:pPr>
            <w:r>
              <w:t>Revisão e Avaliação da Estratégia — reunião periódica formal de monitoramento do PEI</w:t>
            </w:r>
          </w:p>
        </w:tc>
      </w:tr>
      <w:tr w:rsidR="00F83761" w14:paraId="68BE6ACF" w14:textId="77777777">
        <w:tc>
          <w:tcPr>
            <w:tcW w:w="0" w:type="auto"/>
          </w:tcPr>
          <w:p w14:paraId="5320067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Roll-up</w:t>
            </w:r>
          </w:p>
        </w:tc>
        <w:tc>
          <w:tcPr>
            <w:tcW w:w="0" w:type="auto"/>
          </w:tcPr>
          <w:p w14:paraId="0EA4F101" w14:textId="77777777" w:rsidR="00F83761" w:rsidRDefault="006E5425">
            <w:pPr>
              <w:pStyle w:val="Compact"/>
            </w:pPr>
            <w:r>
              <w:t>Consolidação automática dos dados das unidades subordinadas nas telas com modo agrupado</w:t>
            </w:r>
          </w:p>
        </w:tc>
      </w:tr>
      <w:tr w:rsidR="00F83761" w14:paraId="283ED0B3" w14:textId="77777777">
        <w:tc>
          <w:tcPr>
            <w:tcW w:w="0" w:type="auto"/>
          </w:tcPr>
          <w:p w14:paraId="6C1470EC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SMART</w:t>
            </w:r>
          </w:p>
        </w:tc>
        <w:tc>
          <w:tcPr>
            <w:tcW w:w="0" w:type="auto"/>
          </w:tcPr>
          <w:p w14:paraId="673CF2E3" w14:textId="77777777" w:rsidR="00F83761" w:rsidRDefault="006E5425">
            <w:pPr>
              <w:pStyle w:val="Compact"/>
            </w:pPr>
            <w:r>
              <w:t>Critério de qualidade de metas: Específico, Mensurável, Atingível, Relevante e Temporal</w:t>
            </w:r>
          </w:p>
        </w:tc>
      </w:tr>
      <w:tr w:rsidR="00F83761" w14:paraId="5D912BD5" w14:textId="77777777">
        <w:tc>
          <w:tcPr>
            <w:tcW w:w="0" w:type="auto"/>
          </w:tcPr>
          <w:p w14:paraId="0CD91B8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0" w:type="auto"/>
          </w:tcPr>
          <w:p w14:paraId="0001BBE0" w14:textId="77777777" w:rsidR="00F83761" w:rsidRDefault="006E5425">
            <w:pPr>
              <w:pStyle w:val="Compact"/>
            </w:pPr>
            <w:r>
              <w:t>Parte interessada — indivíduo, grupo ou organização com interesse ou influência sobre a estratégia</w:t>
            </w:r>
          </w:p>
        </w:tc>
      </w:tr>
      <w:tr w:rsidR="00F83761" w14:paraId="3061D13D" w14:textId="77777777">
        <w:tc>
          <w:tcPr>
            <w:tcW w:w="0" w:type="auto"/>
          </w:tcPr>
          <w:p w14:paraId="254B71B5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SWOT</w:t>
            </w:r>
          </w:p>
        </w:tc>
        <w:tc>
          <w:tcPr>
            <w:tcW w:w="0" w:type="auto"/>
          </w:tcPr>
          <w:p w14:paraId="5A560099" w14:textId="77777777" w:rsidR="00F83761" w:rsidRDefault="006E5425">
            <w:pPr>
              <w:pStyle w:val="Compact"/>
            </w:pPr>
            <w:r>
              <w:t>Análise de Forças (Strengths), Fraquezas (Weaknesses), Oportunidades e Ameaças (Threats)</w:t>
            </w:r>
          </w:p>
        </w:tc>
      </w:tr>
      <w:tr w:rsidR="00F83761" w14:paraId="49F38B46" w14:textId="77777777">
        <w:tc>
          <w:tcPr>
            <w:tcW w:w="0" w:type="auto"/>
          </w:tcPr>
          <w:p w14:paraId="33A4DAF7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Tema Norteador</w:t>
            </w:r>
          </w:p>
        </w:tc>
        <w:tc>
          <w:tcPr>
            <w:tcW w:w="0" w:type="auto"/>
          </w:tcPr>
          <w:p w14:paraId="56710C59" w14:textId="77777777" w:rsidR="00F83761" w:rsidRDefault="006E5425">
            <w:pPr>
              <w:pStyle w:val="Compact"/>
            </w:pPr>
            <w:r>
              <w:t>Grande diretriz estratégica de nível institucional que orienta os objetivos BSC</w:t>
            </w:r>
          </w:p>
        </w:tc>
      </w:tr>
      <w:tr w:rsidR="00F83761" w14:paraId="7E219606" w14:textId="77777777">
        <w:tc>
          <w:tcPr>
            <w:tcW w:w="0" w:type="auto"/>
          </w:tcPr>
          <w:p w14:paraId="1F32C736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Visão</w:t>
            </w:r>
          </w:p>
        </w:tc>
        <w:tc>
          <w:tcPr>
            <w:tcW w:w="0" w:type="auto"/>
          </w:tcPr>
          <w:p w14:paraId="7A1120BB" w14:textId="77777777" w:rsidR="00F83761" w:rsidRDefault="006E5425">
            <w:pPr>
              <w:pStyle w:val="Compact"/>
            </w:pPr>
            <w:r>
              <w:t>Declaração do estado futuro almejado pela organização em um horizonte de tempo definido</w:t>
            </w:r>
          </w:p>
        </w:tc>
      </w:tr>
      <w:tr w:rsidR="00F83761" w14:paraId="6465568F" w14:textId="77777777">
        <w:tc>
          <w:tcPr>
            <w:tcW w:w="0" w:type="auto"/>
          </w:tcPr>
          <w:p w14:paraId="69855A31" w14:textId="77777777" w:rsidR="00F83761" w:rsidRDefault="006E5425">
            <w:pPr>
              <w:pStyle w:val="Compact"/>
            </w:pPr>
            <w:r>
              <w:rPr>
                <w:b/>
                <w:bCs/>
              </w:rPr>
              <w:t>5W2H</w:t>
            </w:r>
          </w:p>
        </w:tc>
        <w:tc>
          <w:tcPr>
            <w:tcW w:w="0" w:type="auto"/>
          </w:tcPr>
          <w:p w14:paraId="3BE1E6F0" w14:textId="77777777" w:rsidR="00F83761" w:rsidRDefault="006E5425">
            <w:pPr>
              <w:pStyle w:val="Compact"/>
            </w:pPr>
            <w:r>
              <w:t>Metodologia de planejamento: What, Who, When, Where, Why, How, How Much</w:t>
            </w:r>
          </w:p>
        </w:tc>
      </w:tr>
    </w:tbl>
    <w:p w14:paraId="1EB68FD5" w14:textId="77777777" w:rsidR="00F83761" w:rsidRDefault="006E5425">
      <w:r>
        <w:pict w14:anchorId="0E259125">
          <v:rect id="_x0000_i1069" style="width:0;height:1.5pt" o:hralign="center" o:hrstd="t" o:hr="t"/>
        </w:pict>
      </w:r>
    </w:p>
    <w:p w14:paraId="5CB896B9" w14:textId="77777777" w:rsidR="00F83761" w:rsidRDefault="006E5425">
      <w:pPr>
        <w:pStyle w:val="FirstParagraph"/>
      </w:pPr>
      <w:r>
        <w:rPr>
          <w:i/>
          <w:iCs/>
        </w:rPr>
        <w:t>Manual Operacional — Sistema de Planejamento Estratégico Integrado (PEI)</w:t>
      </w:r>
      <w:r>
        <w:t xml:space="preserve"> </w:t>
      </w:r>
      <w:r>
        <w:rPr>
          <w:i/>
          <w:iCs/>
        </w:rPr>
        <w:t>Versão 2.0 — Junho de 2026 — Ministério da Integração e do Desenvolvimento Regional (MIDR)</w:t>
      </w:r>
      <w:bookmarkEnd w:id="108"/>
    </w:p>
    <w:sectPr w:rsidR="00F83761">
      <w:footerReference w:type="default" r:id="rId7"/>
      <w:footnotePr>
        <w:numRestart w:val="eachSect"/>
      </w:footnotePr>
      <w:pgSz w:w="12240" w:h="15840"/>
      <w:pgMar w:top="1701" w:right="1134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72E42" w14:textId="77777777" w:rsidR="006E5425" w:rsidRDefault="006E5425">
      <w:pPr>
        <w:spacing w:after="0" w:line="240" w:lineRule="auto"/>
      </w:pPr>
      <w:r>
        <w:separator/>
      </w:r>
    </w:p>
  </w:endnote>
  <w:endnote w:type="continuationSeparator" w:id="0">
    <w:p w14:paraId="4274B7AD" w14:textId="77777777" w:rsidR="006E5425" w:rsidRDefault="006E5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E7371" w14:textId="77777777" w:rsidR="00F83761" w:rsidRDefault="006E5425">
    <w:pPr>
      <w:jc w:val="right"/>
    </w:pPr>
    <w:r>
      <w:rPr>
        <w:color w:val="6B7280"/>
        <w:sz w:val="20"/>
      </w:rPr>
      <w:t>Página</w:t>
    </w:r>
    <w:r>
      <w:fldChar w:fldCharType="begin"/>
    </w:r>
    <w:r>
      <w:instrText xml:space="preserve"> PAGE </w:instrText>
    </w:r>
    <w:r w:rsidR="00947B29">
      <w:fldChar w:fldCharType="separate"/>
    </w:r>
    <w:r w:rsidR="00947B2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14EEA" w14:textId="77777777" w:rsidR="006E5425" w:rsidRDefault="006E5425">
      <w:pPr>
        <w:spacing w:after="0" w:line="240" w:lineRule="auto"/>
      </w:pPr>
      <w:r>
        <w:separator/>
      </w:r>
    </w:p>
  </w:footnote>
  <w:footnote w:type="continuationSeparator" w:id="0">
    <w:p w14:paraId="4172D3B7" w14:textId="77777777" w:rsidR="006E5425" w:rsidRDefault="006E5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3EA3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2884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46381295">
    <w:abstractNumId w:val="0"/>
  </w:num>
  <w:num w:numId="2" w16cid:durableId="1095832360">
    <w:abstractNumId w:val="1"/>
  </w:num>
  <w:num w:numId="3" w16cid:durableId="1947809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761"/>
    <w:rsid w:val="006E3F7E"/>
    <w:rsid w:val="006E5425"/>
    <w:rsid w:val="00947B29"/>
    <w:rsid w:val="00F8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51AC2"/>
  <w15:docId w15:val="{61EBA971-2034-4880-B71E-E1DA2ADB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"/>
    <w:qFormat/>
    <w:pPr>
      <w:spacing w:after="160" w:line="360" w:lineRule="auto"/>
      <w:jc w:val="both"/>
    </w:pPr>
    <w:rPr>
      <w:rFonts w:ascii="Times New Roman" w:hAnsi="Times New Roman" w:cs="Times New Roman"/>
      <w:color w:val="1F2937"/>
    </w:rPr>
  </w:style>
  <w:style w:type="paragraph" w:styleId="Ttulo1">
    <w:name w:val="heading 1"/>
    <w:basedOn w:val="Normal"/>
    <w:link w:val="Ttulo1Char"/>
    <w:uiPriority w:val="9"/>
    <w:qFormat/>
    <w:rsid w:val="00A10FD9"/>
    <w:pPr>
      <w:keepNext/>
      <w:keepLines/>
      <w:spacing w:before="520" w:after="240"/>
      <w:outlineLvl w:val="0"/>
    </w:pPr>
    <w:rPr>
      <w:b/>
      <w:color w:val="0F3A5A"/>
      <w:sz w:val="32"/>
      <w:szCs w:val="32"/>
    </w:rPr>
  </w:style>
  <w:style w:type="paragraph" w:styleId="Ttulo2">
    <w:name w:val="heading 2"/>
    <w:basedOn w:val="Normal"/>
    <w:link w:val="Ttulo2Char"/>
    <w:uiPriority w:val="9"/>
    <w:semiHidden/>
    <w:unhideWhenUsed/>
    <w:qFormat/>
    <w:rsid w:val="00A10FD9"/>
    <w:pPr>
      <w:keepNext/>
      <w:spacing w:before="360" w:after="180"/>
      <w:outlineLvl w:val="1"/>
    </w:pPr>
    <w:rPr>
      <w:b/>
      <w:color w:val="1F4E79"/>
      <w:sz w:val="28"/>
      <w:szCs w:val="28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A10FD9"/>
    <w:pPr>
      <w:keepNext/>
      <w:spacing w:before="260" w:after="120"/>
      <w:outlineLvl w:val="2"/>
    </w:pPr>
    <w:rPr>
      <w:b/>
      <w:color w:val="374151"/>
      <w:sz w:val="25"/>
      <w:szCs w:val="25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Normal"/>
    <w:uiPriority w:val="9"/>
    <w:unhideWhenUsed/>
    <w:qFormat/>
    <w:pPr>
      <w:spacing w:before="300" w:after="360"/>
      <w:jc w:val="center"/>
    </w:pPr>
    <w:rPr>
      <w:b/>
      <w:color w:val="0F3A5A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uiPriority w:val="39"/>
    <w:qFormat/>
    <w:pPr>
      <w:tabs>
        <w:tab w:val="right" w:leader="dot" w:pos="9350"/>
      </w:tabs>
      <w:spacing w:after="80"/>
    </w:pPr>
    <w:rPr>
      <w:sz w:val="23"/>
      <w:szCs w:val="23"/>
    </w:rPr>
  </w:style>
  <w:style w:type="paragraph" w:styleId="Sumrio2">
    <w:name w:val="toc 2"/>
    <w:basedOn w:val="Normal"/>
    <w:uiPriority w:val="39"/>
    <w:qFormat/>
    <w:pPr>
      <w:tabs>
        <w:tab w:val="right" w:leader="dot" w:pos="9350"/>
      </w:tabs>
      <w:spacing w:after="60"/>
      <w:ind w:left="360"/>
    </w:pPr>
    <w:rPr>
      <w:sz w:val="22"/>
      <w:szCs w:val="22"/>
    </w:rPr>
  </w:style>
  <w:style w:type="paragraph" w:styleId="Sumrio3">
    <w:name w:val="toc 3"/>
    <w:basedOn w:val="Normal"/>
    <w:uiPriority w:val="39"/>
    <w:qFormat/>
    <w:pPr>
      <w:tabs>
        <w:tab w:val="right" w:leader="dot" w:pos="9350"/>
      </w:tabs>
      <w:spacing w:after="40"/>
      <w:ind w:left="720"/>
    </w:pPr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10191</Words>
  <Characters>55033</Characters>
  <Application>Microsoft Office Word</Application>
  <DocSecurity>0</DocSecurity>
  <Lines>458</Lines>
  <Paragraphs>130</Paragraphs>
  <ScaleCrop>false</ScaleCrop>
  <Company/>
  <LinksUpToDate>false</LinksUpToDate>
  <CharactersWithSpaces>65094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Marcio Alessandro Xavier Neto</cp:lastModifiedBy>
  <cp:revision>2</cp:revision>
  <dcterms:created xsi:type="dcterms:W3CDTF">2026-06-03T01:48:00Z</dcterms:created>
  <dcterms:modified xsi:type="dcterms:W3CDTF">2026-06-03T01:48:00Z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Sumário</vt:lpwstr>
  </property>
</Properties>
</file>