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86" w:rsidRDefault="00194BC0" w:rsidP="00303EF1">
      <w:pPr>
        <w:pStyle w:val="Ttulo1"/>
      </w:pPr>
      <w:bookmarkStart w:id="0" w:name="_GoBack"/>
      <w:bookmarkEnd w:id="0"/>
      <w:r>
        <w:t>Análise de Similaridade no Sistema HiperOriginal</w:t>
      </w:r>
    </w:p>
    <w:p w:rsidR="00EE70B2" w:rsidRDefault="00EE70B2" w:rsidP="00EE70B2">
      <w:pPr>
        <w:pStyle w:val="Ttulo2"/>
      </w:pPr>
      <w:r>
        <w:t>I. Estrutura do Sistema HiperOriginal</w:t>
      </w:r>
    </w:p>
    <w:p w:rsidR="00EE70B2" w:rsidRDefault="00665D6E" w:rsidP="00EE70B2">
      <w:pPr>
        <w:spacing w:after="120"/>
        <w:jc w:val="both"/>
      </w:pPr>
      <w:r>
        <w:t xml:space="preserve">O sistema HiperOriginal </w:t>
      </w:r>
      <w:r w:rsidR="00EE70B2">
        <w:t xml:space="preserve">(HO) mantém três tipos de informação úteis para efeito de cálculo de similaridade: usuários, produtos e ratings. </w:t>
      </w:r>
    </w:p>
    <w:p w:rsidR="00EE70B2" w:rsidRDefault="00EE70B2" w:rsidP="00EE70B2">
      <w:pPr>
        <w:spacing w:after="120"/>
        <w:jc w:val="both"/>
      </w:pPr>
      <w:r w:rsidRPr="00EE70B2">
        <w:rPr>
          <w:i/>
        </w:rPr>
        <w:t>Usuários</w:t>
      </w:r>
      <w:r>
        <w:t xml:space="preserve"> representam as pessoas que têm interesse em produtos. </w:t>
      </w:r>
    </w:p>
    <w:p w:rsidR="00EE70B2" w:rsidRPr="00EE70B2" w:rsidRDefault="00EE70B2" w:rsidP="00EE70B2">
      <w:pPr>
        <w:spacing w:after="120"/>
        <w:jc w:val="both"/>
        <w:rPr>
          <w:u w:val="single"/>
        </w:rPr>
      </w:pPr>
      <w:r w:rsidRPr="00EE70B2">
        <w:rPr>
          <w:i/>
        </w:rPr>
        <w:t>Produtos</w:t>
      </w:r>
      <w:r>
        <w:t xml:space="preserve"> são descritos por tags e agrupados em categorias previamente definidas no sistema. Um produto pode ter zero ou mais tags e uma tag pode ser utilizada </w:t>
      </w:r>
      <w:r w:rsidR="00665D6E">
        <w:t>por</w:t>
      </w:r>
      <w:r>
        <w:t xml:space="preserve"> um ou mais produtos. O conjunto de categorias </w:t>
      </w:r>
      <w:r w:rsidR="00665D6E">
        <w:t>tende a ser</w:t>
      </w:r>
      <w:r>
        <w:t xml:space="preserve"> muito menor do que o conjunto de tags e </w:t>
      </w:r>
      <w:r w:rsidR="00025074">
        <w:t xml:space="preserve">permite </w:t>
      </w:r>
      <w:r>
        <w:t xml:space="preserve">a navegação </w:t>
      </w:r>
      <w:r w:rsidR="00025074">
        <w:t>em árvores de produtos</w:t>
      </w:r>
      <w:r>
        <w:t xml:space="preserve">. Um produto pode estar em mais de uma categoria e uma categoria pode ter zero ou mais produtos. As categorias </w:t>
      </w:r>
      <w:r w:rsidR="00665D6E">
        <w:t xml:space="preserve">e tags </w:t>
      </w:r>
      <w:r>
        <w:t>associadas a um produto são escolhidas pelo usuário no momento do cadastramento.</w:t>
      </w:r>
    </w:p>
    <w:p w:rsidR="00EE70B2" w:rsidRDefault="00EE70B2" w:rsidP="00EE70B2">
      <w:pPr>
        <w:spacing w:after="120"/>
        <w:jc w:val="both"/>
      </w:pPr>
      <w:r w:rsidRPr="00EE70B2">
        <w:rPr>
          <w:i/>
        </w:rPr>
        <w:t>Ratings</w:t>
      </w:r>
      <w:r>
        <w:t xml:space="preserve"> indicam </w:t>
      </w:r>
      <w:r w:rsidR="008C7865">
        <w:t>a percepção dos</w:t>
      </w:r>
      <w:r>
        <w:t xml:space="preserve"> usuários </w:t>
      </w:r>
      <w:r w:rsidR="008C7865">
        <w:t xml:space="preserve">sobre </w:t>
      </w:r>
      <w:r>
        <w:t>os produtos. Um rating sempre relaciona um usuário a um produto, indicando se é uma avaliação positiva ou negativa.</w:t>
      </w:r>
    </w:p>
    <w:p w:rsidR="00B2345F" w:rsidRDefault="00363CC1" w:rsidP="00B2345F">
      <w:pPr>
        <w:pStyle w:val="Ttulo2"/>
      </w:pPr>
      <w:r>
        <w:lastRenderedPageBreak/>
        <w:t>I</w:t>
      </w:r>
      <w:r w:rsidR="00B2345F">
        <w:t>I. Cálculo de Similaridade</w:t>
      </w:r>
    </w:p>
    <w:p w:rsidR="00B2345F" w:rsidRDefault="00D33C3E" w:rsidP="00492A35">
      <w:pPr>
        <w:spacing w:after="120"/>
        <w:jc w:val="both"/>
      </w:pPr>
      <w:r>
        <w:t xml:space="preserve">Para calcular a similaridade entre dois elementos eles </w:t>
      </w:r>
      <w:r w:rsidR="00EE70B2">
        <w:t>devem ser</w:t>
      </w:r>
      <w:r>
        <w:t xml:space="preserve"> descritos por um mesmo conjunto de propriedades</w:t>
      </w:r>
      <w:r w:rsidR="00EE70B2">
        <w:t xml:space="preserve"> e</w:t>
      </w:r>
      <w:r w:rsidR="00F7180F">
        <w:t>, opcional</w:t>
      </w:r>
      <w:r w:rsidR="00EE70B2">
        <w:t>mente</w:t>
      </w:r>
      <w:r w:rsidR="00F7180F">
        <w:t>,</w:t>
      </w:r>
      <w:r>
        <w:t xml:space="preserve"> </w:t>
      </w:r>
      <w:r w:rsidR="00EE70B2">
        <w:t>classificados</w:t>
      </w:r>
      <w:r>
        <w:t xml:space="preserve"> em grupos </w:t>
      </w:r>
      <w:r w:rsidR="00EE70B2">
        <w:t>(</w:t>
      </w:r>
      <w:r>
        <w:t xml:space="preserve">com </w:t>
      </w:r>
      <w:r w:rsidR="00EE70B2">
        <w:t xml:space="preserve">ou sem </w:t>
      </w:r>
      <w:r>
        <w:t>interseções</w:t>
      </w:r>
      <w:r w:rsidR="00EE70B2">
        <w:t xml:space="preserve"> entre os grupos)</w:t>
      </w:r>
      <w:r>
        <w:t>.</w:t>
      </w:r>
      <w:r w:rsidR="00EE70B2">
        <w:t xml:space="preserve"> </w:t>
      </w:r>
      <w:r>
        <w:t xml:space="preserve">Por exemplo, </w:t>
      </w:r>
      <w:r w:rsidR="00EE70B2">
        <w:t xml:space="preserve">os </w:t>
      </w:r>
      <w:r>
        <w:t xml:space="preserve">produtos </w:t>
      </w:r>
      <w:r w:rsidR="00EE70B2">
        <w:t xml:space="preserve">do HO </w:t>
      </w:r>
      <w:r w:rsidR="00F7180F">
        <w:t xml:space="preserve">são associados a </w:t>
      </w:r>
      <w:r>
        <w:t xml:space="preserve">tags </w:t>
      </w:r>
      <w:r w:rsidR="00EE70B2">
        <w:t xml:space="preserve">(propriedades que os </w:t>
      </w:r>
      <w:r>
        <w:t>descrev</w:t>
      </w:r>
      <w:r w:rsidR="00F7180F">
        <w:t>e</w:t>
      </w:r>
      <w:r>
        <w:t>m</w:t>
      </w:r>
      <w:r w:rsidR="00EE70B2">
        <w:t>) e</w:t>
      </w:r>
      <w:r w:rsidR="00F7180F">
        <w:t xml:space="preserve"> classificados em categorias</w:t>
      </w:r>
      <w:r w:rsidR="00EE70B2">
        <w:t xml:space="preserve"> (com interseções entre as categorias)</w:t>
      </w:r>
      <w:r w:rsidR="00F7180F">
        <w:t>.</w:t>
      </w:r>
    </w:p>
    <w:p w:rsidR="00EE70B2" w:rsidRDefault="00EE70B2" w:rsidP="00492A35">
      <w:pPr>
        <w:spacing w:after="120"/>
        <w:jc w:val="both"/>
      </w:pPr>
      <w:r>
        <w:t xml:space="preserve">Se as propriedades </w:t>
      </w:r>
      <w:r w:rsidR="00CB01DB">
        <w:t>forem</w:t>
      </w:r>
      <w:r>
        <w:t xml:space="preserve"> binárias (</w:t>
      </w:r>
      <w:r w:rsidR="004220F7">
        <w:t xml:space="preserve">ou seja, </w:t>
      </w:r>
      <w:r w:rsidR="00C47B04">
        <w:t>cada</w:t>
      </w:r>
      <w:r>
        <w:t xml:space="preserve"> </w:t>
      </w:r>
      <w:r w:rsidR="00C47B04">
        <w:t>elemento</w:t>
      </w:r>
      <w:r>
        <w:t xml:space="preserve"> possui ou não possui </w:t>
      </w:r>
      <w:r w:rsidR="00C47B04">
        <w:t>cada</w:t>
      </w:r>
      <w:r>
        <w:t xml:space="preserve"> </w:t>
      </w:r>
      <w:r w:rsidR="004220F7">
        <w:t xml:space="preserve">uma das </w:t>
      </w:r>
      <w:r>
        <w:t>propriedade</w:t>
      </w:r>
      <w:r w:rsidR="004220F7">
        <w:t>s</w:t>
      </w:r>
      <w:r>
        <w:t xml:space="preserve">), podemos calcular a distância entre dois </w:t>
      </w:r>
      <w:r w:rsidR="00C47B04">
        <w:t>elementos</w:t>
      </w:r>
      <w:r>
        <w:t xml:space="preserve"> pela função </w:t>
      </w:r>
      <w:r w:rsidRPr="00EE70B2">
        <w:rPr>
          <w:i/>
        </w:rPr>
        <w:t>Jaccard</w:t>
      </w:r>
      <w:r>
        <w:t xml:space="preserve">. </w:t>
      </w:r>
      <w:r w:rsidR="00C47B04">
        <w:t>Este é o caso dos produtos do HO</w:t>
      </w:r>
      <w:r w:rsidR="004220F7">
        <w:t>: considerando que cada tag (do conjunto de tags de todos os produtos do sistema) é uma propriedade, cada produto</w:t>
      </w:r>
      <w:r w:rsidR="00C47B04">
        <w:t xml:space="preserve"> pode </w:t>
      </w:r>
      <w:r w:rsidR="004220F7">
        <w:t>ter</w:t>
      </w:r>
      <w:r w:rsidR="00C47B04">
        <w:t xml:space="preserve"> ou não uma </w:t>
      </w:r>
      <w:r w:rsidR="004220F7">
        <w:t>propriedade</w:t>
      </w:r>
      <w:r w:rsidR="00C47B04">
        <w:t xml:space="preserve">. </w:t>
      </w:r>
      <w:r w:rsidR="00C47B04" w:rsidRPr="00EE70B2">
        <w:rPr>
          <w:i/>
        </w:rPr>
        <w:t>Jaccard</w:t>
      </w:r>
      <w:r w:rsidR="00C47B04">
        <w:t xml:space="preserve"> </w:t>
      </w:r>
      <w:r>
        <w:t xml:space="preserve">calcula o número de propriedades compartilhadas </w:t>
      </w:r>
      <w:r w:rsidR="00C47B04">
        <w:t>por</w:t>
      </w:r>
      <w:r>
        <w:t xml:space="preserve"> dois elementos </w:t>
      </w:r>
      <w:r w:rsidR="00C47B04">
        <w:t xml:space="preserve">P' e P'' </w:t>
      </w:r>
      <w:r>
        <w:t xml:space="preserve">e divide pelo número de propriedades </w:t>
      </w:r>
      <w:r w:rsidR="004220F7">
        <w:t xml:space="preserve">em pelo menos um </w:t>
      </w:r>
      <w:r>
        <w:t xml:space="preserve">elemento. Esta função </w:t>
      </w:r>
      <w:r w:rsidR="004220F7">
        <w:t>é</w:t>
      </w:r>
      <w:r>
        <w:t xml:space="preserve"> representada pela equação abaixo e varia entre 0.0 (</w:t>
      </w:r>
      <w:r w:rsidR="00C47B04">
        <w:t xml:space="preserve">elementos </w:t>
      </w:r>
      <w:r>
        <w:t>idênticos) e 1.0 (</w:t>
      </w:r>
      <w:r w:rsidR="00C47B04">
        <w:t xml:space="preserve">elementos </w:t>
      </w:r>
      <w:r>
        <w:t xml:space="preserve">muito diferentes). </w:t>
      </w:r>
    </w:p>
    <w:p w:rsidR="00EE70B2" w:rsidRDefault="00EE70B2" w:rsidP="00492A35">
      <w:pPr>
        <w:spacing w:after="120"/>
      </w:pPr>
      <m:oMathPara>
        <m:oMath>
          <m:r>
            <w:rPr>
              <w:rFonts w:ascii="Cambria Math" w:hAnsi="Cambria Math"/>
            </w:rPr>
            <m:t>Jaccard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∪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den>
          </m:f>
        </m:oMath>
      </m:oMathPara>
    </w:p>
    <w:p w:rsidR="00C47B04" w:rsidRDefault="00C47B04" w:rsidP="00492A35">
      <w:pPr>
        <w:spacing w:after="120"/>
        <w:jc w:val="both"/>
      </w:pPr>
      <w:r>
        <w:lastRenderedPageBreak/>
        <w:t xml:space="preserve">Se </w:t>
      </w:r>
      <w:r w:rsidR="00D63D56">
        <w:t xml:space="preserve">é possível definir a intensidade com que um elemento possui uma </w:t>
      </w:r>
      <w:r>
        <w:t xml:space="preserve">propriedade, podemos calcular a distância </w:t>
      </w:r>
      <w:r w:rsidR="00DB6440" w:rsidRPr="00DB6440">
        <w:rPr>
          <w:i/>
        </w:rPr>
        <w:t>Euclidiana</w:t>
      </w:r>
      <w:r w:rsidR="00DB6440">
        <w:t xml:space="preserve"> </w:t>
      </w:r>
      <w:r>
        <w:t xml:space="preserve">entre dois </w:t>
      </w:r>
      <w:r w:rsidR="00DB6440">
        <w:t>elementos P' e P'' conforme a equação abaixo</w:t>
      </w:r>
      <w:r>
        <w:t xml:space="preserve">. </w:t>
      </w:r>
      <w:r w:rsidR="00DB6440">
        <w:t>Ne</w:t>
      </w:r>
      <w:r>
        <w:t xml:space="preserve">sta </w:t>
      </w:r>
      <w:r w:rsidR="00DB6440">
        <w:t>equação consideramos</w:t>
      </w:r>
      <w:r w:rsidR="00D63D56">
        <w:t xml:space="preserve"> a existência de</w:t>
      </w:r>
      <w:r w:rsidR="00DB6440">
        <w:t xml:space="preserve"> </w:t>
      </w:r>
      <w:r w:rsidR="00866C86">
        <w:rPr>
          <w:i/>
        </w:rPr>
        <w:t>m</w:t>
      </w:r>
      <w:r w:rsidR="00DB6440">
        <w:t xml:space="preserve"> proprieda</w:t>
      </w:r>
      <w:r w:rsidR="00D63D56">
        <w:t>des, cada qual mensurada como P</w:t>
      </w:r>
      <w:r w:rsidR="00DB6440" w:rsidRPr="00DB6440">
        <w:rPr>
          <w:vertAlign w:val="subscript"/>
        </w:rPr>
        <w:t>i</w:t>
      </w:r>
      <w:r w:rsidR="00FD254A" w:rsidRPr="00FD254A">
        <w:t xml:space="preserve"> no </w:t>
      </w:r>
      <w:r w:rsidR="00FD254A">
        <w:t>intervalo [0, 1]</w:t>
      </w:r>
      <w:r>
        <w:t xml:space="preserve">. </w:t>
      </w:r>
      <w:r w:rsidR="00DB6440">
        <w:t>Como na</w:t>
      </w:r>
      <w:r w:rsidR="00FD254A">
        <w:t xml:space="preserve"> função</w:t>
      </w:r>
      <w:r w:rsidR="00DB6440">
        <w:t xml:space="preserve"> </w:t>
      </w:r>
      <w:r w:rsidR="00DB6440" w:rsidRPr="00EE70B2">
        <w:rPr>
          <w:i/>
        </w:rPr>
        <w:t>Jaccard</w:t>
      </w:r>
      <w:r w:rsidR="00DB6440" w:rsidRPr="00DB6440">
        <w:t>,</w:t>
      </w:r>
      <w:r w:rsidR="00DB6440">
        <w:t xml:space="preserve"> e</w:t>
      </w:r>
      <w:r>
        <w:t xml:space="preserve">sta função varia entre 0.0 (produtos idênticos) e 1.0 (produtos muito diferentes). </w:t>
      </w:r>
    </w:p>
    <w:p w:rsidR="00C47B04" w:rsidRDefault="00DB6440" w:rsidP="00492A35">
      <w:pPr>
        <w:spacing w:after="120"/>
      </w:pPr>
      <m:oMathPara>
        <m:oMath>
          <m:r>
            <w:rPr>
              <w:rFonts w:ascii="Cambria Math" w:hAnsi="Cambria Math"/>
            </w:rPr>
            <m:t>Euclid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EE70B2" w:rsidRDefault="00DB6440" w:rsidP="00492A35">
      <w:pPr>
        <w:spacing w:after="120"/>
        <w:jc w:val="both"/>
      </w:pPr>
      <w:r>
        <w:t>Dad</w:t>
      </w:r>
      <w:r w:rsidR="00D9105A">
        <w:t>a</w:t>
      </w:r>
      <w:r>
        <w:t xml:space="preserve"> uma lista de elementos (produtos, por exemplo), podemos calcular os elementos mais próximos a cada elemento </w:t>
      </w:r>
      <w:r w:rsidR="00D37412">
        <w:t xml:space="preserve">P’ </w:t>
      </w:r>
      <w:r>
        <w:t>pertencente à lista. Como este cálculo te</w:t>
      </w:r>
      <w:r w:rsidR="006552D3">
        <w:t>m</w:t>
      </w:r>
      <w:r>
        <w:t xml:space="preserve"> complexidade </w:t>
      </w:r>
      <w:r w:rsidRPr="00866C86">
        <w:rPr>
          <w:i/>
        </w:rPr>
        <w:t>O(n</w:t>
      </w:r>
      <w:r w:rsidRPr="00866C86">
        <w:rPr>
          <w:i/>
          <w:vertAlign w:val="superscript"/>
        </w:rPr>
        <w:t>2</w:t>
      </w:r>
      <w:r w:rsidRPr="00866C86">
        <w:rPr>
          <w:i/>
        </w:rPr>
        <w:t>)</w:t>
      </w:r>
      <w:r w:rsidR="00866C86">
        <w:t xml:space="preserve">, onde </w:t>
      </w:r>
      <w:r w:rsidR="00866C86" w:rsidRPr="00866C86">
        <w:rPr>
          <w:i/>
        </w:rPr>
        <w:t>n</w:t>
      </w:r>
      <w:r>
        <w:t xml:space="preserve"> </w:t>
      </w:r>
      <w:r w:rsidR="00866C86">
        <w:t>é o</w:t>
      </w:r>
      <w:r>
        <w:t xml:space="preserve"> número de elementos, uma alternativa é realizar este cálculo </w:t>
      </w:r>
      <w:r w:rsidR="00D9105A">
        <w:t>apenas dentro dos grupos em que os elementos são classificados</w:t>
      </w:r>
      <w:r>
        <w:t>. Assim, ao invés de comparar cada elemento com todos os outros elementos</w:t>
      </w:r>
      <w:r w:rsidR="00D9105A">
        <w:t xml:space="preserve"> disponíveis</w:t>
      </w:r>
      <w:r>
        <w:t>, faríamos a com</w:t>
      </w:r>
      <w:r w:rsidR="007D41D0">
        <w:t>paração apenas com elementos dos</w:t>
      </w:r>
      <w:r>
        <w:t xml:space="preserve"> mesm</w:t>
      </w:r>
      <w:r w:rsidR="007D41D0">
        <w:t>os</w:t>
      </w:r>
      <w:r>
        <w:t xml:space="preserve"> </w:t>
      </w:r>
      <w:r w:rsidR="007D41D0">
        <w:t>grupos</w:t>
      </w:r>
      <w:r>
        <w:t>.</w:t>
      </w:r>
    </w:p>
    <w:p w:rsidR="00B2057C" w:rsidRPr="00B2345F" w:rsidRDefault="00B2057C" w:rsidP="00D33C3E">
      <w:pPr>
        <w:jc w:val="both"/>
      </w:pPr>
      <w:r w:rsidRPr="005B1339">
        <w:rPr>
          <w:highlight w:val="yellow"/>
        </w:rPr>
        <w:t>**** calcular a diferença das duas análises no HO</w:t>
      </w:r>
      <w:r w:rsidR="005B1339" w:rsidRPr="005B1339">
        <w:rPr>
          <w:highlight w:val="yellow"/>
        </w:rPr>
        <w:t xml:space="preserve"> !!!</w:t>
      </w:r>
    </w:p>
    <w:p w:rsidR="00303EF1" w:rsidRDefault="00363CC1" w:rsidP="00303EF1">
      <w:pPr>
        <w:pStyle w:val="Ttulo2"/>
      </w:pPr>
      <w:r>
        <w:lastRenderedPageBreak/>
        <w:t>II</w:t>
      </w:r>
      <w:r w:rsidR="00303EF1">
        <w:t xml:space="preserve">I. </w:t>
      </w:r>
      <w:r>
        <w:t>Oportunidades para Cálculo de Similaridade no HO</w:t>
      </w:r>
    </w:p>
    <w:p w:rsidR="00194BC0" w:rsidRDefault="00194BC0" w:rsidP="003F518F">
      <w:pPr>
        <w:spacing w:after="120"/>
        <w:jc w:val="both"/>
      </w:pPr>
      <w:r>
        <w:t>Identificamos que os seguintes tipos de cálculo de similaridade podem ser realizados com base nos dados do HO:</w:t>
      </w:r>
    </w:p>
    <w:p w:rsidR="0025678C" w:rsidRDefault="0025678C" w:rsidP="003F518F">
      <w:pPr>
        <w:pStyle w:val="PargrafodaLista"/>
        <w:numPr>
          <w:ilvl w:val="0"/>
          <w:numId w:val="1"/>
        </w:numPr>
        <w:spacing w:after="120"/>
        <w:ind w:left="357" w:hanging="357"/>
        <w:contextualSpacing w:val="0"/>
        <w:jc w:val="both"/>
      </w:pPr>
      <w:r w:rsidRPr="00581E79">
        <w:rPr>
          <w:i/>
        </w:rPr>
        <w:t>Similaridade entre produtos</w:t>
      </w:r>
      <w:r>
        <w:t xml:space="preserve">: com base nas </w:t>
      </w:r>
      <w:r w:rsidR="00581E79">
        <w:t>informações disponíveis sobre</w:t>
      </w:r>
      <w:r>
        <w:t xml:space="preserve"> cada produto podemos calcular a similaridade entre </w:t>
      </w:r>
      <w:r w:rsidR="00581E79">
        <w:t>eles</w:t>
      </w:r>
      <w:r>
        <w:t xml:space="preserve">. Um uso prático desta </w:t>
      </w:r>
      <w:r w:rsidR="00581E79">
        <w:t>similaridade</w:t>
      </w:r>
      <w:r>
        <w:t xml:space="preserve"> é a indicação de produtos para usuários de acordo com os produtos que eles gostaram. </w:t>
      </w:r>
      <w:r w:rsidR="00581E79">
        <w:t>Dado um produto, poderíamos calcular os N produtos mais próximos e apresentar para o usuário como sendo do seu interesse;</w:t>
      </w:r>
    </w:p>
    <w:p w:rsidR="001D3DD6" w:rsidRDefault="001D3DD6" w:rsidP="003F518F">
      <w:pPr>
        <w:pStyle w:val="PargrafodaLista"/>
        <w:numPr>
          <w:ilvl w:val="1"/>
          <w:numId w:val="1"/>
        </w:numPr>
        <w:spacing w:after="120"/>
        <w:contextualSpacing w:val="0"/>
        <w:jc w:val="both"/>
      </w:pPr>
      <w:r>
        <w:t xml:space="preserve">Dados dois produtos P' e P'', podemos usar a equação </w:t>
      </w:r>
      <w:r w:rsidRPr="00AC6906">
        <w:rPr>
          <w:i/>
        </w:rPr>
        <w:t>Jaccard</w:t>
      </w:r>
      <w:r>
        <w:t xml:space="preserve"> para calcular a distância entre eles com base em suas tags. Dado um produto P e a distância entre P e cada produto do sistema, podemos gerar uma lista de produtos próximos a P</w:t>
      </w:r>
      <w:r w:rsidR="0080366A">
        <w:t>. Guardar apenas os 10 produtos mais próximos a P, junto com a sua distância a P</w:t>
      </w:r>
      <w:r>
        <w:t>;</w:t>
      </w:r>
    </w:p>
    <w:p w:rsidR="00DD07C8" w:rsidRDefault="003F518F" w:rsidP="003F518F">
      <w:pPr>
        <w:pStyle w:val="PargrafodaLista"/>
        <w:numPr>
          <w:ilvl w:val="1"/>
          <w:numId w:val="1"/>
        </w:numPr>
        <w:spacing w:after="120"/>
        <w:ind w:left="1077" w:hanging="357"/>
        <w:contextualSpacing w:val="0"/>
        <w:jc w:val="both"/>
      </w:pPr>
      <w:r>
        <w:t>Dado um u</w:t>
      </w:r>
      <w:r>
        <w:t xml:space="preserve">suário </w:t>
      </w:r>
      <w:r>
        <w:t xml:space="preserve">U, identificar todos os produtos que ele gostou. Se o histórico do </w:t>
      </w:r>
      <w:r w:rsidR="0080366A">
        <w:t>usuário</w:t>
      </w:r>
      <w:r>
        <w:t xml:space="preserve"> for muito extenso, capturar apenas as avaliações positivas mais recentes</w:t>
      </w:r>
      <w:r w:rsidR="0080366A">
        <w:t xml:space="preserve"> deste usuário</w:t>
      </w:r>
      <w:r w:rsidR="00DD07C8">
        <w:t>;</w:t>
      </w:r>
    </w:p>
    <w:p w:rsidR="0080366A" w:rsidRDefault="0080366A" w:rsidP="003F518F">
      <w:pPr>
        <w:pStyle w:val="PargrafodaLista"/>
        <w:numPr>
          <w:ilvl w:val="1"/>
          <w:numId w:val="1"/>
        </w:numPr>
        <w:spacing w:after="120"/>
        <w:ind w:left="1077" w:hanging="357"/>
        <w:contextualSpacing w:val="0"/>
        <w:jc w:val="both"/>
      </w:pPr>
      <w:r>
        <w:lastRenderedPageBreak/>
        <w:t>Com base nas distâncias entre os produtos, selecionar os 10 mais próximos a cada produto que o usuário gostou</w:t>
      </w:r>
      <w:r w:rsidR="00177D56">
        <w:t>,</w:t>
      </w:r>
      <w:r>
        <w:t xml:space="preserve"> indicando a intensidade da recomendação</w:t>
      </w:r>
      <w:r w:rsidR="00F12708">
        <w:t>. Q</w:t>
      </w:r>
      <w:r>
        <w:t>uanto menor a distância</w:t>
      </w:r>
      <w:r w:rsidR="00F12708">
        <w:t xml:space="preserve"> de um produto P a um produto que o usuário tenha gostado, maior é a intensidade de recomendação do produto P;</w:t>
      </w:r>
    </w:p>
    <w:p w:rsidR="00C46348" w:rsidRDefault="00C46348" w:rsidP="00097504">
      <w:pPr>
        <w:pStyle w:val="PargrafodaLista"/>
        <w:numPr>
          <w:ilvl w:val="1"/>
          <w:numId w:val="1"/>
        </w:numPr>
        <w:spacing w:after="120"/>
        <w:ind w:left="1077" w:hanging="357"/>
        <w:contextualSpacing w:val="0"/>
        <w:jc w:val="both"/>
      </w:pPr>
      <w:r>
        <w:t>Com base na lista de produtos recomendados, remover aqueles para os quais o usuário tenha</w:t>
      </w:r>
      <w:r w:rsidR="00097504">
        <w:t xml:space="preserve"> feito uma avaliação negativa. Em seguida, </w:t>
      </w:r>
      <w:r>
        <w:t xml:space="preserve">remover </w:t>
      </w:r>
      <w:r>
        <w:t>duplica</w:t>
      </w:r>
      <w:r w:rsidR="00097504">
        <w:t>tas, assumindo o maior índice de recomendação entre os produtos duplicados</w:t>
      </w:r>
      <w:r>
        <w:t>;</w:t>
      </w:r>
    </w:p>
    <w:p w:rsidR="001D3DD6" w:rsidRDefault="00097504" w:rsidP="003F518F">
      <w:pPr>
        <w:pStyle w:val="PargrafodaLista"/>
        <w:numPr>
          <w:ilvl w:val="1"/>
          <w:numId w:val="1"/>
        </w:numPr>
        <w:spacing w:after="120"/>
        <w:ind w:left="1077" w:hanging="357"/>
        <w:contextualSpacing w:val="0"/>
        <w:jc w:val="both"/>
      </w:pPr>
      <w:r>
        <w:t>Por fim, ordena os produtos pelo índice de recomendação e apresenta para o usuário.</w:t>
      </w:r>
    </w:p>
    <w:p w:rsidR="0025678C" w:rsidRDefault="0025678C" w:rsidP="003F518F">
      <w:pPr>
        <w:pStyle w:val="PargrafodaLista"/>
        <w:numPr>
          <w:ilvl w:val="0"/>
          <w:numId w:val="1"/>
        </w:numPr>
        <w:spacing w:after="120"/>
        <w:ind w:left="357" w:hanging="357"/>
        <w:contextualSpacing w:val="0"/>
        <w:jc w:val="both"/>
      </w:pPr>
      <w:r w:rsidRPr="00581E79">
        <w:rPr>
          <w:i/>
        </w:rPr>
        <w:t>Similaridade entre usuários</w:t>
      </w:r>
      <w:r>
        <w:t xml:space="preserve">: </w:t>
      </w:r>
      <w:r w:rsidR="00581E79">
        <w:t xml:space="preserve">um dos objetivos do HO é formar uma rede social de usuários com interesses em seus produtos. </w:t>
      </w:r>
      <w:r w:rsidR="00BD0976">
        <w:t xml:space="preserve">Como </w:t>
      </w:r>
      <w:r w:rsidR="00581E79">
        <w:t>o sistema mantém um histórico dos produtos que um usuário gostou ou não gostou, podemos u</w:t>
      </w:r>
      <w:r w:rsidR="00BD0976">
        <w:t>s</w:t>
      </w:r>
      <w:r w:rsidR="00581E79">
        <w:t xml:space="preserve">ar esta informação para </w:t>
      </w:r>
      <w:r>
        <w:t>indica</w:t>
      </w:r>
      <w:r w:rsidR="00581E79">
        <w:t>r</w:t>
      </w:r>
      <w:r>
        <w:t xml:space="preserve"> potenciais amigos </w:t>
      </w:r>
      <w:r w:rsidR="00581E79">
        <w:t>n</w:t>
      </w:r>
      <w:r>
        <w:t>a rede social.</w:t>
      </w:r>
      <w:r w:rsidR="005C451A">
        <w:t xml:space="preserve"> Existem diversas alternativas para calcular esta similaridade:</w:t>
      </w:r>
    </w:p>
    <w:p w:rsidR="005C451A" w:rsidRDefault="00BD0976" w:rsidP="003F518F">
      <w:pPr>
        <w:pStyle w:val="PargrafodaLista"/>
        <w:numPr>
          <w:ilvl w:val="1"/>
          <w:numId w:val="1"/>
        </w:numPr>
        <w:spacing w:after="120"/>
        <w:contextualSpacing w:val="0"/>
        <w:jc w:val="both"/>
      </w:pPr>
      <w:r>
        <w:lastRenderedPageBreak/>
        <w:t>Dado</w:t>
      </w:r>
      <w:r w:rsidR="008239CE">
        <w:t xml:space="preserve"> um usuário U, </w:t>
      </w:r>
      <w:r w:rsidR="001D3DD6">
        <w:t xml:space="preserve">podemos </w:t>
      </w:r>
      <w:r w:rsidR="008239CE">
        <w:t xml:space="preserve">calcular o conjunto de </w:t>
      </w:r>
      <w:r w:rsidR="008239CE" w:rsidRPr="00BD0976">
        <w:rPr>
          <w:i/>
        </w:rPr>
        <w:t>tags</w:t>
      </w:r>
      <w:r w:rsidR="008239CE">
        <w:t xml:space="preserve"> deste usuário como a união das tags dos produtos que </w:t>
      </w:r>
      <w:r w:rsidR="00AC6906">
        <w:t>ele</w:t>
      </w:r>
      <w:r w:rsidR="008239CE">
        <w:t xml:space="preserve"> gostou. Dados dois usuários U' e U'', podemos usar a </w:t>
      </w:r>
      <w:r w:rsidR="00AC6906">
        <w:t xml:space="preserve">equação </w:t>
      </w:r>
      <w:r w:rsidR="00AC6906" w:rsidRPr="00AC6906">
        <w:rPr>
          <w:i/>
        </w:rPr>
        <w:t>Jaccard</w:t>
      </w:r>
      <w:r w:rsidR="008239CE">
        <w:t xml:space="preserve"> para </w:t>
      </w:r>
      <w:r w:rsidR="00AC6906">
        <w:t xml:space="preserve">calcular a distância entre eles. Dado um usuário U e a distância entre U e cada usuário do sistema, podemos </w:t>
      </w:r>
      <w:r w:rsidR="008239CE">
        <w:t>gerar uma lista de usuários próximos</w:t>
      </w:r>
      <w:r w:rsidR="00AC6906">
        <w:t xml:space="preserve"> a U</w:t>
      </w:r>
      <w:r w:rsidR="008239CE">
        <w:t xml:space="preserve">, indicando </w:t>
      </w:r>
      <w:r w:rsidR="00AC6906">
        <w:t>este</w:t>
      </w:r>
      <w:r w:rsidR="008239CE">
        <w:t>s usuários como potenciais amigos</w:t>
      </w:r>
      <w:r w:rsidR="00AC6906">
        <w:t xml:space="preserve"> de U</w:t>
      </w:r>
      <w:r w:rsidR="008239CE">
        <w:t>;</w:t>
      </w:r>
    </w:p>
    <w:p w:rsidR="0025678C" w:rsidRDefault="008239CE" w:rsidP="003F518F">
      <w:pPr>
        <w:pStyle w:val="PargrafodaLista"/>
        <w:numPr>
          <w:ilvl w:val="1"/>
          <w:numId w:val="1"/>
        </w:numPr>
        <w:spacing w:after="120"/>
        <w:contextualSpacing w:val="0"/>
        <w:jc w:val="both"/>
      </w:pPr>
      <w:r>
        <w:t>Diferente d</w:t>
      </w:r>
      <w:r w:rsidR="00AC6906">
        <w:t>os</w:t>
      </w:r>
      <w:r>
        <w:t xml:space="preserve"> produto</w:t>
      </w:r>
      <w:r w:rsidR="00AC6906">
        <w:t>s (</w:t>
      </w:r>
      <w:r>
        <w:t>que t</w:t>
      </w:r>
      <w:r w:rsidR="00AC6906">
        <w:t>ê</w:t>
      </w:r>
      <w:r>
        <w:t xml:space="preserve">m </w:t>
      </w:r>
      <w:r w:rsidR="00AC6906">
        <w:t>uma relação binária com as tags)</w:t>
      </w:r>
      <w:r>
        <w:t xml:space="preserve">, usuários </w:t>
      </w:r>
      <w:r w:rsidR="00AC6906">
        <w:t xml:space="preserve">podem ter </w:t>
      </w:r>
      <w:r>
        <w:t xml:space="preserve">uma relação </w:t>
      </w:r>
      <w:r w:rsidR="00AC6906">
        <w:t>de intensidade</w:t>
      </w:r>
      <w:r>
        <w:t xml:space="preserve"> com as tags. Por exemplo, se uma tag pertence</w:t>
      </w:r>
      <w:r w:rsidR="00AC6906">
        <w:t>r</w:t>
      </w:r>
      <w:r>
        <w:t xml:space="preserve"> a </w:t>
      </w:r>
      <w:r w:rsidR="00AC6906">
        <w:t>dois</w:t>
      </w:r>
      <w:r>
        <w:t xml:space="preserve"> produto</w:t>
      </w:r>
      <w:r w:rsidR="00AC6906">
        <w:t>s</w:t>
      </w:r>
      <w:r>
        <w:t xml:space="preserve"> que o usuário tenha gostado, ela pode receber peso 2. Por outro lado, se a tag pertence</w:t>
      </w:r>
      <w:r w:rsidR="00AC6906">
        <w:t>r</w:t>
      </w:r>
      <w:r>
        <w:t xml:space="preserve"> a um produto que o usuário não tenha gostado, ela pode receber peso -1. </w:t>
      </w:r>
      <w:r w:rsidR="00AC6906">
        <w:t>Neste caso</w:t>
      </w:r>
      <w:r>
        <w:t xml:space="preserve">, podemos usar a distância </w:t>
      </w:r>
      <w:r w:rsidR="00AC6906" w:rsidRPr="00AC6906">
        <w:rPr>
          <w:i/>
        </w:rPr>
        <w:t>E</w:t>
      </w:r>
      <w:r w:rsidRPr="00AC6906">
        <w:rPr>
          <w:i/>
        </w:rPr>
        <w:t>uclidiana</w:t>
      </w:r>
      <w:r>
        <w:t xml:space="preserve"> para calcular </w:t>
      </w:r>
      <w:r w:rsidR="00B2345F">
        <w:t>a distância entre dois usuários.</w:t>
      </w:r>
    </w:p>
    <w:p w:rsidR="0025678C" w:rsidRDefault="0096118B" w:rsidP="00303EF1">
      <w:pPr>
        <w:pStyle w:val="Ttulo2"/>
      </w:pPr>
      <w:r>
        <w:t>I</w:t>
      </w:r>
      <w:r w:rsidR="00097504">
        <w:t>V</w:t>
      </w:r>
      <w:r w:rsidR="0025678C">
        <w:t xml:space="preserve">. Similaridade entre </w:t>
      </w:r>
      <w:r w:rsidR="00F05FB3">
        <w:t>P</w:t>
      </w:r>
      <w:r w:rsidR="0025678C">
        <w:t>rodutos</w:t>
      </w:r>
    </w:p>
    <w:p w:rsidR="00BE7201" w:rsidRDefault="00BE7201" w:rsidP="00BE7201">
      <w:pPr>
        <w:spacing w:after="120"/>
        <w:jc w:val="both"/>
      </w:pPr>
      <w:r>
        <w:t xml:space="preserve">No contexto deste projeto, vamos implementar a similaridade entre produtos, conforme especificado no primeiro item da seção III. </w:t>
      </w:r>
    </w:p>
    <w:p w:rsidR="00303EF1" w:rsidRDefault="0025678C" w:rsidP="00BE7201">
      <w:pPr>
        <w:spacing w:after="120"/>
        <w:jc w:val="both"/>
      </w:pPr>
      <w:r>
        <w:lastRenderedPageBreak/>
        <w:t>Consideraremos somente produtos que possuam título</w:t>
      </w:r>
      <w:r w:rsidR="00BE7201">
        <w:t>,</w:t>
      </w:r>
      <w:r>
        <w:t xml:space="preserve"> pelo menos duas tags</w:t>
      </w:r>
      <w:r w:rsidR="00BE7201">
        <w:t xml:space="preserve"> e pelo menos uma categoria</w:t>
      </w:r>
      <w:r>
        <w:t>.</w:t>
      </w:r>
      <w:r w:rsidRPr="0025678C">
        <w:t xml:space="preserve"> </w:t>
      </w:r>
      <w:r>
        <w:t>Com relação à primeira restrição, i</w:t>
      </w:r>
      <w:r w:rsidRPr="0025678C">
        <w:t xml:space="preserve">dentificamos que alguns produtos enviados pelo HO não possuíam título indicado no campo </w:t>
      </w:r>
      <w:r w:rsidRPr="0025678C">
        <w:rPr>
          <w:i/>
        </w:rPr>
        <w:t>lnTitle</w:t>
      </w:r>
      <w:r w:rsidRPr="0025678C">
        <w:t>.</w:t>
      </w:r>
      <w:r>
        <w:t xml:space="preserve"> Estes produtos foram descartados por acreditarmos se tratar de testes inseridos no banco de dados. </w:t>
      </w:r>
    </w:p>
    <w:p w:rsidR="0025678C" w:rsidRDefault="0025678C" w:rsidP="00BE7201">
      <w:pPr>
        <w:spacing w:after="120"/>
        <w:jc w:val="both"/>
      </w:pPr>
      <w:r>
        <w:t>Com relação à segunda restrição, produtos com apenas uma tag poderão se parecer com centenas de produtos</w:t>
      </w:r>
      <w:r w:rsidR="00BE7201">
        <w:t xml:space="preserve"> (todos os que possuem a mesma tag)</w:t>
      </w:r>
      <w:r>
        <w:t xml:space="preserve">, tornando impossível diferenciar entre eles. </w:t>
      </w:r>
      <w:r w:rsidR="00BE7201">
        <w:t>Para o futuro, s</w:t>
      </w:r>
      <w:r>
        <w:t xml:space="preserve">ugerimos que a HO realize testes </w:t>
      </w:r>
      <w:r w:rsidR="00BE7201">
        <w:t xml:space="preserve">para </w:t>
      </w:r>
      <w:r>
        <w:t xml:space="preserve">avaliar se esta restrição deve ser mais severa (por exemplo, </w:t>
      </w:r>
      <w:r w:rsidR="00BE7201">
        <w:t xml:space="preserve">considerar um mínimo </w:t>
      </w:r>
      <w:r>
        <w:t>de quatro tags).</w:t>
      </w:r>
    </w:p>
    <w:p w:rsidR="00BE7201" w:rsidRDefault="00BE7201" w:rsidP="00BE7201">
      <w:pPr>
        <w:spacing w:after="120"/>
        <w:jc w:val="both"/>
      </w:pPr>
      <w:r>
        <w:t xml:space="preserve">Com relação à </w:t>
      </w:r>
      <w:r>
        <w:t>terceira</w:t>
      </w:r>
      <w:r>
        <w:t xml:space="preserve"> restrição, </w:t>
      </w:r>
      <w:r>
        <w:t xml:space="preserve">assumimos que </w:t>
      </w:r>
      <w:r>
        <w:t xml:space="preserve">produtos </w:t>
      </w:r>
      <w:r>
        <w:t>não classificados são testes registrados no banco de dados e não representam produtos reais. Por conta disso, não consideramos estes produtos em nossas análises</w:t>
      </w:r>
      <w:r>
        <w:t>.</w:t>
      </w:r>
    </w:p>
    <w:p w:rsidR="0025678C" w:rsidRDefault="009D3754" w:rsidP="009D3754">
      <w:pPr>
        <w:spacing w:after="120"/>
        <w:jc w:val="both"/>
      </w:pPr>
      <w:r>
        <w:t xml:space="preserve">Por fim, consideraremos </w:t>
      </w:r>
      <w:r w:rsidR="0025678C">
        <w:t>um limite m</w:t>
      </w:r>
      <w:r>
        <w:t>áx</w:t>
      </w:r>
      <w:r w:rsidR="0025678C">
        <w:t xml:space="preserve">imo de 0.5 </w:t>
      </w:r>
      <w:r>
        <w:t xml:space="preserve">na função </w:t>
      </w:r>
      <w:r w:rsidRPr="009D3754">
        <w:rPr>
          <w:i/>
        </w:rPr>
        <w:t>Jaccard</w:t>
      </w:r>
      <w:r>
        <w:t xml:space="preserve"> </w:t>
      </w:r>
      <w:r w:rsidR="0025678C">
        <w:t>para montar a lista de produtos similares</w:t>
      </w:r>
      <w:r>
        <w:t>, que será composta por (até) 10 produtos mais próximos a cada produto P.</w:t>
      </w:r>
    </w:p>
    <w:p w:rsidR="005B1339" w:rsidRDefault="00097504" w:rsidP="005B1339">
      <w:pPr>
        <w:pStyle w:val="Ttulo2"/>
      </w:pPr>
      <w:r>
        <w:lastRenderedPageBreak/>
        <w:t>V</w:t>
      </w:r>
      <w:r w:rsidR="005B1339">
        <w:t>. Hadoop</w:t>
      </w:r>
    </w:p>
    <w:p w:rsidR="00E4482A" w:rsidRPr="00097504" w:rsidRDefault="005B1339">
      <w:r w:rsidRPr="009D3754">
        <w:rPr>
          <w:highlight w:val="yellow"/>
        </w:rPr>
        <w:t xml:space="preserve">Classificação por categoria simplifica a parada! Um arquivo </w:t>
      </w:r>
      <w:r w:rsidR="009D3754" w:rsidRPr="009D3754">
        <w:rPr>
          <w:highlight w:val="yellow"/>
        </w:rPr>
        <w:t xml:space="preserve">de entrada para o Hadoop </w:t>
      </w:r>
      <w:r w:rsidRPr="009D3754">
        <w:rPr>
          <w:highlight w:val="yellow"/>
        </w:rPr>
        <w:t>por categoria ...</w:t>
      </w:r>
      <w:r w:rsidR="009D3754" w:rsidRPr="009D3754">
        <w:rPr>
          <w:highlight w:val="yellow"/>
        </w:rPr>
        <w:t xml:space="preserve"> pensar no assunto.</w:t>
      </w:r>
    </w:p>
    <w:sectPr w:rsidR="00E4482A" w:rsidRPr="00097504" w:rsidSect="00967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78C" w:rsidRDefault="0025678C" w:rsidP="0025678C">
      <w:pPr>
        <w:spacing w:after="0" w:line="240" w:lineRule="auto"/>
      </w:pPr>
      <w:r>
        <w:separator/>
      </w:r>
    </w:p>
  </w:endnote>
  <w:endnote w:type="continuationSeparator" w:id="0">
    <w:p w:rsidR="0025678C" w:rsidRDefault="0025678C" w:rsidP="0025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78C" w:rsidRDefault="0025678C" w:rsidP="0025678C">
      <w:pPr>
        <w:spacing w:after="0" w:line="240" w:lineRule="auto"/>
      </w:pPr>
      <w:r>
        <w:separator/>
      </w:r>
    </w:p>
  </w:footnote>
  <w:footnote w:type="continuationSeparator" w:id="0">
    <w:p w:rsidR="0025678C" w:rsidRDefault="0025678C" w:rsidP="00256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6385"/>
    <w:multiLevelType w:val="hybridMultilevel"/>
    <w:tmpl w:val="53A68E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BC0"/>
    <w:rsid w:val="0001148A"/>
    <w:rsid w:val="00025074"/>
    <w:rsid w:val="00097504"/>
    <w:rsid w:val="000A6FA1"/>
    <w:rsid w:val="00177D56"/>
    <w:rsid w:val="00194BC0"/>
    <w:rsid w:val="001D3DD6"/>
    <w:rsid w:val="0025678C"/>
    <w:rsid w:val="00303EF1"/>
    <w:rsid w:val="00312C83"/>
    <w:rsid w:val="00363CC1"/>
    <w:rsid w:val="003F518F"/>
    <w:rsid w:val="004220F7"/>
    <w:rsid w:val="00492A35"/>
    <w:rsid w:val="005037FC"/>
    <w:rsid w:val="00581E79"/>
    <w:rsid w:val="005B1339"/>
    <w:rsid w:val="005C451A"/>
    <w:rsid w:val="006552D3"/>
    <w:rsid w:val="00665D6E"/>
    <w:rsid w:val="006F350F"/>
    <w:rsid w:val="007D41D0"/>
    <w:rsid w:val="007E40C0"/>
    <w:rsid w:val="0080366A"/>
    <w:rsid w:val="008239CE"/>
    <w:rsid w:val="00866C86"/>
    <w:rsid w:val="008C7865"/>
    <w:rsid w:val="0096118B"/>
    <w:rsid w:val="00967C86"/>
    <w:rsid w:val="009D3754"/>
    <w:rsid w:val="00AC6906"/>
    <w:rsid w:val="00B2057C"/>
    <w:rsid w:val="00B2345F"/>
    <w:rsid w:val="00BD0976"/>
    <w:rsid w:val="00BE7201"/>
    <w:rsid w:val="00C46348"/>
    <w:rsid w:val="00C47B04"/>
    <w:rsid w:val="00CB01DB"/>
    <w:rsid w:val="00D33C3E"/>
    <w:rsid w:val="00D37412"/>
    <w:rsid w:val="00D63D56"/>
    <w:rsid w:val="00D9105A"/>
    <w:rsid w:val="00DB6440"/>
    <w:rsid w:val="00DD07C8"/>
    <w:rsid w:val="00E4482A"/>
    <w:rsid w:val="00E82D06"/>
    <w:rsid w:val="00EA055C"/>
    <w:rsid w:val="00EE70B2"/>
    <w:rsid w:val="00F05FB3"/>
    <w:rsid w:val="00F12708"/>
    <w:rsid w:val="00F7180F"/>
    <w:rsid w:val="00FD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483CA-BA2C-4B22-96E2-A71CE453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C86"/>
  </w:style>
  <w:style w:type="paragraph" w:styleId="Ttulo1">
    <w:name w:val="heading 1"/>
    <w:basedOn w:val="Normal"/>
    <w:next w:val="Normal"/>
    <w:link w:val="Ttulo1Char"/>
    <w:uiPriority w:val="9"/>
    <w:qFormat/>
    <w:rsid w:val="00303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3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7F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5678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5678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5678C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25678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678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03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03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E9E038-5E87-4640-B8BE-5E8641D0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1126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52</cp:revision>
  <dcterms:created xsi:type="dcterms:W3CDTF">2014-09-04T22:48:00Z</dcterms:created>
  <dcterms:modified xsi:type="dcterms:W3CDTF">2014-09-05T21:03:00Z</dcterms:modified>
</cp:coreProperties>
</file>