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começar a avaliação, o alinhemento entre avaliador e avaliado é muito importante. Neste alinhamento, alguns pontos devem ser conversados, entre eles o tempo e desta forma ninguém é pego de surpresa. Com relação ao cenário dois, para não perder qualidade da avaliação é importante que a avaliação seja concluída em um momento posterior, sem perder a qualidade.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