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center"/>
        <w:rPr/>
      </w:pPr>
      <w:r>
        <w:rPr>
          <w:rFonts w:eastAsia="Arial-BoldMT" w:cs="Arial-BoldMT" w:ascii="Arial-BoldMT" w:hAnsi="Arial-BoldMT"/>
          <w:b/>
          <w:color w:val="000000"/>
          <w:sz w:val="40"/>
          <w:szCs w:val="40"/>
        </w:rPr>
        <w:t>Márcio de Oliveira Dutra</w:t>
      </w:r>
    </w:p>
    <w:p>
      <w:pPr>
        <w:pStyle w:val="LOnormal"/>
        <w:spacing w:lineRule="auto" w:line="240" w:before="0" w:after="0"/>
        <w:rPr/>
      </w:pPr>
      <w:r>
        <w:rPr>
          <w:rFonts w:eastAsia="ArialMT" w:cs="ArialMT" w:ascii="ArialMT" w:hAnsi="ArialMT"/>
          <w:color w:val="444444"/>
          <w:sz w:val="24"/>
          <w:szCs w:val="24"/>
        </w:rPr>
        <w:t xml:space="preserve">Rua Cel. Genuíno, 342  </w:t>
      </w:r>
      <w:r>
        <w:rPr>
          <w:rFonts w:eastAsia="Helvetica Neue" w:cs="Helvetica Neue" w:ascii="Helvetica Neue" w:hAnsi="Helvetica Neue"/>
          <w:b/>
          <w:color w:val="333333"/>
          <w:sz w:val="26"/>
          <w:szCs w:val="26"/>
        </w:rPr>
        <w:t>Bairro Centro</w:t>
      </w:r>
      <w:r>
        <w:rPr>
          <w:rFonts w:eastAsia="Helvetica Neue" w:cs="Helvetica Neue" w:ascii="Helvetica Neue" w:hAnsi="Helvetica Neue"/>
          <w:color w:val="333333"/>
          <w:sz w:val="26"/>
          <w:szCs w:val="26"/>
        </w:rPr>
        <w:t xml:space="preserve"> – Porto Alegre </w:t>
      </w:r>
    </w:p>
    <w:p>
      <w:pPr>
        <w:pStyle w:val="LOnormal"/>
        <w:spacing w:lineRule="auto" w:line="240" w:before="0" w:after="0"/>
        <w:rPr/>
      </w:pPr>
      <w:r>
        <w:rPr>
          <w:rFonts w:eastAsia="ArialMT" w:cs="ArialMT" w:ascii="ArialMT" w:hAnsi="ArialMT"/>
          <w:color w:val="444444"/>
          <w:sz w:val="24"/>
          <w:szCs w:val="24"/>
        </w:rPr>
        <w:t>Celular: 51 994690210                              42 anos</w:t>
      </w:r>
    </w:p>
    <w:p>
      <w:pPr>
        <w:pStyle w:val="LOnormal"/>
        <w:spacing w:lineRule="auto" w:line="240" w:before="0" w:after="0"/>
        <w:rPr>
          <w:rFonts w:ascii="ArialMT" w:hAnsi="ArialMT" w:eastAsia="ArialMT" w:cs="ArialMT"/>
          <w:color w:val="444444"/>
          <w:sz w:val="24"/>
          <w:szCs w:val="24"/>
        </w:rPr>
      </w:pPr>
      <w:r>
        <w:rPr>
          <w:rFonts w:eastAsia="ArialMT" w:cs="ArialMT" w:ascii="ArialMT" w:hAnsi="ArialMT"/>
          <w:color w:val="444444"/>
          <w:sz w:val="24"/>
          <w:szCs w:val="24"/>
        </w:rPr>
        <w:t xml:space="preserve">E-mail: </w:t>
      </w:r>
      <w:hyperlink r:id="rId2">
        <w:r>
          <w:rPr>
            <w:rFonts w:eastAsia="ArialMT" w:cs="ArialMT" w:ascii="ArialMT" w:hAnsi="ArialMT"/>
            <w:color w:val="0563C1"/>
            <w:sz w:val="24"/>
            <w:szCs w:val="24"/>
            <w:u w:val="single"/>
          </w:rPr>
          <w:t>professormarciodutra@gmail.com</w:t>
        </w:r>
      </w:hyperlink>
    </w:p>
    <w:p>
      <w:pPr>
        <w:pStyle w:val="LOnormal"/>
        <w:spacing w:lineRule="auto" w:line="240" w:before="0" w:after="0"/>
        <w:rPr>
          <w:rFonts w:ascii="ArialMT" w:hAnsi="ArialMT" w:eastAsia="ArialMT" w:cs="ArialMT"/>
          <w:color w:val="000000"/>
          <w:sz w:val="24"/>
          <w:szCs w:val="24"/>
        </w:rPr>
      </w:pPr>
      <w:r>
        <w:rPr>
          <w:rFonts w:eastAsia="ArialMT" w:cs="ArialMT" w:ascii="ArialMT" w:hAnsi="ArialMT"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Arial-BoldMT" w:hAnsi="Arial-BoldMT" w:eastAsia="Arial-BoldMT" w:cs="Arial-BoldMT"/>
          <w:b/>
          <w:b/>
          <w:color w:val="000000"/>
          <w:sz w:val="24"/>
          <w:szCs w:val="24"/>
        </w:rPr>
      </w:pPr>
      <w:r>
        <w:rPr>
          <w:rFonts w:eastAsia="Arial-BoldMT" w:cs="Arial-BoldMT" w:ascii="Arial-BoldMT" w:hAnsi="Arial-BoldMT"/>
          <w:b/>
          <w:color w:val="000000"/>
          <w:sz w:val="24"/>
          <w:szCs w:val="24"/>
        </w:rPr>
        <w:t>FORMAÇÃO ACADÊMICA</w:t>
      </w:r>
    </w:p>
    <w:p>
      <w:pPr>
        <w:pStyle w:val="LOnormal"/>
        <w:spacing w:lineRule="auto" w:line="240" w:before="0" w:after="0"/>
        <w:rPr/>
      </w:pPr>
      <w:r>
        <w:rPr>
          <w:rFonts w:eastAsia="ArialMT" w:cs="ArialMT" w:ascii="ArialMT" w:hAnsi="ArialMT"/>
          <w:color w:val="000000"/>
          <w:sz w:val="24"/>
          <w:szCs w:val="24"/>
        </w:rPr>
        <w:t>Análise e Desenvolvimento de Sistemas (cursando)</w:t>
      </w:r>
    </w:p>
    <w:p>
      <w:pPr>
        <w:pStyle w:val="LOnormal"/>
        <w:spacing w:lineRule="auto" w:line="240" w:before="0" w:after="0"/>
        <w:rPr/>
      </w:pPr>
      <w:r>
        <w:rPr>
          <w:rFonts w:eastAsia="ArialMT" w:cs="ArialMT" w:ascii="ArialMT" w:hAnsi="ArialMT"/>
          <w:color w:val="000000"/>
          <w:sz w:val="24"/>
          <w:szCs w:val="24"/>
        </w:rPr>
        <w:t>Inglês Intermediário</w:t>
      </w:r>
    </w:p>
    <w:p>
      <w:pPr>
        <w:pStyle w:val="LOnormal"/>
        <w:spacing w:lineRule="auto" w:line="240" w:before="0" w:after="0"/>
        <w:rPr>
          <w:rFonts w:ascii="ArialMT" w:hAnsi="ArialMT" w:eastAsia="ArialMT" w:cs="ArialMT"/>
          <w:color w:val="000000"/>
          <w:sz w:val="24"/>
          <w:szCs w:val="24"/>
        </w:rPr>
      </w:pPr>
      <w:r>
        <w:rPr>
          <w:rFonts w:eastAsia="ArialMT" w:cs="ArialMT" w:ascii="ArialMT" w:hAnsi="ArialMT"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ArialMT" w:hAnsi="ArialMT" w:eastAsia="ArialMT" w:cs="ArialMT"/>
          <w:color w:val="000000"/>
          <w:sz w:val="24"/>
          <w:szCs w:val="24"/>
        </w:rPr>
      </w:pPr>
      <w:r>
        <w:rPr>
          <w:rFonts w:eastAsia="Arial-BoldMT" w:cs="Arial-BoldMT" w:ascii="Arial-BoldMT" w:hAnsi="Arial-BoldMT"/>
          <w:b/>
          <w:color w:val="000000"/>
          <w:sz w:val="24"/>
          <w:szCs w:val="24"/>
        </w:rPr>
        <w:t xml:space="preserve">CONHECIMENTOS </w:t>
      </w:r>
      <w:r>
        <w:rPr>
          <w:rFonts w:eastAsia="ArialMT" w:cs="ArialMT" w:ascii="ArialMT" w:hAnsi="ArialMT"/>
          <w:color w:val="000000"/>
          <w:sz w:val="24"/>
          <w:szCs w:val="24"/>
        </w:rPr>
        <w:t>:</w:t>
      </w:r>
    </w:p>
    <w:p>
      <w:pPr>
        <w:pStyle w:val="LOnormal"/>
        <w:spacing w:lineRule="auto" w:line="240" w:before="0" w:after="0"/>
        <w:rPr>
          <w:rFonts w:ascii="ArialMT" w:hAnsi="ArialMT" w:eastAsia="ArialMT" w:cs="ArialMT"/>
          <w:color w:val="000000"/>
          <w:sz w:val="24"/>
          <w:szCs w:val="24"/>
        </w:rPr>
      </w:pPr>
      <w:r>
        <w:rPr>
          <w:rFonts w:eastAsia="ArialMT" w:cs="ArialMT" w:ascii="ArialMT" w:hAnsi="ArialMT"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rPr/>
      </w:pPr>
      <w:r>
        <w:rPr>
          <w:rFonts w:eastAsia="ArialMT" w:cs="ArialMT" w:ascii="ArialMT" w:hAnsi="ArialMT"/>
          <w:color w:val="000000"/>
          <w:sz w:val="24"/>
          <w:szCs w:val="24"/>
        </w:rPr>
        <w:t>Técnico de suporte: Instalação de infra-estrutura em redes de computadores,</w:t>
      </w:r>
    </w:p>
    <w:p>
      <w:pPr>
        <w:pStyle w:val="LOnormal"/>
        <w:spacing w:lineRule="auto" w:line="240" w:before="0" w:after="0"/>
        <w:rPr>
          <w:rFonts w:ascii="ArialMT" w:hAnsi="ArialMT" w:eastAsia="ArialMT" w:cs="ArialMT"/>
          <w:color w:val="000000"/>
          <w:sz w:val="24"/>
          <w:szCs w:val="24"/>
        </w:rPr>
      </w:pPr>
      <w:r>
        <w:rPr>
          <w:rFonts w:eastAsia="ArialMT" w:cs="ArialMT" w:ascii="ArialMT" w:hAnsi="ArialMT"/>
          <w:color w:val="000000"/>
          <w:sz w:val="24"/>
          <w:szCs w:val="24"/>
        </w:rPr>
        <w:t>cabeamento. Windows, Word, Excel, Power Point, Outlook, Manutenção de</w:t>
      </w:r>
    </w:p>
    <w:p>
      <w:pPr>
        <w:pStyle w:val="LOnormal"/>
        <w:spacing w:lineRule="auto" w:line="240" w:before="0" w:after="0"/>
        <w:rPr>
          <w:rFonts w:ascii="ArialMT" w:hAnsi="ArialMT" w:eastAsia="ArialMT" w:cs="ArialMT"/>
          <w:color w:val="000000"/>
          <w:sz w:val="24"/>
          <w:szCs w:val="24"/>
        </w:rPr>
      </w:pPr>
      <w:r>
        <w:rPr>
          <w:rFonts w:eastAsia="ArialMT" w:cs="ArialMT" w:ascii="ArialMT" w:hAnsi="ArialMT"/>
          <w:color w:val="000000"/>
          <w:sz w:val="24"/>
          <w:szCs w:val="24"/>
        </w:rPr>
        <w:t>computadores, DHCP, IP fixo e dinâmico, DNS, Gatway, Configuração de domínio,</w:t>
      </w:r>
    </w:p>
    <w:p>
      <w:pPr>
        <w:pStyle w:val="LOnormal"/>
        <w:spacing w:lineRule="auto" w:line="240" w:before="0" w:after="0"/>
        <w:rPr>
          <w:rFonts w:ascii="ArialMT" w:hAnsi="ArialMT" w:eastAsia="ArialMT" w:cs="ArialMT"/>
          <w:color w:val="000000"/>
          <w:sz w:val="24"/>
          <w:szCs w:val="24"/>
        </w:rPr>
      </w:pPr>
      <w:r>
        <w:rPr>
          <w:rFonts w:eastAsia="ArialMT" w:cs="ArialMT" w:ascii="ArialMT" w:hAnsi="ArialMT"/>
          <w:color w:val="000000"/>
          <w:sz w:val="24"/>
          <w:szCs w:val="24"/>
        </w:rPr>
        <w:t>programação em linguagem C, SQL, ITIL, troca de hardware em geral. Bloqueios e liberações de sites e emails no AD, Server 2012 e 2008, Computação em nuvem, Windows Azure,</w:t>
      </w:r>
    </w:p>
    <w:p>
      <w:pPr>
        <w:pStyle w:val="LOnormal"/>
        <w:spacing w:lineRule="auto" w:line="240" w:before="0" w:after="0"/>
        <w:rPr/>
      </w:pPr>
      <w:bookmarkStart w:id="0" w:name="_gjdgxs"/>
      <w:bookmarkEnd w:id="0"/>
      <w:r>
        <w:rPr>
          <w:rFonts w:eastAsia="ArialMT" w:cs="ArialMT" w:ascii="ArialMT" w:hAnsi="ArialMT"/>
          <w:color w:val="000000"/>
          <w:sz w:val="24"/>
          <w:szCs w:val="24"/>
        </w:rPr>
        <w:t>mapeamento de pastas, Acesso remoto via Team Viewer, Trauma zero e ultra VNC, VPN.</w:t>
      </w:r>
    </w:p>
    <w:p>
      <w:pPr>
        <w:pStyle w:val="LOnormal"/>
        <w:spacing w:lineRule="auto" w:line="240" w:before="0" w:after="0"/>
        <w:rPr>
          <w:rFonts w:ascii="ArialMT" w:hAnsi="ArialMT" w:eastAsia="ArialMT" w:cs="ArialMT"/>
          <w:color w:val="000000"/>
          <w:sz w:val="24"/>
          <w:szCs w:val="24"/>
        </w:rPr>
      </w:pPr>
      <w:r>
        <w:rPr>
          <w:rFonts w:eastAsia="ArialMT" w:cs="ArialMT" w:ascii="ArialMT" w:hAnsi="ArialMT"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Arial-BoldMT" w:hAnsi="Arial-BoldMT" w:eastAsia="Arial-BoldMT" w:cs="Arial-BoldMT"/>
          <w:b/>
          <w:b/>
          <w:color w:val="000000"/>
          <w:sz w:val="24"/>
          <w:szCs w:val="24"/>
        </w:rPr>
      </w:pPr>
      <w:r>
        <w:rPr>
          <w:rFonts w:eastAsia="Arial-BoldMT" w:cs="Arial-BoldMT" w:ascii="Arial-BoldMT" w:hAnsi="Arial-BoldMT"/>
          <w:b/>
          <w:color w:val="000000"/>
          <w:sz w:val="24"/>
          <w:szCs w:val="24"/>
        </w:rPr>
        <w:t>EXPERIÊNCIAS</w:t>
      </w:r>
    </w:p>
    <w:p>
      <w:pPr>
        <w:pStyle w:val="LOnormal"/>
        <w:spacing w:lineRule="auto" w:line="240" w:before="0" w:after="0"/>
        <w:rPr>
          <w:rFonts w:ascii="Arial-BoldMT" w:hAnsi="Arial-BoldMT" w:eastAsia="Arial-BoldMT" w:cs="Arial-BoldMT"/>
          <w:b/>
          <w:b/>
          <w:color w:val="000000"/>
          <w:sz w:val="24"/>
          <w:szCs w:val="24"/>
        </w:rPr>
      </w:pPr>
      <w:r>
        <w:rPr>
          <w:rFonts w:eastAsia="Arial-BoldMT" w:cs="Arial-BoldMT" w:ascii="Arial-BoldMT" w:hAnsi="Arial-BoldMT"/>
          <w:b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Arial-BoldMT" w:hAnsi="Arial-BoldMT" w:eastAsia="Arial-BoldMT" w:cs="Arial-BoldMT"/>
          <w:b/>
          <w:b/>
          <w:color w:val="000000"/>
          <w:sz w:val="24"/>
          <w:szCs w:val="24"/>
        </w:rPr>
      </w:pPr>
      <w:r>
        <w:rPr>
          <w:rFonts w:eastAsia="Arial-BoldMT" w:cs="Arial-BoldMT" w:ascii="Arial-BoldMT" w:hAnsi="Arial-BoldMT"/>
          <w:b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ArialMT" w:hAnsi="ArialMT" w:eastAsia="ArialMT" w:cs="ArialMT"/>
          <w:color w:val="000000"/>
          <w:sz w:val="24"/>
          <w:szCs w:val="24"/>
        </w:rPr>
      </w:pPr>
      <w:r>
        <w:rPr>
          <w:rFonts w:eastAsia="Arial-BoldMT" w:cs="Arial-BoldMT" w:ascii="Arial-BoldMT" w:hAnsi="Arial-BoldMT"/>
          <w:b/>
          <w:color w:val="000000"/>
          <w:sz w:val="24"/>
          <w:szCs w:val="24"/>
        </w:rPr>
        <w:t xml:space="preserve">EMPRESA </w:t>
      </w:r>
      <w:r>
        <w:rPr>
          <w:rFonts w:eastAsia="ArialMT" w:cs="ArialMT" w:ascii="ArialMT" w:hAnsi="ArialMT"/>
          <w:color w:val="000000"/>
          <w:sz w:val="24"/>
          <w:szCs w:val="24"/>
        </w:rPr>
        <w:t xml:space="preserve">: Grupo RBS   </w:t>
      </w:r>
      <w:r>
        <w:rPr>
          <w:rFonts w:eastAsia="Arial-BoldMT" w:cs="Arial-BoldMT" w:ascii="Arial-BoldMT" w:hAnsi="Arial-BoldMT"/>
          <w:b/>
          <w:color w:val="000000"/>
          <w:sz w:val="24"/>
          <w:szCs w:val="24"/>
        </w:rPr>
        <w:t xml:space="preserve">PERÍODO </w:t>
      </w:r>
      <w:r>
        <w:rPr>
          <w:rFonts w:eastAsia="ArialMT" w:cs="ArialMT" w:ascii="ArialMT" w:hAnsi="ArialMT"/>
          <w:color w:val="000000"/>
          <w:sz w:val="24"/>
          <w:szCs w:val="24"/>
        </w:rPr>
        <w:t>:06/12/2022 a 11/05/2023</w:t>
      </w:r>
    </w:p>
    <w:p>
      <w:pPr>
        <w:pStyle w:val="LOnormal"/>
        <w:spacing w:lineRule="auto" w:line="240" w:before="0" w:after="0"/>
        <w:rPr/>
      </w:pPr>
      <w:r>
        <w:rPr>
          <w:rFonts w:eastAsia="Arial-BoldMT" w:cs="Arial-BoldMT" w:ascii="Arial-BoldMT" w:hAnsi="Arial-BoldMT"/>
          <w:b/>
          <w:color w:val="000000"/>
          <w:sz w:val="24"/>
          <w:szCs w:val="24"/>
        </w:rPr>
        <w:t xml:space="preserve">CARGO </w:t>
      </w:r>
      <w:r>
        <w:rPr>
          <w:rFonts w:eastAsia="ArialMT" w:cs="ArialMT" w:ascii="ArialMT" w:hAnsi="ArialMT"/>
          <w:color w:val="000000"/>
          <w:sz w:val="24"/>
          <w:szCs w:val="24"/>
        </w:rPr>
        <w:t xml:space="preserve">: </w:t>
      </w:r>
      <w:r>
        <w:rPr>
          <w:rFonts w:eastAsia="ArialMT" w:cs="ArialMT" w:ascii="ArialMT" w:hAnsi="ArialMT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Semi Senior, Network Operation Center</w:t>
      </w:r>
      <w:r>
        <w:rPr>
          <w:rFonts w:eastAsia="ArialMT" w:cs="ArialMT" w:ascii="ArialMT" w:hAnsi="ArialMT"/>
          <w:color w:val="000000"/>
          <w:sz w:val="24"/>
          <w:szCs w:val="24"/>
        </w:rPr>
        <w:t xml:space="preserve"> </w:t>
      </w:r>
    </w:p>
    <w:p>
      <w:pPr>
        <w:pStyle w:val="LOnormal"/>
        <w:spacing w:lineRule="auto" w:line="240" w:before="0" w:after="0"/>
        <w:rPr/>
      </w:pPr>
      <w:bookmarkStart w:id="1" w:name="_30j0zll"/>
      <w:bookmarkEnd w:id="1"/>
      <w:r>
        <w:rPr>
          <w:rFonts w:eastAsia="Arial-BoldMT" w:cs="Arial-BoldMT" w:ascii="Arial-BoldMT" w:hAnsi="Arial-BoldMT"/>
          <w:b/>
          <w:color w:val="000000"/>
          <w:sz w:val="24"/>
          <w:szCs w:val="24"/>
        </w:rPr>
        <w:t xml:space="preserve">FUNÇÃO </w:t>
      </w:r>
      <w:r>
        <w:rPr>
          <w:rFonts w:eastAsia="ArialMT" w:cs="ArialMT" w:ascii="ArialMT" w:hAnsi="ArialMT"/>
          <w:color w:val="000000"/>
          <w:sz w:val="24"/>
          <w:szCs w:val="24"/>
        </w:rPr>
        <w:t xml:space="preserve">: </w:t>
      </w:r>
      <w:r>
        <w:rPr>
          <w:rFonts w:eastAsia="ArialMT" w:cs="ArialMT" w:ascii="ArialMT" w:hAnsi="ArialMT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Conhecimentos de Redes TCP/IP; Conhecimento básico em servidores Windows e Linux (DNS, Web Server, FTP, etc), ITIL e noções de virtualização; Experiência em monitoramento contínuo de ativos de redes, infraestrutura e segurança de TI; Conhecimentos básicos de conceitos de segurança da informação, vulnerabilidades, NGFW e roteamento; Experiência com a ferramenta Zabbix e Grafana ; Inglês Intermediário; Conhecimentos em ferramentas de segurança (Firewalls, SIEM's, Antivirus, Anti-DDOS, WAF, IDS/IPS)</w:t>
      </w:r>
    </w:p>
    <w:p>
      <w:pPr>
        <w:pStyle w:val="LOnormal"/>
        <w:spacing w:lineRule="auto" w:line="240" w:before="0" w:after="0"/>
        <w:rPr>
          <w:rFonts w:ascii="ArialMT" w:hAnsi="ArialMT" w:eastAsia="ArialMT" w:cs="ArialMT"/>
          <w:color w:val="000000"/>
          <w:sz w:val="24"/>
          <w:szCs w:val="24"/>
        </w:rPr>
      </w:pPr>
      <w:r>
        <w:rPr>
          <w:rFonts w:eastAsia="ArialMT" w:cs="ArialMT" w:ascii="ArialMT" w:hAnsi="ArialMT"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Arial-BoldMT" w:hAnsi="Arial-BoldMT" w:eastAsia="Arial-BoldMT" w:cs="Arial-BoldMT"/>
          <w:b/>
          <w:b/>
          <w:sz w:val="24"/>
          <w:szCs w:val="24"/>
        </w:rPr>
      </w:pPr>
      <w:r>
        <w:rPr>
          <w:rFonts w:eastAsia="Arial-BoldMT" w:cs="Arial-BoldMT" w:ascii="Arial-BoldMT" w:hAnsi="Arial-BoldMT"/>
          <w:b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ArialMT" w:hAnsi="ArialMT" w:eastAsia="ArialMT" w:cs="ArialMT"/>
          <w:sz w:val="24"/>
          <w:szCs w:val="24"/>
        </w:rPr>
      </w:pPr>
      <w:r>
        <w:rPr>
          <w:rFonts w:eastAsia="Arial-BoldMT" w:cs="Arial-BoldMT" w:ascii="Arial-BoldMT" w:hAnsi="Arial-BoldMT"/>
          <w:b/>
          <w:sz w:val="24"/>
          <w:szCs w:val="24"/>
        </w:rPr>
        <w:t xml:space="preserve">EMPRESA </w:t>
      </w:r>
      <w:r>
        <w:rPr>
          <w:rFonts w:eastAsia="ArialMT" w:cs="ArialMT" w:ascii="ArialMT" w:hAnsi="ArialMT"/>
          <w:sz w:val="24"/>
          <w:szCs w:val="24"/>
        </w:rPr>
        <w:t xml:space="preserve">: Lexmark  </w:t>
      </w:r>
      <w:r>
        <w:rPr>
          <w:rFonts w:eastAsia="Arial-BoldMT" w:cs="Arial-BoldMT" w:ascii="Arial-BoldMT" w:hAnsi="Arial-BoldMT"/>
          <w:b/>
          <w:sz w:val="24"/>
          <w:szCs w:val="24"/>
        </w:rPr>
        <w:t xml:space="preserve">PERÍODO </w:t>
      </w:r>
      <w:r>
        <w:rPr>
          <w:rFonts w:eastAsia="ArialMT" w:cs="ArialMT" w:ascii="ArialMT" w:hAnsi="ArialMT"/>
          <w:sz w:val="24"/>
          <w:szCs w:val="24"/>
        </w:rPr>
        <w:t>:22/01/2020 até 03/11/2021</w:t>
      </w:r>
    </w:p>
    <w:p>
      <w:pPr>
        <w:pStyle w:val="LOnormal"/>
        <w:spacing w:lineRule="auto" w:line="240" w:before="0" w:after="0"/>
        <w:rPr>
          <w:rFonts w:ascii="ArialMT" w:hAnsi="ArialMT" w:eastAsia="ArialMT" w:cs="ArialMT"/>
          <w:sz w:val="24"/>
          <w:szCs w:val="24"/>
        </w:rPr>
      </w:pPr>
      <w:r>
        <w:rPr>
          <w:rFonts w:eastAsia="Arial-BoldMT" w:cs="Arial-BoldMT" w:ascii="Arial-BoldMT" w:hAnsi="Arial-BoldMT"/>
          <w:b/>
          <w:sz w:val="24"/>
          <w:szCs w:val="24"/>
        </w:rPr>
        <w:t xml:space="preserve">CARGO </w:t>
      </w:r>
      <w:r>
        <w:rPr>
          <w:rFonts w:eastAsia="ArialMT" w:cs="ArialMT" w:ascii="ArialMT" w:hAnsi="ArialMT"/>
          <w:sz w:val="24"/>
          <w:szCs w:val="24"/>
        </w:rPr>
        <w:t>: Analista de suporte</w:t>
      </w:r>
    </w:p>
    <w:p>
      <w:pPr>
        <w:pStyle w:val="LOnormal"/>
        <w:spacing w:lineRule="auto" w:line="240" w:before="0" w:after="0"/>
        <w:rPr>
          <w:rFonts w:ascii="Arial-BoldMT" w:hAnsi="Arial-BoldMT" w:eastAsia="Arial-BoldMT" w:cs="Arial-BoldMT"/>
          <w:b/>
          <w:b/>
          <w:sz w:val="24"/>
          <w:szCs w:val="24"/>
        </w:rPr>
      </w:pPr>
      <w:r>
        <w:rPr>
          <w:rFonts w:eastAsia="Arial-BoldMT" w:cs="Arial-BoldMT" w:ascii="Arial-BoldMT" w:hAnsi="Arial-BoldMT"/>
          <w:b/>
          <w:sz w:val="24"/>
          <w:szCs w:val="24"/>
        </w:rPr>
        <w:t xml:space="preserve">FUNÇÃO </w:t>
      </w:r>
      <w:r>
        <w:rPr>
          <w:rFonts w:eastAsia="ArialMT" w:cs="ArialMT" w:ascii="ArialMT" w:hAnsi="ArialMT"/>
          <w:sz w:val="24"/>
          <w:szCs w:val="24"/>
        </w:rPr>
        <w:t>: Abertura de chamados técnicos, configuração de impressora, controle das filas de impressão nos servidores, troca de suprimentos, Controle logístico, Controle da equipe técnica, Faturamento e suporte ao cliente.</w:t>
      </w:r>
    </w:p>
    <w:p>
      <w:pPr>
        <w:pStyle w:val="LOnormal"/>
        <w:spacing w:lineRule="auto" w:line="240" w:before="0" w:after="0"/>
        <w:rPr>
          <w:rFonts w:ascii="Arial-BoldMT" w:hAnsi="Arial-BoldMT" w:eastAsia="Arial-BoldMT" w:cs="Arial-BoldMT"/>
          <w:b/>
          <w:b/>
          <w:color w:val="000000"/>
          <w:sz w:val="24"/>
          <w:szCs w:val="24"/>
        </w:rPr>
      </w:pPr>
      <w:r>
        <w:rPr>
          <w:rFonts w:eastAsia="Arial-BoldMT" w:cs="Arial-BoldMT" w:ascii="Arial-BoldMT" w:hAnsi="Arial-BoldMT"/>
          <w:b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rPr/>
      </w:pPr>
      <w:r>
        <w:rPr>
          <w:rFonts w:eastAsia="Arial-BoldMT" w:cs="Arial-BoldMT" w:ascii="Arial-BoldMT" w:hAnsi="Arial-BoldMT"/>
          <w:b/>
          <w:color w:val="000000"/>
          <w:sz w:val="24"/>
          <w:szCs w:val="24"/>
        </w:rPr>
        <w:t xml:space="preserve">EMPRESA </w:t>
      </w:r>
      <w:r>
        <w:rPr>
          <w:rFonts w:eastAsia="ArialMT" w:cs="ArialMT" w:ascii="ArialMT" w:hAnsi="ArialMT"/>
          <w:color w:val="000000"/>
          <w:sz w:val="24"/>
          <w:szCs w:val="24"/>
        </w:rPr>
        <w:t xml:space="preserve">: DBServer   </w:t>
      </w:r>
      <w:r>
        <w:rPr>
          <w:rFonts w:eastAsia="Arial-BoldMT" w:cs="Arial-BoldMT" w:ascii="Arial-BoldMT" w:hAnsi="Arial-BoldMT"/>
          <w:b/>
          <w:color w:val="000000"/>
          <w:sz w:val="24"/>
          <w:szCs w:val="24"/>
        </w:rPr>
        <w:t xml:space="preserve">PERÍODO </w:t>
      </w:r>
      <w:r>
        <w:rPr>
          <w:rFonts w:eastAsia="ArialMT" w:cs="ArialMT" w:ascii="ArialMT" w:hAnsi="ArialMT"/>
          <w:color w:val="000000"/>
          <w:sz w:val="24"/>
          <w:szCs w:val="24"/>
        </w:rPr>
        <w:t>:29/01/2018 a 15/04/2019</w:t>
      </w:r>
    </w:p>
    <w:p>
      <w:pPr>
        <w:pStyle w:val="LOnormal"/>
        <w:spacing w:lineRule="auto" w:line="240" w:before="0" w:after="0"/>
        <w:rPr/>
      </w:pPr>
      <w:r>
        <w:rPr>
          <w:rFonts w:eastAsia="Arial-BoldMT" w:cs="Arial-BoldMT" w:ascii="Arial-BoldMT" w:hAnsi="Arial-BoldMT"/>
          <w:b/>
          <w:color w:val="000000"/>
          <w:sz w:val="24"/>
          <w:szCs w:val="24"/>
        </w:rPr>
        <w:t xml:space="preserve">CARGO </w:t>
      </w:r>
      <w:r>
        <w:rPr>
          <w:rFonts w:eastAsia="ArialMT" w:cs="ArialMT" w:ascii="ArialMT" w:hAnsi="ArialMT"/>
          <w:color w:val="000000"/>
          <w:sz w:val="24"/>
          <w:szCs w:val="24"/>
        </w:rPr>
        <w:t xml:space="preserve">: Infrastructure &amp; Support - Analista HD </w:t>
      </w:r>
    </w:p>
    <w:p>
      <w:pPr>
        <w:pStyle w:val="LOnormal"/>
        <w:spacing w:lineRule="auto" w:line="240" w:before="0" w:after="0"/>
        <w:rPr/>
      </w:pPr>
      <w:r>
        <w:rPr>
          <w:rFonts w:eastAsia="Arial-BoldMT" w:cs="Arial-BoldMT" w:ascii="Arial-BoldMT" w:hAnsi="Arial-BoldMT"/>
          <w:b/>
          <w:color w:val="000000"/>
          <w:sz w:val="24"/>
          <w:szCs w:val="24"/>
        </w:rPr>
        <w:t xml:space="preserve">FUNÇÃO </w:t>
      </w:r>
      <w:r>
        <w:rPr>
          <w:rFonts w:eastAsia="ArialMT" w:cs="ArialMT" w:ascii="ArialMT" w:hAnsi="ArialMT"/>
          <w:b/>
          <w:color w:val="000000"/>
          <w:sz w:val="24"/>
          <w:szCs w:val="24"/>
        </w:rPr>
        <w:t xml:space="preserve">: </w:t>
      </w:r>
      <w:r>
        <w:rPr>
          <w:rFonts w:eastAsia="ArialMT" w:cs="ArialMT" w:ascii="ArialMT" w:hAnsi="ArialMT"/>
          <w:b w:val="false"/>
          <w:color w:val="000000"/>
          <w:sz w:val="24"/>
          <w:szCs w:val="24"/>
        </w:rPr>
        <w:t>Suporte aos colaboradores da empresa, preparação de máquinas, criação de usuário. Como testador eu trabalhei fazendo testes automatizados para o cliente Unicred utilizando a linguagem Python, SQL, Selenium, TFS, Grafana, Jenkins e GitHub usando a Metodologia Ágil.</w:t>
      </w:r>
    </w:p>
    <w:p>
      <w:pPr>
        <w:pStyle w:val="LOnormal"/>
        <w:spacing w:lineRule="auto" w:line="240" w:before="0" w:after="0"/>
        <w:rPr>
          <w:rFonts w:ascii="Arial-BoldMT" w:hAnsi="Arial-BoldMT" w:eastAsia="Arial-BoldMT" w:cs="Arial-BoldMT"/>
          <w:b/>
          <w:b/>
          <w:color w:val="000000"/>
          <w:sz w:val="24"/>
          <w:szCs w:val="24"/>
        </w:rPr>
      </w:pPr>
      <w:r>
        <w:rPr>
          <w:rFonts w:eastAsia="Arial-BoldMT" w:cs="Arial-BoldMT" w:ascii="Arial-BoldMT" w:hAnsi="Arial-BoldMT"/>
          <w:b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ArialMT" w:hAnsi="ArialMT" w:eastAsia="ArialMT" w:cs="ArialMT"/>
          <w:color w:val="000000"/>
          <w:sz w:val="24"/>
          <w:szCs w:val="24"/>
        </w:rPr>
      </w:pPr>
      <w:r>
        <w:rPr>
          <w:rFonts w:eastAsia="ArialMT" w:cs="ArialMT" w:ascii="ArialMT" w:hAnsi="ArialMT"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gutter="0" w:header="0" w:top="293" w:footer="0" w:bottom="18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-BoldMT">
    <w:charset w:val="00"/>
    <w:family w:val="roman"/>
    <w:pitch w:val="variable"/>
  </w:font>
  <w:font w:name="ArialMT">
    <w:charset w:val="00"/>
    <w:family w:val="roman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nkdaInternet">
    <w:name w:val="Hyperlink"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ofessormarciodutra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LibreOffice/7.4.2.3$Windows_X86_64 LibreOffice_project/382eef1f22670f7f4118c8c2dd222ec7ad009daf</Application>
  <AppVersion>15.0000</AppVersion>
  <Pages>1</Pages>
  <Words>285</Words>
  <Characters>1739</Characters>
  <CharactersWithSpaces>2040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2023-05-12T02:30:13Z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