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609C1" w14:textId="4B3117B4" w:rsidR="00007729" w:rsidRDefault="00B41F0B">
      <w:r>
        <w:t>Coloque “</w:t>
      </w:r>
      <w:proofErr w:type="spellStart"/>
      <w:r>
        <w:t>charset</w:t>
      </w:r>
      <w:proofErr w:type="spellEnd"/>
      <w:r>
        <w:t xml:space="preserve">” e entre “aspas” adicione a informação: “UTF-8” e em </w:t>
      </w:r>
      <w:proofErr w:type="spellStart"/>
      <w:r>
        <w:t>seguide</w:t>
      </w:r>
      <w:proofErr w:type="spellEnd"/>
      <w:r>
        <w:t xml:space="preserve"> adicione um ponto e vírgula: “;”.</w:t>
      </w:r>
    </w:p>
    <w:p w14:paraId="51658A9D" w14:textId="224BBA62" w:rsidR="00B41F0B" w:rsidRDefault="00B41F0B">
      <w:r>
        <w:rPr>
          <w:noProof/>
        </w:rPr>
        <w:drawing>
          <wp:inline distT="0" distB="0" distL="0" distR="0" wp14:anchorId="4E39FDD8" wp14:editId="6342DE32">
            <wp:extent cx="5400040" cy="2428240"/>
            <wp:effectExtent l="0" t="0" r="0" b="0"/>
            <wp:docPr id="1070883489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883489" name="Imagem 1" descr="Interface gráfica do usuário,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0945" w14:textId="59543F6A" w:rsidR="00B41F0B" w:rsidRDefault="00B41F0B">
      <w:r>
        <w:t xml:space="preserve">Declare as informações dentro de “chaves” referente ao nome de cada </w:t>
      </w:r>
      <w:proofErr w:type="spellStart"/>
      <w:r>
        <w:t>tag</w:t>
      </w:r>
      <w:proofErr w:type="spellEnd"/>
      <w:r>
        <w:t xml:space="preserve"> que existe no seu projeto HTML.  </w:t>
      </w:r>
    </w:p>
    <w:sectPr w:rsidR="00B41F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D51"/>
    <w:rsid w:val="00007729"/>
    <w:rsid w:val="00887A2C"/>
    <w:rsid w:val="00B41F0B"/>
    <w:rsid w:val="00F030AD"/>
    <w:rsid w:val="00F0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17270"/>
  <w15:chartTrackingRefBased/>
  <w15:docId w15:val="{EDC1E6E3-DE76-42BC-B84D-A6DA2AEB1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186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2023-08-09T12:01:00Z</dcterms:created>
  <dcterms:modified xsi:type="dcterms:W3CDTF">2023-08-09T12:03:00Z</dcterms:modified>
</cp:coreProperties>
</file>