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ED6DE" w14:textId="077A0110" w:rsidR="0030764D" w:rsidRDefault="0030764D" w:rsidP="0030764D">
      <w:pPr>
        <w:jc w:val="center"/>
      </w:pPr>
      <w:r>
        <w:t xml:space="preserve">Dom é um facilitador do </w:t>
      </w:r>
      <w:proofErr w:type="spellStart"/>
      <w:r>
        <w:t>JavaScript</w:t>
      </w:r>
      <w:proofErr w:type="spellEnd"/>
      <w:r>
        <w:t>.</w:t>
      </w:r>
    </w:p>
    <w:p w14:paraId="60D9E3A3" w14:textId="5623D9C4" w:rsidR="0030764D" w:rsidRDefault="0030764D" w:rsidP="0030764D">
      <w:pPr>
        <w:jc w:val="center"/>
      </w:pPr>
      <w:r>
        <w:t>Para conhecer mais</w:t>
      </w:r>
      <w:r w:rsidR="0075542C">
        <w:t>,</w:t>
      </w:r>
      <w:r>
        <w:t xml:space="preserve"> acesse: Javascript dom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list</w:t>
      </w:r>
      <w:proofErr w:type="spellEnd"/>
      <w:r>
        <w:t>.</w:t>
      </w:r>
    </w:p>
    <w:p w14:paraId="6AFDB681" w14:textId="38EA960B" w:rsidR="0030764D" w:rsidRDefault="0030764D" w:rsidP="0030764D">
      <w:pPr>
        <w:jc w:val="center"/>
      </w:pPr>
      <w:r>
        <w:rPr>
          <w:noProof/>
        </w:rPr>
        <w:drawing>
          <wp:inline distT="0" distB="0" distL="0" distR="0" wp14:anchorId="1A8AF11A" wp14:editId="06DF9FAF">
            <wp:extent cx="5400040" cy="3296920"/>
            <wp:effectExtent l="0" t="0" r="0" b="0"/>
            <wp:docPr id="147153810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38100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73CE" w14:textId="77777777" w:rsidR="0075542C" w:rsidRDefault="0075542C" w:rsidP="0030764D">
      <w:pPr>
        <w:jc w:val="center"/>
      </w:pPr>
    </w:p>
    <w:p w14:paraId="1FF4B17A" w14:textId="6D822D9D" w:rsidR="008964A1" w:rsidRDefault="008964A1" w:rsidP="0030764D">
      <w:pPr>
        <w:jc w:val="center"/>
      </w:pPr>
      <w:r>
        <w:rPr>
          <w:noProof/>
        </w:rPr>
        <w:drawing>
          <wp:inline distT="0" distB="0" distL="0" distR="0" wp14:anchorId="361CDB5E" wp14:editId="2201DCEC">
            <wp:extent cx="5400040" cy="2893060"/>
            <wp:effectExtent l="0" t="0" r="0" b="2540"/>
            <wp:docPr id="102302637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26374" name="Imagem 1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39FA" w14:textId="576F393D" w:rsidR="008964A1" w:rsidRDefault="008964A1" w:rsidP="0030764D">
      <w:pPr>
        <w:jc w:val="center"/>
      </w:pPr>
      <w:r>
        <w:t>Agora direto ao assunto:</w:t>
      </w:r>
    </w:p>
    <w:p w14:paraId="2C436BA2" w14:textId="77777777" w:rsidR="0030764D" w:rsidRDefault="0030764D"/>
    <w:p w14:paraId="5D7D4056" w14:textId="18F5E448" w:rsidR="00007729" w:rsidRDefault="0030764D">
      <w:r>
        <w:rPr>
          <w:noProof/>
        </w:rPr>
        <w:lastRenderedPageBreak/>
        <w:drawing>
          <wp:inline distT="0" distB="0" distL="0" distR="0" wp14:anchorId="227C073E" wp14:editId="3D555A11">
            <wp:extent cx="1609725" cy="2223268"/>
            <wp:effectExtent l="0" t="0" r="0" b="5715"/>
            <wp:docPr id="50754902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49027" name="Imagem 1" descr="Tex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2915" cy="222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F790" w14:textId="3B728547" w:rsidR="0030764D" w:rsidRDefault="0030764D">
      <w:r>
        <w:rPr>
          <w:noProof/>
        </w:rPr>
        <w:drawing>
          <wp:inline distT="0" distB="0" distL="0" distR="0" wp14:anchorId="336FBB9A" wp14:editId="607CCF5F">
            <wp:extent cx="2409825" cy="3076575"/>
            <wp:effectExtent l="0" t="0" r="9525" b="9525"/>
            <wp:docPr id="20164236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236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B565" w14:textId="77777777" w:rsidR="0030764D" w:rsidRDefault="0030764D"/>
    <w:p w14:paraId="3CDD5433" w14:textId="66F91654" w:rsidR="0030764D" w:rsidRDefault="0030764D">
      <w:r w:rsidRPr="008964A1">
        <w:rPr>
          <w:b/>
          <w:bCs/>
        </w:rPr>
        <w:t>Evento é tudo que pode acontecer com um elemento</w:t>
      </w:r>
      <w:r>
        <w:t xml:space="preserve"> (uma “</w:t>
      </w:r>
      <w:proofErr w:type="spellStart"/>
      <w:r>
        <w:t>div</w:t>
      </w:r>
      <w:proofErr w:type="spellEnd"/>
      <w:r>
        <w:t>”, por exemplo).</w:t>
      </w:r>
    </w:p>
    <w:p w14:paraId="32C1E25D" w14:textId="680A0542" w:rsidR="008964A1" w:rsidRDefault="008964A1">
      <w:r>
        <w:t>Ou seja, tudo que eu posso fazer com alguma coisa no meu projeto.</w:t>
      </w:r>
    </w:p>
    <w:p w14:paraId="68238D0A" w14:textId="2EA19265" w:rsidR="0030764D" w:rsidRDefault="0030764D">
      <w:r>
        <w:t>Alguns eventos de “mouse”, por exemplo:</w:t>
      </w:r>
    </w:p>
    <w:p w14:paraId="2A57D6CB" w14:textId="082C0040" w:rsidR="0030764D" w:rsidRDefault="0030764D">
      <w:r>
        <w:rPr>
          <w:noProof/>
        </w:rPr>
        <w:lastRenderedPageBreak/>
        <w:drawing>
          <wp:inline distT="0" distB="0" distL="0" distR="0" wp14:anchorId="1B1246D5" wp14:editId="0E2A1F89">
            <wp:extent cx="2407328" cy="4133850"/>
            <wp:effectExtent l="0" t="0" r="0" b="0"/>
            <wp:docPr id="93023917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3917" name="Imagem 1" descr="Tela de celular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9578" cy="413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2684" w14:textId="68120BF9" w:rsidR="008964A1" w:rsidRDefault="008964A1">
      <w:r>
        <w:t>MAS CALMA AÍ...</w:t>
      </w:r>
    </w:p>
    <w:p w14:paraId="2F3B333A" w14:textId="7D4BD317" w:rsidR="008964A1" w:rsidRDefault="008964A1">
      <w:r>
        <w:t>Antes de colocar a mão na massa, é preciso entender as funções...</w:t>
      </w:r>
    </w:p>
    <w:p w14:paraId="2A31CADE" w14:textId="37308012" w:rsidR="008964A1" w:rsidRDefault="008964A1">
      <w:r>
        <w:t>Muita gente tem medo de funções ou fica confuso no início quando uma função aparece...</w:t>
      </w:r>
    </w:p>
    <w:p w14:paraId="62D5AEA2" w14:textId="051A4E22" w:rsidR="008964A1" w:rsidRDefault="008964A1">
      <w:r>
        <w:t xml:space="preserve">Função é uma funcionalidade. É um conjunto de códigos (tipo um conjunto de linhas). Este conjunto só será executado quando um EVENTO ocorrer. </w:t>
      </w:r>
    </w:p>
    <w:p w14:paraId="367257A0" w14:textId="4A7131B7" w:rsidR="008964A1" w:rsidRDefault="008964A1">
      <w:r>
        <w:t xml:space="preserve">Digamos que você programe 10 linhas, neste caso, estas 10 linhas serão 01 BLOCO. </w:t>
      </w:r>
    </w:p>
    <w:p w14:paraId="0889872D" w14:textId="7DCE9986" w:rsidR="008964A1" w:rsidRDefault="008964A1">
      <w:r>
        <w:t>Este BLOCO só será acionado quando algo previamente determinado ocorrer, por exemplo, só aparecerá tal coisa na tela quando eu clicar com o mouse.</w:t>
      </w:r>
    </w:p>
    <w:p w14:paraId="28DCDCAE" w14:textId="77777777" w:rsidR="008964A1" w:rsidRDefault="008964A1"/>
    <w:p w14:paraId="4DF4483E" w14:textId="77777777" w:rsidR="008964A1" w:rsidRDefault="008964A1">
      <w:r>
        <w:t xml:space="preserve">Um BLOCO é delimitado com o uso de “chaves”: </w:t>
      </w:r>
    </w:p>
    <w:p w14:paraId="1237B335" w14:textId="60DB08FA" w:rsidR="008964A1" w:rsidRDefault="008964A1">
      <w:r>
        <w:t>{</w:t>
      </w:r>
    </w:p>
    <w:p w14:paraId="04B6D7D4" w14:textId="783C5172" w:rsidR="008964A1" w:rsidRDefault="008964A1">
      <w:r>
        <w:t xml:space="preserve">  BLOCO</w:t>
      </w:r>
    </w:p>
    <w:p w14:paraId="01F1760D" w14:textId="1555A8C1" w:rsidR="008964A1" w:rsidRDefault="008964A1">
      <w:r>
        <w:t>}</w:t>
      </w:r>
    </w:p>
    <w:p w14:paraId="7B8CBA7B" w14:textId="77777777" w:rsidR="008964A1" w:rsidRDefault="008964A1"/>
    <w:p w14:paraId="5378BEE1" w14:textId="77777777" w:rsidR="008964A1" w:rsidRDefault="008964A1"/>
    <w:p w14:paraId="583EB10D" w14:textId="7A46D012" w:rsidR="008964A1" w:rsidRDefault="008964A1">
      <w:r>
        <w:rPr>
          <w:noProof/>
        </w:rPr>
        <w:lastRenderedPageBreak/>
        <w:drawing>
          <wp:inline distT="0" distB="0" distL="0" distR="0" wp14:anchorId="09A93482" wp14:editId="3B501D58">
            <wp:extent cx="4219575" cy="4076700"/>
            <wp:effectExtent l="0" t="0" r="9525" b="0"/>
            <wp:docPr id="68931451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1451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7AA9" w14:textId="2963F162" w:rsidR="005D670F" w:rsidRDefault="005D670F">
      <w:r>
        <w:t xml:space="preserve">DICA: Os eventos podem ser configurados na parte HTML ou na parte </w:t>
      </w:r>
      <w:proofErr w:type="spellStart"/>
      <w:r>
        <w:t>JavaScript</w:t>
      </w:r>
      <w:proofErr w:type="spellEnd"/>
    </w:p>
    <w:p w14:paraId="2121C700" w14:textId="185FC58C" w:rsidR="005D670F" w:rsidRDefault="005D670F">
      <w:r>
        <w:t>Exemplo no HTML:</w:t>
      </w:r>
    </w:p>
    <w:p w14:paraId="323B0DA1" w14:textId="35350AD3" w:rsidR="005D670F" w:rsidRDefault="005D670F">
      <w:r>
        <w:t>Dentro da DIV ao lado do ID, “</w:t>
      </w:r>
      <w:proofErr w:type="spellStart"/>
      <w:r>
        <w:t>on</w:t>
      </w:r>
      <w:proofErr w:type="spellEnd"/>
      <w:r>
        <w:t>” + “click” vai chamar “</w:t>
      </w:r>
      <w:proofErr w:type="gramStart"/>
      <w:r>
        <w:t>clicar(</w:t>
      </w:r>
      <w:proofErr w:type="gramEnd"/>
      <w:r>
        <w:t>)”</w:t>
      </w:r>
    </w:p>
    <w:p w14:paraId="4A50A674" w14:textId="197525DA" w:rsidR="005D670F" w:rsidRDefault="005D670F">
      <w:r>
        <w:rPr>
          <w:noProof/>
        </w:rPr>
        <w:drawing>
          <wp:inline distT="0" distB="0" distL="0" distR="0" wp14:anchorId="3E39D6F1" wp14:editId="4BF79E9C">
            <wp:extent cx="4114800" cy="2790825"/>
            <wp:effectExtent l="0" t="0" r="0" b="9525"/>
            <wp:docPr id="153239523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9523" name="Imagem 1" descr="Tela de computador com letras e números em fundo pre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3B3A" w14:textId="19AE9415" w:rsidR="005D670F" w:rsidRDefault="005D670F">
      <w:r>
        <w:t>Agora crie um SCRIPT que determine o que acontecerá ao clicar, por exemplo.</w:t>
      </w:r>
    </w:p>
    <w:p w14:paraId="47B194B1" w14:textId="56BF01A1" w:rsidR="005D670F" w:rsidRDefault="005D670F">
      <w:r>
        <w:t>Para isso, crie um FUNCTION (a função que falamos anteriormente).</w:t>
      </w:r>
    </w:p>
    <w:p w14:paraId="53C583B9" w14:textId="77777777" w:rsidR="005D670F" w:rsidRDefault="005D670F"/>
    <w:p w14:paraId="084E5CDD" w14:textId="1F619173" w:rsidR="005D670F" w:rsidRDefault="005D670F">
      <w:r>
        <w:lastRenderedPageBreak/>
        <w:t>Ou seja, você deve disparar (configurar) o método. No exemplo dado, este método só será chamado ao clicar. Ou seja, quando for clicado em tal elemento do projeto, acontecerá algo.</w:t>
      </w:r>
    </w:p>
    <w:p w14:paraId="41ECF1B7" w14:textId="72185CF7" w:rsidR="005D670F" w:rsidRDefault="005D670F">
      <w:r>
        <w:t>Mas o que acontecerá?</w:t>
      </w:r>
    </w:p>
    <w:p w14:paraId="5ECB7980" w14:textId="2337F4FE" w:rsidR="005D670F" w:rsidRDefault="005D670F">
      <w:r>
        <w:t>Agora vem o SCRIPT para dizer o que acontecerá.</w:t>
      </w:r>
    </w:p>
    <w:p w14:paraId="0D19C350" w14:textId="4CDE374C" w:rsidR="005D670F" w:rsidRDefault="005D670F">
      <w:r>
        <w:t>Abra um SCRIPT e dentro dele crie uma função. Indique a que elemento esta função será associada, por exemplo, estamos falando de um evento de clicar que foi determinado no “</w:t>
      </w:r>
      <w:proofErr w:type="spellStart"/>
      <w:r>
        <w:t>onclick</w:t>
      </w:r>
      <w:proofErr w:type="spellEnd"/>
      <w:r>
        <w:t xml:space="preserve">”. </w:t>
      </w:r>
    </w:p>
    <w:p w14:paraId="7C4B19C0" w14:textId="5944C6BF" w:rsidR="005D670F" w:rsidRDefault="005D670F">
      <w:r>
        <w:t xml:space="preserve">Coloque o nome </w:t>
      </w:r>
      <w:r w:rsidR="00F7311B">
        <w:t>FUNCTION e em seguida diga a qual elemento ela será aplicada para dar o resultado do evento.</w:t>
      </w:r>
    </w:p>
    <w:p w14:paraId="39861F84" w14:textId="20F1CA2E" w:rsidR="00F7311B" w:rsidRDefault="00F7311B">
      <w:r>
        <w:t>FUNCTION + CLICAR (seguindo o exemplo que estamos dando).</w:t>
      </w:r>
    </w:p>
    <w:p w14:paraId="751137AD" w14:textId="042FF778" w:rsidR="00F7311B" w:rsidRDefault="00F7311B">
      <w:r>
        <w:t>AGORA SIM, DIGA O QUE ACONTECERÁ DE FATO</w:t>
      </w:r>
    </w:p>
    <w:p w14:paraId="0BF3F59B" w14:textId="621BCFBC" w:rsidR="00F7311B" w:rsidRDefault="00F7311B">
      <w:pPr>
        <w:rPr>
          <w:color w:val="385623" w:themeColor="accent6" w:themeShade="80"/>
        </w:rPr>
      </w:pPr>
      <w:r>
        <w:t xml:space="preserve">var </w:t>
      </w:r>
      <w:proofErr w:type="spellStart"/>
      <w:r>
        <w:t>area</w:t>
      </w:r>
      <w:proofErr w:type="spellEnd"/>
      <w:r>
        <w:t xml:space="preserve"> = </w:t>
      </w:r>
      <w:proofErr w:type="spellStart"/>
      <w:proofErr w:type="gramStart"/>
      <w:r>
        <w:t>window.document</w:t>
      </w:r>
      <w:proofErr w:type="gramEnd"/>
      <w:r>
        <w:t>.getElementById</w:t>
      </w:r>
      <w:proofErr w:type="spellEnd"/>
      <w:r>
        <w:t>(‘</w:t>
      </w:r>
      <w:proofErr w:type="spellStart"/>
      <w:r>
        <w:t>area</w:t>
      </w:r>
      <w:proofErr w:type="spellEnd"/>
      <w:r>
        <w:t xml:space="preserve">’) </w:t>
      </w:r>
      <w:r w:rsidRPr="00F7311B">
        <w:rPr>
          <w:color w:val="385623" w:themeColor="accent6" w:themeShade="80"/>
        </w:rPr>
        <w:t>/* aqui pode ser usado o “</w:t>
      </w:r>
      <w:proofErr w:type="spellStart"/>
      <w:r w:rsidRPr="00F7311B">
        <w:rPr>
          <w:color w:val="385623" w:themeColor="accent6" w:themeShade="80"/>
        </w:rPr>
        <w:t>querySelector</w:t>
      </w:r>
      <w:proofErr w:type="spellEnd"/>
      <w:r w:rsidRPr="00F7311B">
        <w:rPr>
          <w:color w:val="385623" w:themeColor="accent6" w:themeShade="80"/>
        </w:rPr>
        <w:t>” no lugar de “</w:t>
      </w:r>
      <w:proofErr w:type="spellStart"/>
      <w:r w:rsidRPr="00F7311B">
        <w:rPr>
          <w:color w:val="385623" w:themeColor="accent6" w:themeShade="80"/>
        </w:rPr>
        <w:t>getElementById</w:t>
      </w:r>
      <w:proofErr w:type="spellEnd"/>
      <w:r w:rsidRPr="00F7311B">
        <w:rPr>
          <w:color w:val="385623" w:themeColor="accent6" w:themeShade="80"/>
        </w:rPr>
        <w:t>”. Eu não sei o porqu</w:t>
      </w:r>
      <w:r>
        <w:rPr>
          <w:color w:val="385623" w:themeColor="accent6" w:themeShade="80"/>
        </w:rPr>
        <w:t>ê</w:t>
      </w:r>
      <w:r w:rsidRPr="00F7311B">
        <w:rPr>
          <w:color w:val="385623" w:themeColor="accent6" w:themeShade="80"/>
        </w:rPr>
        <w:t xml:space="preserve"> de o professor não ter usado, eu acho que foi porque ele quer que eu entenda outras formas de fazer. Só mais uma dica em relação a isso: Lembrar que Element quer dizer que é só um, mas tem casos que pode ser </w:t>
      </w:r>
      <w:proofErr w:type="spellStart"/>
      <w:r w:rsidRPr="00F7311B">
        <w:rPr>
          <w:color w:val="385623" w:themeColor="accent6" w:themeShade="80"/>
        </w:rPr>
        <w:t>getElements</w:t>
      </w:r>
      <w:proofErr w:type="spellEnd"/>
      <w:r w:rsidRPr="00F7311B">
        <w:rPr>
          <w:color w:val="385623" w:themeColor="accent6" w:themeShade="80"/>
        </w:rPr>
        <w:t xml:space="preserve"> no plural e isso quer dizer que será necessário usar os colchetes para definir qual será o elemento utilizado.</w:t>
      </w:r>
      <w:r>
        <w:rPr>
          <w:color w:val="385623" w:themeColor="accent6" w:themeShade="80"/>
        </w:rPr>
        <w:t xml:space="preserve"> </w:t>
      </w:r>
    </w:p>
    <w:p w14:paraId="6933809C" w14:textId="38AD16DA" w:rsidR="00F7311B" w:rsidRDefault="00F7311B">
      <w:r>
        <w:t xml:space="preserve">(no exemplo o professor usou “var a =”, mas pode ser “var </w:t>
      </w:r>
      <w:proofErr w:type="spellStart"/>
      <w:r>
        <w:t>area</w:t>
      </w:r>
      <w:proofErr w:type="spellEnd"/>
      <w:r>
        <w:t>” tanto faz. É só manter o id conectado com a variável para que o sistema saiba onde eu quero aplicar a ação.)</w:t>
      </w:r>
    </w:p>
    <w:p w14:paraId="6DBF15DB" w14:textId="78CB89C0" w:rsidR="00F7311B" w:rsidRPr="00F7311B" w:rsidRDefault="00F7311B">
      <w:r>
        <w:t>O “</w:t>
      </w:r>
      <w:proofErr w:type="spellStart"/>
      <w:r>
        <w:t>innerText</w:t>
      </w:r>
      <w:proofErr w:type="spellEnd"/>
      <w:r>
        <w:t>” vem com o intuito de dizer qual será o conteúdo. Por exemplo, se o nome está: “Interaja” e eu criei o evento “</w:t>
      </w:r>
      <w:proofErr w:type="spellStart"/>
      <w:r>
        <w:t>onclick</w:t>
      </w:r>
      <w:proofErr w:type="spellEnd"/>
      <w:r>
        <w:t>” na “</w:t>
      </w:r>
      <w:proofErr w:type="spellStart"/>
      <w:r>
        <w:t>div</w:t>
      </w:r>
      <w:proofErr w:type="spellEnd"/>
      <w:r>
        <w:t xml:space="preserve">” relacionada a este elemento (Digo o Elemento INTERAJA) </w:t>
      </w:r>
      <w:proofErr w:type="gramStart"/>
      <w:r>
        <w:t>e  disse</w:t>
      </w:r>
      <w:proofErr w:type="gramEnd"/>
      <w:r>
        <w:t xml:space="preserve"> na minha FUNCTION (função) que esta DIV será uma VARIÁVEL (aí eu relaciono a </w:t>
      </w:r>
      <w:r w:rsidR="006A5CD2">
        <w:t>“</w:t>
      </w:r>
      <w:r>
        <w:t>var</w:t>
      </w:r>
      <w:r w:rsidR="006A5CD2">
        <w:t>”</w:t>
      </w:r>
      <w:r>
        <w:t xml:space="preserve"> com a </w:t>
      </w:r>
      <w:r w:rsidR="006A5CD2">
        <w:t>“</w:t>
      </w:r>
      <w:proofErr w:type="spellStart"/>
      <w:r>
        <w:t>div</w:t>
      </w:r>
      <w:proofErr w:type="spellEnd"/>
      <w:r w:rsidR="006A5CD2">
        <w:t>”</w:t>
      </w:r>
      <w:r>
        <w:t xml:space="preserve"> através do </w:t>
      </w:r>
      <w:r w:rsidR="006A5CD2">
        <w:t>“</w:t>
      </w:r>
      <w:proofErr w:type="spellStart"/>
      <w:r>
        <w:t>getElement</w:t>
      </w:r>
      <w:proofErr w:type="spellEnd"/>
      <w:r w:rsidR="006A5CD2">
        <w:t>”</w:t>
      </w:r>
      <w:r>
        <w:t>)</w:t>
      </w:r>
      <w:r w:rsidR="006A5CD2">
        <w:t xml:space="preserve"> e que esta DIV que virou uma VARIÁVEL receberá um novo conteúdo através do INNERTEXT (pode ser </w:t>
      </w:r>
      <w:proofErr w:type="spellStart"/>
      <w:r w:rsidR="006A5CD2">
        <w:t>innerHTML</w:t>
      </w:r>
      <w:proofErr w:type="spellEnd"/>
      <w:r w:rsidR="006A5CD2">
        <w:t xml:space="preserve"> se eu quiser que venha com os filhinhos dela </w:t>
      </w:r>
      <w:proofErr w:type="spellStart"/>
      <w:r w:rsidR="006A5CD2">
        <w:t>hahaha</w:t>
      </w:r>
      <w:proofErr w:type="spellEnd"/>
      <w:r w:rsidR="006A5CD2">
        <w:t xml:space="preserve">). Este novo conteúdo poderá ser acionado com “nome da </w:t>
      </w:r>
      <w:proofErr w:type="spellStart"/>
      <w:r w:rsidR="006A5CD2">
        <w:t>div</w:t>
      </w:r>
      <w:proofErr w:type="spellEnd"/>
      <w:r w:rsidR="006A5CD2">
        <w:t xml:space="preserve"> que virou variável na função” + “.” + “</w:t>
      </w:r>
      <w:proofErr w:type="spellStart"/>
      <w:r w:rsidR="006A5CD2">
        <w:t>innerText</w:t>
      </w:r>
      <w:proofErr w:type="spellEnd"/>
      <w:r w:rsidR="006A5CD2">
        <w:t>”. AFFFFF KAKAKAKAKA</w:t>
      </w:r>
    </w:p>
    <w:p w14:paraId="34099876" w14:textId="77777777" w:rsidR="00F7311B" w:rsidRDefault="00F7311B"/>
    <w:p w14:paraId="5647416F" w14:textId="5F6EC041" w:rsidR="005D670F" w:rsidRDefault="005D670F">
      <w:r>
        <w:rPr>
          <w:noProof/>
        </w:rPr>
        <w:drawing>
          <wp:inline distT="0" distB="0" distL="0" distR="0" wp14:anchorId="36D25AFA" wp14:editId="4344EAD2">
            <wp:extent cx="5400040" cy="2499995"/>
            <wp:effectExtent l="0" t="0" r="0" b="0"/>
            <wp:docPr id="174309583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95836" name="Imagem 1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294B" w14:textId="05679BE1" w:rsidR="00461306" w:rsidRDefault="00461306">
      <w:r>
        <w:t>PAREI EM 12MIN55</w:t>
      </w:r>
    </w:p>
    <w:p w14:paraId="64DB41D0" w14:textId="50051DD6" w:rsidR="007C5F82" w:rsidRDefault="007C5F82">
      <w:r>
        <w:lastRenderedPageBreak/>
        <w:t>Agora com vários eventos:</w:t>
      </w:r>
    </w:p>
    <w:p w14:paraId="3EE689CD" w14:textId="398956FF" w:rsidR="00461306" w:rsidRDefault="00F0683F">
      <w:r>
        <w:rPr>
          <w:noProof/>
        </w:rPr>
        <w:drawing>
          <wp:inline distT="0" distB="0" distL="0" distR="0" wp14:anchorId="3B826E83" wp14:editId="1FFCFE41">
            <wp:extent cx="5400040" cy="3539490"/>
            <wp:effectExtent l="0" t="0" r="0" b="3810"/>
            <wp:docPr id="159614424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44249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85EB" w14:textId="77777777" w:rsidR="007C5F82" w:rsidRDefault="007C5F82"/>
    <w:p w14:paraId="03B25099" w14:textId="48C7D399" w:rsidR="007C5F82" w:rsidRDefault="007C5F82">
      <w:r>
        <w:t xml:space="preserve">DICA: dá para disparar estes eventos utilizando </w:t>
      </w:r>
      <w:proofErr w:type="spellStart"/>
      <w:r>
        <w:t>listeners</w:t>
      </w:r>
      <w:proofErr w:type="spellEnd"/>
      <w:r>
        <w:t xml:space="preserve"> através do </w:t>
      </w:r>
      <w:proofErr w:type="spellStart"/>
      <w:r>
        <w:t>addEeventListener</w:t>
      </w:r>
      <w:proofErr w:type="spellEnd"/>
      <w:r>
        <w:t xml:space="preserve"> direto pelo </w:t>
      </w:r>
      <w:proofErr w:type="spellStart"/>
      <w:r>
        <w:t>javaScript</w:t>
      </w:r>
      <w:proofErr w:type="spellEnd"/>
      <w:r>
        <w:t>.</w:t>
      </w:r>
    </w:p>
    <w:p w14:paraId="316E97F3" w14:textId="121E7914" w:rsidR="007C5F82" w:rsidRDefault="007C5F82">
      <w:r>
        <w:rPr>
          <w:noProof/>
        </w:rPr>
        <w:drawing>
          <wp:inline distT="0" distB="0" distL="0" distR="0" wp14:anchorId="3617C09E" wp14:editId="0D790153">
            <wp:extent cx="5400040" cy="3120390"/>
            <wp:effectExtent l="0" t="0" r="0" b="3810"/>
            <wp:docPr id="11124804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80401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FD14" w14:textId="77777777" w:rsidR="007C5F82" w:rsidRDefault="007C5F82"/>
    <w:p w14:paraId="163BD2C1" w14:textId="77777777" w:rsidR="007C5F82" w:rsidRDefault="007C5F82"/>
    <w:p w14:paraId="75B86230" w14:textId="77777777" w:rsidR="007C5F82" w:rsidRDefault="007C5F82"/>
    <w:p w14:paraId="45443002" w14:textId="1010F5F5" w:rsidR="007C5F82" w:rsidRDefault="007C5F82">
      <w:r>
        <w:lastRenderedPageBreak/>
        <w:t>Como descobrir se ocorreu um “erro”?</w:t>
      </w:r>
    </w:p>
    <w:p w14:paraId="349E9847" w14:textId="77777777" w:rsidR="00B125A2" w:rsidRDefault="007C5F82">
      <w:r>
        <w:t xml:space="preserve">Na maioria dos casos acesse a página e clique com o botão direito – </w:t>
      </w:r>
      <w:proofErr w:type="spellStart"/>
      <w:r>
        <w:t>inspect</w:t>
      </w:r>
      <w:proofErr w:type="spellEnd"/>
      <w:r>
        <w:t xml:space="preserve"> – </w:t>
      </w:r>
    </w:p>
    <w:p w14:paraId="441CCFCA" w14:textId="77777777" w:rsidR="00B125A2" w:rsidRDefault="00B125A2"/>
    <w:p w14:paraId="11E7B994" w14:textId="77777777" w:rsidR="00B125A2" w:rsidRDefault="00B125A2">
      <w:r>
        <w:rPr>
          <w:noProof/>
        </w:rPr>
        <w:drawing>
          <wp:inline distT="0" distB="0" distL="0" distR="0" wp14:anchorId="430DD370" wp14:editId="04754842">
            <wp:extent cx="4914900" cy="3400425"/>
            <wp:effectExtent l="0" t="0" r="0" b="9525"/>
            <wp:docPr id="80335654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56541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1046" w14:textId="01C723CF" w:rsidR="007C5F82" w:rsidRDefault="007C5F82">
      <w:r>
        <w:t xml:space="preserve">Reticências – </w:t>
      </w:r>
    </w:p>
    <w:p w14:paraId="18A47529" w14:textId="77777777" w:rsidR="007C5F82" w:rsidRDefault="007C5F82"/>
    <w:p w14:paraId="4AA70D24" w14:textId="781E9E6D" w:rsidR="007C5F82" w:rsidRDefault="007C5F82">
      <w:r>
        <w:t xml:space="preserve">Para uma melhor visualização, acesse: </w:t>
      </w:r>
    </w:p>
    <w:p w14:paraId="1DA587D6" w14:textId="49F49EE4" w:rsidR="007C5F82" w:rsidRDefault="007C5F82">
      <w:r>
        <w:rPr>
          <w:noProof/>
        </w:rPr>
        <w:drawing>
          <wp:inline distT="0" distB="0" distL="0" distR="0" wp14:anchorId="4880602D" wp14:editId="7FF685E5">
            <wp:extent cx="4657725" cy="3581400"/>
            <wp:effectExtent l="0" t="0" r="9525" b="0"/>
            <wp:docPr id="125520028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00280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0CA1" w14:textId="2102256D" w:rsidR="007C5F82" w:rsidRDefault="007C5F82">
      <w:r>
        <w:lastRenderedPageBreak/>
        <w:t>A própria página mostrará o erro</w:t>
      </w:r>
      <w:r w:rsidR="00B125A2">
        <w:t xml:space="preserve"> e explicará o que aconteceu</w:t>
      </w:r>
      <w:r>
        <w:t>:</w:t>
      </w:r>
    </w:p>
    <w:p w14:paraId="62E2EF2E" w14:textId="0675F622" w:rsidR="00B125A2" w:rsidRDefault="00B125A2">
      <w:r>
        <w:t xml:space="preserve">Vale ressaltar que se o erro consta na página 26, é porque é da 26 para cima </w:t>
      </w:r>
    </w:p>
    <w:p w14:paraId="30F9DE72" w14:textId="469D9954" w:rsidR="007C5F82" w:rsidRDefault="007C5F82">
      <w:r>
        <w:rPr>
          <w:noProof/>
        </w:rPr>
        <w:drawing>
          <wp:inline distT="0" distB="0" distL="0" distR="0" wp14:anchorId="270FFD0A" wp14:editId="2B6B3416">
            <wp:extent cx="5314950" cy="4429125"/>
            <wp:effectExtent l="0" t="0" r="0" b="9525"/>
            <wp:docPr id="74100135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01356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9D73" w14:textId="77777777" w:rsidR="007C5F82" w:rsidRDefault="007C5F82"/>
    <w:p w14:paraId="7C9CC61E" w14:textId="76C421F3" w:rsidR="007C5F82" w:rsidRDefault="00072457" w:rsidP="00072457">
      <w:pPr>
        <w:jc w:val="center"/>
      </w:pPr>
      <w:bookmarkStart w:id="0" w:name="_Hlk141429597"/>
      <w:r>
        <w:t>PARTE 02</w:t>
      </w:r>
    </w:p>
    <w:p w14:paraId="003C120F" w14:textId="77777777" w:rsidR="007C5F82" w:rsidRDefault="007C5F82"/>
    <w:p w14:paraId="7D016D3D" w14:textId="70E50719" w:rsidR="00072457" w:rsidRDefault="00072457">
      <w:r>
        <w:t>Mais interatividade:</w:t>
      </w:r>
    </w:p>
    <w:p w14:paraId="042F2C69" w14:textId="77777777" w:rsidR="00072457" w:rsidRDefault="00072457">
      <w:r>
        <w:t>INPUT – Você tem IPUT para tudo – Ele abre uma caixa de interação.</w:t>
      </w:r>
    </w:p>
    <w:p w14:paraId="1FB76A92" w14:textId="77777777" w:rsidR="00072457" w:rsidRDefault="00072457"/>
    <w:p w14:paraId="5FC3E16B" w14:textId="3AFD89A5" w:rsidR="00072457" w:rsidRDefault="00072457">
      <w:r>
        <w:t>INPUT - (</w:t>
      </w:r>
      <w:proofErr w:type="spellStart"/>
      <w:r>
        <w:t>number</w:t>
      </w:r>
      <w:proofErr w:type="spellEnd"/>
      <w:r>
        <w:t>): Cria uma caixa para digitar números</w:t>
      </w:r>
    </w:p>
    <w:p w14:paraId="3ED3851E" w14:textId="19AEFC77" w:rsidR="00072457" w:rsidRDefault="00072457">
      <w:r>
        <w:t>INPUT – (</w:t>
      </w:r>
      <w:proofErr w:type="spellStart"/>
      <w:r>
        <w:t>button</w:t>
      </w:r>
      <w:proofErr w:type="spellEnd"/>
      <w:r>
        <w:t>): Cria uma caixa para ser clicada (uma caixa de botão).</w:t>
      </w:r>
    </w:p>
    <w:p w14:paraId="5EB0B4F7" w14:textId="4379A4A6" w:rsidR="00072457" w:rsidRDefault="00C87F73">
      <w:r>
        <w:rPr>
          <w:noProof/>
        </w:rPr>
        <w:lastRenderedPageBreak/>
        <w:drawing>
          <wp:inline distT="0" distB="0" distL="0" distR="0" wp14:anchorId="2CAE4740" wp14:editId="296597F5">
            <wp:extent cx="5400040" cy="3145155"/>
            <wp:effectExtent l="0" t="0" r="0" b="0"/>
            <wp:docPr id="14482879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87966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ABA7" w14:textId="35423284" w:rsidR="00C87F73" w:rsidRDefault="00C87F73">
      <w:r>
        <w:t xml:space="preserve">Só relembrando que há a possibilidade de usar tanto o </w:t>
      </w:r>
      <w:proofErr w:type="spellStart"/>
      <w:r>
        <w:t>getElementById</w:t>
      </w:r>
      <w:proofErr w:type="spellEnd"/>
      <w:r>
        <w:t xml:space="preserve"> como o </w:t>
      </w:r>
      <w:proofErr w:type="spellStart"/>
      <w:r>
        <w:t>querySelector</w:t>
      </w:r>
      <w:proofErr w:type="spellEnd"/>
      <w:r>
        <w:t xml:space="preserve">. O </w:t>
      </w:r>
      <w:proofErr w:type="spellStart"/>
      <w:r>
        <w:t>querySelector</w:t>
      </w:r>
      <w:proofErr w:type="spellEnd"/>
      <w:r>
        <w:t xml:space="preserve"> é mais recente e parece ser mais prático, mas é importante lembrar que se for uma DIV deve-se usar o “#” e se for uma CLASSE deve-se usar um ponto “.”</w:t>
      </w:r>
    </w:p>
    <w:bookmarkEnd w:id="0"/>
    <w:p w14:paraId="4A00313D" w14:textId="3966376B" w:rsidR="00C87F73" w:rsidRDefault="00C96222">
      <w:r>
        <w:t>PAREI EM 24MIN33S</w:t>
      </w:r>
    </w:p>
    <w:p w14:paraId="47F78CA7" w14:textId="77777777" w:rsidR="00072457" w:rsidRDefault="00072457"/>
    <w:p w14:paraId="5EAB3E68" w14:textId="77777777" w:rsidR="007C5F82" w:rsidRDefault="007C5F82"/>
    <w:p w14:paraId="1BD0D404" w14:textId="77777777" w:rsidR="008964A1" w:rsidRDefault="008964A1"/>
    <w:p w14:paraId="033D551C" w14:textId="77777777" w:rsidR="008964A1" w:rsidRDefault="008964A1"/>
    <w:p w14:paraId="52994143" w14:textId="77777777" w:rsidR="0030764D" w:rsidRDefault="0030764D"/>
    <w:sectPr w:rsidR="003076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80D"/>
    <w:rsid w:val="00007729"/>
    <w:rsid w:val="00072457"/>
    <w:rsid w:val="0019680D"/>
    <w:rsid w:val="0030764D"/>
    <w:rsid w:val="00461306"/>
    <w:rsid w:val="005D670F"/>
    <w:rsid w:val="006A5CD2"/>
    <w:rsid w:val="0075542C"/>
    <w:rsid w:val="007C5F82"/>
    <w:rsid w:val="00887A2C"/>
    <w:rsid w:val="008964A1"/>
    <w:rsid w:val="00B125A2"/>
    <w:rsid w:val="00C87F73"/>
    <w:rsid w:val="00C96222"/>
    <w:rsid w:val="00F030AD"/>
    <w:rsid w:val="00F0683F"/>
    <w:rsid w:val="00F73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024C1"/>
  <w15:chartTrackingRefBased/>
  <w15:docId w15:val="{89471475-64C9-43F7-A2FE-1B9FF498D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642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5</cp:revision>
  <dcterms:created xsi:type="dcterms:W3CDTF">2023-07-28T11:14:00Z</dcterms:created>
  <dcterms:modified xsi:type="dcterms:W3CDTF">2023-07-28T13:14:00Z</dcterms:modified>
</cp:coreProperties>
</file>