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774E2" w14:textId="77777777" w:rsidR="00DE7B4D" w:rsidRDefault="00DE7B4D" w:rsidP="00DE7B4D">
      <w:r>
        <w:t xml:space="preserve">O </w:t>
      </w:r>
      <w:proofErr w:type="spellStart"/>
      <w:r>
        <w:t>innerText</w:t>
      </w:r>
      <w:proofErr w:type="spellEnd"/>
      <w:r>
        <w:t xml:space="preserve"> diz o conteúdo </w:t>
      </w:r>
    </w:p>
    <w:p w14:paraId="1ADBE1B6" w14:textId="77777777" w:rsidR="00DE7B4D" w:rsidRDefault="00DE7B4D" w:rsidP="00DE7B4D">
      <w:r>
        <w:t xml:space="preserve">O </w:t>
      </w:r>
      <w:proofErr w:type="spellStart"/>
      <w:r>
        <w:t>innerHTML</w:t>
      </w:r>
      <w:proofErr w:type="spellEnd"/>
      <w:r>
        <w:t xml:space="preserve"> traz a formatação junto ao conteúdo </w:t>
      </w:r>
    </w:p>
    <w:p w14:paraId="006ED445" w14:textId="77777777" w:rsidR="00DE7B4D" w:rsidRDefault="00DE7B4D" w:rsidP="00DE7B4D">
      <w:r>
        <w:rPr>
          <w:noProof/>
        </w:rPr>
        <w:drawing>
          <wp:inline distT="0" distB="0" distL="0" distR="0" wp14:anchorId="36D203AE" wp14:editId="31E3EEEC">
            <wp:extent cx="5400040" cy="2870200"/>
            <wp:effectExtent l="0" t="0" r="0" b="6350"/>
            <wp:docPr id="174013175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131754" name="Imagem 1" descr="Text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72BD" w14:textId="77777777" w:rsidR="00007729" w:rsidRDefault="00007729"/>
    <w:sectPr w:rsidR="000077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84B"/>
    <w:rsid w:val="00007729"/>
    <w:rsid w:val="0077184B"/>
    <w:rsid w:val="00887A2C"/>
    <w:rsid w:val="00DE7B4D"/>
    <w:rsid w:val="00F03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B66142-B5B2-489B-8006-F057F5F39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7B4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nt">
    <w:name w:val="abnt"/>
    <w:basedOn w:val="Normal"/>
    <w:link w:val="abntChar"/>
    <w:autoRedefine/>
    <w:qFormat/>
    <w:rsid w:val="00F030AD"/>
    <w:pPr>
      <w:spacing w:line="360" w:lineRule="auto"/>
      <w:ind w:firstLine="851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bntChar">
    <w:name w:val="abnt Char"/>
    <w:basedOn w:val="Fontepargpadro"/>
    <w:link w:val="abnt"/>
    <w:rsid w:val="00F030AD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Felipe Gomes Rodrigues</dc:creator>
  <cp:keywords/>
  <dc:description/>
  <cp:lastModifiedBy>Márcio Felipe Gomes Rodrigues</cp:lastModifiedBy>
  <cp:revision>2</cp:revision>
  <dcterms:created xsi:type="dcterms:W3CDTF">2023-08-09T08:18:00Z</dcterms:created>
  <dcterms:modified xsi:type="dcterms:W3CDTF">2023-08-09T08:18:00Z</dcterms:modified>
</cp:coreProperties>
</file>