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8F524" w14:textId="664F8D0C" w:rsidR="00BB5941" w:rsidRPr="00301F57" w:rsidRDefault="00301F57">
      <w:pPr>
        <w:rPr>
          <w:sz w:val="28"/>
          <w:szCs w:val="28"/>
        </w:rPr>
      </w:pPr>
      <w:r w:rsidRPr="00301F57">
        <w:rPr>
          <w:sz w:val="28"/>
          <w:szCs w:val="28"/>
        </w:rPr>
        <w:t>Wymagania sprzętowe</w:t>
      </w:r>
      <w:r w:rsidR="009D1923" w:rsidRPr="00301F57">
        <w:rPr>
          <w:sz w:val="28"/>
          <w:szCs w:val="28"/>
        </w:rPr>
        <w:t xml:space="preserve"> </w:t>
      </w:r>
      <w:proofErr w:type="spellStart"/>
      <w:r w:rsidR="009D1923" w:rsidRPr="00301F57">
        <w:rPr>
          <w:sz w:val="28"/>
          <w:szCs w:val="28"/>
        </w:rPr>
        <w:t>PostreSQL</w:t>
      </w:r>
      <w:proofErr w:type="spellEnd"/>
      <w:r w:rsidRPr="00301F57">
        <w:rPr>
          <w:sz w:val="28"/>
          <w:szCs w:val="28"/>
        </w:rPr>
        <w:t>:</w:t>
      </w:r>
    </w:p>
    <w:p w14:paraId="3871162F" w14:textId="77777777" w:rsidR="00BB5941" w:rsidRPr="00301F57" w:rsidRDefault="00301F57">
      <w:pPr>
        <w:numPr>
          <w:ilvl w:val="0"/>
          <w:numId w:val="1"/>
        </w:numPr>
        <w:rPr>
          <w:sz w:val="28"/>
          <w:szCs w:val="28"/>
        </w:rPr>
      </w:pPr>
      <w:r w:rsidRPr="00301F57">
        <w:rPr>
          <w:sz w:val="28"/>
          <w:szCs w:val="28"/>
        </w:rPr>
        <w:t>2 rdzeniowy procesor,</w:t>
      </w:r>
    </w:p>
    <w:p w14:paraId="656CD414" w14:textId="77777777" w:rsidR="00BB5941" w:rsidRPr="00301F57" w:rsidRDefault="00301F57">
      <w:pPr>
        <w:numPr>
          <w:ilvl w:val="0"/>
          <w:numId w:val="1"/>
        </w:numPr>
        <w:rPr>
          <w:sz w:val="28"/>
          <w:szCs w:val="28"/>
        </w:rPr>
      </w:pPr>
      <w:r w:rsidRPr="00301F57">
        <w:rPr>
          <w:sz w:val="28"/>
          <w:szCs w:val="28"/>
        </w:rPr>
        <w:t>16 GB RAM,</w:t>
      </w:r>
    </w:p>
    <w:p w14:paraId="1B10E1C1" w14:textId="77777777" w:rsidR="00BB5941" w:rsidRPr="00301F57" w:rsidRDefault="00301F57">
      <w:pPr>
        <w:numPr>
          <w:ilvl w:val="0"/>
          <w:numId w:val="1"/>
        </w:numPr>
        <w:rPr>
          <w:sz w:val="28"/>
          <w:szCs w:val="28"/>
        </w:rPr>
      </w:pPr>
      <w:r w:rsidRPr="00301F57">
        <w:rPr>
          <w:sz w:val="28"/>
          <w:szCs w:val="28"/>
        </w:rPr>
        <w:t>500 GB miejsca na dysku.</w:t>
      </w:r>
    </w:p>
    <w:p w14:paraId="3C81BB4B" w14:textId="2F5EB0D5" w:rsidR="00BB5941" w:rsidRDefault="00BB5941"/>
    <w:p w14:paraId="5EB2B870" w14:textId="77777777" w:rsidR="009D1923" w:rsidRDefault="009D1923"/>
    <w:p w14:paraId="55E5B77D" w14:textId="491114FB" w:rsidR="00BB5941" w:rsidRPr="009D1923" w:rsidRDefault="00301F57">
      <w:pPr>
        <w:rPr>
          <w:sz w:val="36"/>
          <w:szCs w:val="36"/>
        </w:rPr>
      </w:pPr>
      <w:r w:rsidRPr="009D1923">
        <w:rPr>
          <w:sz w:val="36"/>
          <w:szCs w:val="36"/>
        </w:rPr>
        <w:t>Instrukcja jak przywrócić backup w środowisku klienta:</w:t>
      </w:r>
    </w:p>
    <w:p w14:paraId="397869AA" w14:textId="02515220" w:rsidR="00BB5941" w:rsidRDefault="00301F57">
      <w:pPr>
        <w:spacing w:before="240" w:after="240"/>
        <w:rPr>
          <w:color w:val="1155CC"/>
          <w:u w:val="single"/>
        </w:rPr>
      </w:pPr>
      <w:r>
        <w:t>1. Pob</w:t>
      </w:r>
      <w:r w:rsidR="009D1923">
        <w:t>ierz</w:t>
      </w:r>
      <w:r>
        <w:t xml:space="preserve"> </w:t>
      </w:r>
      <w:proofErr w:type="spellStart"/>
      <w:r>
        <w:t>PostgreSQL</w:t>
      </w:r>
      <w:proofErr w:type="spellEnd"/>
      <w:r>
        <w:t>:</w:t>
      </w:r>
      <w:hyperlink r:id="rId5">
        <w:r>
          <w:t xml:space="preserve"> </w:t>
        </w:r>
      </w:hyperlink>
      <w:hyperlink r:id="rId6">
        <w:r>
          <w:rPr>
            <w:color w:val="1155CC"/>
            <w:u w:val="single"/>
          </w:rPr>
          <w:t>https://www.postgresql.org/download/</w:t>
        </w:r>
      </w:hyperlink>
    </w:p>
    <w:p w14:paraId="5B7A5E39" w14:textId="14DEC2E5" w:rsidR="00BB5941" w:rsidRDefault="00301F57">
      <w:pPr>
        <w:spacing w:before="240" w:after="240"/>
        <w:rPr>
          <w:color w:val="1155CC"/>
          <w:u w:val="single"/>
        </w:rPr>
      </w:pPr>
      <w:r>
        <w:t>Wyb</w:t>
      </w:r>
      <w:r w:rsidR="009D1923">
        <w:t>ierz</w:t>
      </w:r>
      <w:r>
        <w:t xml:space="preserve"> odpowied</w:t>
      </w:r>
      <w:r w:rsidR="009D1923">
        <w:t>nią</w:t>
      </w:r>
      <w:r>
        <w:t xml:space="preserve"> wersj</w:t>
      </w:r>
      <w:r w:rsidR="009D1923">
        <w:t>ę</w:t>
      </w:r>
      <w:r>
        <w:t xml:space="preserve"> dla </w:t>
      </w:r>
      <w:r w:rsidR="009D1923">
        <w:t>swojego</w:t>
      </w:r>
      <w:r>
        <w:t xml:space="preserve"> systemu operacyjnego</w:t>
      </w:r>
      <w:r w:rsidR="009D1923">
        <w:t>:</w:t>
      </w:r>
    </w:p>
    <w:p w14:paraId="75845DE2" w14:textId="0CCE01E5" w:rsidR="009D1923" w:rsidRPr="00301F57" w:rsidRDefault="00301F57">
      <w:pPr>
        <w:spacing w:before="240" w:after="240"/>
        <w:rPr>
          <w:color w:val="1155CC"/>
          <w:u w:val="single"/>
        </w:rPr>
      </w:pPr>
      <w:r>
        <w:rPr>
          <w:noProof/>
          <w:color w:val="1155CC"/>
          <w:u w:val="single"/>
        </w:rPr>
        <w:drawing>
          <wp:inline distT="114300" distB="114300" distL="114300" distR="114300" wp14:anchorId="0DE6CDBC" wp14:editId="298D2FCF">
            <wp:extent cx="5731200" cy="1905000"/>
            <wp:effectExtent l="0" t="0" r="762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F5D737" w14:textId="6986DACA" w:rsidR="00BB5941" w:rsidRDefault="00301F57">
      <w:pPr>
        <w:spacing w:before="240" w:after="240"/>
      </w:pPr>
      <w:r>
        <w:t>Przej</w:t>
      </w:r>
      <w:r w:rsidR="009D1923">
        <w:t>dź</w:t>
      </w:r>
      <w:r>
        <w:t xml:space="preserve"> do strony, </w:t>
      </w:r>
      <w:r>
        <w:t>klik</w:t>
      </w:r>
      <w:r w:rsidR="009D1923">
        <w:t>nij</w:t>
      </w:r>
      <w:r>
        <w:t xml:space="preserve"> </w:t>
      </w:r>
      <w:r w:rsidR="009D1923">
        <w:t>„</w:t>
      </w:r>
      <w:proofErr w:type="spellStart"/>
      <w:r>
        <w:t>Download</w:t>
      </w:r>
      <w:proofErr w:type="spellEnd"/>
      <w:r>
        <w:t xml:space="preserve"> the </w:t>
      </w:r>
      <w:proofErr w:type="spellStart"/>
      <w:r>
        <w:t>installer</w:t>
      </w:r>
      <w:proofErr w:type="spellEnd"/>
      <w:r w:rsidR="009D1923">
        <w:t>”.</w:t>
      </w:r>
    </w:p>
    <w:p w14:paraId="6D91558C" w14:textId="562B6351" w:rsidR="009D1923" w:rsidRPr="00301F57" w:rsidRDefault="00301F57">
      <w:pPr>
        <w:spacing w:before="240" w:after="240"/>
        <w:rPr>
          <w:color w:val="1155CC"/>
          <w:u w:val="single"/>
        </w:rPr>
      </w:pPr>
      <w:r>
        <w:rPr>
          <w:noProof/>
          <w:color w:val="1155CC"/>
          <w:u w:val="single"/>
        </w:rPr>
        <w:drawing>
          <wp:inline distT="114300" distB="114300" distL="114300" distR="114300" wp14:anchorId="4E8D8001" wp14:editId="25748214">
            <wp:extent cx="5731200" cy="20447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DEB8B7" w14:textId="77777777" w:rsidR="00301F57" w:rsidRDefault="00301F57">
      <w:pPr>
        <w:spacing w:before="240" w:after="240"/>
      </w:pPr>
    </w:p>
    <w:p w14:paraId="36677345" w14:textId="20613E8A" w:rsidR="00BB5941" w:rsidRDefault="00301F57">
      <w:pPr>
        <w:spacing w:before="240" w:after="240"/>
      </w:pPr>
      <w:r>
        <w:t>Wyb</w:t>
      </w:r>
      <w:r w:rsidR="009D1923">
        <w:t>ierz</w:t>
      </w:r>
      <w:r>
        <w:t xml:space="preserve"> odpowiedni</w:t>
      </w:r>
      <w:r w:rsidR="009D1923">
        <w:t>ą</w:t>
      </w:r>
      <w:r>
        <w:t xml:space="preserve"> wersj</w:t>
      </w:r>
      <w:r w:rsidR="009D1923">
        <w:t>ę</w:t>
      </w:r>
      <w:r>
        <w:t xml:space="preserve"> </w:t>
      </w:r>
      <w:proofErr w:type="spellStart"/>
      <w:r>
        <w:t>PostgreSQL</w:t>
      </w:r>
      <w:proofErr w:type="spellEnd"/>
      <w:r w:rsidR="009D1923">
        <w:t>:</w:t>
      </w:r>
    </w:p>
    <w:p w14:paraId="39BDE4B9" w14:textId="77777777" w:rsidR="00BB5941" w:rsidRDefault="00301F57">
      <w:pPr>
        <w:spacing w:before="240" w:after="240"/>
        <w:rPr>
          <w:color w:val="1155CC"/>
          <w:u w:val="single"/>
        </w:rPr>
      </w:pPr>
      <w:r>
        <w:rPr>
          <w:noProof/>
          <w:color w:val="1155CC"/>
          <w:u w:val="single"/>
        </w:rPr>
        <w:lastRenderedPageBreak/>
        <w:drawing>
          <wp:inline distT="114300" distB="114300" distL="114300" distR="114300" wp14:anchorId="01AEF955" wp14:editId="1B919CBE">
            <wp:extent cx="5676900" cy="2202180"/>
            <wp:effectExtent l="0" t="0" r="0" b="762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7248" cy="2202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FC720F" w14:textId="77777777" w:rsidR="00BB5941" w:rsidRDefault="00BB5941">
      <w:pPr>
        <w:spacing w:before="240" w:after="240"/>
        <w:rPr>
          <w:color w:val="1155CC"/>
          <w:u w:val="single"/>
        </w:rPr>
      </w:pPr>
    </w:p>
    <w:p w14:paraId="23B09606" w14:textId="08DC34C3" w:rsidR="00BB5941" w:rsidRDefault="00301F57">
      <w:pPr>
        <w:spacing w:before="240" w:after="240"/>
      </w:pPr>
      <w:r>
        <w:t xml:space="preserve">2. Instalacja </w:t>
      </w:r>
      <w:proofErr w:type="spellStart"/>
      <w:r>
        <w:t>PostgreSQ</w:t>
      </w:r>
      <w:r w:rsidR="009D1923">
        <w:t>L</w:t>
      </w:r>
      <w:proofErr w:type="spellEnd"/>
      <w:r w:rsidR="009D1923">
        <w:t>.</w:t>
      </w:r>
    </w:p>
    <w:p w14:paraId="48781F39" w14:textId="02E0D2B8" w:rsidR="00BB5941" w:rsidRDefault="00301F57">
      <w:pPr>
        <w:spacing w:before="240" w:after="240"/>
      </w:pPr>
      <w:r>
        <w:t>Początek instalacji</w:t>
      </w:r>
      <w:r w:rsidR="009D1923">
        <w:t>:</w:t>
      </w:r>
    </w:p>
    <w:p w14:paraId="4352ACA4" w14:textId="77777777" w:rsidR="00BB5941" w:rsidRDefault="00301F57">
      <w:pPr>
        <w:spacing w:before="240" w:after="240"/>
        <w:rPr>
          <w:color w:val="1155CC"/>
          <w:u w:val="single"/>
        </w:rPr>
      </w:pPr>
      <w:r>
        <w:rPr>
          <w:noProof/>
          <w:color w:val="1155CC"/>
          <w:u w:val="single"/>
        </w:rPr>
        <w:drawing>
          <wp:inline distT="114300" distB="114300" distL="114300" distR="114300" wp14:anchorId="02EC31B1" wp14:editId="3A3B0461">
            <wp:extent cx="4736377" cy="3698387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6377" cy="36983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B5EEBC" w14:textId="77777777" w:rsidR="00BB5941" w:rsidRDefault="00BB5941">
      <w:pPr>
        <w:spacing w:before="240" w:after="240"/>
        <w:rPr>
          <w:color w:val="1155CC"/>
          <w:u w:val="single"/>
        </w:rPr>
      </w:pPr>
    </w:p>
    <w:p w14:paraId="42592F1F" w14:textId="3214AD80" w:rsidR="00BB5941" w:rsidRDefault="00301F57">
      <w:pPr>
        <w:spacing w:before="240" w:after="240"/>
      </w:pPr>
      <w:r>
        <w:t>Wyb</w:t>
      </w:r>
      <w:r w:rsidR="009D1923">
        <w:t>ierz</w:t>
      </w:r>
      <w:r>
        <w:t xml:space="preserve"> lokalizacj</w:t>
      </w:r>
      <w:r w:rsidR="009D1923">
        <w:t>ę</w:t>
      </w:r>
      <w:r>
        <w:t xml:space="preserve"> instalacji </w:t>
      </w:r>
      <w:proofErr w:type="spellStart"/>
      <w:r>
        <w:t>PostgreSQL</w:t>
      </w:r>
      <w:proofErr w:type="spellEnd"/>
      <w:r>
        <w:t xml:space="preserve"> na </w:t>
      </w:r>
      <w:r w:rsidR="009D1923">
        <w:t>swoim</w:t>
      </w:r>
      <w:r>
        <w:t xml:space="preserve"> komputerze</w:t>
      </w:r>
      <w:r w:rsidR="009D1923">
        <w:t>:</w:t>
      </w:r>
    </w:p>
    <w:p w14:paraId="7271A115" w14:textId="77777777" w:rsidR="00BB5941" w:rsidRDefault="00301F57">
      <w:pPr>
        <w:spacing w:before="240" w:after="240"/>
        <w:rPr>
          <w:color w:val="1155CC"/>
          <w:sz w:val="28"/>
          <w:szCs w:val="28"/>
          <w:u w:val="single"/>
        </w:rPr>
      </w:pPr>
      <w:r>
        <w:rPr>
          <w:noProof/>
          <w:color w:val="1155CC"/>
          <w:sz w:val="28"/>
          <w:szCs w:val="28"/>
          <w:u w:val="single"/>
        </w:rPr>
        <w:lastRenderedPageBreak/>
        <w:drawing>
          <wp:inline distT="114300" distB="114300" distL="114300" distR="114300" wp14:anchorId="0523D61C" wp14:editId="4AD9A49F">
            <wp:extent cx="4957763" cy="3872121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38721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913CFE" w14:textId="77777777" w:rsidR="009D1923" w:rsidRDefault="009D1923">
      <w:pPr>
        <w:spacing w:before="240" w:after="240"/>
      </w:pPr>
    </w:p>
    <w:p w14:paraId="0C3DA741" w14:textId="5ADBBA91" w:rsidR="00BB5941" w:rsidRDefault="00301F57">
      <w:pPr>
        <w:spacing w:before="240" w:after="240"/>
      </w:pPr>
      <w:r>
        <w:t>Odzn</w:t>
      </w:r>
      <w:r w:rsidR="009D1923">
        <w:t xml:space="preserve">acz </w:t>
      </w:r>
      <w:r>
        <w:t xml:space="preserve">opcję </w:t>
      </w:r>
      <w:proofErr w:type="spellStart"/>
      <w:r>
        <w:t>Stack</w:t>
      </w:r>
      <w:proofErr w:type="spellEnd"/>
      <w:r>
        <w:t xml:space="preserve"> Builder</w:t>
      </w:r>
      <w:r w:rsidR="009D1923">
        <w:t>:</w:t>
      </w:r>
    </w:p>
    <w:p w14:paraId="34462F92" w14:textId="77777777" w:rsidR="00BB5941" w:rsidRDefault="00301F57">
      <w:pPr>
        <w:spacing w:before="240" w:after="240"/>
        <w:rPr>
          <w:color w:val="1155CC"/>
          <w:u w:val="single"/>
        </w:rPr>
      </w:pPr>
      <w:r>
        <w:rPr>
          <w:noProof/>
          <w:color w:val="1155CC"/>
          <w:u w:val="single"/>
        </w:rPr>
        <w:drawing>
          <wp:inline distT="114300" distB="114300" distL="114300" distR="114300" wp14:anchorId="1A8D474C" wp14:editId="38F4F8CA">
            <wp:extent cx="4948238" cy="3875669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38756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9BCE68" w14:textId="3C36D474" w:rsidR="00BB5941" w:rsidRDefault="00301F57">
      <w:pPr>
        <w:spacing w:before="240" w:after="240"/>
      </w:pPr>
      <w:r>
        <w:lastRenderedPageBreak/>
        <w:t>Wyb</w:t>
      </w:r>
      <w:r w:rsidR="009D1923">
        <w:t>ierz</w:t>
      </w:r>
      <w:r>
        <w:t xml:space="preserve"> folder do przechowywania</w:t>
      </w:r>
      <w:r>
        <w:t xml:space="preserve"> danych z </w:t>
      </w:r>
      <w:proofErr w:type="spellStart"/>
      <w:r>
        <w:t>PostgreSQL</w:t>
      </w:r>
      <w:proofErr w:type="spellEnd"/>
      <w:r>
        <w:t>:</w:t>
      </w:r>
    </w:p>
    <w:p w14:paraId="0B4A2182" w14:textId="77777777" w:rsidR="00BB5941" w:rsidRDefault="00301F57">
      <w:pPr>
        <w:spacing w:before="240" w:after="240"/>
        <w:rPr>
          <w:color w:val="1155CC"/>
          <w:sz w:val="28"/>
          <w:szCs w:val="28"/>
          <w:u w:val="single"/>
        </w:rPr>
      </w:pPr>
      <w:r>
        <w:rPr>
          <w:noProof/>
          <w:color w:val="1155CC"/>
          <w:sz w:val="28"/>
          <w:szCs w:val="28"/>
          <w:u w:val="single"/>
        </w:rPr>
        <w:drawing>
          <wp:inline distT="114300" distB="114300" distL="114300" distR="114300" wp14:anchorId="28F9307B" wp14:editId="5C06AF2B">
            <wp:extent cx="4838700" cy="3520440"/>
            <wp:effectExtent l="0" t="0" r="0" b="381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9236" cy="3520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3C6BF9" w14:textId="77777777" w:rsidR="00301F57" w:rsidRDefault="00301F57">
      <w:pPr>
        <w:spacing w:before="240" w:after="240"/>
      </w:pPr>
    </w:p>
    <w:p w14:paraId="35F434C5" w14:textId="077ADB51" w:rsidR="00BB5941" w:rsidRDefault="00301F57">
      <w:pPr>
        <w:spacing w:before="240" w:after="240"/>
      </w:pPr>
      <w:r>
        <w:t>Wpisz</w:t>
      </w:r>
      <w:r>
        <w:t xml:space="preserve"> hasło do swojego</w:t>
      </w:r>
      <w:r>
        <w:t xml:space="preserve"> </w:t>
      </w:r>
      <w:proofErr w:type="spellStart"/>
      <w:r>
        <w:t>PostgreSQL’a</w:t>
      </w:r>
      <w:proofErr w:type="spellEnd"/>
      <w:r>
        <w:t>:</w:t>
      </w:r>
    </w:p>
    <w:p w14:paraId="74993A69" w14:textId="77777777" w:rsidR="00BB5941" w:rsidRDefault="00301F57">
      <w:pPr>
        <w:spacing w:before="240" w:after="240"/>
        <w:rPr>
          <w:color w:val="1155CC"/>
          <w:sz w:val="28"/>
          <w:szCs w:val="28"/>
          <w:u w:val="single"/>
        </w:rPr>
      </w:pPr>
      <w:r>
        <w:rPr>
          <w:noProof/>
          <w:color w:val="1155CC"/>
          <w:sz w:val="28"/>
          <w:szCs w:val="28"/>
          <w:u w:val="single"/>
        </w:rPr>
        <w:drawing>
          <wp:inline distT="114300" distB="114300" distL="114300" distR="114300" wp14:anchorId="0B0BC379" wp14:editId="2900A090">
            <wp:extent cx="4846320" cy="37719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6630" cy="37721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62CDF9" w14:textId="02D4BB10" w:rsidR="00BB5941" w:rsidRDefault="00301F57">
      <w:pPr>
        <w:spacing w:before="240" w:after="240"/>
      </w:pPr>
      <w:r>
        <w:lastRenderedPageBreak/>
        <w:t>Wybierz</w:t>
      </w:r>
      <w:r>
        <w:t xml:space="preserve"> port, na którym będzie nasłuchiwanie(zalecane </w:t>
      </w:r>
      <w:r>
        <w:t xml:space="preserve">nie zmienianie </w:t>
      </w:r>
      <w:r>
        <w:t>domyślnego)</w:t>
      </w:r>
    </w:p>
    <w:p w14:paraId="2A849ECD" w14:textId="77777777" w:rsidR="00BB5941" w:rsidRDefault="00301F57">
      <w:pPr>
        <w:spacing w:before="240" w:after="240"/>
        <w:rPr>
          <w:color w:val="1155CC"/>
          <w:sz w:val="28"/>
          <w:szCs w:val="28"/>
          <w:u w:val="single"/>
        </w:rPr>
      </w:pPr>
      <w:r>
        <w:rPr>
          <w:noProof/>
          <w:color w:val="1155CC"/>
          <w:sz w:val="28"/>
          <w:szCs w:val="28"/>
          <w:u w:val="single"/>
        </w:rPr>
        <w:drawing>
          <wp:inline distT="114300" distB="114300" distL="114300" distR="114300" wp14:anchorId="60197BE4" wp14:editId="4B46F6D6">
            <wp:extent cx="4700270" cy="3649980"/>
            <wp:effectExtent l="0" t="0" r="5080" b="762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0685" cy="36503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879A64" w14:textId="77777777" w:rsidR="00301F57" w:rsidRDefault="00301F57">
      <w:pPr>
        <w:spacing w:before="240" w:after="240"/>
      </w:pPr>
    </w:p>
    <w:p w14:paraId="3CCCF40B" w14:textId="68EBC23D" w:rsidR="00BB5941" w:rsidRDefault="00301F57">
      <w:pPr>
        <w:spacing w:before="240" w:after="240"/>
      </w:pPr>
      <w:r>
        <w:t>Wybierz</w:t>
      </w:r>
      <w:r>
        <w:t xml:space="preserve"> lokalizację</w:t>
      </w:r>
      <w:r>
        <w:t xml:space="preserve"> (zalecane pozostawienie domyślnej)</w:t>
      </w:r>
    </w:p>
    <w:p w14:paraId="136660AC" w14:textId="77777777" w:rsidR="00301F57" w:rsidRDefault="00301F57">
      <w:pPr>
        <w:spacing w:before="240" w:after="240"/>
        <w:rPr>
          <w:color w:val="1155CC"/>
          <w:sz w:val="28"/>
          <w:szCs w:val="28"/>
          <w:u w:val="single"/>
        </w:rPr>
      </w:pPr>
      <w:r>
        <w:rPr>
          <w:noProof/>
          <w:color w:val="1155CC"/>
          <w:sz w:val="28"/>
          <w:szCs w:val="28"/>
          <w:u w:val="single"/>
        </w:rPr>
        <w:drawing>
          <wp:inline distT="114300" distB="114300" distL="114300" distR="114300" wp14:anchorId="03A57F1E" wp14:editId="7F0A585E">
            <wp:extent cx="4700588" cy="3677618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36776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18FFEC" w14:textId="3309A0B0" w:rsidR="00BB5941" w:rsidRPr="00301F57" w:rsidRDefault="00301F57">
      <w:pPr>
        <w:spacing w:before="240" w:after="240"/>
        <w:rPr>
          <w:color w:val="1155CC"/>
          <w:sz w:val="28"/>
          <w:szCs w:val="28"/>
          <w:u w:val="single"/>
        </w:rPr>
      </w:pPr>
      <w:r>
        <w:lastRenderedPageBreak/>
        <w:t>K</w:t>
      </w:r>
      <w:r>
        <w:t>oniec instalacji</w:t>
      </w:r>
    </w:p>
    <w:p w14:paraId="561EB99B" w14:textId="77777777" w:rsidR="00BB5941" w:rsidRDefault="00301F57">
      <w:pPr>
        <w:spacing w:before="240" w:after="240"/>
        <w:rPr>
          <w:color w:val="1155CC"/>
          <w:sz w:val="28"/>
          <w:szCs w:val="28"/>
          <w:u w:val="single"/>
        </w:rPr>
      </w:pPr>
      <w:r>
        <w:rPr>
          <w:noProof/>
          <w:color w:val="1155CC"/>
          <w:sz w:val="28"/>
          <w:szCs w:val="28"/>
          <w:u w:val="single"/>
        </w:rPr>
        <w:drawing>
          <wp:inline distT="114300" distB="114300" distL="114300" distR="114300" wp14:anchorId="4AED1060" wp14:editId="039A0107">
            <wp:extent cx="5033963" cy="3938532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3938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C343FA" w14:textId="77777777" w:rsidR="00BB5941" w:rsidRDefault="00301F57">
      <w:r>
        <w:br/>
        <w:t>3. Połączenie z bazą danych</w:t>
      </w:r>
    </w:p>
    <w:p w14:paraId="2513B167" w14:textId="77777777" w:rsidR="00BB5941" w:rsidRDefault="00BB5941"/>
    <w:p w14:paraId="7F897F53" w14:textId="77777777" w:rsidR="00BB5941" w:rsidRDefault="00301F57">
      <w:r>
        <w:t>- Połącz się z bazą danych.</w:t>
      </w:r>
    </w:p>
    <w:p w14:paraId="58E69B39" w14:textId="77777777" w:rsidR="00BB5941" w:rsidRDefault="00BB5941"/>
    <w:p w14:paraId="21DDAE27" w14:textId="77777777" w:rsidR="00BB5941" w:rsidRDefault="00301F57">
      <w:r>
        <w:t>- Kliknij prawym przyciskiem myszki na bazę danych której chcemy przywrócić backup.</w:t>
      </w:r>
    </w:p>
    <w:p w14:paraId="506EDCD8" w14:textId="77777777" w:rsidR="00BB5941" w:rsidRDefault="00BB5941"/>
    <w:p w14:paraId="481B19AB" w14:textId="77777777" w:rsidR="00BB5941" w:rsidRDefault="00301F57">
      <w:r>
        <w:t>-. Wybierz opcję "</w:t>
      </w:r>
      <w:proofErr w:type="spellStart"/>
      <w:r>
        <w:t>Restore</w:t>
      </w:r>
      <w:proofErr w:type="spellEnd"/>
      <w:r>
        <w:t>".</w:t>
      </w:r>
    </w:p>
    <w:p w14:paraId="52B48EBC" w14:textId="77777777" w:rsidR="00BB5941" w:rsidRDefault="00301F57">
      <w:r>
        <w:rPr>
          <w:noProof/>
        </w:rPr>
        <w:drawing>
          <wp:inline distT="114300" distB="114300" distL="114300" distR="114300" wp14:anchorId="46262E54" wp14:editId="41CC1C9D">
            <wp:extent cx="3143250" cy="2371725"/>
            <wp:effectExtent l="0" t="0" r="0" b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371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D4A56D" w14:textId="77777777" w:rsidR="00BB5941" w:rsidRDefault="00BB5941"/>
    <w:p w14:paraId="3FDB2C5A" w14:textId="77777777" w:rsidR="00BB5941" w:rsidRDefault="00301F57">
      <w:r>
        <w:t>- Pojawia się okienko, wybierz w polu "</w:t>
      </w:r>
      <w:proofErr w:type="spellStart"/>
      <w:r>
        <w:t>Filename</w:t>
      </w:r>
      <w:proofErr w:type="spellEnd"/>
      <w:r>
        <w:t>" ścieżkę z plikiem backup.</w:t>
      </w:r>
    </w:p>
    <w:p w14:paraId="564145F2" w14:textId="77777777" w:rsidR="00BB5941" w:rsidRDefault="00301F57">
      <w:r>
        <w:rPr>
          <w:noProof/>
        </w:rPr>
        <w:lastRenderedPageBreak/>
        <w:drawing>
          <wp:inline distT="114300" distB="114300" distL="114300" distR="114300" wp14:anchorId="4E72938B" wp14:editId="1C93138A">
            <wp:extent cx="5731200" cy="35306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25392C" w14:textId="77777777" w:rsidR="00BB5941" w:rsidRDefault="00BB5941"/>
    <w:p w14:paraId="2C0F01CF" w14:textId="77777777" w:rsidR="00BB5941" w:rsidRDefault="00301F57">
      <w:r>
        <w:t>- Przejdź do zakładki “</w:t>
      </w:r>
      <w:proofErr w:type="spellStart"/>
      <w:r>
        <w:t>Options</w:t>
      </w:r>
      <w:proofErr w:type="spellEnd"/>
      <w:r>
        <w:t>”.</w:t>
      </w:r>
    </w:p>
    <w:p w14:paraId="56C53E36" w14:textId="77777777" w:rsidR="00BB5941" w:rsidRDefault="00BB5941"/>
    <w:p w14:paraId="67F0798D" w14:textId="77777777" w:rsidR="00BB5941" w:rsidRDefault="00301F57">
      <w:r>
        <w:t>- Zaznacz na górze opcję “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restore</w:t>
      </w:r>
      <w:proofErr w:type="spellEnd"/>
      <w:r>
        <w:t xml:space="preserve">” oraz “Single </w:t>
      </w:r>
      <w:proofErr w:type="spellStart"/>
      <w:r>
        <w:t>transaction</w:t>
      </w:r>
      <w:proofErr w:type="spellEnd"/>
      <w:r>
        <w:t>”.</w:t>
      </w:r>
    </w:p>
    <w:p w14:paraId="0F74118F" w14:textId="77777777" w:rsidR="00BB5941" w:rsidRDefault="00301F57">
      <w:r>
        <w:rPr>
          <w:noProof/>
        </w:rPr>
        <w:drawing>
          <wp:inline distT="114300" distB="114300" distL="114300" distR="114300" wp14:anchorId="51615904" wp14:editId="1EA0DE06">
            <wp:extent cx="5731200" cy="34798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D24DAC" w14:textId="77777777" w:rsidR="00BB5941" w:rsidRDefault="00BB5941"/>
    <w:p w14:paraId="08FABE91" w14:textId="77777777" w:rsidR="00BB5941" w:rsidRDefault="00301F57">
      <w:r>
        <w:t>- Po chwili pojawia się komunikat o poprawnym przywróceniu na zielono lub błędnym na czerwono.</w:t>
      </w:r>
    </w:p>
    <w:p w14:paraId="166D768D" w14:textId="77777777" w:rsidR="00BB5941" w:rsidRDefault="00301F57">
      <w:r>
        <w:rPr>
          <w:noProof/>
        </w:rPr>
        <w:lastRenderedPageBreak/>
        <w:drawing>
          <wp:inline distT="114300" distB="114300" distL="114300" distR="114300" wp14:anchorId="1C72516A" wp14:editId="68AA230D">
            <wp:extent cx="4905375" cy="180975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20F97DE" wp14:editId="0B41F9F1">
            <wp:extent cx="4819650" cy="1819275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69C9B5" w14:textId="77777777" w:rsidR="00BB5941" w:rsidRDefault="00BB5941"/>
    <w:p w14:paraId="756BC6FE" w14:textId="77777777" w:rsidR="00BB5941" w:rsidRDefault="00301F57">
      <w:r>
        <w:t>- W przypadku błędu, należy sprawdzić czy każdy krok wykonany został poprawnie i w razie jego powtórzenia, skontaktować się z administratorem bazy danych.</w:t>
      </w:r>
    </w:p>
    <w:p w14:paraId="42BDFEDA" w14:textId="77777777" w:rsidR="00BB5941" w:rsidRDefault="00BB5941"/>
    <w:sectPr w:rsidR="00BB5941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C12EC3"/>
    <w:multiLevelType w:val="multilevel"/>
    <w:tmpl w:val="57CA4FD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5941"/>
    <w:rsid w:val="00301F57"/>
    <w:rsid w:val="009D1923"/>
    <w:rsid w:val="00BB5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BC345E"/>
  <w15:docId w15:val="{B4C67574-4799-4FD8-9599-A9C3979ED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gwek2">
    <w:name w:val="heading 2"/>
    <w:basedOn w:val="Normalny"/>
    <w:next w:val="Normalny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gwek3">
    <w:name w:val="heading 3"/>
    <w:basedOn w:val="Normalny"/>
    <w:next w:val="Normalny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postgresql.org/download/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www.postgresql.org/download/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214</Words>
  <Characters>1289</Characters>
  <Application>Microsoft Office Word</Application>
  <DocSecurity>0</DocSecurity>
  <Lines>10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Marcin Pliszka</cp:lastModifiedBy>
  <cp:revision>2</cp:revision>
  <dcterms:created xsi:type="dcterms:W3CDTF">2022-04-22T09:37:00Z</dcterms:created>
  <dcterms:modified xsi:type="dcterms:W3CDTF">2022-04-22T09:37:00Z</dcterms:modified>
</cp:coreProperties>
</file>