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4akcent1"/>
        <w:tblW w:w="9204" w:type="dxa"/>
        <w:tblLook w:val="04A0" w:firstRow="1" w:lastRow="0" w:firstColumn="1" w:lastColumn="0" w:noHBand="0" w:noVBand="1"/>
      </w:tblPr>
      <w:tblGrid>
        <w:gridCol w:w="1882"/>
        <w:gridCol w:w="1731"/>
        <w:gridCol w:w="2575"/>
        <w:gridCol w:w="3016"/>
      </w:tblGrid>
      <w:tr w:rsidR="004D60A2" w:rsidRPr="007B6A0A" w14:paraId="20F6DB67" w14:textId="77777777" w:rsidTr="00FC7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0DA144" w14:textId="77777777" w:rsidR="007B6A0A" w:rsidRPr="007B6A0A" w:rsidRDefault="007B6A0A" w:rsidP="004D60A2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Uczestnik</w:t>
            </w:r>
          </w:p>
        </w:tc>
        <w:tc>
          <w:tcPr>
            <w:tcW w:w="0" w:type="auto"/>
            <w:vAlign w:val="center"/>
            <w:hideMark/>
          </w:tcPr>
          <w:p w14:paraId="4AF09A0D" w14:textId="77777777" w:rsidR="007B6A0A" w:rsidRPr="007B6A0A" w:rsidRDefault="007B6A0A" w:rsidP="004D6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Sposób komunikacji</w:t>
            </w:r>
          </w:p>
        </w:tc>
        <w:tc>
          <w:tcPr>
            <w:tcW w:w="0" w:type="auto"/>
            <w:vAlign w:val="center"/>
            <w:hideMark/>
          </w:tcPr>
          <w:p w14:paraId="0B52B13A" w14:textId="77777777" w:rsidR="007B6A0A" w:rsidRPr="007B6A0A" w:rsidRDefault="007B6A0A" w:rsidP="004D6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Częstotliwość</w:t>
            </w:r>
          </w:p>
        </w:tc>
        <w:tc>
          <w:tcPr>
            <w:tcW w:w="3016" w:type="dxa"/>
            <w:vAlign w:val="center"/>
            <w:hideMark/>
          </w:tcPr>
          <w:p w14:paraId="7E65C300" w14:textId="77777777" w:rsidR="007B6A0A" w:rsidRPr="007B6A0A" w:rsidRDefault="007B6A0A" w:rsidP="004D6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Notatki</w:t>
            </w:r>
          </w:p>
        </w:tc>
      </w:tr>
      <w:tr w:rsidR="004D60A2" w:rsidRPr="007B6A0A" w14:paraId="7E42DA45" w14:textId="77777777" w:rsidTr="00F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4BB065" w14:textId="49CB31DE" w:rsidR="007B6A0A" w:rsidRPr="007B6A0A" w:rsidRDefault="007B6A0A" w:rsidP="004D60A2">
            <w:pPr>
              <w:spacing w:before="240"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UODO</w:t>
            </w:r>
          </w:p>
        </w:tc>
        <w:tc>
          <w:tcPr>
            <w:tcW w:w="0" w:type="auto"/>
            <w:vAlign w:val="center"/>
            <w:hideMark/>
          </w:tcPr>
          <w:p w14:paraId="27BAF274" w14:textId="77777777" w:rsidR="007B6A0A" w:rsidRPr="007B6A0A" w:rsidRDefault="007B6A0A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Poczta e-mail</w:t>
            </w:r>
          </w:p>
        </w:tc>
        <w:tc>
          <w:tcPr>
            <w:tcW w:w="0" w:type="auto"/>
            <w:vAlign w:val="center"/>
            <w:hideMark/>
          </w:tcPr>
          <w:p w14:paraId="49F404DC" w14:textId="77777777" w:rsidR="007B6A0A" w:rsidRPr="007B6A0A" w:rsidRDefault="007B6A0A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Kiedy zostanie złożona skarga, dojdzie do dużego wycieku danych…</w:t>
            </w:r>
          </w:p>
        </w:tc>
        <w:tc>
          <w:tcPr>
            <w:tcW w:w="3016" w:type="dxa"/>
            <w:vAlign w:val="center"/>
            <w:hideMark/>
          </w:tcPr>
          <w:p w14:paraId="316B5905" w14:textId="5F54B9B4" w:rsidR="007B6A0A" w:rsidRPr="007B6A0A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Pisma </w:t>
            </w: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elektroniczne</w:t>
            </w:r>
          </w:p>
        </w:tc>
      </w:tr>
      <w:tr w:rsidR="004D60A2" w:rsidRPr="007B6A0A" w14:paraId="60B7D063" w14:textId="77777777" w:rsidTr="00FC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BC97E1" w14:textId="588BEF3E" w:rsidR="004D60A2" w:rsidRPr="007B6A0A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Właściciel projektu</w:t>
            </w:r>
          </w:p>
        </w:tc>
        <w:tc>
          <w:tcPr>
            <w:tcW w:w="0" w:type="auto"/>
            <w:vAlign w:val="center"/>
          </w:tcPr>
          <w:p w14:paraId="0F1B74AC" w14:textId="6B792195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Raporty i prezentacje</w:t>
            </w:r>
          </w:p>
        </w:tc>
        <w:tc>
          <w:tcPr>
            <w:tcW w:w="0" w:type="auto"/>
            <w:vAlign w:val="center"/>
          </w:tcPr>
          <w:p w14:paraId="2B57AD79" w14:textId="210A4C03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osiągnięcie </w:t>
            </w: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kamieni</w:t>
            </w: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milowych, znaczące zmiany w projekcie</w:t>
            </w:r>
          </w:p>
        </w:tc>
        <w:tc>
          <w:tcPr>
            <w:tcW w:w="3016" w:type="dxa"/>
            <w:vAlign w:val="center"/>
          </w:tcPr>
          <w:p w14:paraId="5DA6BD44" w14:textId="4318ADCC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Data s</w:t>
            </w: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potkania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jest ustalana między właścicielem projektu, a kierownikiem</w:t>
            </w:r>
          </w:p>
        </w:tc>
      </w:tr>
      <w:tr w:rsidR="00FC7C4D" w:rsidRPr="007B6A0A" w14:paraId="048BDFAC" w14:textId="77777777" w:rsidTr="00F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C25B62" w14:textId="62005A42" w:rsidR="004D60A2" w:rsidRPr="007B6A0A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Administracja IT</w:t>
            </w:r>
          </w:p>
        </w:tc>
        <w:tc>
          <w:tcPr>
            <w:tcW w:w="0" w:type="auto"/>
            <w:vAlign w:val="center"/>
          </w:tcPr>
          <w:p w14:paraId="693863EA" w14:textId="26426D42" w:rsidR="004D60A2" w:rsidRPr="007B6A0A" w:rsidRDefault="0016680A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Formularz kontaktowy</w:t>
            </w:r>
          </w:p>
        </w:tc>
        <w:tc>
          <w:tcPr>
            <w:tcW w:w="0" w:type="auto"/>
            <w:vAlign w:val="center"/>
          </w:tcPr>
          <w:p w14:paraId="335DF362" w14:textId="0B2AA815" w:rsidR="004D60A2" w:rsidRPr="007B6A0A" w:rsidRDefault="0016680A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Gdy wpłynie zgłoszenie</w:t>
            </w:r>
          </w:p>
        </w:tc>
        <w:tc>
          <w:tcPr>
            <w:tcW w:w="3016" w:type="dxa"/>
            <w:vAlign w:val="center"/>
          </w:tcPr>
          <w:p w14:paraId="364EB53E" w14:textId="144D8E6A" w:rsidR="004D60A2" w:rsidRPr="007B6A0A" w:rsidRDefault="0016680A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Maksymalny czas na odpowiedź to </w:t>
            </w:r>
            <w:r w:rsidR="00FC7C4D"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24 godziny</w:t>
            </w:r>
          </w:p>
        </w:tc>
      </w:tr>
      <w:tr w:rsidR="004D60A2" w:rsidRPr="007B6A0A" w14:paraId="5329BB36" w14:textId="77777777" w:rsidTr="00FC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107C4A" w14:textId="2E240BDD" w:rsidR="004D60A2" w:rsidRPr="007B6A0A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Zespół front-end</w:t>
            </w:r>
          </w:p>
        </w:tc>
        <w:tc>
          <w:tcPr>
            <w:tcW w:w="0" w:type="auto"/>
            <w:vAlign w:val="center"/>
          </w:tcPr>
          <w:p w14:paraId="647CDC33" w14:textId="791A8C18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Spotkania osobiste</w:t>
            </w:r>
          </w:p>
        </w:tc>
        <w:tc>
          <w:tcPr>
            <w:tcW w:w="0" w:type="auto"/>
            <w:vAlign w:val="center"/>
          </w:tcPr>
          <w:p w14:paraId="25188F02" w14:textId="0A7D7D77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 dwa dni</w:t>
            </w:r>
          </w:p>
        </w:tc>
        <w:tc>
          <w:tcPr>
            <w:tcW w:w="3016" w:type="dxa"/>
            <w:vAlign w:val="center"/>
          </w:tcPr>
          <w:p w14:paraId="3A330A95" w14:textId="0B4304BE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Scrum</w:t>
            </w:r>
            <w:proofErr w:type="spellEnd"/>
          </w:p>
        </w:tc>
      </w:tr>
      <w:tr w:rsidR="004D60A2" w:rsidRPr="007B6A0A" w14:paraId="0F27B0D1" w14:textId="77777777" w:rsidTr="00F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FFF298" w14:textId="596AB383" w:rsidR="004D60A2" w:rsidRPr="007B6A0A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 xml:space="preserve">Zespół </w:t>
            </w:r>
            <w:proofErr w:type="spellStart"/>
            <w:r w:rsidRPr="004D60A2">
              <w:rPr>
                <w:rFonts w:ascii="Arial" w:hAnsi="Arial" w:cs="Arial"/>
                <w:sz w:val="24"/>
                <w:szCs w:val="24"/>
              </w:rPr>
              <w:t>back</w:t>
            </w:r>
            <w:proofErr w:type="spellEnd"/>
            <w:r w:rsidRPr="004D60A2">
              <w:rPr>
                <w:rFonts w:ascii="Arial" w:hAnsi="Arial" w:cs="Arial"/>
                <w:sz w:val="24"/>
                <w:szCs w:val="24"/>
              </w:rPr>
              <w:t>-end</w:t>
            </w:r>
          </w:p>
        </w:tc>
        <w:tc>
          <w:tcPr>
            <w:tcW w:w="0" w:type="auto"/>
            <w:vAlign w:val="center"/>
            <w:hideMark/>
          </w:tcPr>
          <w:p w14:paraId="300A5AE1" w14:textId="62BF0537" w:rsidR="004D60A2" w:rsidRPr="007B6A0A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Spotkania osobiste</w:t>
            </w:r>
          </w:p>
        </w:tc>
        <w:tc>
          <w:tcPr>
            <w:tcW w:w="0" w:type="auto"/>
            <w:vAlign w:val="center"/>
            <w:hideMark/>
          </w:tcPr>
          <w:p w14:paraId="184D4348" w14:textId="5DF12631" w:rsidR="004D60A2" w:rsidRPr="007B6A0A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 dwa dni</w:t>
            </w:r>
          </w:p>
        </w:tc>
        <w:tc>
          <w:tcPr>
            <w:tcW w:w="3016" w:type="dxa"/>
            <w:vAlign w:val="center"/>
            <w:hideMark/>
          </w:tcPr>
          <w:p w14:paraId="671AEDF5" w14:textId="075307D0" w:rsidR="004D60A2" w:rsidRPr="007B6A0A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proofErr w:type="spellStart"/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Scrum</w:t>
            </w:r>
            <w:proofErr w:type="spellEnd"/>
          </w:p>
        </w:tc>
      </w:tr>
      <w:tr w:rsidR="004D60A2" w:rsidRPr="007B6A0A" w14:paraId="1D7E2E74" w14:textId="77777777" w:rsidTr="00FC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B6E91E" w14:textId="502DA6BA" w:rsidR="004D60A2" w:rsidRPr="007B6A0A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Kierownik projektu</w:t>
            </w:r>
          </w:p>
        </w:tc>
        <w:tc>
          <w:tcPr>
            <w:tcW w:w="0" w:type="auto"/>
            <w:vAlign w:val="center"/>
            <w:hideMark/>
          </w:tcPr>
          <w:p w14:paraId="0419D74E" w14:textId="77777777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Raporty i prezentacje</w:t>
            </w:r>
          </w:p>
        </w:tc>
        <w:tc>
          <w:tcPr>
            <w:tcW w:w="0" w:type="auto"/>
            <w:vAlign w:val="center"/>
            <w:hideMark/>
          </w:tcPr>
          <w:p w14:paraId="6E656FAD" w14:textId="74F373CC" w:rsidR="004D60A2" w:rsidRPr="007B6A0A" w:rsidRDefault="00FC7C4D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Raz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na dwa tygodnie</w:t>
            </w:r>
          </w:p>
        </w:tc>
        <w:tc>
          <w:tcPr>
            <w:tcW w:w="3016" w:type="dxa"/>
            <w:vAlign w:val="center"/>
            <w:hideMark/>
          </w:tcPr>
          <w:p w14:paraId="447A28DB" w14:textId="7F0E5EB6" w:rsidR="004D60A2" w:rsidRPr="007B6A0A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</w:t>
            </w: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potkania odbywają się w </w:t>
            </w:r>
            <w:r w:rsidR="00FC7C4D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 drugą środę</w:t>
            </w:r>
          </w:p>
        </w:tc>
      </w:tr>
      <w:tr w:rsidR="0016680A" w:rsidRPr="007B6A0A" w14:paraId="37F4ACCE" w14:textId="77777777" w:rsidTr="00FC7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CCE70F" w14:textId="0262108E" w:rsidR="004D60A2" w:rsidRPr="004D60A2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UOKiK</w:t>
            </w:r>
          </w:p>
        </w:tc>
        <w:tc>
          <w:tcPr>
            <w:tcW w:w="0" w:type="auto"/>
            <w:vAlign w:val="center"/>
          </w:tcPr>
          <w:p w14:paraId="70C8D96D" w14:textId="77D0784A" w:rsidR="004D60A2" w:rsidRPr="004D60A2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Poczta e-mail</w:t>
            </w:r>
          </w:p>
        </w:tc>
        <w:tc>
          <w:tcPr>
            <w:tcW w:w="0" w:type="auto"/>
            <w:vAlign w:val="center"/>
          </w:tcPr>
          <w:p w14:paraId="644A2687" w14:textId="13A39863" w:rsidR="004D60A2" w:rsidRPr="004D60A2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Kiedy zostanie zgłoszone naruszenie prawa konkurencji</w:t>
            </w:r>
          </w:p>
        </w:tc>
        <w:tc>
          <w:tcPr>
            <w:tcW w:w="3016" w:type="dxa"/>
            <w:vAlign w:val="center"/>
          </w:tcPr>
          <w:p w14:paraId="0BB4F3AB" w14:textId="29311CF7" w:rsidR="004D60A2" w:rsidRPr="004D60A2" w:rsidRDefault="004D60A2" w:rsidP="004D6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Pisma elektroniczne</w:t>
            </w:r>
          </w:p>
        </w:tc>
      </w:tr>
      <w:tr w:rsidR="0016680A" w:rsidRPr="007B6A0A" w14:paraId="5FE45AF2" w14:textId="77777777" w:rsidTr="00FC7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66F2E9" w14:textId="0721C90B" w:rsidR="004D60A2" w:rsidRPr="004D60A2" w:rsidRDefault="004D60A2" w:rsidP="004D60A2">
            <w:pPr>
              <w:spacing w:before="240" w:after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4D60A2">
              <w:rPr>
                <w:rFonts w:ascii="Arial" w:hAnsi="Arial" w:cs="Arial"/>
                <w:sz w:val="24"/>
                <w:szCs w:val="24"/>
              </w:rPr>
              <w:t>Dział sprzedaży</w:t>
            </w:r>
          </w:p>
        </w:tc>
        <w:tc>
          <w:tcPr>
            <w:tcW w:w="0" w:type="auto"/>
            <w:vAlign w:val="center"/>
          </w:tcPr>
          <w:p w14:paraId="7281D6CB" w14:textId="3B72130E" w:rsidR="004D60A2" w:rsidRPr="004D60A2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Prezentacje</w:t>
            </w:r>
          </w:p>
        </w:tc>
        <w:tc>
          <w:tcPr>
            <w:tcW w:w="0" w:type="auto"/>
            <w:vAlign w:val="center"/>
          </w:tcPr>
          <w:p w14:paraId="7A1A1737" w14:textId="73562A83" w:rsidR="004D60A2" w:rsidRPr="004D60A2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Raz w miesiącu</w:t>
            </w:r>
          </w:p>
        </w:tc>
        <w:tc>
          <w:tcPr>
            <w:tcW w:w="3016" w:type="dxa"/>
            <w:vAlign w:val="center"/>
          </w:tcPr>
          <w:p w14:paraId="55F9815B" w14:textId="540CD6A6" w:rsidR="004D60A2" w:rsidRPr="004D60A2" w:rsidRDefault="004D60A2" w:rsidP="004D6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4D60A2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</w:t>
            </w:r>
            <w:r w:rsidRPr="007B6A0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potkania odbywają się w pierwszy dzień roboczy miesiąca</w:t>
            </w:r>
          </w:p>
        </w:tc>
      </w:tr>
    </w:tbl>
    <w:p w14:paraId="5588E39F" w14:textId="77777777" w:rsidR="00BE3017" w:rsidRDefault="00BE3017"/>
    <w:sectPr w:rsidR="00BE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0A"/>
    <w:rsid w:val="0016680A"/>
    <w:rsid w:val="004D60A2"/>
    <w:rsid w:val="007B6A0A"/>
    <w:rsid w:val="00BC766C"/>
    <w:rsid w:val="00BE3017"/>
    <w:rsid w:val="00FC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A49B"/>
  <w15:chartTrackingRefBased/>
  <w15:docId w15:val="{DF24BCB3-E218-46B2-AEB6-2868DFB9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B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siatki4akcent1">
    <w:name w:val="Grid Table 4 Accent 1"/>
    <w:basedOn w:val="Standardowy"/>
    <w:uiPriority w:val="49"/>
    <w:rsid w:val="00FC7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Pliszka</dc:creator>
  <cp:keywords/>
  <dc:description/>
  <cp:lastModifiedBy>Marcin Pliszka</cp:lastModifiedBy>
  <cp:revision>1</cp:revision>
  <dcterms:created xsi:type="dcterms:W3CDTF">2022-05-06T08:25:00Z</dcterms:created>
  <dcterms:modified xsi:type="dcterms:W3CDTF">2022-05-06T08:51:00Z</dcterms:modified>
</cp:coreProperties>
</file>