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F73" w:rsidRDefault="00282F73" w:rsidP="00282F73">
      <w:pPr>
        <w:spacing w:before="100" w:beforeAutospacing="1" w:after="100" w:afterAutospacing="1" w:line="240" w:lineRule="auto"/>
      </w:pPr>
      <w:r>
        <w:t>CHATGPT – 01/04/2025</w:t>
      </w:r>
    </w:p>
    <w:p w:rsidR="00282F73" w:rsidRDefault="00282F73" w:rsidP="00282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Fale sobre o "</w:t>
      </w:r>
      <w:proofErr w:type="spellStart"/>
      <w:r>
        <w:t>area</w:t>
      </w:r>
      <w:proofErr w:type="spellEnd"/>
      <w:r>
        <w:t xml:space="preserve"> </w:t>
      </w:r>
      <w:proofErr w:type="spellStart"/>
      <w:r>
        <w:t>model</w:t>
      </w:r>
      <w:proofErr w:type="spellEnd"/>
      <w:r>
        <w:t>" na multiplicação</w:t>
      </w:r>
    </w:p>
    <w:p w:rsidR="00282F73" w:rsidRPr="00282F73" w:rsidRDefault="00282F73" w:rsidP="00282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proofErr w:type="spellStart"/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area</w:t>
      </w:r>
      <w:proofErr w:type="spellEnd"/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</w:t>
      </w:r>
      <w:proofErr w:type="spellEnd"/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</w:t>
      </w:r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de área</w:t>
      </w: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na multiplicação é uma maneira visual e geométrica de representar a operação de multiplicação. Esse modelo usa um </w:t>
      </w:r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retângulo</w:t>
      </w: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representar o produto de dois números, onde as dimensões do retângulo correspondem aos fatores da multiplicação. O </w:t>
      </w:r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de área</w:t>
      </w: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ajuda a entender como a multiplicação pode ser decomposta em partes menores e como o produto final é obtido por meio de áreas subjacentes.</w:t>
      </w:r>
    </w:p>
    <w:p w:rsidR="00282F73" w:rsidRPr="00282F73" w:rsidRDefault="00282F73" w:rsidP="0028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F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funciona o "</w:t>
      </w:r>
      <w:proofErr w:type="spellStart"/>
      <w:r w:rsidRPr="00282F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Area</w:t>
      </w:r>
      <w:proofErr w:type="spellEnd"/>
      <w:r w:rsidRPr="00282F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282F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Model</w:t>
      </w:r>
      <w:proofErr w:type="spellEnd"/>
      <w:r w:rsidRPr="00282F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"?</w:t>
      </w:r>
    </w:p>
    <w:p w:rsidR="00282F73" w:rsidRPr="00282F73" w:rsidRDefault="00282F73" w:rsidP="00282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Suponhamos que você quer multiplicar dois números, </w:t>
      </w:r>
      <w:proofErr w:type="spellStart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aa</w:t>
      </w:r>
      <w:proofErr w:type="spellEnd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proofErr w:type="gramStart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bb</w:t>
      </w:r>
      <w:proofErr w:type="spellEnd"/>
      <w:proofErr w:type="gramEnd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quer usar o </w:t>
      </w:r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de área</w:t>
      </w: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visualizá-los. A </w:t>
      </w:r>
      <w:proofErr w:type="spellStart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ideia</w:t>
      </w:r>
      <w:proofErr w:type="spellEnd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básica é desenhar um retângulo em que a largura e o comprimento representam os dois números a serem multiplicados. O retângulo será dividido em partes menores (geralmente retângulos menores), e cada parte corresponderá a uma multiplicação de componentes menores desses números.</w:t>
      </w:r>
    </w:p>
    <w:p w:rsidR="00282F73" w:rsidRPr="00282F73" w:rsidRDefault="00282F73" w:rsidP="00282F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 para usar o modelo de área:</w:t>
      </w:r>
    </w:p>
    <w:p w:rsidR="00282F73" w:rsidRPr="00282F73" w:rsidRDefault="00282F73" w:rsidP="00282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Decomposição dos fatores</w:t>
      </w: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82F73" w:rsidRPr="00282F73" w:rsidRDefault="00282F73" w:rsidP="00282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Primeiro, decompõe-se os dois números em componentes mais simples. Normalmente, separamos cada número em suas partes de valor posicional (unidades, dezenas, centenas, etc.). Por exemplo, se quisermos multiplicar 23 por 14, podemos decompor:</w:t>
      </w:r>
    </w:p>
    <w:p w:rsidR="00282F73" w:rsidRPr="00282F73" w:rsidRDefault="00282F73" w:rsidP="00282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23 como 20+320 + 3 (20 de dezenas e </w:t>
      </w:r>
      <w:proofErr w:type="gramStart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unidades)</w:t>
      </w:r>
    </w:p>
    <w:p w:rsidR="00282F73" w:rsidRPr="00282F73" w:rsidRDefault="00282F73" w:rsidP="00282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14 como 10+410 + 4 (10 de dezenas e </w:t>
      </w:r>
      <w:proofErr w:type="gramStart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unidades)</w:t>
      </w:r>
    </w:p>
    <w:p w:rsidR="00282F73" w:rsidRPr="00282F73" w:rsidRDefault="00282F73" w:rsidP="00282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Desenhando o retângulo</w:t>
      </w: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82F73" w:rsidRPr="00282F73" w:rsidRDefault="00282F73" w:rsidP="00282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Desenhamos um retângulo e, ao longo de seus lados, colocamos as partes dos dois números (as decomposições).</w:t>
      </w:r>
    </w:p>
    <w:p w:rsidR="00282F73" w:rsidRPr="00282F73" w:rsidRDefault="00282F73" w:rsidP="00282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exemplo de 23 e 14, a largura do retângulo seria 20 e </w:t>
      </w:r>
      <w:proofErr w:type="gramStart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, e o comprimento seria 10 e 4.</w:t>
      </w:r>
    </w:p>
    <w:p w:rsidR="00282F73" w:rsidRPr="00282F73" w:rsidRDefault="00282F73" w:rsidP="00282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Dividindo o retângulo</w:t>
      </w: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82F73" w:rsidRPr="00282F73" w:rsidRDefault="00282F73" w:rsidP="00282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O retângulo é dividido em quatro sub-retângulos, com as dimensões correspondentes às combinações de cada parte da decomposição.</w:t>
      </w:r>
    </w:p>
    <w:p w:rsidR="00282F73" w:rsidRPr="00282F73" w:rsidRDefault="00282F73" w:rsidP="00282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Isso cria uma tabela 2x2. Cada sub-retângulo será a multiplicação de duas dessas partes:</w:t>
      </w:r>
    </w:p>
    <w:p w:rsidR="00282F73" w:rsidRPr="00282F73" w:rsidRDefault="00282F73" w:rsidP="00282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O primeiro sub-retângulo representa 20×1020 \times 10</w:t>
      </w:r>
    </w:p>
    <w:p w:rsidR="00282F73" w:rsidRPr="00282F73" w:rsidRDefault="00282F73" w:rsidP="00282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segundo sub-retângulo representa 20×420 \times </w:t>
      </w:r>
      <w:proofErr w:type="gramStart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</w:p>
    <w:p w:rsidR="00282F73" w:rsidRPr="00282F73" w:rsidRDefault="00282F73" w:rsidP="00282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terceiro sub-retângulo representa </w:t>
      </w:r>
      <w:proofErr w:type="gramStart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×103 \times 10</w:t>
      </w:r>
    </w:p>
    <w:p w:rsidR="00282F73" w:rsidRPr="00282F73" w:rsidRDefault="00282F73" w:rsidP="00282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quarto sub-retângulo representa </w:t>
      </w:r>
      <w:proofErr w:type="gramStart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×43 \times 4</w:t>
      </w:r>
    </w:p>
    <w:p w:rsidR="00282F73" w:rsidRPr="00282F73" w:rsidRDefault="00282F73" w:rsidP="00282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Cálculo das áreas</w:t>
      </w: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82F73" w:rsidRPr="00282F73" w:rsidRDefault="00282F73" w:rsidP="00282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Cada sub-retângulo tem uma área que é o produto das duas partes. Por exemplo:</w:t>
      </w:r>
    </w:p>
    <w:p w:rsidR="00282F73" w:rsidRPr="00282F73" w:rsidRDefault="00282F73" w:rsidP="00282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20×10=20020 \times 10 = 200</w:t>
      </w:r>
    </w:p>
    <w:p w:rsidR="00282F73" w:rsidRPr="00282F73" w:rsidRDefault="00282F73" w:rsidP="00282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20×4=8020 \times 4 = 80</w:t>
      </w:r>
    </w:p>
    <w:p w:rsidR="00282F73" w:rsidRPr="00282F73" w:rsidRDefault="00282F73" w:rsidP="00282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×10=303 \times 10 = 30</w:t>
      </w:r>
    </w:p>
    <w:p w:rsidR="00282F73" w:rsidRPr="00282F73" w:rsidRDefault="00282F73" w:rsidP="00282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×4=123 \times 4 = 12</w:t>
      </w:r>
    </w:p>
    <w:p w:rsidR="00282F73" w:rsidRPr="00282F73" w:rsidRDefault="00282F73" w:rsidP="00282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Somando as áreas</w:t>
      </w: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82F73" w:rsidRPr="00282F73" w:rsidRDefault="00282F73" w:rsidP="00282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soma de todas as áreas sub-retangulares dá o produto total. No exemplo:</w:t>
      </w:r>
    </w:p>
    <w:p w:rsidR="00282F73" w:rsidRPr="00282F73" w:rsidRDefault="00282F73" w:rsidP="00282F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200+80+30+12=322200 + 80 + 30 + 12 = 322</w:t>
      </w:r>
    </w:p>
    <w:p w:rsidR="00282F73" w:rsidRPr="00282F73" w:rsidRDefault="00282F73" w:rsidP="00282F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23×14=32223 \times 14 = 322.</w:t>
      </w:r>
    </w:p>
    <w:p w:rsidR="00282F73" w:rsidRPr="00282F73" w:rsidRDefault="00282F73" w:rsidP="0028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F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Visual:</w:t>
      </w:r>
    </w:p>
    <w:p w:rsidR="00282F73" w:rsidRPr="00282F73" w:rsidRDefault="00282F73" w:rsidP="00282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Multiplicando 23 por 14 usando o modelo de área</w:t>
      </w: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82F73" w:rsidRPr="00282F73" w:rsidRDefault="00282F73" w:rsidP="00282F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Decomposição dos números:</w:t>
      </w:r>
    </w:p>
    <w:p w:rsidR="00282F73" w:rsidRPr="00282F73" w:rsidRDefault="00282F73" w:rsidP="00282F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23=20+323 = 20 + 3</w:t>
      </w:r>
    </w:p>
    <w:p w:rsidR="00282F73" w:rsidRPr="00282F73" w:rsidRDefault="00282F73" w:rsidP="00282F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14=10+414 = 10 + 4</w:t>
      </w:r>
    </w:p>
    <w:p w:rsidR="00282F73" w:rsidRPr="00282F73" w:rsidRDefault="00282F73" w:rsidP="00282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desenhamos um retângulo e dividimos da seguinte forma:</w:t>
      </w:r>
    </w:p>
    <w:p w:rsidR="00282F73" w:rsidRPr="00282F73" w:rsidRDefault="00282F73" w:rsidP="00282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20×103×1020×43×4\</w:t>
      </w:r>
      <w:proofErr w:type="gramStart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begin{</w:t>
      </w:r>
      <w:proofErr w:type="gramEnd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array}{|</w:t>
      </w:r>
      <w:proofErr w:type="spellStart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c|c</w:t>
      </w:r>
      <w:proofErr w:type="spellEnd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|} \</w:t>
      </w:r>
      <w:proofErr w:type="spellStart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hline</w:t>
      </w:r>
      <w:proofErr w:type="spellEnd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20 \times 10 &amp; 3 \times 10 \\ \</w:t>
      </w:r>
      <w:proofErr w:type="spellStart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hline</w:t>
      </w:r>
      <w:proofErr w:type="spellEnd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20 \times 4 &amp; 3 \times 4 \\ \</w:t>
      </w:r>
      <w:proofErr w:type="spellStart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hline</w:t>
      </w:r>
      <w:proofErr w:type="spellEnd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\end{array} </w:t>
      </w:r>
    </w:p>
    <w:p w:rsidR="00282F73" w:rsidRPr="00282F73" w:rsidRDefault="00282F73" w:rsidP="00282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Calculamos as áreas de cada sub-retângulo:</w:t>
      </w:r>
    </w:p>
    <w:p w:rsidR="00282F73" w:rsidRPr="00282F73" w:rsidRDefault="00282F73" w:rsidP="00282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200308012\</w:t>
      </w:r>
      <w:proofErr w:type="gramStart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begin{</w:t>
      </w:r>
      <w:proofErr w:type="gramEnd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array}{|</w:t>
      </w:r>
      <w:proofErr w:type="spellStart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c|c</w:t>
      </w:r>
      <w:proofErr w:type="spellEnd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|} \</w:t>
      </w:r>
      <w:proofErr w:type="spellStart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hline</w:t>
      </w:r>
      <w:proofErr w:type="spellEnd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200 &amp; 30 \\ \</w:t>
      </w:r>
      <w:proofErr w:type="spellStart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hline</w:t>
      </w:r>
      <w:proofErr w:type="spellEnd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80 &amp; 12 \\ \</w:t>
      </w:r>
      <w:proofErr w:type="spellStart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hline</w:t>
      </w:r>
      <w:proofErr w:type="spellEnd"/>
      <w:r w:rsidRPr="00282F7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\end{array} </w:t>
      </w:r>
    </w:p>
    <w:p w:rsidR="00282F73" w:rsidRPr="00282F73" w:rsidRDefault="00282F73" w:rsidP="00282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somamos as áreas: 200+80+30+12=322200 + 80 + 30 + 12 = 322.</w:t>
      </w:r>
    </w:p>
    <w:p w:rsidR="00282F73" w:rsidRPr="00282F73" w:rsidRDefault="00282F73" w:rsidP="00282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23×14=32223 \times 14 = 322.</w:t>
      </w:r>
    </w:p>
    <w:p w:rsidR="00282F73" w:rsidRPr="00282F73" w:rsidRDefault="00282F73" w:rsidP="0028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F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Vantagens do "</w:t>
      </w:r>
      <w:proofErr w:type="spellStart"/>
      <w:r w:rsidRPr="00282F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Area</w:t>
      </w:r>
      <w:proofErr w:type="spellEnd"/>
      <w:r w:rsidRPr="00282F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282F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Model</w:t>
      </w:r>
      <w:proofErr w:type="spellEnd"/>
      <w:r w:rsidRPr="00282F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":</w:t>
      </w:r>
    </w:p>
    <w:p w:rsidR="00282F73" w:rsidRPr="00282F73" w:rsidRDefault="00282F73" w:rsidP="00282F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Visualização</w:t>
      </w: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: O modelo ajuda a visualizar a multiplicação como a soma de áreas, o que torna mais fácil entender como o produto final é formado a partir de partes menores.</w:t>
      </w:r>
    </w:p>
    <w:p w:rsidR="00282F73" w:rsidRPr="00282F73" w:rsidRDefault="00282F73" w:rsidP="00282F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Compreensão da distribuição</w:t>
      </w: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: Ele ajuda a entender a decomposição de um número em partes mais simples (como dezenas e unidades) e como essas partes interagem na multiplicação.</w:t>
      </w:r>
    </w:p>
    <w:p w:rsidR="00282F73" w:rsidRPr="00282F73" w:rsidRDefault="00282F73" w:rsidP="00282F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Aplicação para números grandes</w:t>
      </w: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: O modelo de área pode ser utilizado para multiplicações de números grandes, tornando a operação mais clara e acessível, especialmente ao lidar com múltiplas casas decimais.</w:t>
      </w:r>
    </w:p>
    <w:p w:rsidR="00282F73" w:rsidRPr="00282F73" w:rsidRDefault="00282F73" w:rsidP="00282F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de habilidades algébricas</w:t>
      </w: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: Ele também serve como base para compreender métodos mais avançados, como a distributiva da multiplicação e o uso de álgebra.</w:t>
      </w:r>
    </w:p>
    <w:p w:rsidR="00282F73" w:rsidRPr="00282F73" w:rsidRDefault="00282F73" w:rsidP="0028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F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Aplicação prática:</w:t>
      </w:r>
    </w:p>
    <w:p w:rsidR="00282F73" w:rsidRPr="00282F73" w:rsidRDefault="00282F73" w:rsidP="00282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modelo não é apenas uma ferramenta para ensinar crianças ou iniciantes a multiplicar, mas também ajuda a entender de forma intuitiva a </w:t>
      </w:r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propriedade distributiva</w:t>
      </w: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multiplicação. Em termos algébricos, a propriedade distributiva diz que:</w:t>
      </w:r>
    </w:p>
    <w:p w:rsidR="00282F73" w:rsidRPr="00282F73" w:rsidRDefault="00282F73" w:rsidP="00282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(a+b)×(c+d</w:t>
      </w:r>
      <w:proofErr w:type="gramStart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proofErr w:type="spellStart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a×c</w:t>
      </w:r>
      <w:proofErr w:type="spellEnd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spellStart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a×d</w:t>
      </w:r>
      <w:proofErr w:type="spellEnd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spellStart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b×c</w:t>
      </w:r>
      <w:proofErr w:type="spellEnd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spellStart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>b×d</w:t>
      </w:r>
      <w:proofErr w:type="spellEnd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(a + b) \times (c + d) = a \times c + a \times d + b \times c + b \times d </w:t>
      </w:r>
    </w:p>
    <w:p w:rsidR="00282F73" w:rsidRPr="00282F73" w:rsidRDefault="00282F73" w:rsidP="00282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</w:t>
      </w:r>
      <w:proofErr w:type="spellStart"/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area</w:t>
      </w:r>
      <w:proofErr w:type="spellEnd"/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</w:t>
      </w:r>
      <w:proofErr w:type="spellEnd"/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torna essa propriedade visualmente evidente e facilita o entendimento do conceito.</w:t>
      </w:r>
    </w:p>
    <w:p w:rsidR="00282F73" w:rsidRPr="00282F73" w:rsidRDefault="00282F73" w:rsidP="00282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F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Conclusão:</w:t>
      </w:r>
    </w:p>
    <w:p w:rsidR="00282F73" w:rsidRPr="00282F73" w:rsidRDefault="00282F73" w:rsidP="00282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82F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de área</w:t>
      </w:r>
      <w:r w:rsidRPr="002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maneira poderosa e visual de representar a multiplicação, especialmente útil em contextos educativos. Ele facilita a compreensão de como as operações de multiplicação funcionam e como podemos decompor números de forma a realizar a multiplicação mais facilmente. Além disso, ajuda a preparar a base para conceitos mais avançados em álgebra e geometria.</w:t>
      </w:r>
    </w:p>
    <w:p w:rsidR="00F378CC" w:rsidRDefault="00F378CC"/>
    <w:sectPr w:rsidR="00F378CC" w:rsidSect="00F37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D0C8A"/>
    <w:multiLevelType w:val="multilevel"/>
    <w:tmpl w:val="7BAA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E622D0"/>
    <w:multiLevelType w:val="multilevel"/>
    <w:tmpl w:val="9EA8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4F45F0"/>
    <w:multiLevelType w:val="multilevel"/>
    <w:tmpl w:val="86F8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82F73"/>
    <w:rsid w:val="00282F73"/>
    <w:rsid w:val="00F3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8CC"/>
  </w:style>
  <w:style w:type="paragraph" w:styleId="Ttulo3">
    <w:name w:val="heading 3"/>
    <w:basedOn w:val="Normal"/>
    <w:link w:val="Ttulo3Char"/>
    <w:uiPriority w:val="9"/>
    <w:qFormat/>
    <w:rsid w:val="00282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82F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82F7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82F7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82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82F73"/>
    <w:rPr>
      <w:b/>
      <w:bCs/>
    </w:rPr>
  </w:style>
  <w:style w:type="character" w:customStyle="1" w:styleId="katex">
    <w:name w:val="katex"/>
    <w:basedOn w:val="Fontepargpadro"/>
    <w:rsid w:val="00282F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8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704</Words>
  <Characters>3803</Characters>
  <Application>Microsoft Office Word</Application>
  <DocSecurity>0</DocSecurity>
  <Lines>31</Lines>
  <Paragraphs>8</Paragraphs>
  <ScaleCrop>false</ScaleCrop>
  <Company>Procergs</Company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marcio-justo</dc:creator>
  <cp:lastModifiedBy>marcio-justo</cp:lastModifiedBy>
  <cp:revision>1</cp:revision>
  <dcterms:created xsi:type="dcterms:W3CDTF">2025-04-01T03:40:00Z</dcterms:created>
  <dcterms:modified xsi:type="dcterms:W3CDTF">2025-04-01T03:42:00Z</dcterms:modified>
</cp:coreProperties>
</file>