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AB" w:rsidRDefault="001557AB" w:rsidP="001557AB">
      <w:pPr>
        <w:pStyle w:val="NormalWeb"/>
      </w:pPr>
      <w:proofErr w:type="spellStart"/>
      <w:r>
        <w:t>ChatGPT</w:t>
      </w:r>
      <w:proofErr w:type="spellEnd"/>
      <w:r>
        <w:t xml:space="preserve"> – 25/03/2025</w:t>
      </w:r>
    </w:p>
    <w:p w:rsidR="001557AB" w:rsidRDefault="001557AB" w:rsidP="001557AB">
      <w:pPr>
        <w:pStyle w:val="NormalWeb"/>
      </w:pPr>
      <w:r>
        <w:t>Por que as Equações de Maxwell são equações e não funções ou polinômios?</w:t>
      </w:r>
    </w:p>
    <w:p w:rsidR="001557AB" w:rsidRDefault="001557AB" w:rsidP="001557AB">
      <w:pPr>
        <w:pStyle w:val="NormalWeb"/>
      </w:pPr>
      <w:r>
        <w:t xml:space="preserve">As </w:t>
      </w:r>
      <w:r>
        <w:rPr>
          <w:rStyle w:val="Forte"/>
        </w:rPr>
        <w:t>Equações de Maxwell</w:t>
      </w:r>
      <w:r>
        <w:t xml:space="preserve"> são chamadas de </w:t>
      </w:r>
      <w:r>
        <w:rPr>
          <w:rStyle w:val="Forte"/>
        </w:rPr>
        <w:t>equações</w:t>
      </w:r>
      <w:r>
        <w:t xml:space="preserve"> e não de </w:t>
      </w:r>
      <w:r>
        <w:rPr>
          <w:rStyle w:val="Forte"/>
        </w:rPr>
        <w:t>funções</w:t>
      </w:r>
      <w:r>
        <w:t xml:space="preserve"> ou </w:t>
      </w:r>
      <w:r>
        <w:rPr>
          <w:rStyle w:val="Forte"/>
        </w:rPr>
        <w:t>polinômios</w:t>
      </w:r>
      <w:r>
        <w:t xml:space="preserve"> porque elas descrevem relações entre diferentes grandezas físicas fundamentais do campo eletromagnético, e não uma única variável ou expressão algébrica como as funções ou polinômios.</w:t>
      </w:r>
    </w:p>
    <w:p w:rsidR="001557AB" w:rsidRDefault="001557AB" w:rsidP="001557AB">
      <w:pPr>
        <w:pStyle w:val="NormalWeb"/>
      </w:pPr>
      <w:r>
        <w:t>Aqui estão os principais motivos que explicam por que elas são classificadas como equações:</w:t>
      </w:r>
    </w:p>
    <w:p w:rsidR="001557AB" w:rsidRDefault="001557AB" w:rsidP="001557AB">
      <w:pPr>
        <w:pStyle w:val="NormalWeb"/>
        <w:numPr>
          <w:ilvl w:val="0"/>
          <w:numId w:val="1"/>
        </w:numPr>
      </w:pPr>
      <w:r>
        <w:rPr>
          <w:rStyle w:val="Forte"/>
        </w:rPr>
        <w:t>Relações entre grandezas físicas</w:t>
      </w:r>
      <w:r>
        <w:t>: As Equações de Maxwell descrevem como os campos elétrico (</w:t>
      </w:r>
      <w:r>
        <w:rPr>
          <w:rStyle w:val="katex"/>
        </w:rPr>
        <w:t>E\</w:t>
      </w:r>
      <w:proofErr w:type="spellStart"/>
      <w:proofErr w:type="gramStart"/>
      <w:r>
        <w:rPr>
          <w:rStyle w:val="katex"/>
        </w:rPr>
        <w:t>mathbf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E}</w:t>
      </w:r>
      <w:r>
        <w:t>) e magnético (</w:t>
      </w:r>
      <w:r>
        <w:rPr>
          <w:rStyle w:val="katex"/>
        </w:rPr>
        <w:t>B\</w:t>
      </w:r>
      <w:proofErr w:type="spellStart"/>
      <w:r>
        <w:rPr>
          <w:rStyle w:val="katex"/>
        </w:rPr>
        <w:t>mathbf</w:t>
      </w:r>
      <w:proofErr w:type="spellEnd"/>
      <w:r>
        <w:rPr>
          <w:rStyle w:val="katex"/>
        </w:rPr>
        <w:t>{B}</w:t>
      </w:r>
      <w:r>
        <w:t>) interagem entre si e com as fontes de campos (cargas elétricas e correntes). Elas não representam uma única variável, mas sim a relação entre várias variáveis físicas, como carga, corrente e os campos que resultam dessas fontes.</w:t>
      </w:r>
    </w:p>
    <w:p w:rsidR="001557AB" w:rsidRDefault="001557AB" w:rsidP="001557AB">
      <w:pPr>
        <w:pStyle w:val="NormalWeb"/>
        <w:numPr>
          <w:ilvl w:val="0"/>
          <w:numId w:val="1"/>
        </w:numPr>
      </w:pPr>
      <w:r>
        <w:rPr>
          <w:rStyle w:val="Forte"/>
        </w:rPr>
        <w:t>Expressões diferenciais</w:t>
      </w:r>
      <w:r>
        <w:t>: As equações de Maxwell envolvem derivadas, ou seja, são expressões diferenciais. Uma equação diferencial, por definição, descreve como uma função (ou campo, neste caso) muda em relação a uma ou mais variáveis independentes, como o tempo e o espaço. Isso é típico das equações, enquanto funções ou polinômios são, em geral, expressões algébricas que descrevem uma dependência direta de uma variável.</w:t>
      </w:r>
    </w:p>
    <w:p w:rsidR="001557AB" w:rsidRDefault="001557AB" w:rsidP="001557AB">
      <w:pPr>
        <w:pStyle w:val="NormalWeb"/>
        <w:numPr>
          <w:ilvl w:val="0"/>
          <w:numId w:val="1"/>
        </w:numPr>
      </w:pPr>
      <w:r>
        <w:rPr>
          <w:rStyle w:val="Forte"/>
        </w:rPr>
        <w:t>Descrições do comportamento físico</w:t>
      </w:r>
      <w:r>
        <w:t>: Cada uma das Equações de Maxwell reflete uma lei fundamental da física que rege os fenômenos eletromagnéticos. Por exemplo:</w:t>
      </w:r>
    </w:p>
    <w:p w:rsidR="001557AB" w:rsidRDefault="001557AB" w:rsidP="001557AB">
      <w:pPr>
        <w:pStyle w:val="NormalWeb"/>
        <w:numPr>
          <w:ilvl w:val="1"/>
          <w:numId w:val="1"/>
        </w:numPr>
      </w:pPr>
      <w:r>
        <w:rPr>
          <w:rStyle w:val="Forte"/>
        </w:rPr>
        <w:t>Lei de Gauss para o campo elétrico</w:t>
      </w:r>
      <w:r>
        <w:t xml:space="preserve"> (</w:t>
      </w:r>
      <w:proofErr w:type="spellStart"/>
      <w:r>
        <w:rPr>
          <w:rStyle w:val="katex"/>
          <w:rFonts w:ascii="Cambria Math" w:hAnsi="Cambria Math" w:cs="Cambria Math"/>
        </w:rPr>
        <w:t>∇⋅</w:t>
      </w:r>
      <w:proofErr w:type="spellEnd"/>
      <w:r>
        <w:rPr>
          <w:rStyle w:val="katex"/>
        </w:rPr>
        <w:t>E=ρϵ0\</w:t>
      </w:r>
      <w:proofErr w:type="spellStart"/>
      <w:r>
        <w:rPr>
          <w:rStyle w:val="katex"/>
        </w:rPr>
        <w:t>nabla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\</w:t>
      </w:r>
      <w:proofErr w:type="spellStart"/>
      <w:proofErr w:type="gramStart"/>
      <w:r>
        <w:rPr>
          <w:rStyle w:val="katex"/>
        </w:rPr>
        <w:t>mathbf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E}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{\</w:t>
      </w:r>
      <w:proofErr w:type="spellStart"/>
      <w:r>
        <w:rPr>
          <w:rStyle w:val="katex"/>
        </w:rPr>
        <w:t>rho</w:t>
      </w:r>
      <w:proofErr w:type="spellEnd"/>
      <w:r>
        <w:rPr>
          <w:rStyle w:val="katex"/>
        </w:rPr>
        <w:t>}{\epsilon_0}</w:t>
      </w:r>
      <w:r>
        <w:t>): relaciona o campo elétrico com a densidade de carga.</w:t>
      </w:r>
    </w:p>
    <w:p w:rsidR="001557AB" w:rsidRDefault="001557AB" w:rsidP="001557AB">
      <w:pPr>
        <w:pStyle w:val="NormalWeb"/>
        <w:numPr>
          <w:ilvl w:val="1"/>
          <w:numId w:val="1"/>
        </w:numPr>
      </w:pPr>
      <w:r>
        <w:rPr>
          <w:rStyle w:val="Forte"/>
        </w:rPr>
        <w:t>Lei de Gauss para o magnetismo</w:t>
      </w:r>
      <w:r>
        <w:t xml:space="preserve"> (</w:t>
      </w:r>
      <w:proofErr w:type="spellStart"/>
      <w:r>
        <w:rPr>
          <w:rStyle w:val="katex"/>
          <w:rFonts w:ascii="Cambria Math" w:hAnsi="Cambria Math" w:cs="Cambria Math"/>
        </w:rPr>
        <w:t>∇⋅</w:t>
      </w:r>
      <w:proofErr w:type="spellEnd"/>
      <w:r>
        <w:rPr>
          <w:rStyle w:val="katex"/>
        </w:rPr>
        <w:t>B=0\</w:t>
      </w:r>
      <w:proofErr w:type="spellStart"/>
      <w:r>
        <w:rPr>
          <w:rStyle w:val="katex"/>
        </w:rPr>
        <w:t>nabla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\</w:t>
      </w:r>
      <w:proofErr w:type="spellStart"/>
      <w:proofErr w:type="gramStart"/>
      <w:r>
        <w:rPr>
          <w:rStyle w:val="katex"/>
        </w:rPr>
        <w:t>mathbf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B} = 0</w:t>
      </w:r>
      <w:r>
        <w:t xml:space="preserve">): indica que não existem </w:t>
      </w:r>
      <w:proofErr w:type="spellStart"/>
      <w:r>
        <w:t>monopólos</w:t>
      </w:r>
      <w:proofErr w:type="spellEnd"/>
      <w:r>
        <w:t xml:space="preserve"> magnéticos.</w:t>
      </w:r>
    </w:p>
    <w:p w:rsidR="001557AB" w:rsidRDefault="001557AB" w:rsidP="001557AB">
      <w:pPr>
        <w:pStyle w:val="NormalWeb"/>
        <w:numPr>
          <w:ilvl w:val="1"/>
          <w:numId w:val="1"/>
        </w:numPr>
      </w:pPr>
      <w:r>
        <w:rPr>
          <w:rStyle w:val="Forte"/>
        </w:rPr>
        <w:t xml:space="preserve">Lei de </w:t>
      </w:r>
      <w:proofErr w:type="spellStart"/>
      <w:r>
        <w:rPr>
          <w:rStyle w:val="Forte"/>
        </w:rPr>
        <w:t>Faraday</w:t>
      </w:r>
      <w:proofErr w:type="spellEnd"/>
      <w:r>
        <w:rPr>
          <w:rStyle w:val="Forte"/>
        </w:rPr>
        <w:t xml:space="preserve"> da indução</w:t>
      </w:r>
      <w:r>
        <w:t xml:space="preserve"> (</w:t>
      </w:r>
      <w:r>
        <w:rPr>
          <w:rStyle w:val="katex"/>
          <w:rFonts w:ascii="Cambria Math" w:hAnsi="Cambria Math" w:cs="Cambria Math"/>
        </w:rPr>
        <w:t>∇</w:t>
      </w:r>
      <w:r>
        <w:rPr>
          <w:rStyle w:val="katex"/>
        </w:rPr>
        <w:t>×E=</w:t>
      </w:r>
      <w:proofErr w:type="spellStart"/>
      <w:r>
        <w:rPr>
          <w:rStyle w:val="katex"/>
        </w:rPr>
        <w:t>−∂</w:t>
      </w:r>
      <w:proofErr w:type="spellEnd"/>
      <w:r>
        <w:rPr>
          <w:rStyle w:val="katex"/>
        </w:rPr>
        <w:t>B∂t\</w:t>
      </w:r>
      <w:proofErr w:type="spellStart"/>
      <w:r>
        <w:rPr>
          <w:rStyle w:val="katex"/>
        </w:rPr>
        <w:t>nabla</w:t>
      </w:r>
      <w:proofErr w:type="spellEnd"/>
      <w:r>
        <w:rPr>
          <w:rStyle w:val="katex"/>
        </w:rPr>
        <w:t xml:space="preserve"> \times \</w:t>
      </w:r>
      <w:proofErr w:type="spellStart"/>
      <w:proofErr w:type="gramStart"/>
      <w:r>
        <w:rPr>
          <w:rStyle w:val="katex"/>
        </w:rPr>
        <w:t>mathbf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E} = -\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{\</w:t>
      </w:r>
      <w:proofErr w:type="spellStart"/>
      <w:r>
        <w:rPr>
          <w:rStyle w:val="katex"/>
        </w:rPr>
        <w:t>partial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mathbf</w:t>
      </w:r>
      <w:proofErr w:type="spellEnd"/>
      <w:r>
        <w:rPr>
          <w:rStyle w:val="katex"/>
        </w:rPr>
        <w:t>{B}}{\</w:t>
      </w:r>
      <w:proofErr w:type="spellStart"/>
      <w:r>
        <w:rPr>
          <w:rStyle w:val="katex"/>
        </w:rPr>
        <w:t>partial</w:t>
      </w:r>
      <w:proofErr w:type="spellEnd"/>
      <w:r>
        <w:rPr>
          <w:rStyle w:val="katex"/>
        </w:rPr>
        <w:t xml:space="preserve"> t}</w:t>
      </w:r>
      <w:r>
        <w:t>): descreve como um campo magnético variável gera um campo elétrico.</w:t>
      </w:r>
    </w:p>
    <w:p w:rsidR="001557AB" w:rsidRDefault="001557AB" w:rsidP="001557AB">
      <w:pPr>
        <w:pStyle w:val="NormalWeb"/>
        <w:numPr>
          <w:ilvl w:val="1"/>
          <w:numId w:val="1"/>
        </w:numPr>
      </w:pPr>
      <w:r>
        <w:rPr>
          <w:rStyle w:val="Forte"/>
        </w:rPr>
        <w:t>Lei de Ampère-Maxwell</w:t>
      </w:r>
      <w:r>
        <w:t xml:space="preserve"> (</w:t>
      </w:r>
      <w:r>
        <w:rPr>
          <w:rStyle w:val="katex"/>
          <w:rFonts w:ascii="Cambria Math" w:hAnsi="Cambria Math" w:cs="Cambria Math"/>
        </w:rPr>
        <w:t>∇</w:t>
      </w:r>
      <w:r>
        <w:rPr>
          <w:rStyle w:val="katex"/>
        </w:rPr>
        <w:t>×B=μ0J+μ</w:t>
      </w:r>
      <w:proofErr w:type="gramStart"/>
      <w:r>
        <w:rPr>
          <w:rStyle w:val="katex"/>
        </w:rPr>
        <w:t>0</w:t>
      </w:r>
      <w:proofErr w:type="gramEnd"/>
      <w:r>
        <w:rPr>
          <w:rStyle w:val="katex"/>
        </w:rPr>
        <w:t>ϵ0∂E∂t\</w:t>
      </w:r>
      <w:proofErr w:type="spellStart"/>
      <w:r>
        <w:rPr>
          <w:rStyle w:val="katex"/>
        </w:rPr>
        <w:t>nabla</w:t>
      </w:r>
      <w:proofErr w:type="spellEnd"/>
      <w:r>
        <w:rPr>
          <w:rStyle w:val="katex"/>
        </w:rPr>
        <w:t xml:space="preserve"> \times \</w:t>
      </w:r>
      <w:proofErr w:type="spellStart"/>
      <w:r>
        <w:rPr>
          <w:rStyle w:val="katex"/>
        </w:rPr>
        <w:t>mathbf</w:t>
      </w:r>
      <w:proofErr w:type="spellEnd"/>
      <w:r>
        <w:rPr>
          <w:rStyle w:val="katex"/>
        </w:rPr>
        <w:t>{B} = \mu_0 \</w:t>
      </w:r>
      <w:proofErr w:type="spellStart"/>
      <w:r>
        <w:rPr>
          <w:rStyle w:val="katex"/>
        </w:rPr>
        <w:t>mathbf</w:t>
      </w:r>
      <w:proofErr w:type="spellEnd"/>
      <w:r>
        <w:rPr>
          <w:rStyle w:val="katex"/>
        </w:rPr>
        <w:t>{J} + \mu_0 \epsilon_0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{\</w:t>
      </w:r>
      <w:proofErr w:type="spellStart"/>
      <w:r>
        <w:rPr>
          <w:rStyle w:val="katex"/>
        </w:rPr>
        <w:t>partial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mathbf</w:t>
      </w:r>
      <w:proofErr w:type="spellEnd"/>
      <w:r>
        <w:rPr>
          <w:rStyle w:val="katex"/>
        </w:rPr>
        <w:t>{E}}{\</w:t>
      </w:r>
      <w:proofErr w:type="spellStart"/>
      <w:r>
        <w:rPr>
          <w:rStyle w:val="katex"/>
        </w:rPr>
        <w:t>partial</w:t>
      </w:r>
      <w:proofErr w:type="spellEnd"/>
      <w:r>
        <w:rPr>
          <w:rStyle w:val="katex"/>
        </w:rPr>
        <w:t xml:space="preserve"> t}</w:t>
      </w:r>
      <w:r>
        <w:t>): descreve como correntes elétricas e campos elétricos variáveis geram campos magnéticos.</w:t>
      </w:r>
    </w:p>
    <w:p w:rsidR="001557AB" w:rsidRDefault="001557AB" w:rsidP="001557AB">
      <w:pPr>
        <w:pStyle w:val="NormalWeb"/>
      </w:pPr>
      <w:r>
        <w:t xml:space="preserve">Essas equações envolvem </w:t>
      </w:r>
      <w:r>
        <w:rPr>
          <w:rStyle w:val="Forte"/>
        </w:rPr>
        <w:t>relacionamentos dinâmicos</w:t>
      </w:r>
      <w:r>
        <w:t xml:space="preserve"> e não apenas a forma de uma variável com outra. A presença de derivadas em relação ao espaço e ao tempo caracteriza a natureza </w:t>
      </w:r>
      <w:r>
        <w:rPr>
          <w:rStyle w:val="Forte"/>
        </w:rPr>
        <w:t>diferencial</w:t>
      </w:r>
      <w:r>
        <w:t xml:space="preserve"> das equações, reforçando a </w:t>
      </w:r>
      <w:proofErr w:type="spellStart"/>
      <w:r>
        <w:t>ideia</w:t>
      </w:r>
      <w:proofErr w:type="spellEnd"/>
      <w:r>
        <w:t xml:space="preserve"> de que elas não são simples funções ou polinômios.</w:t>
      </w:r>
    </w:p>
    <w:p w:rsidR="001557AB" w:rsidRDefault="001557AB" w:rsidP="001557AB">
      <w:pPr>
        <w:pStyle w:val="NormalWeb"/>
      </w:pPr>
      <w:r>
        <w:t xml:space="preserve">Em resumo, as Equações de Maxwell são </w:t>
      </w:r>
      <w:r>
        <w:rPr>
          <w:rStyle w:val="Forte"/>
        </w:rPr>
        <w:t>equações</w:t>
      </w:r>
      <w:r>
        <w:t xml:space="preserve"> porque descrevem relações entre campos e fontes de maneira complexa, envolvendo derivadas e leis físicas fundamentais, enquanto funções e polinômios são expressões algébricas mais simples e sem a necessidade de representar essas interações físicas dinâmicas.</w:t>
      </w:r>
    </w:p>
    <w:p w:rsidR="00E66F53" w:rsidRDefault="00E66F53"/>
    <w:sectPr w:rsidR="00E66F53" w:rsidSect="00E66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0126"/>
    <w:multiLevelType w:val="multilevel"/>
    <w:tmpl w:val="8CF6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57AB"/>
    <w:rsid w:val="001557AB"/>
    <w:rsid w:val="00E6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57AB"/>
    <w:rPr>
      <w:b/>
      <w:bCs/>
    </w:rPr>
  </w:style>
  <w:style w:type="character" w:customStyle="1" w:styleId="katex">
    <w:name w:val="katex"/>
    <w:basedOn w:val="Fontepargpadro"/>
    <w:rsid w:val="001557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2224</Characters>
  <Application>Microsoft Office Word</Application>
  <DocSecurity>0</DocSecurity>
  <Lines>18</Lines>
  <Paragraphs>5</Paragraphs>
  <ScaleCrop>false</ScaleCrop>
  <Company>Procergs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2025-03-26T02:22:00Z</dcterms:created>
  <dcterms:modified xsi:type="dcterms:W3CDTF">2025-03-26T02:23:00Z</dcterms:modified>
</cp:coreProperties>
</file>