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611F6E" w:rsidRPr="00A12C6A" w14:paraId="037DFC9C" w14:textId="77777777" w:rsidTr="009A10D9">
        <w:tc>
          <w:tcPr>
            <w:tcW w:w="15021" w:type="dxa"/>
            <w:gridSpan w:val="3"/>
          </w:tcPr>
          <w:p w14:paraId="66A92F07" w14:textId="0E6BB4E2" w:rsidR="00611F6E" w:rsidRPr="00A12C6A" w:rsidRDefault="00C00BD8" w:rsidP="009A10D9">
            <w:pPr>
              <w:jc w:val="center"/>
              <w:rPr>
                <w:b/>
                <w:sz w:val="20"/>
                <w:szCs w:val="20"/>
              </w:rPr>
            </w:pPr>
            <w:r w:rsidRPr="00A12C6A">
              <w:rPr>
                <w:b/>
                <w:sz w:val="20"/>
                <w:szCs w:val="20"/>
              </w:rPr>
              <w:t>Ata de Registro de Preços</w:t>
            </w:r>
          </w:p>
        </w:tc>
      </w:tr>
      <w:tr w:rsidR="00F263FA" w:rsidRPr="00A12C6A" w14:paraId="27E909B6" w14:textId="77777777" w:rsidTr="009A10D9">
        <w:tc>
          <w:tcPr>
            <w:tcW w:w="704" w:type="dxa"/>
            <w:vAlign w:val="center"/>
          </w:tcPr>
          <w:p w14:paraId="135090B7" w14:textId="2F0983FF" w:rsidR="00F263FA" w:rsidRPr="00A12C6A" w:rsidRDefault="00F263FA" w:rsidP="00F263FA">
            <w:pPr>
              <w:jc w:val="center"/>
              <w:rPr>
                <w:sz w:val="20"/>
                <w:szCs w:val="20"/>
              </w:rPr>
            </w:pPr>
            <w:r>
              <w:rPr>
                <w:sz w:val="20"/>
                <w:szCs w:val="20"/>
              </w:rPr>
              <w:t>1</w:t>
            </w:r>
          </w:p>
        </w:tc>
        <w:tc>
          <w:tcPr>
            <w:tcW w:w="3119" w:type="dxa"/>
            <w:vAlign w:val="center"/>
          </w:tcPr>
          <w:p w14:paraId="14CC7E1F" w14:textId="5E6DFD62" w:rsidR="00F263FA" w:rsidRPr="00F263FA" w:rsidRDefault="00F263FA" w:rsidP="00F263FA">
            <w:pPr>
              <w:rPr>
                <w:sz w:val="20"/>
                <w:szCs w:val="20"/>
              </w:rPr>
            </w:pPr>
            <w:r w:rsidRPr="00F263FA">
              <w:rPr>
                <w:sz w:val="20"/>
                <w:szCs w:val="20"/>
              </w:rPr>
              <w:t>Qual é o prazo de vigência da Ata de Registro de Preços?</w:t>
            </w:r>
          </w:p>
        </w:tc>
        <w:tc>
          <w:tcPr>
            <w:tcW w:w="11198" w:type="dxa"/>
            <w:vAlign w:val="center"/>
          </w:tcPr>
          <w:p w14:paraId="48B4DC92" w14:textId="5E80B371" w:rsidR="00B32B86" w:rsidRDefault="000A2909" w:rsidP="00B32B86">
            <w:pPr>
              <w:ind w:firstLine="709"/>
              <w:jc w:val="both"/>
              <w:rPr>
                <w:sz w:val="20"/>
                <w:szCs w:val="20"/>
              </w:rPr>
            </w:pPr>
            <w:r w:rsidRPr="00CC60F1">
              <w:rPr>
                <w:sz w:val="20"/>
                <w:szCs w:val="20"/>
              </w:rPr>
              <w:t xml:space="preserve">O </w:t>
            </w:r>
            <w:hyperlink r:id="rId7" w:anchor=":~:text=Art.%2084.%20O,disposi%C3%A7%C3%B5es%20nela%20contidas.">
              <w:r w:rsidR="00CC60F1">
                <w:rPr>
                  <w:color w:val="467886"/>
                  <w:sz w:val="20"/>
                  <w:szCs w:val="20"/>
                  <w:u w:val="single"/>
                </w:rPr>
                <w:t>a</w:t>
              </w:r>
              <w:r w:rsidR="00F263FA" w:rsidRPr="00CC60F1">
                <w:rPr>
                  <w:color w:val="467886"/>
                  <w:sz w:val="20"/>
                  <w:szCs w:val="20"/>
                  <w:u w:val="single"/>
                </w:rPr>
                <w:t>rt. 84. da Lei 14.133/2021</w:t>
              </w:r>
            </w:hyperlink>
            <w:r w:rsidR="00F263FA" w:rsidRPr="00CC60F1">
              <w:rPr>
                <w:sz w:val="20"/>
                <w:szCs w:val="20"/>
              </w:rPr>
              <w:t xml:space="preserve"> prevê que o prazo de vigência da ata de registro de preços será de </w:t>
            </w:r>
            <w:r w:rsidR="00F263FA" w:rsidRPr="00E733CC">
              <w:rPr>
                <w:b/>
                <w:bCs/>
                <w:sz w:val="20"/>
                <w:szCs w:val="20"/>
              </w:rPr>
              <w:t>1 ano, ou seja, 12 meses</w:t>
            </w:r>
            <w:r w:rsidR="00F263FA" w:rsidRPr="00CC60F1">
              <w:rPr>
                <w:sz w:val="20"/>
                <w:szCs w:val="20"/>
              </w:rPr>
              <w:t xml:space="preserve">, </w:t>
            </w:r>
            <w:r w:rsidR="00BF74E4" w:rsidRPr="00F644FE">
              <w:rPr>
                <w:b/>
                <w:bCs/>
                <w:sz w:val="20"/>
                <w:szCs w:val="20"/>
              </w:rPr>
              <w:t xml:space="preserve">podendo ser prorrogado </w:t>
            </w:r>
            <w:r w:rsidR="00F263FA" w:rsidRPr="00F644FE">
              <w:rPr>
                <w:b/>
                <w:bCs/>
                <w:sz w:val="20"/>
                <w:szCs w:val="20"/>
              </w:rPr>
              <w:t>por igual período, desde que comprovado o</w:t>
            </w:r>
            <w:r w:rsidR="00DE44BE" w:rsidRPr="00F644FE">
              <w:rPr>
                <w:b/>
                <w:bCs/>
                <w:sz w:val="20"/>
                <w:szCs w:val="20"/>
              </w:rPr>
              <w:t xml:space="preserve"> preço </w:t>
            </w:r>
            <w:r w:rsidR="0098458E" w:rsidRPr="00F644FE">
              <w:rPr>
                <w:b/>
                <w:bCs/>
                <w:sz w:val="20"/>
                <w:szCs w:val="20"/>
              </w:rPr>
              <w:t>vantajo</w:t>
            </w:r>
            <w:r w:rsidR="00195108" w:rsidRPr="00F644FE">
              <w:rPr>
                <w:b/>
                <w:bCs/>
                <w:sz w:val="20"/>
                <w:szCs w:val="20"/>
              </w:rPr>
              <w:t>so</w:t>
            </w:r>
            <w:r w:rsidR="00F263FA" w:rsidRPr="00CC60F1">
              <w:rPr>
                <w:sz w:val="20"/>
                <w:szCs w:val="20"/>
              </w:rPr>
              <w:t>.</w:t>
            </w:r>
          </w:p>
          <w:p w14:paraId="10402ADF" w14:textId="77777777" w:rsidR="00F263FA" w:rsidRDefault="00F263FA" w:rsidP="00B32B86">
            <w:pPr>
              <w:ind w:firstLine="709"/>
              <w:jc w:val="both"/>
              <w:rPr>
                <w:sz w:val="20"/>
                <w:szCs w:val="20"/>
              </w:rPr>
            </w:pPr>
            <w:r w:rsidRPr="00CC60F1">
              <w:rPr>
                <w:sz w:val="20"/>
                <w:szCs w:val="20"/>
              </w:rPr>
              <w:t>Determina ainda que o contrato decorrente da ata de registro de preços terá sua vigência estabelecida em conformidade com as disposições nela contidas.</w:t>
            </w:r>
          </w:p>
          <w:p w14:paraId="53C78292" w14:textId="6ECCFA8D" w:rsidR="00965C1C" w:rsidRPr="00CC60F1" w:rsidRDefault="00965C1C" w:rsidP="00B32B86">
            <w:pPr>
              <w:ind w:firstLine="709"/>
              <w:jc w:val="both"/>
              <w:rPr>
                <w:sz w:val="20"/>
                <w:szCs w:val="20"/>
              </w:rPr>
            </w:pPr>
          </w:p>
        </w:tc>
      </w:tr>
      <w:tr w:rsidR="003E05A8" w:rsidRPr="00BA12CF" w14:paraId="64B955CA" w14:textId="77777777" w:rsidTr="009A10D9">
        <w:tc>
          <w:tcPr>
            <w:tcW w:w="704" w:type="dxa"/>
            <w:vAlign w:val="center"/>
          </w:tcPr>
          <w:p w14:paraId="32264975" w14:textId="62156AD0" w:rsidR="003E05A8" w:rsidRPr="00A12C6A" w:rsidRDefault="003E05A8" w:rsidP="003E05A8">
            <w:pPr>
              <w:jc w:val="center"/>
              <w:rPr>
                <w:sz w:val="20"/>
                <w:szCs w:val="20"/>
              </w:rPr>
            </w:pPr>
            <w:r>
              <w:rPr>
                <w:sz w:val="20"/>
                <w:szCs w:val="20"/>
              </w:rPr>
              <w:t>2</w:t>
            </w:r>
          </w:p>
        </w:tc>
        <w:tc>
          <w:tcPr>
            <w:tcW w:w="3119" w:type="dxa"/>
            <w:vAlign w:val="center"/>
          </w:tcPr>
          <w:p w14:paraId="01DCEC24" w14:textId="1B3E64EB" w:rsidR="003E05A8" w:rsidRPr="009432E5" w:rsidRDefault="003E05A8" w:rsidP="003E05A8">
            <w:pPr>
              <w:rPr>
                <w:sz w:val="20"/>
                <w:szCs w:val="20"/>
              </w:rPr>
            </w:pPr>
            <w:r w:rsidRPr="009432E5">
              <w:rPr>
                <w:sz w:val="20"/>
                <w:szCs w:val="20"/>
              </w:rPr>
              <w:t xml:space="preserve">O </w:t>
            </w:r>
            <w:r w:rsidR="00BB038C">
              <w:rPr>
                <w:sz w:val="20"/>
                <w:szCs w:val="20"/>
              </w:rPr>
              <w:t xml:space="preserve">órgão </w:t>
            </w:r>
            <w:r w:rsidRPr="009432E5">
              <w:rPr>
                <w:sz w:val="20"/>
                <w:szCs w:val="20"/>
              </w:rPr>
              <w:t xml:space="preserve">gerenciador da Ata de Registro de Preços, na fase preparatória </w:t>
            </w:r>
            <w:r w:rsidR="00D56008">
              <w:rPr>
                <w:sz w:val="20"/>
                <w:szCs w:val="20"/>
              </w:rPr>
              <w:t>da licitação</w:t>
            </w:r>
            <w:r w:rsidRPr="009432E5">
              <w:rPr>
                <w:sz w:val="20"/>
                <w:szCs w:val="20"/>
              </w:rPr>
              <w:t xml:space="preserve"> </w:t>
            </w:r>
            <w:r w:rsidRPr="006E0E27">
              <w:rPr>
                <w:b/>
                <w:bCs/>
                <w:sz w:val="20"/>
                <w:szCs w:val="20"/>
              </w:rPr>
              <w:t xml:space="preserve">é obrigado realizar procedimento público de </w:t>
            </w:r>
            <w:r w:rsidR="00D56008" w:rsidRPr="006E0E27">
              <w:rPr>
                <w:b/>
                <w:bCs/>
                <w:sz w:val="20"/>
                <w:szCs w:val="20"/>
              </w:rPr>
              <w:t>I</w:t>
            </w:r>
            <w:r w:rsidRPr="006E0E27">
              <w:rPr>
                <w:b/>
                <w:bCs/>
                <w:sz w:val="20"/>
                <w:szCs w:val="20"/>
              </w:rPr>
              <w:t xml:space="preserve">ntenção de </w:t>
            </w:r>
            <w:r w:rsidR="00D56008" w:rsidRPr="006E0E27">
              <w:rPr>
                <w:b/>
                <w:bCs/>
                <w:sz w:val="20"/>
                <w:szCs w:val="20"/>
              </w:rPr>
              <w:t>R</w:t>
            </w:r>
            <w:r w:rsidRPr="006E0E27">
              <w:rPr>
                <w:b/>
                <w:bCs/>
                <w:sz w:val="20"/>
                <w:szCs w:val="20"/>
              </w:rPr>
              <w:t xml:space="preserve">egistro de </w:t>
            </w:r>
            <w:r w:rsidR="00D56008" w:rsidRPr="006E0E27">
              <w:rPr>
                <w:b/>
                <w:bCs/>
                <w:sz w:val="20"/>
                <w:szCs w:val="20"/>
              </w:rPr>
              <w:t>P</w:t>
            </w:r>
            <w:r w:rsidRPr="006E0E27">
              <w:rPr>
                <w:b/>
                <w:bCs/>
                <w:sz w:val="20"/>
                <w:szCs w:val="20"/>
              </w:rPr>
              <w:t xml:space="preserve">reços </w:t>
            </w:r>
            <w:r w:rsidR="00D56008" w:rsidRPr="006E0E27">
              <w:rPr>
                <w:b/>
                <w:bCs/>
                <w:sz w:val="20"/>
                <w:szCs w:val="20"/>
              </w:rPr>
              <w:t>(IRP)</w:t>
            </w:r>
            <w:r w:rsidR="00D56008">
              <w:rPr>
                <w:sz w:val="20"/>
                <w:szCs w:val="20"/>
              </w:rPr>
              <w:t xml:space="preserve"> </w:t>
            </w:r>
            <w:r w:rsidRPr="009432E5">
              <w:rPr>
                <w:sz w:val="20"/>
                <w:szCs w:val="20"/>
              </w:rPr>
              <w:t>para participação de outros órgãos ou entidades?</w:t>
            </w:r>
          </w:p>
        </w:tc>
        <w:tc>
          <w:tcPr>
            <w:tcW w:w="11198" w:type="dxa"/>
            <w:vAlign w:val="center"/>
          </w:tcPr>
          <w:p w14:paraId="63180AE3" w14:textId="7EEC60E7" w:rsidR="003E05A8" w:rsidRDefault="005837AE" w:rsidP="003E05A8">
            <w:pPr>
              <w:ind w:firstLine="709"/>
              <w:jc w:val="both"/>
              <w:rPr>
                <w:sz w:val="20"/>
                <w:szCs w:val="20"/>
              </w:rPr>
            </w:pPr>
            <w:r w:rsidRPr="0008672C">
              <w:rPr>
                <w:sz w:val="20"/>
                <w:szCs w:val="20"/>
              </w:rPr>
              <w:t>Sim, c</w:t>
            </w:r>
            <w:r w:rsidR="003E05A8" w:rsidRPr="0008672C">
              <w:rPr>
                <w:sz w:val="20"/>
                <w:szCs w:val="20"/>
              </w:rPr>
              <w:t xml:space="preserve">onforme </w:t>
            </w:r>
            <w:hyperlink r:id="rId8" w:anchor=":~:text=Art.%2086.%20O,distrital%20ou%20municipal.">
              <w:r w:rsidR="003E05A8" w:rsidRPr="0008672C">
                <w:rPr>
                  <w:color w:val="467886"/>
                  <w:sz w:val="20"/>
                  <w:szCs w:val="20"/>
                  <w:u w:val="single"/>
                </w:rPr>
                <w:t>art. 86. da Lei 14.133/2021</w:t>
              </w:r>
            </w:hyperlink>
            <w:r w:rsidR="003E05A8" w:rsidRPr="0008672C">
              <w:rPr>
                <w:sz w:val="20"/>
                <w:szCs w:val="20"/>
              </w:rPr>
              <w:t xml:space="preserve">, órgão ou entidade gerenciadora deverá, na fase preparatória do processo licitatório, para fins de registro de preços, realizar procedimento público de intenção de registro de preços para, nos termos de regulamento, possibilitar, </w:t>
            </w:r>
            <w:r w:rsidR="003E05A8" w:rsidRPr="0008672C">
              <w:rPr>
                <w:b/>
                <w:sz w:val="20"/>
                <w:szCs w:val="20"/>
              </w:rPr>
              <w:t>pelo prazo mínimo de 8</w:t>
            </w:r>
            <w:r w:rsidR="003E05A8" w:rsidRPr="0008672C">
              <w:rPr>
                <w:sz w:val="20"/>
                <w:szCs w:val="20"/>
              </w:rPr>
              <w:t xml:space="preserve"> </w:t>
            </w:r>
            <w:r w:rsidR="003E05A8" w:rsidRPr="0008672C">
              <w:rPr>
                <w:b/>
                <w:sz w:val="20"/>
                <w:szCs w:val="20"/>
              </w:rPr>
              <w:t>dias úteis</w:t>
            </w:r>
            <w:r w:rsidR="003E05A8" w:rsidRPr="0008672C">
              <w:rPr>
                <w:sz w:val="20"/>
                <w:szCs w:val="20"/>
              </w:rPr>
              <w:t>, a participação de outros órgãos ou entidades na respectiva ata e determinar a estimativa total de quantidades da contratação.</w:t>
            </w:r>
          </w:p>
          <w:p w14:paraId="7DB11732" w14:textId="77777777" w:rsidR="0086763E" w:rsidRDefault="0086763E" w:rsidP="003E05A8">
            <w:pPr>
              <w:ind w:firstLine="709"/>
              <w:jc w:val="both"/>
              <w:rPr>
                <w:sz w:val="20"/>
                <w:szCs w:val="20"/>
              </w:rPr>
            </w:pPr>
          </w:p>
          <w:p w14:paraId="2CB4EA66" w14:textId="77777777" w:rsidR="0086763E" w:rsidRPr="0086763E" w:rsidRDefault="0086763E" w:rsidP="0086763E">
            <w:pPr>
              <w:ind w:firstLine="709"/>
              <w:jc w:val="both"/>
              <w:rPr>
                <w:sz w:val="20"/>
                <w:szCs w:val="20"/>
              </w:rPr>
            </w:pPr>
            <w:r w:rsidRPr="0086763E">
              <w:rPr>
                <w:sz w:val="20"/>
                <w:szCs w:val="20"/>
              </w:rPr>
              <w:t>Esse procedimento tem como finalidade:</w:t>
            </w:r>
          </w:p>
          <w:p w14:paraId="3391098C" w14:textId="77777777" w:rsidR="0086763E" w:rsidRPr="0086763E" w:rsidRDefault="0086763E" w:rsidP="0086763E">
            <w:pPr>
              <w:numPr>
                <w:ilvl w:val="0"/>
                <w:numId w:val="25"/>
              </w:numPr>
              <w:jc w:val="both"/>
              <w:rPr>
                <w:sz w:val="20"/>
                <w:szCs w:val="20"/>
              </w:rPr>
            </w:pPr>
            <w:r w:rsidRPr="0086763E">
              <w:rPr>
                <w:sz w:val="20"/>
                <w:szCs w:val="20"/>
              </w:rPr>
              <w:t>Permitir a participação de outros órgãos ou entidades na futura ata de registro de preços;</w:t>
            </w:r>
          </w:p>
          <w:p w14:paraId="5E280611" w14:textId="77777777" w:rsidR="0086763E" w:rsidRPr="0086763E" w:rsidRDefault="0086763E" w:rsidP="0086763E">
            <w:pPr>
              <w:numPr>
                <w:ilvl w:val="0"/>
                <w:numId w:val="25"/>
              </w:numPr>
              <w:jc w:val="both"/>
              <w:rPr>
                <w:sz w:val="20"/>
                <w:szCs w:val="20"/>
              </w:rPr>
            </w:pPr>
            <w:r w:rsidRPr="0086763E">
              <w:rPr>
                <w:sz w:val="20"/>
                <w:szCs w:val="20"/>
              </w:rPr>
              <w:t>Ampliar a competitividade;</w:t>
            </w:r>
          </w:p>
          <w:p w14:paraId="407D9B95" w14:textId="77777777" w:rsidR="0086763E" w:rsidRPr="0086763E" w:rsidRDefault="0086763E" w:rsidP="0086763E">
            <w:pPr>
              <w:numPr>
                <w:ilvl w:val="0"/>
                <w:numId w:val="25"/>
              </w:numPr>
              <w:jc w:val="both"/>
              <w:rPr>
                <w:sz w:val="20"/>
                <w:szCs w:val="20"/>
              </w:rPr>
            </w:pPr>
            <w:r w:rsidRPr="0086763E">
              <w:rPr>
                <w:sz w:val="20"/>
                <w:szCs w:val="20"/>
              </w:rPr>
              <w:t>Promover ganho de escala;</w:t>
            </w:r>
          </w:p>
          <w:p w14:paraId="2DC68211" w14:textId="77777777" w:rsidR="0086763E" w:rsidRPr="0086763E" w:rsidRDefault="0086763E" w:rsidP="0086763E">
            <w:pPr>
              <w:numPr>
                <w:ilvl w:val="0"/>
                <w:numId w:val="25"/>
              </w:numPr>
              <w:jc w:val="both"/>
              <w:rPr>
                <w:sz w:val="20"/>
                <w:szCs w:val="20"/>
              </w:rPr>
            </w:pPr>
            <w:r w:rsidRPr="0086763E">
              <w:rPr>
                <w:sz w:val="20"/>
                <w:szCs w:val="20"/>
              </w:rPr>
              <w:t>Contribuir para a adequada estimativa dos quantitativos da contratação.</w:t>
            </w:r>
          </w:p>
          <w:p w14:paraId="111BF5EF" w14:textId="77777777" w:rsidR="0086763E" w:rsidRPr="0008672C" w:rsidRDefault="0086763E" w:rsidP="003E05A8">
            <w:pPr>
              <w:ind w:firstLine="709"/>
              <w:jc w:val="both"/>
              <w:rPr>
                <w:sz w:val="20"/>
                <w:szCs w:val="20"/>
              </w:rPr>
            </w:pPr>
          </w:p>
          <w:p w14:paraId="2C669C7A" w14:textId="77777777" w:rsidR="003E05A8" w:rsidRPr="00BA12CF" w:rsidRDefault="003E05A8" w:rsidP="003E05A8">
            <w:pPr>
              <w:ind w:firstLine="709"/>
              <w:jc w:val="both"/>
              <w:rPr>
                <w:sz w:val="20"/>
                <w:szCs w:val="20"/>
                <w:highlight w:val="yellow"/>
              </w:rPr>
            </w:pPr>
          </w:p>
          <w:p w14:paraId="328875B3" w14:textId="77777777" w:rsidR="003E05A8" w:rsidRDefault="007E75ED" w:rsidP="00A30091">
            <w:pPr>
              <w:ind w:firstLine="709"/>
              <w:jc w:val="both"/>
              <w:rPr>
                <w:sz w:val="20"/>
                <w:szCs w:val="20"/>
              </w:rPr>
            </w:pPr>
            <w:r w:rsidRPr="007E75ED">
              <w:rPr>
                <w:sz w:val="20"/>
                <w:szCs w:val="20"/>
              </w:rPr>
              <w:t>Excepcionalmente, a realização da IRP pode ser dispensada quando o órgão ou entidade gerenciadora for o único contratante, ou seja, quando não houver interesse na participação de outros órgãos na ata.</w:t>
            </w:r>
          </w:p>
          <w:p w14:paraId="5BF5187D" w14:textId="024C8870" w:rsidR="00965C1C" w:rsidRPr="00A12C6A" w:rsidRDefault="00965C1C" w:rsidP="00A30091">
            <w:pPr>
              <w:ind w:firstLine="709"/>
              <w:jc w:val="both"/>
              <w:rPr>
                <w:color w:val="000000"/>
                <w:sz w:val="20"/>
                <w:szCs w:val="20"/>
              </w:rPr>
            </w:pPr>
          </w:p>
        </w:tc>
      </w:tr>
      <w:tr w:rsidR="007E75ED" w:rsidRPr="00BA12CF" w14:paraId="48BADC46" w14:textId="77777777" w:rsidTr="009A10D9">
        <w:tc>
          <w:tcPr>
            <w:tcW w:w="704" w:type="dxa"/>
            <w:vAlign w:val="center"/>
          </w:tcPr>
          <w:p w14:paraId="40A576D4" w14:textId="43A147EA" w:rsidR="007E75ED" w:rsidRDefault="007E75ED" w:rsidP="003E05A8">
            <w:pPr>
              <w:jc w:val="center"/>
              <w:rPr>
                <w:sz w:val="20"/>
                <w:szCs w:val="20"/>
              </w:rPr>
            </w:pPr>
            <w:r>
              <w:rPr>
                <w:sz w:val="20"/>
                <w:szCs w:val="20"/>
              </w:rPr>
              <w:t>3</w:t>
            </w:r>
          </w:p>
        </w:tc>
        <w:tc>
          <w:tcPr>
            <w:tcW w:w="3119" w:type="dxa"/>
            <w:vAlign w:val="center"/>
          </w:tcPr>
          <w:p w14:paraId="26CC7870" w14:textId="27CD1F94" w:rsidR="007E75ED" w:rsidRPr="009432E5" w:rsidRDefault="00552E6C" w:rsidP="003E05A8">
            <w:pPr>
              <w:rPr>
                <w:sz w:val="20"/>
                <w:szCs w:val="20"/>
              </w:rPr>
            </w:pPr>
            <w:r w:rsidRPr="00552E6C">
              <w:rPr>
                <w:sz w:val="20"/>
                <w:szCs w:val="20"/>
              </w:rPr>
              <w:t xml:space="preserve">Órgãos </w:t>
            </w:r>
            <w:r>
              <w:rPr>
                <w:sz w:val="20"/>
                <w:szCs w:val="20"/>
              </w:rPr>
              <w:t xml:space="preserve">ou entidade </w:t>
            </w:r>
            <w:r w:rsidRPr="00552E6C">
              <w:rPr>
                <w:sz w:val="20"/>
                <w:szCs w:val="20"/>
              </w:rPr>
              <w:t xml:space="preserve">que não participaram da intenção de registro de preços podem </w:t>
            </w:r>
            <w:r w:rsidR="00913774">
              <w:rPr>
                <w:sz w:val="20"/>
                <w:szCs w:val="20"/>
              </w:rPr>
              <w:t>posteriormente</w:t>
            </w:r>
            <w:r w:rsidR="004112B9">
              <w:rPr>
                <w:sz w:val="20"/>
                <w:szCs w:val="20"/>
              </w:rPr>
              <w:t>, por meio de adesão,</w:t>
            </w:r>
            <w:r w:rsidR="00913774">
              <w:rPr>
                <w:sz w:val="20"/>
                <w:szCs w:val="20"/>
              </w:rPr>
              <w:t xml:space="preserve"> </w:t>
            </w:r>
            <w:r w:rsidRPr="00552E6C">
              <w:rPr>
                <w:sz w:val="20"/>
                <w:szCs w:val="20"/>
              </w:rPr>
              <w:t xml:space="preserve">utilizar </w:t>
            </w:r>
            <w:r w:rsidR="00913774">
              <w:rPr>
                <w:sz w:val="20"/>
                <w:szCs w:val="20"/>
              </w:rPr>
              <w:t>um</w:t>
            </w:r>
            <w:r w:rsidRPr="00552E6C">
              <w:rPr>
                <w:sz w:val="20"/>
                <w:szCs w:val="20"/>
              </w:rPr>
              <w:t xml:space="preserve">a </w:t>
            </w:r>
            <w:r w:rsidR="00913774">
              <w:rPr>
                <w:sz w:val="20"/>
                <w:szCs w:val="20"/>
              </w:rPr>
              <w:t xml:space="preserve">Ata de Registro de Preço de </w:t>
            </w:r>
            <w:r w:rsidR="00E34820">
              <w:rPr>
                <w:sz w:val="20"/>
                <w:szCs w:val="20"/>
              </w:rPr>
              <w:t>órgão diverso</w:t>
            </w:r>
            <w:r w:rsidRPr="00552E6C">
              <w:rPr>
                <w:sz w:val="20"/>
                <w:szCs w:val="20"/>
              </w:rPr>
              <w:t>?</w:t>
            </w:r>
          </w:p>
        </w:tc>
        <w:tc>
          <w:tcPr>
            <w:tcW w:w="11198" w:type="dxa"/>
            <w:vAlign w:val="center"/>
          </w:tcPr>
          <w:p w14:paraId="02273AB2" w14:textId="0CBC751A" w:rsidR="007E75ED" w:rsidRDefault="006B5D73" w:rsidP="003E05A8">
            <w:pPr>
              <w:ind w:firstLine="709"/>
              <w:jc w:val="both"/>
              <w:rPr>
                <w:sz w:val="20"/>
                <w:szCs w:val="20"/>
              </w:rPr>
            </w:pPr>
            <w:r w:rsidRPr="006B5D73">
              <w:rPr>
                <w:sz w:val="20"/>
                <w:szCs w:val="20"/>
              </w:rPr>
              <w:t>Sim</w:t>
            </w:r>
            <w:r w:rsidR="00B72150">
              <w:rPr>
                <w:sz w:val="20"/>
                <w:szCs w:val="20"/>
              </w:rPr>
              <w:t>, conforme</w:t>
            </w:r>
            <w:r w:rsidR="00CD349D">
              <w:rPr>
                <w:sz w:val="20"/>
                <w:szCs w:val="20"/>
              </w:rPr>
              <w:t xml:space="preserve"> previsto</w:t>
            </w:r>
            <w:r w:rsidR="008C7258">
              <w:rPr>
                <w:sz w:val="20"/>
                <w:szCs w:val="20"/>
              </w:rPr>
              <w:t xml:space="preserve"> no</w:t>
            </w:r>
            <w:r w:rsidR="00B72150">
              <w:rPr>
                <w:sz w:val="20"/>
                <w:szCs w:val="20"/>
              </w:rPr>
              <w:t xml:space="preserve"> </w:t>
            </w:r>
            <w:hyperlink r:id="rId9" w:anchor=":~:text=%C2%A7%202%C2%BA%20Se%20n%C3%A3o,e%20do%20fornecedor." w:history="1">
              <w:r w:rsidR="001817C9" w:rsidRPr="00535C3C">
                <w:rPr>
                  <w:rStyle w:val="Hyperlink"/>
                  <w:sz w:val="20"/>
                  <w:szCs w:val="20"/>
                </w:rPr>
                <w:t>§</w:t>
              </w:r>
              <w:r w:rsidR="00535C3C" w:rsidRPr="00535C3C">
                <w:rPr>
                  <w:rStyle w:val="Hyperlink"/>
                  <w:sz w:val="20"/>
                  <w:szCs w:val="20"/>
                </w:rPr>
                <w:t xml:space="preserve"> 2º do art. 8</w:t>
              </w:r>
              <w:r w:rsidR="008C7258">
                <w:rPr>
                  <w:rStyle w:val="Hyperlink"/>
                  <w:sz w:val="20"/>
                  <w:szCs w:val="20"/>
                </w:rPr>
                <w:t>6 da 14.133/2021</w:t>
              </w:r>
            </w:hyperlink>
            <w:r w:rsidR="00535C3C">
              <w:rPr>
                <w:sz w:val="20"/>
                <w:szCs w:val="20"/>
              </w:rPr>
              <w:t>, o</w:t>
            </w:r>
            <w:r w:rsidRPr="006B5D73">
              <w:rPr>
                <w:sz w:val="20"/>
                <w:szCs w:val="20"/>
              </w:rPr>
              <w:t>s órgãos e entidades que não participaram do procedimento de intenção de registro de preços podem aderir à ata de registro de preços, na condição de “não participantes” (comumente chamada de “carona”)</w:t>
            </w:r>
            <w:r w:rsidR="00A132A9">
              <w:rPr>
                <w:sz w:val="20"/>
                <w:szCs w:val="20"/>
              </w:rPr>
              <w:t>.</w:t>
            </w:r>
          </w:p>
          <w:p w14:paraId="0891C5D6" w14:textId="77777777" w:rsidR="00731E7C" w:rsidRPr="007558F2" w:rsidRDefault="00731E7C" w:rsidP="003E05A8">
            <w:pPr>
              <w:ind w:firstLine="709"/>
              <w:jc w:val="both"/>
              <w:rPr>
                <w:sz w:val="20"/>
                <w:szCs w:val="20"/>
              </w:rPr>
            </w:pPr>
            <w:r w:rsidRPr="007558F2">
              <w:rPr>
                <w:sz w:val="20"/>
                <w:szCs w:val="20"/>
              </w:rPr>
              <w:t>No entanto, devem ser observados os seguintes pontos:</w:t>
            </w:r>
          </w:p>
          <w:p w14:paraId="0F068430" w14:textId="77777777" w:rsidR="007558F2" w:rsidRPr="00780C93" w:rsidRDefault="007558F2" w:rsidP="00780C93">
            <w:pPr>
              <w:pStyle w:val="PargrafodaLista"/>
              <w:numPr>
                <w:ilvl w:val="0"/>
                <w:numId w:val="29"/>
              </w:numPr>
              <w:pBdr>
                <w:top w:val="nil"/>
                <w:left w:val="nil"/>
                <w:bottom w:val="nil"/>
                <w:right w:val="nil"/>
                <w:between w:val="nil"/>
              </w:pBdr>
              <w:jc w:val="both"/>
              <w:rPr>
                <w:color w:val="000000"/>
                <w:sz w:val="20"/>
                <w:szCs w:val="20"/>
              </w:rPr>
            </w:pPr>
            <w:r w:rsidRPr="00780C93">
              <w:rPr>
                <w:color w:val="000000"/>
                <w:sz w:val="20"/>
                <w:szCs w:val="20"/>
              </w:rPr>
              <w:t xml:space="preserve">apresentação de </w:t>
            </w:r>
            <w:r w:rsidRPr="00780C93">
              <w:rPr>
                <w:b/>
                <w:bCs/>
                <w:color w:val="000000"/>
                <w:sz w:val="20"/>
                <w:szCs w:val="20"/>
              </w:rPr>
              <w:t>justificativa da vantagem da adesão</w:t>
            </w:r>
            <w:r w:rsidRPr="00780C93">
              <w:rPr>
                <w:color w:val="000000"/>
                <w:sz w:val="20"/>
                <w:szCs w:val="20"/>
              </w:rPr>
              <w:t>, inclusive em situações de provável desabastecimento ou descontinuidade de serviço público;</w:t>
            </w:r>
          </w:p>
          <w:p w14:paraId="0809D685" w14:textId="77777777" w:rsidR="007558F2" w:rsidRPr="00780C93" w:rsidRDefault="007558F2" w:rsidP="00780C93">
            <w:pPr>
              <w:pStyle w:val="PargrafodaLista"/>
              <w:numPr>
                <w:ilvl w:val="0"/>
                <w:numId w:val="29"/>
              </w:numPr>
              <w:pBdr>
                <w:top w:val="nil"/>
                <w:left w:val="nil"/>
                <w:bottom w:val="nil"/>
                <w:right w:val="nil"/>
                <w:between w:val="nil"/>
              </w:pBdr>
              <w:jc w:val="both"/>
              <w:rPr>
                <w:color w:val="000000"/>
                <w:sz w:val="20"/>
                <w:szCs w:val="20"/>
              </w:rPr>
            </w:pPr>
            <w:r w:rsidRPr="00780C93">
              <w:rPr>
                <w:color w:val="000000"/>
                <w:sz w:val="20"/>
                <w:szCs w:val="20"/>
              </w:rPr>
              <w:t xml:space="preserve">demonstração de que os </w:t>
            </w:r>
            <w:r w:rsidRPr="00780C93">
              <w:rPr>
                <w:b/>
                <w:bCs/>
                <w:color w:val="000000"/>
                <w:sz w:val="20"/>
                <w:szCs w:val="20"/>
              </w:rPr>
              <w:t>valores registrados estão compatíveis com os valores praticados pelo mercado</w:t>
            </w:r>
            <w:r w:rsidRPr="00780C93">
              <w:rPr>
                <w:color w:val="000000"/>
                <w:sz w:val="20"/>
                <w:szCs w:val="20"/>
              </w:rPr>
              <w:t xml:space="preserve"> na forma do </w:t>
            </w:r>
            <w:hyperlink r:id="rId10" w:anchor=":~:text=Art.%2023.,no%20mencionado%20par%C3%A1grafo.">
              <w:r w:rsidRPr="00780C93">
                <w:rPr>
                  <w:color w:val="467886"/>
                  <w:sz w:val="20"/>
                  <w:szCs w:val="20"/>
                  <w:u w:val="single"/>
                </w:rPr>
                <w:t>art. 23 da Lei 14.133/2021</w:t>
              </w:r>
            </w:hyperlink>
            <w:r w:rsidRPr="00780C93">
              <w:rPr>
                <w:color w:val="000000"/>
                <w:sz w:val="20"/>
                <w:szCs w:val="20"/>
              </w:rPr>
              <w:t>;</w:t>
            </w:r>
          </w:p>
          <w:p w14:paraId="7C775ED1" w14:textId="40FE892C" w:rsidR="007558F2" w:rsidRPr="00780C93" w:rsidRDefault="007558F2" w:rsidP="00780C93">
            <w:pPr>
              <w:pStyle w:val="PargrafodaLista"/>
              <w:numPr>
                <w:ilvl w:val="0"/>
                <w:numId w:val="29"/>
              </w:numPr>
              <w:pBdr>
                <w:top w:val="nil"/>
                <w:left w:val="nil"/>
                <w:bottom w:val="nil"/>
                <w:right w:val="nil"/>
                <w:between w:val="nil"/>
              </w:pBdr>
              <w:jc w:val="both"/>
              <w:rPr>
                <w:color w:val="000000"/>
                <w:sz w:val="20"/>
                <w:szCs w:val="20"/>
              </w:rPr>
            </w:pPr>
            <w:r w:rsidRPr="00780C93">
              <w:rPr>
                <w:color w:val="000000"/>
                <w:sz w:val="20"/>
                <w:szCs w:val="20"/>
              </w:rPr>
              <w:t xml:space="preserve">Consulta prévias e </w:t>
            </w:r>
            <w:r w:rsidRPr="00780C93">
              <w:rPr>
                <w:b/>
                <w:bCs/>
                <w:color w:val="000000"/>
                <w:sz w:val="20"/>
                <w:szCs w:val="20"/>
              </w:rPr>
              <w:t xml:space="preserve">obtenção </w:t>
            </w:r>
            <w:r w:rsidR="00E1462A" w:rsidRPr="00780C93">
              <w:rPr>
                <w:b/>
                <w:bCs/>
                <w:color w:val="000000"/>
                <w:sz w:val="20"/>
                <w:szCs w:val="20"/>
              </w:rPr>
              <w:t>de anuência</w:t>
            </w:r>
            <w:r w:rsidR="00E1462A" w:rsidRPr="00780C93">
              <w:rPr>
                <w:color w:val="000000"/>
                <w:sz w:val="20"/>
                <w:szCs w:val="20"/>
              </w:rPr>
              <w:t xml:space="preserve"> </w:t>
            </w:r>
            <w:r w:rsidRPr="00780C93">
              <w:rPr>
                <w:color w:val="000000"/>
                <w:sz w:val="20"/>
                <w:szCs w:val="20"/>
              </w:rPr>
              <w:t>do órgão ou entidade gerenciadora e do fornecedor.</w:t>
            </w:r>
          </w:p>
          <w:p w14:paraId="0AFE9452" w14:textId="77777777" w:rsidR="00D25079" w:rsidRPr="007558F2" w:rsidRDefault="00D25079" w:rsidP="00D25079">
            <w:pPr>
              <w:pBdr>
                <w:top w:val="nil"/>
                <w:left w:val="nil"/>
                <w:bottom w:val="nil"/>
                <w:right w:val="nil"/>
                <w:between w:val="nil"/>
              </w:pBdr>
              <w:spacing w:after="160" w:line="278" w:lineRule="auto"/>
              <w:ind w:left="720"/>
              <w:jc w:val="both"/>
              <w:rPr>
                <w:color w:val="000000"/>
                <w:sz w:val="20"/>
                <w:szCs w:val="20"/>
              </w:rPr>
            </w:pPr>
          </w:p>
          <w:p w14:paraId="062B7E61" w14:textId="77777777" w:rsidR="00731E7C" w:rsidRPr="00D25079" w:rsidRDefault="0086204B" w:rsidP="007558F2">
            <w:pPr>
              <w:pStyle w:val="PargrafodaLista"/>
              <w:jc w:val="both"/>
              <w:rPr>
                <w:b/>
                <w:bCs/>
                <w:sz w:val="20"/>
                <w:szCs w:val="20"/>
              </w:rPr>
            </w:pPr>
            <w:r w:rsidRPr="00D25079">
              <w:rPr>
                <w:b/>
                <w:bCs/>
                <w:sz w:val="20"/>
                <w:szCs w:val="20"/>
              </w:rPr>
              <w:t>Observações:</w:t>
            </w:r>
          </w:p>
          <w:p w14:paraId="2C4C0371" w14:textId="0F5B0E77" w:rsidR="0086204B" w:rsidRDefault="00900FC0" w:rsidP="00780C93">
            <w:pPr>
              <w:pStyle w:val="PargrafodaLista"/>
              <w:numPr>
                <w:ilvl w:val="1"/>
                <w:numId w:val="30"/>
              </w:numPr>
              <w:jc w:val="both"/>
              <w:rPr>
                <w:sz w:val="20"/>
                <w:szCs w:val="20"/>
              </w:rPr>
            </w:pPr>
            <w:r>
              <w:rPr>
                <w:sz w:val="20"/>
                <w:szCs w:val="20"/>
              </w:rPr>
              <w:t>Um órgão ou entidade</w:t>
            </w:r>
            <w:r w:rsidR="00865A27">
              <w:rPr>
                <w:sz w:val="20"/>
                <w:szCs w:val="20"/>
              </w:rPr>
              <w:t xml:space="preserve">, </w:t>
            </w:r>
            <w:r w:rsidR="00865A27" w:rsidRPr="00C748DE">
              <w:rPr>
                <w:b/>
                <w:bCs/>
                <w:sz w:val="20"/>
                <w:szCs w:val="20"/>
              </w:rPr>
              <w:t>na fase de planejamento, no momento do levantamento de mercado</w:t>
            </w:r>
            <w:r w:rsidR="00865A27">
              <w:rPr>
                <w:sz w:val="20"/>
                <w:szCs w:val="20"/>
              </w:rPr>
              <w:t xml:space="preserve">, </w:t>
            </w:r>
            <w:r w:rsidR="00004998">
              <w:rPr>
                <w:sz w:val="20"/>
                <w:szCs w:val="20"/>
              </w:rPr>
              <w:t>con</w:t>
            </w:r>
            <w:r w:rsidR="00B41DFF">
              <w:rPr>
                <w:sz w:val="20"/>
                <w:szCs w:val="20"/>
              </w:rPr>
              <w:t>statar que há existência de uma Ata de Registro de Preços</w:t>
            </w:r>
            <w:r w:rsidR="0034349F">
              <w:rPr>
                <w:sz w:val="20"/>
                <w:szCs w:val="20"/>
              </w:rPr>
              <w:t xml:space="preserve"> em vigência </w:t>
            </w:r>
            <w:r w:rsidR="00CD584C">
              <w:rPr>
                <w:sz w:val="20"/>
                <w:szCs w:val="20"/>
              </w:rPr>
              <w:t xml:space="preserve">e que atenda </w:t>
            </w:r>
            <w:r w:rsidR="00C45D60">
              <w:rPr>
                <w:sz w:val="20"/>
                <w:szCs w:val="20"/>
              </w:rPr>
              <w:t>às</w:t>
            </w:r>
            <w:r w:rsidR="00CD584C">
              <w:rPr>
                <w:sz w:val="20"/>
                <w:szCs w:val="20"/>
              </w:rPr>
              <w:t xml:space="preserve"> necessidades de sua pretensa contratação, ele pode solicitar </w:t>
            </w:r>
            <w:r w:rsidR="00C748DE">
              <w:rPr>
                <w:sz w:val="20"/>
                <w:szCs w:val="20"/>
              </w:rPr>
              <w:t>adesão à referida Ata ao seu órgão gerenciador.</w:t>
            </w:r>
          </w:p>
          <w:p w14:paraId="4B2F489A" w14:textId="1FE87B8A" w:rsidR="008332FF" w:rsidRDefault="008332FF" w:rsidP="00780C93">
            <w:pPr>
              <w:pStyle w:val="PargrafodaLista"/>
              <w:numPr>
                <w:ilvl w:val="1"/>
                <w:numId w:val="30"/>
              </w:numPr>
              <w:jc w:val="both"/>
              <w:rPr>
                <w:sz w:val="20"/>
                <w:szCs w:val="20"/>
              </w:rPr>
            </w:pPr>
            <w:r>
              <w:rPr>
                <w:sz w:val="20"/>
                <w:szCs w:val="20"/>
              </w:rPr>
              <w:t xml:space="preserve">A adesão deve ser tratada </w:t>
            </w:r>
            <w:r w:rsidR="007C40E7">
              <w:rPr>
                <w:sz w:val="20"/>
                <w:szCs w:val="20"/>
              </w:rPr>
              <w:t xml:space="preserve">como uma das soluções possíveis </w:t>
            </w:r>
            <w:r w:rsidR="007C40E7" w:rsidRPr="00CA4B45">
              <w:rPr>
                <w:b/>
                <w:bCs/>
                <w:sz w:val="20"/>
                <w:szCs w:val="20"/>
              </w:rPr>
              <w:t>dentro do planejamento da contratação</w:t>
            </w:r>
            <w:r w:rsidR="007C40E7">
              <w:rPr>
                <w:sz w:val="20"/>
                <w:szCs w:val="20"/>
              </w:rPr>
              <w:t xml:space="preserve">, e não como </w:t>
            </w:r>
            <w:r w:rsidR="00E40CE8">
              <w:rPr>
                <w:sz w:val="20"/>
                <w:szCs w:val="20"/>
              </w:rPr>
              <w:t xml:space="preserve">uma </w:t>
            </w:r>
            <w:r w:rsidR="007C40E7">
              <w:rPr>
                <w:sz w:val="20"/>
                <w:szCs w:val="20"/>
              </w:rPr>
              <w:t>decisão automática</w:t>
            </w:r>
            <w:r w:rsidR="00E40CE8">
              <w:rPr>
                <w:sz w:val="20"/>
                <w:szCs w:val="20"/>
              </w:rPr>
              <w:t>.</w:t>
            </w:r>
          </w:p>
          <w:p w14:paraId="6607171B" w14:textId="77777777" w:rsidR="00780C93" w:rsidRDefault="00225073" w:rsidP="00AF2D30">
            <w:pPr>
              <w:pStyle w:val="PargrafodaLista"/>
              <w:numPr>
                <w:ilvl w:val="1"/>
                <w:numId w:val="30"/>
              </w:numPr>
              <w:jc w:val="both"/>
              <w:rPr>
                <w:sz w:val="20"/>
                <w:szCs w:val="20"/>
              </w:rPr>
            </w:pPr>
            <w:r w:rsidRPr="00780C93">
              <w:rPr>
                <w:b/>
                <w:bCs/>
                <w:sz w:val="20"/>
                <w:szCs w:val="20"/>
              </w:rPr>
              <w:t>A</w:t>
            </w:r>
            <w:r w:rsidR="00FD31FD" w:rsidRPr="00780C93">
              <w:rPr>
                <w:b/>
                <w:bCs/>
                <w:sz w:val="20"/>
                <w:szCs w:val="20"/>
              </w:rPr>
              <w:t>tenção</w:t>
            </w:r>
            <w:r w:rsidR="00FD31FD" w:rsidRPr="00780C93">
              <w:rPr>
                <w:sz w:val="20"/>
                <w:szCs w:val="20"/>
              </w:rPr>
              <w:t>, f</w:t>
            </w:r>
            <w:r w:rsidR="00F011B0" w:rsidRPr="00780C93">
              <w:rPr>
                <w:sz w:val="20"/>
                <w:szCs w:val="20"/>
              </w:rPr>
              <w:t>azer uma</w:t>
            </w:r>
            <w:r w:rsidR="00FD31FD" w:rsidRPr="00780C93">
              <w:rPr>
                <w:sz w:val="20"/>
                <w:szCs w:val="20"/>
              </w:rPr>
              <w:t xml:space="preserve"> solicitação ou</w:t>
            </w:r>
            <w:r w:rsidR="00F011B0" w:rsidRPr="00780C93">
              <w:rPr>
                <w:sz w:val="20"/>
                <w:szCs w:val="20"/>
              </w:rPr>
              <w:t xml:space="preserve"> adesão </w:t>
            </w:r>
            <w:r w:rsidR="003C00DB" w:rsidRPr="00780C93">
              <w:rPr>
                <w:sz w:val="20"/>
                <w:szCs w:val="20"/>
              </w:rPr>
              <w:t xml:space="preserve">sem realizar o levantamento de mercado e sem verificar se a pretensa adesão é a melhor saída, </w:t>
            </w:r>
            <w:r w:rsidR="00FD31FD" w:rsidRPr="00780C93">
              <w:rPr>
                <w:sz w:val="20"/>
                <w:szCs w:val="20"/>
              </w:rPr>
              <w:t>configura-se erro de planejamento.</w:t>
            </w:r>
          </w:p>
          <w:p w14:paraId="4F8B82F1" w14:textId="5B0EE8D5" w:rsidR="00FD31FD" w:rsidRPr="00780C93" w:rsidRDefault="004F55B8" w:rsidP="00AF2D30">
            <w:pPr>
              <w:pStyle w:val="PargrafodaLista"/>
              <w:numPr>
                <w:ilvl w:val="1"/>
                <w:numId w:val="30"/>
              </w:numPr>
              <w:jc w:val="both"/>
              <w:rPr>
                <w:sz w:val="20"/>
                <w:szCs w:val="20"/>
              </w:rPr>
            </w:pPr>
            <w:r w:rsidRPr="00780C93">
              <w:rPr>
                <w:sz w:val="20"/>
                <w:szCs w:val="20"/>
              </w:rPr>
              <w:t>No Estudo Técnico Preliminar</w:t>
            </w:r>
            <w:r w:rsidR="006D76A2" w:rsidRPr="00780C93">
              <w:rPr>
                <w:sz w:val="20"/>
                <w:szCs w:val="20"/>
              </w:rPr>
              <w:t>, em estimativa de custos é que se demonstra que os valores dos itens de uma Ata de Registro de Preços</w:t>
            </w:r>
            <w:r w:rsidR="00E21B70" w:rsidRPr="00780C93">
              <w:rPr>
                <w:sz w:val="20"/>
                <w:szCs w:val="20"/>
              </w:rPr>
              <w:t xml:space="preserve"> é um preço de mercado e um preço vantajoso.</w:t>
            </w:r>
          </w:p>
          <w:p w14:paraId="0D3516DD" w14:textId="72FEA816" w:rsidR="00965C1C" w:rsidRPr="00731E7C" w:rsidRDefault="00965C1C" w:rsidP="00965C1C">
            <w:pPr>
              <w:pStyle w:val="PargrafodaLista"/>
              <w:jc w:val="both"/>
              <w:rPr>
                <w:sz w:val="20"/>
                <w:szCs w:val="20"/>
              </w:rPr>
            </w:pPr>
          </w:p>
        </w:tc>
      </w:tr>
      <w:tr w:rsidR="00F05548" w:rsidRPr="00BA12CF" w14:paraId="3148C788" w14:textId="77777777" w:rsidTr="009A10D9">
        <w:tc>
          <w:tcPr>
            <w:tcW w:w="704" w:type="dxa"/>
            <w:vAlign w:val="center"/>
          </w:tcPr>
          <w:p w14:paraId="3783B598" w14:textId="61DED04A" w:rsidR="00F05548" w:rsidRDefault="003449C0" w:rsidP="003E05A8">
            <w:pPr>
              <w:jc w:val="center"/>
              <w:rPr>
                <w:sz w:val="20"/>
                <w:szCs w:val="20"/>
              </w:rPr>
            </w:pPr>
            <w:r>
              <w:rPr>
                <w:sz w:val="20"/>
                <w:szCs w:val="20"/>
              </w:rPr>
              <w:lastRenderedPageBreak/>
              <w:t>4</w:t>
            </w:r>
          </w:p>
        </w:tc>
        <w:tc>
          <w:tcPr>
            <w:tcW w:w="3119" w:type="dxa"/>
            <w:vAlign w:val="center"/>
          </w:tcPr>
          <w:p w14:paraId="52DA6641" w14:textId="4F76B69A" w:rsidR="00F05548" w:rsidRPr="00552E6C" w:rsidRDefault="003D1444" w:rsidP="003E05A8">
            <w:pPr>
              <w:rPr>
                <w:sz w:val="20"/>
                <w:szCs w:val="20"/>
              </w:rPr>
            </w:pPr>
            <w:r>
              <w:rPr>
                <w:sz w:val="20"/>
                <w:szCs w:val="20"/>
              </w:rPr>
              <w:t xml:space="preserve">Quais órgãos e entidades podem aderir a uma Ata de Registro de Preços </w:t>
            </w:r>
            <w:r w:rsidR="00585586">
              <w:rPr>
                <w:sz w:val="20"/>
                <w:szCs w:val="20"/>
              </w:rPr>
              <w:t>como não participantes (caronas)?</w:t>
            </w:r>
          </w:p>
        </w:tc>
        <w:tc>
          <w:tcPr>
            <w:tcW w:w="11198" w:type="dxa"/>
            <w:vAlign w:val="center"/>
          </w:tcPr>
          <w:p w14:paraId="2054C00C" w14:textId="24FE15FF" w:rsidR="00585586" w:rsidRDefault="00585586" w:rsidP="00585586">
            <w:pPr>
              <w:jc w:val="both"/>
              <w:rPr>
                <w:sz w:val="20"/>
                <w:szCs w:val="20"/>
                <w:highlight w:val="yellow"/>
              </w:rPr>
            </w:pPr>
          </w:p>
          <w:p w14:paraId="4A87670F" w14:textId="2E0D57B0" w:rsidR="00585586" w:rsidRDefault="00585586" w:rsidP="007B6DD2">
            <w:pPr>
              <w:ind w:firstLine="709"/>
              <w:jc w:val="both"/>
              <w:rPr>
                <w:sz w:val="20"/>
                <w:szCs w:val="20"/>
              </w:rPr>
            </w:pPr>
            <w:r w:rsidRPr="00585586">
              <w:rPr>
                <w:sz w:val="20"/>
                <w:szCs w:val="20"/>
              </w:rPr>
              <w:t>A</w:t>
            </w:r>
            <w:r w:rsidR="00A42BA3">
              <w:rPr>
                <w:sz w:val="20"/>
                <w:szCs w:val="20"/>
              </w:rPr>
              <w:t xml:space="preserve"> adesão à Ata de Registro de Preços (ARP) na condição de não participante </w:t>
            </w:r>
            <w:r w:rsidR="00863347">
              <w:rPr>
                <w:sz w:val="20"/>
                <w:szCs w:val="20"/>
              </w:rPr>
              <w:t xml:space="preserve">é permitida </w:t>
            </w:r>
            <w:r w:rsidR="00D04E5E">
              <w:rPr>
                <w:sz w:val="20"/>
                <w:szCs w:val="20"/>
              </w:rPr>
              <w:t>à Administração Pública federal, estadual</w:t>
            </w:r>
            <w:r w:rsidR="00FD5ECA">
              <w:rPr>
                <w:sz w:val="20"/>
                <w:szCs w:val="20"/>
              </w:rPr>
              <w:t>, distrital e municipal, observadas as seguintes regra</w:t>
            </w:r>
            <w:r w:rsidR="0023314C">
              <w:rPr>
                <w:sz w:val="20"/>
                <w:szCs w:val="20"/>
              </w:rPr>
              <w:t>s</w:t>
            </w:r>
            <w:r w:rsidR="00FD5ECA">
              <w:rPr>
                <w:sz w:val="20"/>
                <w:szCs w:val="20"/>
              </w:rPr>
              <w:t>, conforme</w:t>
            </w:r>
            <w:r w:rsidR="0023314C">
              <w:rPr>
                <w:sz w:val="20"/>
                <w:szCs w:val="20"/>
              </w:rPr>
              <w:t xml:space="preserve"> </w:t>
            </w:r>
            <w:hyperlink r:id="rId11" w:history="1">
              <w:r w:rsidR="0023314C" w:rsidRPr="00B40822">
                <w:rPr>
                  <w:rStyle w:val="Hyperlink"/>
                  <w:sz w:val="20"/>
                  <w:szCs w:val="20"/>
                </w:rPr>
                <w:t>§ 3º</w:t>
              </w:r>
              <w:r w:rsidR="00977A2C">
                <w:rPr>
                  <w:rStyle w:val="Hyperlink"/>
                  <w:sz w:val="20"/>
                  <w:szCs w:val="20"/>
                </w:rPr>
                <w:t xml:space="preserve"> </w:t>
              </w:r>
              <w:r w:rsidR="00F31452">
                <w:rPr>
                  <w:rStyle w:val="Hyperlink"/>
                  <w:sz w:val="20"/>
                  <w:szCs w:val="20"/>
                </w:rPr>
                <w:t>a</w:t>
              </w:r>
              <w:r w:rsidR="00977A2C">
                <w:rPr>
                  <w:rStyle w:val="Hyperlink"/>
                  <w:sz w:val="20"/>
                  <w:szCs w:val="20"/>
                </w:rPr>
                <w:t xml:space="preserve"> §8º</w:t>
              </w:r>
              <w:r w:rsidR="0023314C" w:rsidRPr="00B40822">
                <w:rPr>
                  <w:rStyle w:val="Hyperlink"/>
                  <w:sz w:val="20"/>
                  <w:szCs w:val="20"/>
                </w:rPr>
                <w:t xml:space="preserve"> do art. 86 da </w:t>
              </w:r>
              <w:r w:rsidR="00ED16A8" w:rsidRPr="00B40822">
                <w:rPr>
                  <w:rStyle w:val="Hyperlink"/>
                  <w:sz w:val="20"/>
                  <w:szCs w:val="20"/>
                </w:rPr>
                <w:t>Lei 14.133/2021</w:t>
              </w:r>
            </w:hyperlink>
            <w:r w:rsidR="00BC1C63">
              <w:rPr>
                <w:sz w:val="20"/>
                <w:szCs w:val="20"/>
              </w:rPr>
              <w:t>:</w:t>
            </w:r>
          </w:p>
          <w:p w14:paraId="57766095" w14:textId="77777777" w:rsidR="001922A5" w:rsidRDefault="001922A5" w:rsidP="007B6DD2">
            <w:pPr>
              <w:ind w:firstLine="709"/>
              <w:jc w:val="both"/>
              <w:rPr>
                <w:sz w:val="20"/>
                <w:szCs w:val="20"/>
              </w:rPr>
            </w:pPr>
          </w:p>
          <w:p w14:paraId="02702C6A" w14:textId="36E3D0C4" w:rsidR="0033737B" w:rsidRDefault="00752517" w:rsidP="00D4129D">
            <w:pPr>
              <w:pStyle w:val="PargrafodaLista"/>
              <w:numPr>
                <w:ilvl w:val="0"/>
                <w:numId w:val="25"/>
              </w:numPr>
              <w:jc w:val="both"/>
              <w:rPr>
                <w:sz w:val="20"/>
                <w:szCs w:val="20"/>
              </w:rPr>
            </w:pPr>
            <w:r>
              <w:rPr>
                <w:sz w:val="20"/>
                <w:szCs w:val="20"/>
              </w:rPr>
              <w:t xml:space="preserve">Aos órgãos federais só se permite adesão à Atas de Registro de Preços </w:t>
            </w:r>
            <w:r w:rsidR="009D745B">
              <w:rPr>
                <w:sz w:val="20"/>
                <w:szCs w:val="20"/>
              </w:rPr>
              <w:t xml:space="preserve">de órgãos federais. Esta restrição está expressa no </w:t>
            </w:r>
            <w:hyperlink r:id="rId12" w:history="1">
              <w:r w:rsidR="009D745B" w:rsidRPr="008D5ED9">
                <w:rPr>
                  <w:rStyle w:val="Hyperlink"/>
                  <w:sz w:val="20"/>
                  <w:szCs w:val="20"/>
                </w:rPr>
                <w:t>§ 8º</w:t>
              </w:r>
              <w:r w:rsidR="008D5ED9" w:rsidRPr="008D5ED9">
                <w:rPr>
                  <w:rStyle w:val="Hyperlink"/>
                  <w:sz w:val="20"/>
                  <w:szCs w:val="20"/>
                </w:rPr>
                <w:t xml:space="preserve"> do art. 86</w:t>
              </w:r>
            </w:hyperlink>
            <w:r w:rsidR="008D5ED9">
              <w:rPr>
                <w:sz w:val="20"/>
                <w:szCs w:val="20"/>
              </w:rPr>
              <w:t>.</w:t>
            </w:r>
          </w:p>
          <w:p w14:paraId="6B1ABD24" w14:textId="77600FAB" w:rsidR="009F643C" w:rsidRDefault="009F643C" w:rsidP="00D4129D">
            <w:pPr>
              <w:pStyle w:val="PargrafodaLista"/>
              <w:numPr>
                <w:ilvl w:val="0"/>
                <w:numId w:val="25"/>
              </w:numPr>
              <w:jc w:val="both"/>
              <w:rPr>
                <w:sz w:val="20"/>
                <w:szCs w:val="20"/>
              </w:rPr>
            </w:pPr>
            <w:r>
              <w:rPr>
                <w:sz w:val="20"/>
                <w:szCs w:val="20"/>
              </w:rPr>
              <w:t xml:space="preserve">Aos órgãos </w:t>
            </w:r>
            <w:r w:rsidR="009F07C4">
              <w:rPr>
                <w:sz w:val="20"/>
                <w:szCs w:val="20"/>
              </w:rPr>
              <w:t xml:space="preserve">estaduais e distrital é permitido </w:t>
            </w:r>
            <w:r w:rsidR="00A769F9">
              <w:rPr>
                <w:sz w:val="20"/>
                <w:szCs w:val="20"/>
              </w:rPr>
              <w:t xml:space="preserve">adesão à Atas de </w:t>
            </w:r>
            <w:r w:rsidR="00EA0071">
              <w:rPr>
                <w:sz w:val="20"/>
                <w:szCs w:val="20"/>
              </w:rPr>
              <w:t>Registro de Preços e órgãos federais, estaduais e municipais.</w:t>
            </w:r>
          </w:p>
          <w:p w14:paraId="334D0A94" w14:textId="17566F7C" w:rsidR="008D5ED9" w:rsidRDefault="00364B5D" w:rsidP="00D4129D">
            <w:pPr>
              <w:pStyle w:val="PargrafodaLista"/>
              <w:numPr>
                <w:ilvl w:val="0"/>
                <w:numId w:val="25"/>
              </w:numPr>
              <w:jc w:val="both"/>
              <w:rPr>
                <w:sz w:val="20"/>
                <w:szCs w:val="20"/>
              </w:rPr>
            </w:pPr>
            <w:r>
              <w:rPr>
                <w:sz w:val="20"/>
                <w:szCs w:val="20"/>
              </w:rPr>
              <w:t xml:space="preserve">Aos órgãos municipais </w:t>
            </w:r>
            <w:r w:rsidR="00401774">
              <w:rPr>
                <w:sz w:val="20"/>
                <w:szCs w:val="20"/>
              </w:rPr>
              <w:t xml:space="preserve">só se permite adesão à Atas de Registro de Preços </w:t>
            </w:r>
            <w:r w:rsidR="00823A29">
              <w:rPr>
                <w:sz w:val="20"/>
                <w:szCs w:val="20"/>
              </w:rPr>
              <w:t>de</w:t>
            </w:r>
            <w:r w:rsidR="00630CF3" w:rsidRPr="00630CF3">
              <w:rPr>
                <w:sz w:val="20"/>
                <w:szCs w:val="20"/>
              </w:rPr>
              <w:t xml:space="preserve"> municípios ou consórcios municipais, desde que o </w:t>
            </w:r>
            <w:r w:rsidR="00706C16">
              <w:rPr>
                <w:sz w:val="20"/>
                <w:szCs w:val="20"/>
              </w:rPr>
              <w:t>s</w:t>
            </w:r>
            <w:r w:rsidR="00630CF3" w:rsidRPr="00630CF3">
              <w:rPr>
                <w:sz w:val="20"/>
                <w:szCs w:val="20"/>
              </w:rPr>
              <w:t xml:space="preserve">istema de </w:t>
            </w:r>
            <w:r w:rsidR="00706C16">
              <w:rPr>
                <w:sz w:val="20"/>
                <w:szCs w:val="20"/>
              </w:rPr>
              <w:t>r</w:t>
            </w:r>
            <w:r w:rsidR="00630CF3" w:rsidRPr="00630CF3">
              <w:rPr>
                <w:sz w:val="20"/>
                <w:szCs w:val="20"/>
              </w:rPr>
              <w:t xml:space="preserve">egistro de </w:t>
            </w:r>
            <w:r w:rsidR="00706C16">
              <w:rPr>
                <w:sz w:val="20"/>
                <w:szCs w:val="20"/>
              </w:rPr>
              <w:t>p</w:t>
            </w:r>
            <w:r w:rsidR="00630CF3" w:rsidRPr="00630CF3">
              <w:rPr>
                <w:sz w:val="20"/>
                <w:szCs w:val="20"/>
              </w:rPr>
              <w:t xml:space="preserve">reços tenha sido formalizado mediante licitação. </w:t>
            </w:r>
            <w:r w:rsidR="00FE3D27">
              <w:rPr>
                <w:sz w:val="20"/>
                <w:szCs w:val="20"/>
              </w:rPr>
              <w:t xml:space="preserve">Esta restrição está expressa no </w:t>
            </w:r>
            <w:hyperlink r:id="rId13" w:history="1">
              <w:r w:rsidR="00630CF3" w:rsidRPr="005E7AC3">
                <w:rPr>
                  <w:rStyle w:val="Hyperlink"/>
                  <w:sz w:val="20"/>
                  <w:szCs w:val="20"/>
                </w:rPr>
                <w:t>§3º, II</w:t>
              </w:r>
              <w:r w:rsidR="00AF5395" w:rsidRPr="005E7AC3">
                <w:rPr>
                  <w:rStyle w:val="Hyperlink"/>
                  <w:sz w:val="20"/>
                  <w:szCs w:val="20"/>
                </w:rPr>
                <w:t xml:space="preserve"> do art. 86</w:t>
              </w:r>
            </w:hyperlink>
            <w:r w:rsidR="00630CF3" w:rsidRPr="00630CF3">
              <w:rPr>
                <w:sz w:val="20"/>
                <w:szCs w:val="20"/>
              </w:rPr>
              <w:t>. Neste caso a origem da ARP deve ter sido por meio de processo licitatório, não cabendo os casos de dispensa de licitação.</w:t>
            </w:r>
          </w:p>
          <w:p w14:paraId="674B196E" w14:textId="77777777" w:rsidR="00D50435" w:rsidRDefault="00D50435" w:rsidP="00D50435">
            <w:pPr>
              <w:jc w:val="both"/>
              <w:rPr>
                <w:sz w:val="20"/>
                <w:szCs w:val="20"/>
              </w:rPr>
            </w:pPr>
          </w:p>
          <w:p w14:paraId="0F8B76A0" w14:textId="77777777" w:rsidR="00C77CFC" w:rsidRDefault="00C77CFC" w:rsidP="00D50435">
            <w:pPr>
              <w:jc w:val="both"/>
              <w:rPr>
                <w:sz w:val="20"/>
                <w:szCs w:val="20"/>
              </w:rPr>
            </w:pPr>
          </w:p>
          <w:p w14:paraId="0399785C" w14:textId="77777777" w:rsidR="00C77CFC" w:rsidRPr="00D25079" w:rsidRDefault="00C77CFC" w:rsidP="00C77CFC">
            <w:pPr>
              <w:pStyle w:val="PargrafodaLista"/>
              <w:jc w:val="both"/>
              <w:rPr>
                <w:b/>
                <w:bCs/>
                <w:sz w:val="20"/>
                <w:szCs w:val="20"/>
              </w:rPr>
            </w:pPr>
            <w:r w:rsidRPr="00D25079">
              <w:rPr>
                <w:b/>
                <w:bCs/>
                <w:sz w:val="20"/>
                <w:szCs w:val="20"/>
              </w:rPr>
              <w:t>Observações:</w:t>
            </w:r>
          </w:p>
          <w:p w14:paraId="701A579F" w14:textId="77777777" w:rsidR="00F05548" w:rsidRDefault="00C77CFC" w:rsidP="00965C1C">
            <w:pPr>
              <w:pStyle w:val="PargrafodaLista"/>
              <w:numPr>
                <w:ilvl w:val="0"/>
                <w:numId w:val="25"/>
              </w:numPr>
              <w:jc w:val="both"/>
              <w:rPr>
                <w:sz w:val="20"/>
                <w:szCs w:val="20"/>
              </w:rPr>
            </w:pPr>
            <w:r w:rsidRPr="00965C1C">
              <w:rPr>
                <w:sz w:val="20"/>
                <w:szCs w:val="20"/>
              </w:rPr>
              <w:t>O órgão aderente deve (por obrigação) comunicar ao órgão gerenciados se a adesão à ARP foi efetivamente efetuada.</w:t>
            </w:r>
          </w:p>
          <w:p w14:paraId="1F91A3E2" w14:textId="2756F3D2" w:rsidR="00965C1C" w:rsidRPr="006B5D73" w:rsidRDefault="00965C1C" w:rsidP="00965C1C">
            <w:pPr>
              <w:pStyle w:val="PargrafodaLista"/>
              <w:jc w:val="both"/>
              <w:rPr>
                <w:sz w:val="20"/>
                <w:szCs w:val="20"/>
              </w:rPr>
            </w:pPr>
          </w:p>
        </w:tc>
      </w:tr>
      <w:tr w:rsidR="00585586" w:rsidRPr="00BA12CF" w14:paraId="5A5556BF" w14:textId="77777777" w:rsidTr="009A10D9">
        <w:tc>
          <w:tcPr>
            <w:tcW w:w="704" w:type="dxa"/>
            <w:vAlign w:val="center"/>
          </w:tcPr>
          <w:p w14:paraId="0CB4AB64" w14:textId="3248BF04" w:rsidR="00585586" w:rsidRPr="00D53C00" w:rsidRDefault="00CC5CAA" w:rsidP="003E05A8">
            <w:pPr>
              <w:jc w:val="center"/>
              <w:rPr>
                <w:sz w:val="20"/>
                <w:szCs w:val="20"/>
              </w:rPr>
            </w:pPr>
            <w:r w:rsidRPr="00D53C00">
              <w:rPr>
                <w:sz w:val="20"/>
                <w:szCs w:val="20"/>
              </w:rPr>
              <w:t>5</w:t>
            </w:r>
          </w:p>
        </w:tc>
        <w:tc>
          <w:tcPr>
            <w:tcW w:w="3119" w:type="dxa"/>
            <w:vAlign w:val="center"/>
          </w:tcPr>
          <w:p w14:paraId="0A1FD9E6" w14:textId="57D70567" w:rsidR="00585586" w:rsidRPr="00D53C00" w:rsidRDefault="00556575" w:rsidP="003E05A8">
            <w:pPr>
              <w:rPr>
                <w:sz w:val="20"/>
                <w:szCs w:val="20"/>
              </w:rPr>
            </w:pPr>
            <w:r w:rsidRPr="00D53C00">
              <w:rPr>
                <w:sz w:val="20"/>
                <w:szCs w:val="20"/>
              </w:rPr>
              <w:t>Quais são os limites individual e global de adesão à Ata de Registro de Preços</w:t>
            </w:r>
            <w:r w:rsidR="00725B4C" w:rsidRPr="00D53C00">
              <w:rPr>
                <w:sz w:val="20"/>
                <w:szCs w:val="20"/>
              </w:rPr>
              <w:t xml:space="preserve"> por órgão não participante (carona)?</w:t>
            </w:r>
          </w:p>
        </w:tc>
        <w:tc>
          <w:tcPr>
            <w:tcW w:w="11198" w:type="dxa"/>
            <w:vAlign w:val="center"/>
          </w:tcPr>
          <w:p w14:paraId="1FE43F33" w14:textId="77777777" w:rsidR="00585586" w:rsidRDefault="00D53C00" w:rsidP="00D53C00">
            <w:pPr>
              <w:pStyle w:val="PargrafodaLista"/>
              <w:numPr>
                <w:ilvl w:val="0"/>
                <w:numId w:val="25"/>
              </w:numPr>
              <w:jc w:val="both"/>
              <w:rPr>
                <w:b/>
                <w:bCs/>
                <w:sz w:val="20"/>
                <w:szCs w:val="20"/>
              </w:rPr>
            </w:pPr>
            <w:r w:rsidRPr="00D53C00">
              <w:rPr>
                <w:b/>
                <w:bCs/>
                <w:sz w:val="20"/>
                <w:szCs w:val="20"/>
              </w:rPr>
              <w:t>Limite Individual</w:t>
            </w:r>
          </w:p>
          <w:p w14:paraId="570D583E" w14:textId="77777777" w:rsidR="00443A59" w:rsidRDefault="00443A59" w:rsidP="00E56F65">
            <w:pPr>
              <w:pStyle w:val="PargrafodaLista"/>
              <w:jc w:val="both"/>
              <w:rPr>
                <w:sz w:val="20"/>
                <w:szCs w:val="20"/>
              </w:rPr>
            </w:pPr>
          </w:p>
          <w:p w14:paraId="2E8157B6" w14:textId="77777777" w:rsidR="0092723A" w:rsidRDefault="00E56F65" w:rsidP="00E56F65">
            <w:pPr>
              <w:pStyle w:val="PargrafodaLista"/>
              <w:jc w:val="both"/>
              <w:rPr>
                <w:sz w:val="20"/>
                <w:szCs w:val="20"/>
              </w:rPr>
            </w:pPr>
            <w:r w:rsidRPr="008D0934">
              <w:rPr>
                <w:sz w:val="20"/>
                <w:szCs w:val="20"/>
              </w:rPr>
              <w:t xml:space="preserve">Nos termos do </w:t>
            </w:r>
            <w:hyperlink r:id="rId14" w:anchor=":~:text=%C2%A7%204%C2%BA%20As%20aquisi%C3%A7%C3%B5es,os%20%C3%B3rg%C3%A3os%20participantes.">
              <w:r w:rsidRPr="008D0934">
                <w:rPr>
                  <w:color w:val="467886"/>
                  <w:sz w:val="20"/>
                  <w:szCs w:val="20"/>
                  <w:u w:val="single"/>
                </w:rPr>
                <w:t>§ 4º do art. 86</w:t>
              </w:r>
              <w:r w:rsidRPr="008D0934">
                <w:rPr>
                  <w:color w:val="467886"/>
                  <w:sz w:val="20"/>
                  <w:szCs w:val="20"/>
                  <w:u w:val="single"/>
                </w:rPr>
                <w:t xml:space="preserve"> da</w:t>
              </w:r>
              <w:r w:rsidR="005E6551" w:rsidRPr="008D0934">
                <w:rPr>
                  <w:color w:val="467886"/>
                  <w:sz w:val="20"/>
                  <w:szCs w:val="20"/>
                  <w:u w:val="single"/>
                </w:rPr>
                <w:t xml:space="preserve"> 14.133/2021</w:t>
              </w:r>
            </w:hyperlink>
            <w:r w:rsidR="005E6551" w:rsidRPr="008D0934">
              <w:rPr>
                <w:sz w:val="20"/>
                <w:szCs w:val="20"/>
              </w:rPr>
              <w:t xml:space="preserve">, </w:t>
            </w:r>
            <w:r w:rsidR="005E6551" w:rsidRPr="00AE0E59">
              <w:rPr>
                <w:b/>
                <w:bCs/>
                <w:sz w:val="20"/>
                <w:szCs w:val="20"/>
              </w:rPr>
              <w:t>cada órgão ou entidade</w:t>
            </w:r>
            <w:r w:rsidR="005E6551" w:rsidRPr="008D0934">
              <w:rPr>
                <w:sz w:val="20"/>
                <w:szCs w:val="20"/>
              </w:rPr>
              <w:t xml:space="preserve"> não participante </w:t>
            </w:r>
            <w:r w:rsidR="002D1B18" w:rsidRPr="008D0934">
              <w:rPr>
                <w:sz w:val="20"/>
                <w:szCs w:val="20"/>
              </w:rPr>
              <w:t xml:space="preserve">(carona) </w:t>
            </w:r>
            <w:r w:rsidR="005E6551" w:rsidRPr="008D0934">
              <w:rPr>
                <w:sz w:val="20"/>
                <w:szCs w:val="20"/>
              </w:rPr>
              <w:t xml:space="preserve">pode aderir </w:t>
            </w:r>
            <w:r w:rsidR="00AA3473" w:rsidRPr="008D0934">
              <w:rPr>
                <w:sz w:val="20"/>
                <w:szCs w:val="20"/>
              </w:rPr>
              <w:t xml:space="preserve">até o limite </w:t>
            </w:r>
            <w:r w:rsidR="00153FEE" w:rsidRPr="008D0934">
              <w:rPr>
                <w:sz w:val="20"/>
                <w:szCs w:val="20"/>
              </w:rPr>
              <w:t>de 50% do</w:t>
            </w:r>
            <w:r w:rsidR="006E731C" w:rsidRPr="008D0934">
              <w:rPr>
                <w:sz w:val="20"/>
                <w:szCs w:val="20"/>
              </w:rPr>
              <w:t>s</w:t>
            </w:r>
            <w:r w:rsidR="00153FEE" w:rsidRPr="008D0934">
              <w:rPr>
                <w:sz w:val="20"/>
                <w:szCs w:val="20"/>
              </w:rPr>
              <w:t xml:space="preserve"> quantitativo</w:t>
            </w:r>
            <w:r w:rsidR="006E731C" w:rsidRPr="008D0934">
              <w:rPr>
                <w:sz w:val="20"/>
                <w:szCs w:val="20"/>
              </w:rPr>
              <w:t>s de cada item registrato</w:t>
            </w:r>
            <w:r w:rsidR="00E50FD4" w:rsidRPr="008D0934">
              <w:rPr>
                <w:sz w:val="20"/>
                <w:szCs w:val="20"/>
              </w:rPr>
              <w:t>s na ata pretendida.</w:t>
            </w:r>
          </w:p>
          <w:p w14:paraId="235C6CE7" w14:textId="77777777" w:rsidR="003305B3" w:rsidRDefault="0092723A" w:rsidP="00E56F65">
            <w:pPr>
              <w:pStyle w:val="PargrafodaLista"/>
              <w:jc w:val="both"/>
              <w:rPr>
                <w:sz w:val="20"/>
                <w:szCs w:val="20"/>
              </w:rPr>
            </w:pPr>
            <w:r>
              <w:rPr>
                <w:sz w:val="20"/>
                <w:szCs w:val="20"/>
              </w:rPr>
              <w:t xml:space="preserve">O objetivo da imposição deste limite é evitar que a adesão </w:t>
            </w:r>
            <w:r w:rsidR="003305B3">
              <w:rPr>
                <w:sz w:val="20"/>
                <w:szCs w:val="20"/>
              </w:rPr>
              <w:t>comprometa o planejamento inicial da contratação e a capacidade de atendimento do fornecedor.</w:t>
            </w:r>
          </w:p>
          <w:p w14:paraId="15A1E1BA" w14:textId="77777777" w:rsidR="003305B3" w:rsidRDefault="003305B3" w:rsidP="00E56F65">
            <w:pPr>
              <w:pStyle w:val="PargrafodaLista"/>
              <w:jc w:val="both"/>
              <w:rPr>
                <w:sz w:val="20"/>
                <w:szCs w:val="20"/>
              </w:rPr>
            </w:pPr>
          </w:p>
          <w:p w14:paraId="715416A8" w14:textId="79078887" w:rsidR="00EA425C" w:rsidRPr="00D25079" w:rsidRDefault="00EA425C" w:rsidP="00EA425C">
            <w:pPr>
              <w:pStyle w:val="PargrafodaLista"/>
              <w:jc w:val="both"/>
              <w:rPr>
                <w:b/>
                <w:bCs/>
                <w:sz w:val="20"/>
                <w:szCs w:val="20"/>
              </w:rPr>
            </w:pPr>
            <w:r w:rsidRPr="00D25079">
              <w:rPr>
                <w:b/>
                <w:bCs/>
                <w:sz w:val="20"/>
                <w:szCs w:val="20"/>
              </w:rPr>
              <w:t>Observaç</w:t>
            </w:r>
            <w:r>
              <w:rPr>
                <w:b/>
                <w:bCs/>
                <w:sz w:val="20"/>
                <w:szCs w:val="20"/>
              </w:rPr>
              <w:t>ão</w:t>
            </w:r>
            <w:r w:rsidRPr="00D25079">
              <w:rPr>
                <w:b/>
                <w:bCs/>
                <w:sz w:val="20"/>
                <w:szCs w:val="20"/>
              </w:rPr>
              <w:t>:</w:t>
            </w:r>
          </w:p>
          <w:p w14:paraId="044BF71F" w14:textId="620E7EA7" w:rsidR="00EA425C" w:rsidRDefault="005E77BB" w:rsidP="00E56F65">
            <w:pPr>
              <w:pStyle w:val="PargrafodaLista"/>
              <w:jc w:val="both"/>
              <w:rPr>
                <w:sz w:val="20"/>
                <w:szCs w:val="20"/>
              </w:rPr>
            </w:pPr>
            <w:r>
              <w:rPr>
                <w:sz w:val="20"/>
                <w:szCs w:val="20"/>
              </w:rPr>
              <w:t xml:space="preserve">- Em uma adesão, o limite dos </w:t>
            </w:r>
            <w:r w:rsidR="00207EC1">
              <w:rPr>
                <w:sz w:val="20"/>
                <w:szCs w:val="20"/>
              </w:rPr>
              <w:t xml:space="preserve">50% do quantitativo do item </w:t>
            </w:r>
            <w:r w:rsidR="001D5B44">
              <w:rPr>
                <w:sz w:val="20"/>
                <w:szCs w:val="20"/>
              </w:rPr>
              <w:t>a</w:t>
            </w:r>
            <w:r w:rsidR="00207EC1">
              <w:rPr>
                <w:sz w:val="20"/>
                <w:szCs w:val="20"/>
              </w:rPr>
              <w:t xml:space="preserve">o qual </w:t>
            </w:r>
            <w:r w:rsidR="00B90188">
              <w:rPr>
                <w:sz w:val="20"/>
                <w:szCs w:val="20"/>
              </w:rPr>
              <w:t xml:space="preserve">o órgão </w:t>
            </w:r>
            <w:r w:rsidR="00207EC1">
              <w:rPr>
                <w:sz w:val="20"/>
                <w:szCs w:val="20"/>
              </w:rPr>
              <w:t xml:space="preserve">carona </w:t>
            </w:r>
            <w:r w:rsidR="003E27D3">
              <w:rPr>
                <w:sz w:val="20"/>
                <w:szCs w:val="20"/>
              </w:rPr>
              <w:t xml:space="preserve">pretende aderir deve suprir toda </w:t>
            </w:r>
            <w:r w:rsidR="00A2459D">
              <w:rPr>
                <w:sz w:val="20"/>
                <w:szCs w:val="20"/>
              </w:rPr>
              <w:t>à</w:t>
            </w:r>
            <w:r w:rsidR="003E27D3">
              <w:rPr>
                <w:sz w:val="20"/>
                <w:szCs w:val="20"/>
              </w:rPr>
              <w:t xml:space="preserve"> necessidade da pretensa contratação.</w:t>
            </w:r>
            <w:r w:rsidR="002F4195">
              <w:rPr>
                <w:sz w:val="20"/>
                <w:szCs w:val="20"/>
              </w:rPr>
              <w:t xml:space="preserve"> Caso </w:t>
            </w:r>
            <w:r w:rsidR="00A2459D">
              <w:rPr>
                <w:sz w:val="20"/>
                <w:szCs w:val="20"/>
              </w:rPr>
              <w:t xml:space="preserve">esse </w:t>
            </w:r>
            <w:r w:rsidR="002F4195">
              <w:rPr>
                <w:sz w:val="20"/>
                <w:szCs w:val="20"/>
              </w:rPr>
              <w:t xml:space="preserve">limite </w:t>
            </w:r>
            <w:r w:rsidR="00D90F80">
              <w:rPr>
                <w:sz w:val="20"/>
                <w:szCs w:val="20"/>
              </w:rPr>
              <w:t xml:space="preserve">de </w:t>
            </w:r>
            <w:r w:rsidR="002F4195">
              <w:rPr>
                <w:sz w:val="20"/>
                <w:szCs w:val="20"/>
              </w:rPr>
              <w:t xml:space="preserve">50% </w:t>
            </w:r>
            <w:r w:rsidR="00F637FF">
              <w:rPr>
                <w:sz w:val="20"/>
                <w:szCs w:val="20"/>
              </w:rPr>
              <w:t>seja inferior</w:t>
            </w:r>
            <w:r w:rsidR="00D90F80">
              <w:rPr>
                <w:sz w:val="20"/>
                <w:szCs w:val="20"/>
              </w:rPr>
              <w:t xml:space="preserve"> à</w:t>
            </w:r>
            <w:r w:rsidR="00F637FF">
              <w:rPr>
                <w:sz w:val="20"/>
                <w:szCs w:val="20"/>
              </w:rPr>
              <w:t xml:space="preserve"> demanda </w:t>
            </w:r>
            <w:r w:rsidR="00451DEF">
              <w:rPr>
                <w:sz w:val="20"/>
                <w:szCs w:val="20"/>
              </w:rPr>
              <w:t>do órgão carona, não</w:t>
            </w:r>
            <w:r w:rsidR="00432F55">
              <w:rPr>
                <w:sz w:val="20"/>
                <w:szCs w:val="20"/>
              </w:rPr>
              <w:t xml:space="preserve"> será possível </w:t>
            </w:r>
            <w:r w:rsidR="00451DEF">
              <w:rPr>
                <w:sz w:val="20"/>
                <w:szCs w:val="20"/>
              </w:rPr>
              <w:t xml:space="preserve">aderir </w:t>
            </w:r>
            <w:r w:rsidR="00C04BB2">
              <w:rPr>
                <w:sz w:val="20"/>
                <w:szCs w:val="20"/>
              </w:rPr>
              <w:t>à</w:t>
            </w:r>
            <w:r w:rsidR="00451DEF">
              <w:rPr>
                <w:sz w:val="20"/>
                <w:szCs w:val="20"/>
              </w:rPr>
              <w:t xml:space="preserve"> ata e</w:t>
            </w:r>
            <w:r w:rsidR="00C04BB2">
              <w:rPr>
                <w:sz w:val="20"/>
                <w:szCs w:val="20"/>
              </w:rPr>
              <w:t xml:space="preserve"> suprir </w:t>
            </w:r>
            <w:r w:rsidR="001927F6">
              <w:rPr>
                <w:sz w:val="20"/>
                <w:szCs w:val="20"/>
              </w:rPr>
              <w:t xml:space="preserve">o restante da demanda por outro meio, </w:t>
            </w:r>
            <w:r w:rsidR="0057194B">
              <w:rPr>
                <w:sz w:val="20"/>
                <w:szCs w:val="20"/>
              </w:rPr>
              <w:t xml:space="preserve">sob pena de caracterização de </w:t>
            </w:r>
            <w:r w:rsidR="001927F6">
              <w:rPr>
                <w:sz w:val="20"/>
                <w:szCs w:val="20"/>
              </w:rPr>
              <w:t>fracionamento de despesa</w:t>
            </w:r>
            <w:r w:rsidR="001559AD">
              <w:rPr>
                <w:sz w:val="20"/>
                <w:szCs w:val="20"/>
              </w:rPr>
              <w:t>.</w:t>
            </w:r>
            <w:r w:rsidR="00451DEF">
              <w:rPr>
                <w:sz w:val="20"/>
                <w:szCs w:val="20"/>
              </w:rPr>
              <w:t xml:space="preserve"> </w:t>
            </w:r>
          </w:p>
          <w:p w14:paraId="76A9930F" w14:textId="2CD86175" w:rsidR="00EA425C" w:rsidRDefault="00EA425C" w:rsidP="00E56F65">
            <w:pPr>
              <w:pStyle w:val="PargrafodaLista"/>
              <w:jc w:val="both"/>
              <w:rPr>
                <w:sz w:val="20"/>
                <w:szCs w:val="20"/>
              </w:rPr>
            </w:pPr>
          </w:p>
          <w:p w14:paraId="60C2617C" w14:textId="77777777" w:rsidR="003305B3" w:rsidRDefault="003305B3" w:rsidP="00E56F65">
            <w:pPr>
              <w:pStyle w:val="PargrafodaLista"/>
              <w:jc w:val="both"/>
              <w:rPr>
                <w:sz w:val="20"/>
                <w:szCs w:val="20"/>
              </w:rPr>
            </w:pPr>
          </w:p>
          <w:p w14:paraId="0B411885" w14:textId="77BFEC10" w:rsidR="003305B3" w:rsidRDefault="00153FEE" w:rsidP="003305B3">
            <w:pPr>
              <w:pStyle w:val="PargrafodaLista"/>
              <w:numPr>
                <w:ilvl w:val="0"/>
                <w:numId w:val="25"/>
              </w:numPr>
              <w:jc w:val="both"/>
              <w:rPr>
                <w:b/>
                <w:bCs/>
                <w:sz w:val="20"/>
                <w:szCs w:val="20"/>
              </w:rPr>
            </w:pPr>
            <w:r w:rsidRPr="008D0934">
              <w:rPr>
                <w:sz w:val="20"/>
                <w:szCs w:val="20"/>
              </w:rPr>
              <w:t xml:space="preserve"> </w:t>
            </w:r>
            <w:r w:rsidR="003305B3" w:rsidRPr="00D53C00">
              <w:rPr>
                <w:b/>
                <w:bCs/>
                <w:sz w:val="20"/>
                <w:szCs w:val="20"/>
              </w:rPr>
              <w:t xml:space="preserve">Limite </w:t>
            </w:r>
            <w:r w:rsidR="003305B3">
              <w:rPr>
                <w:b/>
                <w:bCs/>
                <w:sz w:val="20"/>
                <w:szCs w:val="20"/>
              </w:rPr>
              <w:t>Global</w:t>
            </w:r>
          </w:p>
          <w:p w14:paraId="17A4E648" w14:textId="77777777" w:rsidR="00AE0E59" w:rsidRDefault="00AE0E59" w:rsidP="00AE0E59">
            <w:pPr>
              <w:pStyle w:val="PargrafodaLista"/>
              <w:jc w:val="both"/>
              <w:rPr>
                <w:b/>
                <w:bCs/>
                <w:sz w:val="20"/>
                <w:szCs w:val="20"/>
              </w:rPr>
            </w:pPr>
          </w:p>
          <w:p w14:paraId="5BA1080F" w14:textId="38F583C1" w:rsidR="00AE0E59" w:rsidRDefault="00E36D2F" w:rsidP="00AE0E59">
            <w:pPr>
              <w:pStyle w:val="PargrafodaLista"/>
              <w:jc w:val="both"/>
              <w:rPr>
                <w:sz w:val="20"/>
                <w:szCs w:val="20"/>
              </w:rPr>
            </w:pPr>
            <w:r>
              <w:rPr>
                <w:sz w:val="20"/>
                <w:szCs w:val="20"/>
              </w:rPr>
              <w:t xml:space="preserve">Nos termos do </w:t>
            </w:r>
            <w:hyperlink r:id="rId15" w:history="1">
              <w:r w:rsidRPr="00E36D2F">
                <w:rPr>
                  <w:rStyle w:val="Hyperlink"/>
                  <w:sz w:val="20"/>
                  <w:szCs w:val="20"/>
                </w:rPr>
                <w:t>§ 5º do art. 86 da 14.133/2021</w:t>
              </w:r>
            </w:hyperlink>
            <w:r w:rsidR="00845ED4">
              <w:rPr>
                <w:sz w:val="20"/>
                <w:szCs w:val="20"/>
              </w:rPr>
              <w:t xml:space="preserve">, </w:t>
            </w:r>
            <w:r w:rsidR="00C553F0">
              <w:rPr>
                <w:sz w:val="20"/>
                <w:szCs w:val="20"/>
              </w:rPr>
              <w:t>o quantitativo decorrente</w:t>
            </w:r>
            <w:r w:rsidR="00CF1B49">
              <w:rPr>
                <w:sz w:val="20"/>
                <w:szCs w:val="20"/>
              </w:rPr>
              <w:t xml:space="preserve"> do conjunto </w:t>
            </w:r>
            <w:r w:rsidR="00C553F0">
              <w:rPr>
                <w:sz w:val="20"/>
                <w:szCs w:val="20"/>
              </w:rPr>
              <w:t xml:space="preserve">das adesões </w:t>
            </w:r>
            <w:r w:rsidR="006806FF">
              <w:rPr>
                <w:sz w:val="20"/>
                <w:szCs w:val="20"/>
              </w:rPr>
              <w:t>à ata de registro de preços na condição de não participante (carona)</w:t>
            </w:r>
            <w:r w:rsidR="00CF1B49">
              <w:rPr>
                <w:sz w:val="20"/>
                <w:szCs w:val="20"/>
              </w:rPr>
              <w:t xml:space="preserve"> não poderá exceder, na totalidade</w:t>
            </w:r>
            <w:r w:rsidR="00BC6AE2">
              <w:rPr>
                <w:sz w:val="20"/>
                <w:szCs w:val="20"/>
              </w:rPr>
              <w:t xml:space="preserve">, o dobro </w:t>
            </w:r>
            <w:r w:rsidR="00521709">
              <w:rPr>
                <w:sz w:val="20"/>
                <w:szCs w:val="20"/>
              </w:rPr>
              <w:t>do quantitativo de cada item registrado na Ata de Registro de Preços.</w:t>
            </w:r>
          </w:p>
          <w:p w14:paraId="30D8A31D" w14:textId="22B58F49" w:rsidR="00C37313" w:rsidRDefault="00C37313" w:rsidP="00AE0E59">
            <w:pPr>
              <w:pStyle w:val="PargrafodaLista"/>
              <w:jc w:val="both"/>
              <w:rPr>
                <w:sz w:val="20"/>
                <w:szCs w:val="20"/>
              </w:rPr>
            </w:pPr>
            <w:r>
              <w:rPr>
                <w:sz w:val="20"/>
                <w:szCs w:val="20"/>
              </w:rPr>
              <w:t>Este limite global é aplicado independentemente</w:t>
            </w:r>
            <w:r w:rsidR="002D5EDE">
              <w:rPr>
                <w:sz w:val="20"/>
                <w:szCs w:val="20"/>
              </w:rPr>
              <w:t xml:space="preserve"> da quantidade de órgãos que aderirem à ata.</w:t>
            </w:r>
          </w:p>
          <w:p w14:paraId="76096D88" w14:textId="11DE5BD5" w:rsidR="002D5EDE" w:rsidRPr="00E36D2F" w:rsidRDefault="00046D08" w:rsidP="00AE0E59">
            <w:pPr>
              <w:pStyle w:val="PargrafodaLista"/>
              <w:jc w:val="both"/>
              <w:rPr>
                <w:sz w:val="20"/>
                <w:szCs w:val="20"/>
              </w:rPr>
            </w:pPr>
            <w:r>
              <w:rPr>
                <w:sz w:val="20"/>
                <w:szCs w:val="20"/>
              </w:rPr>
              <w:t>O objetivo d</w:t>
            </w:r>
            <w:r w:rsidR="00F56CCF">
              <w:rPr>
                <w:sz w:val="20"/>
                <w:szCs w:val="20"/>
              </w:rPr>
              <w:t xml:space="preserve">esta regra tem como finalidade preservar equilíbrio da contratação, evitando que o volume total contratado por adesões </w:t>
            </w:r>
            <w:r w:rsidR="001C73F1">
              <w:rPr>
                <w:sz w:val="20"/>
                <w:szCs w:val="20"/>
              </w:rPr>
              <w:t>exceda de forma desproporcional o quantitativo originalmente planejado.</w:t>
            </w:r>
          </w:p>
          <w:p w14:paraId="02F70A5D" w14:textId="5B564CD4" w:rsidR="00E56F65" w:rsidRPr="008D0934" w:rsidRDefault="00E56F65" w:rsidP="00E56F65">
            <w:pPr>
              <w:pStyle w:val="PargrafodaLista"/>
              <w:jc w:val="both"/>
              <w:rPr>
                <w:sz w:val="20"/>
                <w:szCs w:val="20"/>
              </w:rPr>
            </w:pPr>
          </w:p>
        </w:tc>
      </w:tr>
    </w:tbl>
    <w:p w14:paraId="223F04D5" w14:textId="77777777" w:rsidR="00611F6E" w:rsidRDefault="00611F6E"/>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lastRenderedPageBreak/>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16">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17">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18">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9">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20">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21"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22"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a partir de documentos de formalização de demandas, os órgãos responsáveis pelo planejamento de cada ente federativo poderão, na forma de regulamento, elaborar plano de 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23"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 xml:space="preserve">specificações detalhadas (dos requisitos) para desenvolver o </w:t>
            </w:r>
            <w:proofErr w:type="spellStart"/>
            <w:r w:rsidRPr="00826C08">
              <w:rPr>
                <w:sz w:val="20"/>
                <w:szCs w:val="20"/>
              </w:rPr>
              <w:t>pré</w:t>
            </w:r>
            <w:proofErr w:type="spellEnd"/>
            <w:r w:rsidRPr="00826C08">
              <w:rPr>
                <w:sz w:val="20"/>
                <w:szCs w:val="20"/>
              </w:rPr>
              <w:t xml:space="preserve">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etas e 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24"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25">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26"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lastRenderedPageBreak/>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27"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t xml:space="preserve">Além dos requisitos tratados no </w:t>
            </w:r>
            <w:hyperlink r:id="rId28"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9"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lastRenderedPageBreak/>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30"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lastRenderedPageBreak/>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32"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33"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lastRenderedPageBreak/>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34"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35"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36"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 xml:space="preserve">Contratação </w:t>
            </w:r>
            <w:proofErr w:type="spellStart"/>
            <w:r w:rsidRPr="00E97DDB">
              <w:rPr>
                <w:b/>
                <w:bCs/>
                <w:sz w:val="20"/>
                <w:szCs w:val="20"/>
              </w:rPr>
              <w:t>Semi-integrada</w:t>
            </w:r>
            <w:proofErr w:type="spellEnd"/>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37"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38"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9"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40"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41"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42"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 xml:space="preserve">O que é Contratação </w:t>
            </w:r>
            <w:proofErr w:type="spellStart"/>
            <w:r w:rsidRPr="00E97DDB">
              <w:rPr>
                <w:sz w:val="20"/>
                <w:szCs w:val="20"/>
              </w:rPr>
              <w:t>Semi-Integrada</w:t>
            </w:r>
            <w:proofErr w:type="spellEnd"/>
            <w:r w:rsidRPr="00E97DDB">
              <w:rPr>
                <w:sz w:val="20"/>
                <w:szCs w:val="20"/>
              </w:rPr>
              <w:t>?</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43"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b/>
                <w:bCs/>
                <w:color w:val="000000"/>
                <w:sz w:val="20"/>
                <w:szCs w:val="20"/>
              </w:rPr>
              <w:t xml:space="preserve">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44"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45" w:anchor="art20.:~:text=e%20parques%20tecnol%C3%B3gicos.-,Art.%203%C2%BA%20A%20Uni%C3%A3o%2C%20os%20Estados%2C%20o%20Distrito%20Federal%2C%20os%20Munic%C3%ADpios,tecnol%C3%B3gicos%2C%20e%20a%20forma%C3%A7%C3%A3o%20e%20a%20capacita%C3%A7%C3%A3o%20de%20recursos%20humanos%20qualificados.,-(Reda%C3%A7%C3%A3o%20pela%20Lei" w:history="1">
              <w:proofErr w:type="spellStart"/>
              <w:r w:rsidRPr="00D84696">
                <w:rPr>
                  <w:rStyle w:val="Hyperlink"/>
                  <w:rFonts w:asciiTheme="minorHAnsi" w:eastAsia="Times New Roman" w:hAnsiTheme="minorHAnsi" w:cs="Arial"/>
                  <w:sz w:val="20"/>
                  <w:szCs w:val="20"/>
                </w:rPr>
                <w:t>arts</w:t>
              </w:r>
              <w:proofErr w:type="spellEnd"/>
              <w:r w:rsidRPr="00D84696">
                <w:rPr>
                  <w:rStyle w:val="Hyperlink"/>
                  <w:rFonts w:asciiTheme="minorHAnsi" w:eastAsia="Times New Roman" w:hAnsiTheme="minorHAnsi" w:cs="Arial"/>
                  <w:sz w:val="20"/>
                  <w:szCs w:val="20"/>
                </w:rPr>
                <w:t>. 3º</w:t>
              </w:r>
            </w:hyperlink>
            <w:r w:rsidRPr="00D84696">
              <w:rPr>
                <w:rFonts w:asciiTheme="minorHAnsi" w:eastAsia="Times New Roman" w:hAnsiTheme="minorHAnsi" w:cs="Arial"/>
                <w:color w:val="000000"/>
                <w:sz w:val="20"/>
                <w:szCs w:val="20"/>
              </w:rPr>
              <w:t>, </w:t>
            </w:r>
            <w:hyperlink r:id="rId46"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47"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48"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9"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w:t>
            </w:r>
            <w:proofErr w:type="gramStart"/>
            <w:r w:rsidRPr="00BA12CF">
              <w:rPr>
                <w:sz w:val="20"/>
                <w:szCs w:val="20"/>
                <w:highlight w:val="yellow"/>
              </w:rPr>
              <w:t>definidos</w:t>
            </w:r>
            <w:proofErr w:type="gramEnd"/>
            <w:r w:rsidRPr="00BA12CF">
              <w:rPr>
                <w:sz w:val="20"/>
                <w:szCs w:val="20"/>
                <w:highlight w:val="yellow"/>
              </w:rPr>
              <w:t xml:space="preserve">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 xml:space="preserve">São critérios de julgamento das propostas, </w:t>
            </w:r>
            <w:proofErr w:type="gramStart"/>
            <w:r>
              <w:rPr>
                <w:sz w:val="20"/>
                <w:szCs w:val="20"/>
                <w:highlight w:val="yellow"/>
              </w:rPr>
              <w:t>o critérios</w:t>
            </w:r>
            <w:proofErr w:type="gramEnd"/>
            <w:r>
              <w:rPr>
                <w:sz w:val="20"/>
                <w:szCs w:val="20"/>
                <w:highlight w:val="yellow"/>
              </w:rPr>
              <w:t xml:space="preserve">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50"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51"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52"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53"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54"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55"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6"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57"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8"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9">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60">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61">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2">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63">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64"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5"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6"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7"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9"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70"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71"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72"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57A5CB5B" w:rsidR="008222F6" w:rsidRPr="00BA12CF" w:rsidRDefault="008222F6">
            <w:pPr>
              <w:jc w:val="both"/>
              <w:rPr>
                <w:sz w:val="20"/>
                <w:szCs w:val="20"/>
                <w:highlight w:val="yellow"/>
              </w:rPr>
            </w:pPr>
          </w:p>
        </w:tc>
        <w:tc>
          <w:tcPr>
            <w:tcW w:w="11198" w:type="dxa"/>
            <w:vAlign w:val="center"/>
          </w:tcPr>
          <w:p w14:paraId="18332C42" w14:textId="6C0A066F" w:rsidR="008222F6" w:rsidRPr="00BA12CF" w:rsidRDefault="008222F6">
            <w:pPr>
              <w:ind w:firstLine="709"/>
              <w:jc w:val="both"/>
              <w:rPr>
                <w:sz w:val="20"/>
                <w:szCs w:val="20"/>
                <w:highlight w:val="yellow"/>
              </w:rPr>
            </w:pP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73"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43BD28A1" w:rsidR="008222F6" w:rsidRPr="00BA12CF" w:rsidRDefault="008222F6">
            <w:pPr>
              <w:jc w:val="both"/>
              <w:rPr>
                <w:sz w:val="20"/>
                <w:szCs w:val="20"/>
                <w:highlight w:val="yellow"/>
              </w:rPr>
            </w:pPr>
          </w:p>
        </w:tc>
        <w:tc>
          <w:tcPr>
            <w:tcW w:w="11198" w:type="dxa"/>
            <w:vAlign w:val="center"/>
          </w:tcPr>
          <w:p w14:paraId="77A1A69E" w14:textId="60D76EA9" w:rsidR="008222F6" w:rsidRPr="00BA12CF" w:rsidRDefault="008222F6">
            <w:pPr>
              <w:ind w:firstLine="709"/>
              <w:jc w:val="both"/>
              <w:rPr>
                <w:sz w:val="20"/>
                <w:szCs w:val="20"/>
                <w:highlight w:val="yellow"/>
              </w:rPr>
            </w:pP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4"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5"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6"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7"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8"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 xml:space="preserve">ando deve ser garantido a participação exclusiva de </w:t>
            </w:r>
            <w:r w:rsidRPr="00BA12CF">
              <w:rPr>
                <w:sz w:val="20"/>
                <w:szCs w:val="20"/>
                <w:highlight w:val="yellow"/>
              </w:rPr>
              <w:lastRenderedPageBreak/>
              <w:t>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lastRenderedPageBreak/>
              <w:t xml:space="preserve">Em contratação de itens de valor correspondente a até R$ 80.000,00 deve ser garantida a participação exclusiva de Microempresa e Empresa de Pequeno Porte (ME e EPP), conforme </w:t>
            </w:r>
            <w:hyperlink r:id="rId79">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80"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81"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081D98" w:rsidRPr="00BA12CF" w14:paraId="39F90F34" w14:textId="77777777">
        <w:tc>
          <w:tcPr>
            <w:tcW w:w="704" w:type="dxa"/>
            <w:vAlign w:val="center"/>
          </w:tcPr>
          <w:p w14:paraId="5695906E" w14:textId="1CF24F54" w:rsidR="00081D98" w:rsidRPr="00BA12CF" w:rsidRDefault="00081D98">
            <w:pPr>
              <w:rPr>
                <w:sz w:val="20"/>
                <w:szCs w:val="20"/>
                <w:highlight w:val="yellow"/>
              </w:rPr>
            </w:pPr>
            <w:r w:rsidRPr="007A2A38">
              <w:rPr>
                <w:sz w:val="20"/>
                <w:szCs w:val="20"/>
              </w:rPr>
              <w:t>27</w:t>
            </w:r>
          </w:p>
        </w:tc>
        <w:tc>
          <w:tcPr>
            <w:tcW w:w="3119" w:type="dxa"/>
            <w:vAlign w:val="center"/>
          </w:tcPr>
          <w:p w14:paraId="42D29E02" w14:textId="456F1B10" w:rsidR="00081D98" w:rsidRPr="00BA12CF" w:rsidRDefault="00081D98">
            <w:pPr>
              <w:jc w:val="both"/>
              <w:rPr>
                <w:color w:val="EE0000"/>
                <w:sz w:val="20"/>
                <w:szCs w:val="20"/>
                <w:highlight w:val="yellow"/>
              </w:rPr>
            </w:pPr>
            <w:r>
              <w:rPr>
                <w:sz w:val="20"/>
                <w:szCs w:val="20"/>
              </w:rPr>
              <w:t>Quais são as fases do processo licitatório?</w:t>
            </w:r>
          </w:p>
        </w:tc>
        <w:tc>
          <w:tcPr>
            <w:tcW w:w="11198" w:type="dxa"/>
            <w:vAlign w:val="center"/>
          </w:tcPr>
          <w:p w14:paraId="64F55A2A" w14:textId="77777777" w:rsidR="00081D98" w:rsidRDefault="00081D98" w:rsidP="00DB38EF">
            <w:pPr>
              <w:jc w:val="both"/>
              <w:rPr>
                <w:sz w:val="20"/>
                <w:szCs w:val="20"/>
              </w:rPr>
            </w:pPr>
            <w:r>
              <w:rPr>
                <w:sz w:val="20"/>
                <w:szCs w:val="20"/>
              </w:rPr>
              <w:t>O processo licitatório é dividido em sete fases, são elas:</w:t>
            </w:r>
          </w:p>
          <w:p w14:paraId="3390DFF1" w14:textId="77777777" w:rsidR="00081D98" w:rsidRDefault="00081D98" w:rsidP="00DB38EF">
            <w:pPr>
              <w:jc w:val="both"/>
              <w:rPr>
                <w:sz w:val="20"/>
                <w:szCs w:val="20"/>
              </w:rPr>
            </w:pPr>
          </w:p>
          <w:p w14:paraId="57EBDC7E" w14:textId="77777777" w:rsidR="00081D98" w:rsidRDefault="00081D98" w:rsidP="00DB38EF">
            <w:pPr>
              <w:jc w:val="both"/>
              <w:rPr>
                <w:sz w:val="20"/>
                <w:szCs w:val="20"/>
              </w:rPr>
            </w:pPr>
            <w:r>
              <w:rPr>
                <w:sz w:val="20"/>
                <w:szCs w:val="20"/>
              </w:rPr>
              <w:t>1ª – Fase preparatória</w:t>
            </w:r>
          </w:p>
          <w:p w14:paraId="0E76B39B" w14:textId="77777777" w:rsidR="00081D98" w:rsidRDefault="00081D98" w:rsidP="00DB38EF">
            <w:pPr>
              <w:jc w:val="both"/>
              <w:rPr>
                <w:sz w:val="20"/>
                <w:szCs w:val="20"/>
              </w:rPr>
            </w:pPr>
            <w:r>
              <w:rPr>
                <w:sz w:val="20"/>
                <w:szCs w:val="20"/>
              </w:rPr>
              <w:t>2ª – Fase de divulgação do edital de licitação</w:t>
            </w:r>
          </w:p>
          <w:p w14:paraId="7AD4EF03" w14:textId="77777777" w:rsidR="00081D98" w:rsidRDefault="00081D98" w:rsidP="00DB38EF">
            <w:pPr>
              <w:jc w:val="both"/>
              <w:rPr>
                <w:sz w:val="20"/>
                <w:szCs w:val="20"/>
              </w:rPr>
            </w:pPr>
            <w:r>
              <w:rPr>
                <w:sz w:val="20"/>
                <w:szCs w:val="20"/>
              </w:rPr>
              <w:t>3ª – Fase de apresentação de propostas e lances, quando for o caso</w:t>
            </w:r>
          </w:p>
          <w:p w14:paraId="55E23EA6" w14:textId="77777777" w:rsidR="00081D98" w:rsidRDefault="00081D98" w:rsidP="00DB38EF">
            <w:pPr>
              <w:jc w:val="both"/>
              <w:rPr>
                <w:sz w:val="20"/>
                <w:szCs w:val="20"/>
              </w:rPr>
            </w:pPr>
            <w:r>
              <w:rPr>
                <w:sz w:val="20"/>
                <w:szCs w:val="20"/>
              </w:rPr>
              <w:t>4ª – Fase de julgamento</w:t>
            </w:r>
          </w:p>
          <w:p w14:paraId="638A4A2F" w14:textId="77777777" w:rsidR="00081D98" w:rsidRPr="00DC2383" w:rsidRDefault="00081D98" w:rsidP="00DC2383">
            <w:pPr>
              <w:pStyle w:val="PargrafodaLista"/>
              <w:numPr>
                <w:ilvl w:val="0"/>
                <w:numId w:val="24"/>
              </w:numPr>
              <w:jc w:val="both"/>
              <w:rPr>
                <w:sz w:val="20"/>
                <w:szCs w:val="20"/>
              </w:rPr>
            </w:pPr>
            <w:r>
              <w:rPr>
                <w:sz w:val="20"/>
                <w:szCs w:val="20"/>
              </w:rPr>
              <w:t xml:space="preserve">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w:t>
            </w:r>
            <w:proofErr w:type="gramStart"/>
            <w:r>
              <w:rPr>
                <w:sz w:val="20"/>
                <w:szCs w:val="20"/>
              </w:rPr>
              <w:t>outros teste</w:t>
            </w:r>
            <w:proofErr w:type="gramEnd"/>
            <w:r>
              <w:rPr>
                <w:sz w:val="20"/>
                <w:szCs w:val="20"/>
              </w:rPr>
              <w:t xml:space="preserve"> de conceitos da Administração, de modo a comprovar sua aderência às especificações definidas no termo de referência ou no projeto básico.</w:t>
            </w:r>
          </w:p>
          <w:p w14:paraId="4B4CCBC9" w14:textId="77777777" w:rsidR="00081D98" w:rsidRDefault="00081D98" w:rsidP="00DB38EF">
            <w:pPr>
              <w:jc w:val="both"/>
              <w:rPr>
                <w:sz w:val="20"/>
                <w:szCs w:val="20"/>
              </w:rPr>
            </w:pPr>
            <w:r>
              <w:rPr>
                <w:sz w:val="20"/>
                <w:szCs w:val="20"/>
              </w:rPr>
              <w:t>5ª – Fase de habilitação</w:t>
            </w:r>
          </w:p>
          <w:p w14:paraId="5C32A846" w14:textId="77777777" w:rsidR="00081D98" w:rsidRPr="00DB38EF" w:rsidRDefault="00081D98" w:rsidP="00DB38EF">
            <w:pPr>
              <w:pStyle w:val="PargrafodaLista"/>
              <w:numPr>
                <w:ilvl w:val="0"/>
                <w:numId w:val="23"/>
              </w:numPr>
              <w:jc w:val="both"/>
              <w:rPr>
                <w:sz w:val="20"/>
                <w:szCs w:val="20"/>
              </w:rPr>
            </w:pPr>
            <w:r>
              <w:rPr>
                <w:sz w:val="20"/>
                <w:szCs w:val="20"/>
              </w:rPr>
              <w:lastRenderedPageBreak/>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1E6E5F7F" w14:textId="77777777" w:rsidR="00081D98" w:rsidRDefault="00081D98" w:rsidP="00DB38EF">
            <w:pPr>
              <w:jc w:val="both"/>
              <w:rPr>
                <w:sz w:val="20"/>
                <w:szCs w:val="20"/>
              </w:rPr>
            </w:pPr>
            <w:r>
              <w:rPr>
                <w:sz w:val="20"/>
                <w:szCs w:val="20"/>
              </w:rPr>
              <w:t>6ª – Fase recursal</w:t>
            </w:r>
          </w:p>
          <w:p w14:paraId="25048899" w14:textId="0B524B5B" w:rsidR="00081D98" w:rsidRPr="00BA12CF" w:rsidRDefault="00081D98">
            <w:pPr>
              <w:jc w:val="both"/>
              <w:rPr>
                <w:sz w:val="20"/>
                <w:szCs w:val="20"/>
                <w:highlight w:val="yellow"/>
              </w:rPr>
            </w:pPr>
            <w:r>
              <w:rPr>
                <w:sz w:val="20"/>
                <w:szCs w:val="20"/>
              </w:rPr>
              <w:t>7ª – Fase de homologação</w:t>
            </w:r>
          </w:p>
        </w:tc>
      </w:tr>
      <w:tr w:rsidR="00081D98" w:rsidRPr="00BA12CF" w14:paraId="66CBC1C5" w14:textId="77777777">
        <w:tc>
          <w:tcPr>
            <w:tcW w:w="704" w:type="dxa"/>
            <w:vAlign w:val="center"/>
          </w:tcPr>
          <w:p w14:paraId="3394D464" w14:textId="7486F08E" w:rsidR="00081D98" w:rsidRDefault="00081D98">
            <w:pPr>
              <w:rPr>
                <w:sz w:val="20"/>
                <w:szCs w:val="20"/>
                <w:highlight w:val="yellow"/>
              </w:rPr>
            </w:pPr>
            <w:r>
              <w:rPr>
                <w:sz w:val="20"/>
                <w:szCs w:val="20"/>
              </w:rPr>
              <w:lastRenderedPageBreak/>
              <w:t>28</w:t>
            </w:r>
          </w:p>
        </w:tc>
        <w:tc>
          <w:tcPr>
            <w:tcW w:w="3119" w:type="dxa"/>
            <w:vAlign w:val="center"/>
          </w:tcPr>
          <w:p w14:paraId="6FA4BD64" w14:textId="369C7C8D" w:rsidR="00081D98" w:rsidRPr="007A2A38" w:rsidRDefault="00081D98">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AA8E9CC" w14:textId="77777777" w:rsidR="00081D98" w:rsidRPr="0027399C" w:rsidRDefault="00081D98" w:rsidP="0027399C">
            <w:pPr>
              <w:jc w:val="both"/>
              <w:rPr>
                <w:sz w:val="20"/>
                <w:szCs w:val="20"/>
              </w:rPr>
            </w:pPr>
            <w:r w:rsidRPr="0027399C">
              <w:rPr>
                <w:sz w:val="20"/>
                <w:szCs w:val="20"/>
              </w:rPr>
              <w:t xml:space="preserve">Conforme previsto na </w:t>
            </w:r>
            <w:hyperlink r:id="rId82"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6D1E29AC" w14:textId="77777777" w:rsidR="00081D98" w:rsidRPr="0027399C" w:rsidRDefault="00081D98" w:rsidP="0027399C">
            <w:pPr>
              <w:jc w:val="both"/>
              <w:rPr>
                <w:sz w:val="20"/>
                <w:szCs w:val="20"/>
              </w:rPr>
            </w:pPr>
          </w:p>
          <w:p w14:paraId="3931A146" w14:textId="77777777" w:rsidR="00081D98" w:rsidRDefault="00081D98" w:rsidP="00FB4896">
            <w:pPr>
              <w:pStyle w:val="PargrafodaLista"/>
              <w:numPr>
                <w:ilvl w:val="0"/>
                <w:numId w:val="23"/>
              </w:numPr>
              <w:jc w:val="both"/>
              <w:rPr>
                <w:sz w:val="20"/>
                <w:szCs w:val="20"/>
              </w:rPr>
            </w:pPr>
            <w:r w:rsidRPr="0027399C">
              <w:rPr>
                <w:sz w:val="20"/>
                <w:szCs w:val="20"/>
              </w:rPr>
              <w:t>Se o fornecedor for liberado pela Administração Pública;</w:t>
            </w:r>
          </w:p>
          <w:p w14:paraId="4004C296" w14:textId="77777777" w:rsidR="00081D98" w:rsidRDefault="00081D98"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11A9CB43" w14:textId="77777777" w:rsidR="00081D98" w:rsidRDefault="00081D98"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39E789DB" w14:textId="77777777" w:rsidR="00081D98" w:rsidRDefault="00081D98"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02A05919" w14:textId="77777777" w:rsidR="00081D98" w:rsidRPr="0027399C" w:rsidRDefault="00081D98" w:rsidP="008F0DB2">
            <w:pPr>
              <w:pStyle w:val="PargrafodaLista"/>
              <w:numPr>
                <w:ilvl w:val="0"/>
                <w:numId w:val="23"/>
              </w:numPr>
              <w:jc w:val="both"/>
              <w:rPr>
                <w:sz w:val="20"/>
                <w:szCs w:val="20"/>
              </w:rPr>
            </w:pPr>
            <w:r w:rsidRPr="0027399C">
              <w:rPr>
                <w:sz w:val="20"/>
                <w:szCs w:val="20"/>
              </w:rPr>
              <w:t>Se não aceitar o preço revisado pela Administração.</w:t>
            </w:r>
          </w:p>
          <w:p w14:paraId="5C86D2F2" w14:textId="77777777" w:rsidR="00081D98" w:rsidRPr="0027399C" w:rsidRDefault="00081D98" w:rsidP="0027399C">
            <w:pPr>
              <w:jc w:val="both"/>
              <w:rPr>
                <w:sz w:val="20"/>
                <w:szCs w:val="20"/>
              </w:rPr>
            </w:pPr>
          </w:p>
          <w:p w14:paraId="3B5776F7" w14:textId="77777777" w:rsidR="00081D98" w:rsidRPr="0027399C" w:rsidRDefault="00081D98" w:rsidP="0027399C">
            <w:pPr>
              <w:jc w:val="both"/>
              <w:rPr>
                <w:sz w:val="20"/>
                <w:szCs w:val="20"/>
              </w:rPr>
            </w:pPr>
            <w:r w:rsidRPr="0027399C">
              <w:rPr>
                <w:sz w:val="20"/>
                <w:szCs w:val="20"/>
              </w:rPr>
              <w:t>Já a ata de registro de preços poderá ser cancelada, total ou parcialmente, pelo órgão gerenciador por motivos como:</w:t>
            </w:r>
          </w:p>
          <w:p w14:paraId="257BC589" w14:textId="77777777" w:rsidR="00081D98" w:rsidRPr="0027399C" w:rsidRDefault="00081D98" w:rsidP="0027399C">
            <w:pPr>
              <w:jc w:val="both"/>
              <w:rPr>
                <w:sz w:val="20"/>
                <w:szCs w:val="20"/>
              </w:rPr>
            </w:pPr>
          </w:p>
          <w:p w14:paraId="1855F083" w14:textId="77777777" w:rsidR="00081D98" w:rsidRDefault="00081D98"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33F89FF7" w14:textId="77777777" w:rsidR="00081D98" w:rsidRPr="0027399C" w:rsidRDefault="00081D98"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641DA06B" w14:textId="77777777" w:rsidR="00081D98" w:rsidRPr="0027399C" w:rsidRDefault="00081D98" w:rsidP="0027399C">
            <w:pPr>
              <w:jc w:val="both"/>
              <w:rPr>
                <w:sz w:val="20"/>
                <w:szCs w:val="20"/>
              </w:rPr>
            </w:pPr>
          </w:p>
          <w:p w14:paraId="1E02A6F5" w14:textId="5FA012F8" w:rsidR="00081D98" w:rsidRPr="007A2A38" w:rsidRDefault="00081D98" w:rsidP="00DB38EF">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Pr>
                <w:sz w:val="20"/>
                <w:szCs w:val="20"/>
              </w:rPr>
              <w:t xml:space="preserve"> </w:t>
            </w:r>
          </w:p>
        </w:tc>
      </w:tr>
      <w:tr w:rsidR="00081D98" w:rsidRPr="00BA12CF" w14:paraId="3C6BC819" w14:textId="77777777">
        <w:tc>
          <w:tcPr>
            <w:tcW w:w="704" w:type="dxa"/>
            <w:vAlign w:val="center"/>
          </w:tcPr>
          <w:p w14:paraId="57FF561A" w14:textId="50C9EF3F" w:rsidR="00081D98" w:rsidRPr="007A2A38" w:rsidRDefault="00081D98">
            <w:pPr>
              <w:rPr>
                <w:sz w:val="20"/>
                <w:szCs w:val="20"/>
              </w:rPr>
            </w:pPr>
          </w:p>
        </w:tc>
        <w:tc>
          <w:tcPr>
            <w:tcW w:w="3119" w:type="dxa"/>
            <w:vAlign w:val="center"/>
          </w:tcPr>
          <w:p w14:paraId="79970440" w14:textId="6744ADBC" w:rsidR="00081D98" w:rsidRDefault="00081D98">
            <w:pPr>
              <w:jc w:val="both"/>
              <w:rPr>
                <w:sz w:val="20"/>
                <w:szCs w:val="20"/>
              </w:rPr>
            </w:pPr>
          </w:p>
        </w:tc>
        <w:tc>
          <w:tcPr>
            <w:tcW w:w="11198" w:type="dxa"/>
            <w:vAlign w:val="center"/>
          </w:tcPr>
          <w:p w14:paraId="318AFF2A" w14:textId="1FB4699F" w:rsidR="00081D98" w:rsidRDefault="00081D98" w:rsidP="0027399C">
            <w:pPr>
              <w:jc w:val="both"/>
              <w:rPr>
                <w:sz w:val="20"/>
                <w:szCs w:val="20"/>
              </w:rPr>
            </w:pP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3"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4"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5"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6"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7"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8"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9"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90"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91"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92"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lastRenderedPageBreak/>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93">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4"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5"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6"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7"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8"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9"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100"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 xml:space="preserve">I - </w:t>
            </w:r>
            <w:proofErr w:type="gramStart"/>
            <w:r w:rsidRPr="00BA12CF">
              <w:rPr>
                <w:sz w:val="20"/>
                <w:szCs w:val="20"/>
                <w:highlight w:val="yellow"/>
              </w:rPr>
              <w:t>avaliação</w:t>
            </w:r>
            <w:proofErr w:type="gramEnd"/>
            <w:r w:rsidRPr="00BA12CF">
              <w:rPr>
                <w:sz w:val="20"/>
                <w:szCs w:val="20"/>
                <w:highlight w:val="yellow"/>
              </w:rPr>
              <w:t xml:space="preserve">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 xml:space="preserve">II - </w:t>
            </w:r>
            <w:proofErr w:type="gramStart"/>
            <w:r w:rsidRPr="00BA12CF">
              <w:rPr>
                <w:sz w:val="20"/>
                <w:szCs w:val="20"/>
                <w:highlight w:val="yellow"/>
              </w:rPr>
              <w:t>certificação</w:t>
            </w:r>
            <w:proofErr w:type="gramEnd"/>
            <w:r w:rsidRPr="00BA12CF">
              <w:rPr>
                <w:sz w:val="20"/>
                <w:szCs w:val="20"/>
                <w:highlight w:val="yellow"/>
              </w:rPr>
              <w:t xml:space="preserve">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101"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102"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proofErr w:type="spellStart"/>
            <w:r>
              <w:fldChar w:fldCharType="begin"/>
            </w:r>
            <w:r>
              <w:instrText>HYPERLINK "https://www.planalto.gov.br/ccivil_03/_Ato2019-2022/2021/Lei/L14133.htm" \l "art12vii:~:text=Art.%2012.%20No,Brasileira%20(ICP%2DBrasil)"</w:instrText>
            </w:r>
            <w:r>
              <w:fldChar w:fldCharType="separate"/>
            </w:r>
            <w:r w:rsidRPr="00A87CBA">
              <w:rPr>
                <w:rStyle w:val="Hyperlink"/>
                <w:sz w:val="20"/>
                <w:szCs w:val="20"/>
              </w:rPr>
              <w:t>arts</w:t>
            </w:r>
            <w:proofErr w:type="spellEnd"/>
            <w:r w:rsidRPr="00A87CBA">
              <w:rPr>
                <w:rStyle w:val="Hyperlink"/>
                <w:sz w:val="20"/>
                <w:szCs w:val="20"/>
              </w:rPr>
              <w:t>. 12, IV</w:t>
            </w:r>
            <w:r>
              <w:fldChar w:fldCharType="end"/>
            </w:r>
            <w:r w:rsidRPr="00A87CBA">
              <w:rPr>
                <w:sz w:val="20"/>
                <w:szCs w:val="20"/>
              </w:rPr>
              <w:t xml:space="preserve">, </w:t>
            </w:r>
            <w:hyperlink r:id="rId103"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4"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5" w:anchor=":~:text=Art.%2038.%20A%20Secretaria%20de,do%20Plano%20de%20Contrata%C3%A7%C3%B5es%20Anual." w:history="1">
              <w:proofErr w:type="spellStart"/>
              <w:r w:rsidRPr="009401EA">
                <w:rPr>
                  <w:rStyle w:val="Hyperlink"/>
                  <w:sz w:val="20"/>
                  <w:szCs w:val="20"/>
                </w:rPr>
                <w:t>arts</w:t>
              </w:r>
              <w:proofErr w:type="spellEnd"/>
              <w:r w:rsidRPr="009401EA">
                <w:rPr>
                  <w:rStyle w:val="Hyperlink"/>
                  <w:sz w:val="20"/>
                  <w:szCs w:val="20"/>
                </w:rPr>
                <w:t>.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6"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w:t>
            </w:r>
            <w:proofErr w:type="gramStart"/>
            <w:r w:rsidRPr="007A0D8B">
              <w:rPr>
                <w:sz w:val="20"/>
                <w:szCs w:val="20"/>
              </w:rPr>
              <w:t>fornecedores privados, nessa ordem, somente deve</w:t>
            </w:r>
            <w:proofErr w:type="gramEnd"/>
            <w:r w:rsidRPr="007A0D8B">
              <w:rPr>
                <w:sz w:val="20"/>
                <w:szCs w:val="20"/>
              </w:rPr>
              <w:t xml:space="preser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lastRenderedPageBreak/>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7"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8"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09"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6918AB31-517C-4A6C-B7FB-750761D16F2C}"/>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59C49F0D-1A3C-4CDE-8276-C80D64E09438}"/>
    <w:embedBold r:id="rId3" w:fontKey="{54F550DF-F72B-47C8-9777-0297D5DD47EE}"/>
    <w:embedItalic r:id="rId4" w:fontKey="{5EC51F5C-3526-4488-A626-5CC3FA1227F0}"/>
    <w:embedBoldItalic r:id="rId5" w:fontKey="{09C7A5AB-5F5F-464D-84A4-C289B5A6884E}"/>
  </w:font>
  <w:font w:name="Aptos Display">
    <w:charset w:val="00"/>
    <w:family w:val="swiss"/>
    <w:pitch w:val="variable"/>
    <w:sig w:usb0="20000287" w:usb1="00000003" w:usb2="00000000" w:usb3="00000000" w:csb0="0000019F" w:csb1="00000000"/>
    <w:embedRegular r:id="rId6" w:fontKey="{DD711D95-9B98-4553-BF86-94928541337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F40"/>
    <w:multiLevelType w:val="multilevel"/>
    <w:tmpl w:val="459E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3"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10CA3ABB"/>
    <w:multiLevelType w:val="multilevel"/>
    <w:tmpl w:val="38EE6D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093308"/>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30AE9"/>
    <w:multiLevelType w:val="multilevel"/>
    <w:tmpl w:val="8480B22A"/>
    <w:lvl w:ilvl="0">
      <w:start w:val="1"/>
      <w:numFmt w:val="bullet"/>
      <w:lvlText w:val=""/>
      <w:lvlJc w:val="left"/>
      <w:pPr>
        <w:tabs>
          <w:tab w:val="num" w:pos="1069"/>
        </w:tabs>
        <w:ind w:left="1069" w:hanging="360"/>
      </w:pPr>
      <w:rPr>
        <w:rFonts w:ascii="Symbol" w:hAnsi="Symbol" w:hint="default"/>
        <w:sz w:val="20"/>
      </w:rPr>
    </w:lvl>
    <w:lvl w:ilvl="1">
      <w:start w:val="1"/>
      <w:numFmt w:val="bullet"/>
      <w:lvlText w:val=""/>
      <w:lvlJc w:val="left"/>
      <w:pPr>
        <w:ind w:left="1789" w:hanging="360"/>
      </w:pPr>
      <w:rPr>
        <w:rFonts w:ascii="Symbol" w:hAnsi="Symbol" w:hint="default"/>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8"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5"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6"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8"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20"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48C201D6"/>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5"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6"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7"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9AC7B79"/>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468462">
    <w:abstractNumId w:val="9"/>
  </w:num>
  <w:num w:numId="2" w16cid:durableId="784808913">
    <w:abstractNumId w:val="17"/>
  </w:num>
  <w:num w:numId="3" w16cid:durableId="1471632323">
    <w:abstractNumId w:val="14"/>
  </w:num>
  <w:num w:numId="4" w16cid:durableId="787966649">
    <w:abstractNumId w:val="25"/>
  </w:num>
  <w:num w:numId="5" w16cid:durableId="116339954">
    <w:abstractNumId w:val="1"/>
  </w:num>
  <w:num w:numId="6" w16cid:durableId="1357997220">
    <w:abstractNumId w:val="23"/>
  </w:num>
  <w:num w:numId="7" w16cid:durableId="2025356469">
    <w:abstractNumId w:val="5"/>
  </w:num>
  <w:num w:numId="8" w16cid:durableId="1849759119">
    <w:abstractNumId w:val="27"/>
  </w:num>
  <w:num w:numId="9" w16cid:durableId="1385830828">
    <w:abstractNumId w:val="22"/>
  </w:num>
  <w:num w:numId="10" w16cid:durableId="2106530206">
    <w:abstractNumId w:val="12"/>
  </w:num>
  <w:num w:numId="11" w16cid:durableId="1880507115">
    <w:abstractNumId w:val="8"/>
  </w:num>
  <w:num w:numId="12" w16cid:durableId="782531373">
    <w:abstractNumId w:val="11"/>
  </w:num>
  <w:num w:numId="13" w16cid:durableId="187913397">
    <w:abstractNumId w:val="19"/>
  </w:num>
  <w:num w:numId="14" w16cid:durableId="1847013731">
    <w:abstractNumId w:val="26"/>
  </w:num>
  <w:num w:numId="15" w16cid:durableId="1538086662">
    <w:abstractNumId w:val="16"/>
  </w:num>
  <w:num w:numId="16" w16cid:durableId="506939844">
    <w:abstractNumId w:val="3"/>
  </w:num>
  <w:num w:numId="17" w16cid:durableId="2126269415">
    <w:abstractNumId w:val="15"/>
  </w:num>
  <w:num w:numId="18" w16cid:durableId="770516562">
    <w:abstractNumId w:val="24"/>
  </w:num>
  <w:num w:numId="19" w16cid:durableId="1476333704">
    <w:abstractNumId w:val="20"/>
  </w:num>
  <w:num w:numId="20" w16cid:durableId="178665621">
    <w:abstractNumId w:val="28"/>
  </w:num>
  <w:num w:numId="21" w16cid:durableId="367684202">
    <w:abstractNumId w:val="18"/>
  </w:num>
  <w:num w:numId="22" w16cid:durableId="1733115624">
    <w:abstractNumId w:val="2"/>
  </w:num>
  <w:num w:numId="23" w16cid:durableId="693113490">
    <w:abstractNumId w:val="13"/>
  </w:num>
  <w:num w:numId="24" w16cid:durableId="599143414">
    <w:abstractNumId w:val="10"/>
  </w:num>
  <w:num w:numId="25" w16cid:durableId="643051164">
    <w:abstractNumId w:val="0"/>
  </w:num>
  <w:num w:numId="26" w16cid:durableId="1585143060">
    <w:abstractNumId w:val="4"/>
  </w:num>
  <w:num w:numId="27" w16cid:durableId="1893880281">
    <w:abstractNumId w:val="6"/>
  </w:num>
  <w:num w:numId="28" w16cid:durableId="1334381750">
    <w:abstractNumId w:val="21"/>
  </w:num>
  <w:num w:numId="29" w16cid:durableId="1824345340">
    <w:abstractNumId w:val="7"/>
  </w:num>
  <w:num w:numId="30" w16cid:durableId="187029312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04998"/>
    <w:rsid w:val="00011E22"/>
    <w:rsid w:val="00046D08"/>
    <w:rsid w:val="000663F3"/>
    <w:rsid w:val="000741FC"/>
    <w:rsid w:val="000804C1"/>
    <w:rsid w:val="00081D98"/>
    <w:rsid w:val="0008672C"/>
    <w:rsid w:val="00093269"/>
    <w:rsid w:val="000A2909"/>
    <w:rsid w:val="000A3C6B"/>
    <w:rsid w:val="000C678F"/>
    <w:rsid w:val="000D3D0A"/>
    <w:rsid w:val="000E3251"/>
    <w:rsid w:val="000E49F0"/>
    <w:rsid w:val="000F2CFA"/>
    <w:rsid w:val="00111FD3"/>
    <w:rsid w:val="0011315A"/>
    <w:rsid w:val="00153FEE"/>
    <w:rsid w:val="001559AD"/>
    <w:rsid w:val="001817C9"/>
    <w:rsid w:val="001922A5"/>
    <w:rsid w:val="001927F6"/>
    <w:rsid w:val="00195108"/>
    <w:rsid w:val="001C73F1"/>
    <w:rsid w:val="001D169A"/>
    <w:rsid w:val="001D1F49"/>
    <w:rsid w:val="001D5B44"/>
    <w:rsid w:val="001F6003"/>
    <w:rsid w:val="00207EC1"/>
    <w:rsid w:val="00225073"/>
    <w:rsid w:val="0023314C"/>
    <w:rsid w:val="0027399C"/>
    <w:rsid w:val="002D1B18"/>
    <w:rsid w:val="002D5EDE"/>
    <w:rsid w:val="002E6C93"/>
    <w:rsid w:val="002F4195"/>
    <w:rsid w:val="002F4C6A"/>
    <w:rsid w:val="0032782C"/>
    <w:rsid w:val="003305B3"/>
    <w:rsid w:val="0033737B"/>
    <w:rsid w:val="0034349F"/>
    <w:rsid w:val="00343967"/>
    <w:rsid w:val="003449C0"/>
    <w:rsid w:val="0036318E"/>
    <w:rsid w:val="00364B5D"/>
    <w:rsid w:val="003775EF"/>
    <w:rsid w:val="00394155"/>
    <w:rsid w:val="003A5954"/>
    <w:rsid w:val="003C00DB"/>
    <w:rsid w:val="003D1444"/>
    <w:rsid w:val="003E05A8"/>
    <w:rsid w:val="003E27D3"/>
    <w:rsid w:val="00401774"/>
    <w:rsid w:val="004112B9"/>
    <w:rsid w:val="00412E0A"/>
    <w:rsid w:val="00414217"/>
    <w:rsid w:val="00426F71"/>
    <w:rsid w:val="00432F55"/>
    <w:rsid w:val="00443A59"/>
    <w:rsid w:val="00451DEF"/>
    <w:rsid w:val="004C472C"/>
    <w:rsid w:val="004D49CB"/>
    <w:rsid w:val="004D6D4D"/>
    <w:rsid w:val="004F55B8"/>
    <w:rsid w:val="0050252D"/>
    <w:rsid w:val="00521709"/>
    <w:rsid w:val="00527D67"/>
    <w:rsid w:val="00535C3C"/>
    <w:rsid w:val="00545719"/>
    <w:rsid w:val="00552E6C"/>
    <w:rsid w:val="00556575"/>
    <w:rsid w:val="0057194B"/>
    <w:rsid w:val="00581080"/>
    <w:rsid w:val="005837AE"/>
    <w:rsid w:val="00585586"/>
    <w:rsid w:val="00597C05"/>
    <w:rsid w:val="005E6551"/>
    <w:rsid w:val="005E77BB"/>
    <w:rsid w:val="005E7AC3"/>
    <w:rsid w:val="00611F6E"/>
    <w:rsid w:val="00630CF3"/>
    <w:rsid w:val="006806FF"/>
    <w:rsid w:val="006B5D73"/>
    <w:rsid w:val="006C650A"/>
    <w:rsid w:val="006D76A2"/>
    <w:rsid w:val="006E0E27"/>
    <w:rsid w:val="006E731C"/>
    <w:rsid w:val="00706C16"/>
    <w:rsid w:val="0071022F"/>
    <w:rsid w:val="00725B4C"/>
    <w:rsid w:val="00731E7C"/>
    <w:rsid w:val="007338FF"/>
    <w:rsid w:val="00752517"/>
    <w:rsid w:val="007558F2"/>
    <w:rsid w:val="007629E6"/>
    <w:rsid w:val="00780C93"/>
    <w:rsid w:val="0078397F"/>
    <w:rsid w:val="007A0D8B"/>
    <w:rsid w:val="007A2A38"/>
    <w:rsid w:val="007B5251"/>
    <w:rsid w:val="007B6DD2"/>
    <w:rsid w:val="007C40E7"/>
    <w:rsid w:val="007D581C"/>
    <w:rsid w:val="007D6AFB"/>
    <w:rsid w:val="007E75ED"/>
    <w:rsid w:val="00807FB6"/>
    <w:rsid w:val="008222F6"/>
    <w:rsid w:val="00823A29"/>
    <w:rsid w:val="00826C08"/>
    <w:rsid w:val="008332FF"/>
    <w:rsid w:val="00845ED4"/>
    <w:rsid w:val="0086204B"/>
    <w:rsid w:val="00863347"/>
    <w:rsid w:val="00865A27"/>
    <w:rsid w:val="0086763E"/>
    <w:rsid w:val="00875D67"/>
    <w:rsid w:val="00883451"/>
    <w:rsid w:val="00894F2D"/>
    <w:rsid w:val="008A1211"/>
    <w:rsid w:val="008A74AC"/>
    <w:rsid w:val="008C2EDB"/>
    <w:rsid w:val="008C7258"/>
    <w:rsid w:val="008D0934"/>
    <w:rsid w:val="008D5ED9"/>
    <w:rsid w:val="00900FC0"/>
    <w:rsid w:val="00913774"/>
    <w:rsid w:val="0092723A"/>
    <w:rsid w:val="009401EA"/>
    <w:rsid w:val="009432E5"/>
    <w:rsid w:val="00965C1C"/>
    <w:rsid w:val="00965FA5"/>
    <w:rsid w:val="0097777A"/>
    <w:rsid w:val="00977A2C"/>
    <w:rsid w:val="0098071A"/>
    <w:rsid w:val="0098458E"/>
    <w:rsid w:val="009D2077"/>
    <w:rsid w:val="009D745B"/>
    <w:rsid w:val="009F07C4"/>
    <w:rsid w:val="009F643C"/>
    <w:rsid w:val="00A12C6A"/>
    <w:rsid w:val="00A132A9"/>
    <w:rsid w:val="00A2459D"/>
    <w:rsid w:val="00A26119"/>
    <w:rsid w:val="00A30091"/>
    <w:rsid w:val="00A42BA3"/>
    <w:rsid w:val="00A6032B"/>
    <w:rsid w:val="00A65975"/>
    <w:rsid w:val="00A769F9"/>
    <w:rsid w:val="00A87CBA"/>
    <w:rsid w:val="00AA1CF2"/>
    <w:rsid w:val="00AA3473"/>
    <w:rsid w:val="00AB2435"/>
    <w:rsid w:val="00AC198B"/>
    <w:rsid w:val="00AE0E59"/>
    <w:rsid w:val="00AF2D30"/>
    <w:rsid w:val="00AF5395"/>
    <w:rsid w:val="00B32B86"/>
    <w:rsid w:val="00B40822"/>
    <w:rsid w:val="00B41DFF"/>
    <w:rsid w:val="00B72150"/>
    <w:rsid w:val="00B81D7B"/>
    <w:rsid w:val="00B87F65"/>
    <w:rsid w:val="00B90188"/>
    <w:rsid w:val="00BA12CF"/>
    <w:rsid w:val="00BA65C9"/>
    <w:rsid w:val="00BB038C"/>
    <w:rsid w:val="00BC1C63"/>
    <w:rsid w:val="00BC6AE2"/>
    <w:rsid w:val="00BC6E75"/>
    <w:rsid w:val="00BE6E6C"/>
    <w:rsid w:val="00BF74E4"/>
    <w:rsid w:val="00C00BD8"/>
    <w:rsid w:val="00C04BB2"/>
    <w:rsid w:val="00C22F25"/>
    <w:rsid w:val="00C346D3"/>
    <w:rsid w:val="00C37313"/>
    <w:rsid w:val="00C45D60"/>
    <w:rsid w:val="00C553F0"/>
    <w:rsid w:val="00C60CD0"/>
    <w:rsid w:val="00C60EC3"/>
    <w:rsid w:val="00C71AC2"/>
    <w:rsid w:val="00C748DE"/>
    <w:rsid w:val="00C77CFC"/>
    <w:rsid w:val="00C85726"/>
    <w:rsid w:val="00C85D87"/>
    <w:rsid w:val="00C87878"/>
    <w:rsid w:val="00CA4B45"/>
    <w:rsid w:val="00CC5CAA"/>
    <w:rsid w:val="00CC60F1"/>
    <w:rsid w:val="00CD349D"/>
    <w:rsid w:val="00CD584C"/>
    <w:rsid w:val="00CF1B49"/>
    <w:rsid w:val="00D0206F"/>
    <w:rsid w:val="00D04E5E"/>
    <w:rsid w:val="00D25079"/>
    <w:rsid w:val="00D4129D"/>
    <w:rsid w:val="00D50435"/>
    <w:rsid w:val="00D53C00"/>
    <w:rsid w:val="00D56008"/>
    <w:rsid w:val="00D7661B"/>
    <w:rsid w:val="00D77486"/>
    <w:rsid w:val="00D84696"/>
    <w:rsid w:val="00D90F80"/>
    <w:rsid w:val="00DB1764"/>
    <w:rsid w:val="00DB38EF"/>
    <w:rsid w:val="00DC2383"/>
    <w:rsid w:val="00DD4E05"/>
    <w:rsid w:val="00DE44BE"/>
    <w:rsid w:val="00E1462A"/>
    <w:rsid w:val="00E21B70"/>
    <w:rsid w:val="00E2221B"/>
    <w:rsid w:val="00E34820"/>
    <w:rsid w:val="00E36D2F"/>
    <w:rsid w:val="00E40CE8"/>
    <w:rsid w:val="00E4581F"/>
    <w:rsid w:val="00E47B6D"/>
    <w:rsid w:val="00E50FD4"/>
    <w:rsid w:val="00E56DB2"/>
    <w:rsid w:val="00E56F65"/>
    <w:rsid w:val="00E6781D"/>
    <w:rsid w:val="00E733CC"/>
    <w:rsid w:val="00E97DDB"/>
    <w:rsid w:val="00EA0071"/>
    <w:rsid w:val="00EA425C"/>
    <w:rsid w:val="00EB385A"/>
    <w:rsid w:val="00ED16A8"/>
    <w:rsid w:val="00F011B0"/>
    <w:rsid w:val="00F05548"/>
    <w:rsid w:val="00F263FA"/>
    <w:rsid w:val="00F31452"/>
    <w:rsid w:val="00F56CCF"/>
    <w:rsid w:val="00F637FF"/>
    <w:rsid w:val="00F644FE"/>
    <w:rsid w:val="00F72B57"/>
    <w:rsid w:val="00F85350"/>
    <w:rsid w:val="00FD31FD"/>
    <w:rsid w:val="00FD5ECA"/>
    <w:rsid w:val="00FE3D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sinj.df.gov.br/sinj/Norma/878b445155514f05a3fb411e1c2da0c0/exec_dec_44330_2023.html" TargetMode="External"/><Relationship Id="rId21" Type="http://schemas.openxmlformats.org/officeDocument/2006/relationships/hyperlink" Target="https://www.planalto.gov.br/ccivil_03/_ato2019-2022/2022/Decreto/D10947.htm" TargetMode="External"/><Relationship Id="rId42" Type="http://schemas.openxmlformats.org/officeDocument/2006/relationships/hyperlink" Target="https://www.planalto.gov.br/ccivil_03/_Ato2019-2022/2021/Lei/L14133.htm" TargetMode="External"/><Relationship Id="rId47" Type="http://schemas.openxmlformats.org/officeDocument/2006/relationships/hyperlink" Target="https://www.planalto.gov.br/ccivil_03/_Ato2004-2006/2004/Lei/L10.973.htm" TargetMode="External"/><Relationship Id="rId63" Type="http://schemas.openxmlformats.org/officeDocument/2006/relationships/hyperlink" Target="https://portal.compras.df.gov.br/catalogo/pacc"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planalto.gov.br/ccivil_03/LEIS/LCP/Lcp123.htm" TargetMode="External"/><Relationship Id="rId89" Type="http://schemas.openxmlformats.org/officeDocument/2006/relationships/hyperlink" Target="https://www.planalto.gov.br/ccivil_03/_Ato2019-2022/2021/Lei/L14133.htm" TargetMode="External"/><Relationship Id="rId2" Type="http://schemas.openxmlformats.org/officeDocument/2006/relationships/customXml" Target="../customXml/item2.xml"/><Relationship Id="rId16" Type="http://schemas.openxmlformats.org/officeDocument/2006/relationships/hyperlink" Target="https://marcioslopes.github.io/faq/data/checklist/checklistdfd.html" TargetMode="External"/><Relationship Id="rId29" Type="http://schemas.openxmlformats.org/officeDocument/2006/relationships/hyperlink" Target="https://www.planalto.gov.br/ccivil_03/_Ato2019-2022/2021/Lei/L14133.htm" TargetMode="External"/><Relationship Id="rId107" Type="http://schemas.openxmlformats.org/officeDocument/2006/relationships/hyperlink" Target="https://www.planalto.gov.br/ccivil_03/LEIS/LCP/Lcp101.htm" TargetMode="External"/><Relationship Id="rId11" Type="http://schemas.openxmlformats.org/officeDocument/2006/relationships/hyperlink" Target="https://www.planalto.gov.br/ccivil_03/_ato2019-2022/2021/lei/l14133.htm#:~:text=%C2%A7%203%C2%BA%20A%20faculdade%20de,sido%20formalizado%20mediante%20licita%C3%A7%C3%A3o" TargetMode="External"/><Relationship Id="rId24" Type="http://schemas.openxmlformats.org/officeDocument/2006/relationships/hyperlink" Target="https://www.sinj.df.gov.br/sinj/Norma/878b445155514f05a3fb411e1c2da0c0/exec_dec_44330_2023.html" TargetMode="External"/><Relationship Id="rId32" Type="http://schemas.openxmlformats.org/officeDocument/2006/relationships/hyperlink" Target="https://www.planalto.gov.br/ccivil_03/_Ato2019-2022/2021/Lei/L14133.htm" TargetMode="External"/><Relationship Id="rId37"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19-2022/2021/Lei/L14133.htm" TargetMode="External"/><Relationship Id="rId45" Type="http://schemas.openxmlformats.org/officeDocument/2006/relationships/hyperlink" Target="https://www.planalto.gov.br/ccivil_03/_Ato2004-2006/2004/Lei/L10.973.htm" TargetMode="External"/><Relationship Id="rId53" Type="http://schemas.openxmlformats.org/officeDocument/2006/relationships/hyperlink" Target="https://www.planalto.gov.br/ccivil_03/_Ato2019-2022/2021/Lei/L14133.htm" TargetMode="External"/><Relationship Id="rId58" Type="http://schemas.openxmlformats.org/officeDocument/2006/relationships/hyperlink" Target="https://www.planalto.gov.br/ccivil_03/_Ato2019-2022/2021/Lei/L14133.htm" TargetMode="External"/><Relationship Id="rId66"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about:blank" TargetMode="External"/><Relationship Id="rId87" Type="http://schemas.openxmlformats.org/officeDocument/2006/relationships/hyperlink" Target="https://www.sinj.df.gov.br/sinj/Norma/69028/Lei_4611_2011_novo.html" TargetMode="External"/><Relationship Id="rId102" Type="http://schemas.openxmlformats.org/officeDocument/2006/relationships/hyperlink" Target="https://www.planalto.gov.br/ccivil_03/_Ato2019-2022/2021/Lei/L14133.htm" TargetMode="External"/><Relationship Id="rId110"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portal.compras.df.gov.br/ecompras/" TargetMode="External"/><Relationship Id="rId82" Type="http://schemas.openxmlformats.org/officeDocument/2006/relationships/hyperlink" Target="https://www.sinj.df.gov.br/sinj/Norma/878b445155514f05a3fb411e1c2da0c0/Decreto_44330_16_03_2023.html" TargetMode="External"/><Relationship Id="rId90" Type="http://schemas.openxmlformats.org/officeDocument/2006/relationships/hyperlink" Target="https://www.planalto.gov.br/ccivil_03/_Ato2019-2022/2021/Lei/L14133.htm" TargetMode="External"/><Relationship Id="rId95" Type="http://schemas.openxmlformats.org/officeDocument/2006/relationships/hyperlink" Target="https://www.planalto.gov.br/ccivil_03/_Ato2019-2022/2021/Lei/L14133.htm" TargetMode="External"/><Relationship Id="rId19" Type="http://schemas.openxmlformats.org/officeDocument/2006/relationships/hyperlink" Target="https://marcioslopes.github.io/faq/data/checklist/checklistformulariogfc.html" TargetMode="External"/><Relationship Id="rId14" Type="http://schemas.openxmlformats.org/officeDocument/2006/relationships/hyperlink" Target="https://www.planalto.gov.br/ccivil_03/_Ato2019-2022/2021/Lei/L14133.htm" TargetMode="External"/><Relationship Id="rId22" Type="http://schemas.openxmlformats.org/officeDocument/2006/relationships/hyperlink" Target="https://www.planalto.gov.br/ccivil_03/_Ato2019-2022/2021/Lei/L14133.htm" TargetMode="External"/><Relationship Id="rId27" Type="http://schemas.openxmlformats.org/officeDocument/2006/relationships/hyperlink" Target="https://www.planalto.gov.br/ccivil_03/_Ato2019-2022/2021/Lei/L14133.htm" TargetMode="External"/><Relationship Id="rId30" Type="http://schemas.openxmlformats.org/officeDocument/2006/relationships/hyperlink" Target="https://sites.google.com/view/faqartefatos/portal-de-faq-gprol/checklist-do-etp?authuser=1" TargetMode="External"/><Relationship Id="rId35" Type="http://schemas.openxmlformats.org/officeDocument/2006/relationships/hyperlink" Target="https://www.planalto.gov.br/ccivil_03/_ato2019-2022/2022/decreto/d11246.htm" TargetMode="External"/><Relationship Id="rId43" Type="http://schemas.openxmlformats.org/officeDocument/2006/relationships/hyperlink" Target="https://www.planalto.gov.br/ccivil_03/_Ato2023-2026/2024/Decreto/D12343.htm" TargetMode="External"/><Relationship Id="rId48"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56" Type="http://schemas.openxmlformats.org/officeDocument/2006/relationships/hyperlink" Target="https://www.sinj.df.gov.br/sinj/Norma/878b445155514f05a3fb411e1c2da0c0/Decreto_44330_16_03_2023.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77" Type="http://schemas.openxmlformats.org/officeDocument/2006/relationships/hyperlink" Target="https://www.planalto.gov.br/ccivil_03/_ato2019-2022/2021/lei/L14133.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sinj.df.gov.br/sinj/Norma/878b445155514f05a3fb411e1c2da0c0/exec_dec_44330_2023.html" TargetMode="External"/><Relationship Id="rId8" Type="http://schemas.openxmlformats.org/officeDocument/2006/relationships/hyperlink" Target="https://www.planalto.gov.br/ccivil_03/_Ato2019-2022/2021/Lei/L14133.htm" TargetMode="External"/><Relationship Id="rId51" Type="http://schemas.openxmlformats.org/officeDocument/2006/relationships/hyperlink" Target="https://www.planalto.gov.br/ccivil_03/_Ato2019-2022/2021/Lei/L14133.htm" TargetMode="External"/><Relationship Id="rId72"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_Ato2015-2018/2015/Decreto/D8538.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etcdf.tc.df.gov.br/?a=documento&amp;f=downloadPDF&amp;iddocumento=3834515" TargetMode="External"/><Relationship Id="rId98" Type="http://schemas.openxmlformats.org/officeDocument/2006/relationships/hyperlink" Target="https://www.planalto.gov.br/ccivil_03/_Ato2019-2022/2021/Lei/L14133.htm" TargetMode="External"/><Relationship Id="rId3" Type="http://schemas.openxmlformats.org/officeDocument/2006/relationships/numbering" Target="numbering.xml"/><Relationship Id="rId12" Type="http://schemas.openxmlformats.org/officeDocument/2006/relationships/hyperlink" Target="https://www.planalto.gov.br/ccivil_03/_ato2019-2022/2021/lei/l14133.htm#:~:text=%C2%A7%208%C2%BA%20Ser%C3%A1%20vedada%20aos%20%C3%B3rg%C3%A3os%20e%20entidades%20da%20Administra%C3%A7%C3%A3o%20P%C3%BAblica%20federal%20a%20ades%C3%A3o%20%C3%A0%20ata%20de%20registro%20de%20pre%C3%A7os%20gerenciada%20por%20%C3%B3rg%C3%A3o%20ou%20entidade%20estadual%2C%20distrital%20ou%20municipal." TargetMode="External"/><Relationship Id="rId17" Type="http://schemas.openxmlformats.org/officeDocument/2006/relationships/hyperlink" Target="https://marcioslopes.github.io/faq/data/checklist/checklistetp.html" TargetMode="External"/><Relationship Id="rId25" Type="http://schemas.openxmlformats.org/officeDocument/2006/relationships/hyperlink" Target="https://www.comprasnet.gov.br/seguro/loginPortal.asp" TargetMode="External"/><Relationship Id="rId33" Type="http://schemas.openxmlformats.org/officeDocument/2006/relationships/hyperlink" Target="https://www.planalto.gov.br/ccivil_03/_Ato2019-2022/2021/Lei/L14133.htm" TargetMode="External"/><Relationship Id="rId38" Type="http://schemas.openxmlformats.org/officeDocument/2006/relationships/hyperlink" Target="https://www.planalto.gov.br/ccivil_03/_Ato2019-2022/2021/Lei/L14133.htm" TargetMode="External"/><Relationship Id="rId46"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59" Type="http://schemas.openxmlformats.org/officeDocument/2006/relationships/hyperlink" Target="https://www.sinj.df.gov.br/sinj/Norma/77172/Decreto_35592_02_07_2014.html" TargetMode="External"/><Relationship Id="rId67" Type="http://schemas.openxmlformats.org/officeDocument/2006/relationships/hyperlink" Target="https://www.planalto.gov.br/ccivil_03/_Ato2019-2022/2021/Lei/L14133.htm" TargetMode="External"/><Relationship Id="rId103" Type="http://schemas.openxmlformats.org/officeDocument/2006/relationships/hyperlink" Target="https://www.planalto.gov.br/ccivil_03/_Ato2019-2022/2021/Lei/L14133.htm" TargetMode="External"/><Relationship Id="rId108" Type="http://schemas.openxmlformats.org/officeDocument/2006/relationships/hyperlink" Target="https://www.planalto.gov.br/ccivil_03/LEIS/LCP/Lcp101.htm" TargetMode="External"/><Relationship Id="rId20" Type="http://schemas.openxmlformats.org/officeDocument/2006/relationships/hyperlink" Target="https://marcioslopes.github.io/faq/data/checklist/checklisttr.html" TargetMode="External"/><Relationship Id="rId41" Type="http://schemas.openxmlformats.org/officeDocument/2006/relationships/hyperlink" Target="https://www.planalto.gov.br/ccivil_03/_Ato2019-2022/2021/Lei/L14133.htm" TargetMode="External"/><Relationship Id="rId54" Type="http://schemas.openxmlformats.org/officeDocument/2006/relationships/hyperlink" Target="https://www.planalto.gov.br/ccivil_03/_Ato2019-2022/2021/Lei/L14133.htm" TargetMode="External"/><Relationship Id="rId62" Type="http://schemas.openxmlformats.org/officeDocument/2006/relationships/hyperlink" Target="https://portal.compras.df.gov.br/orgao/manual"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https://www.planalto.gov.br/ccivil_03/_ato2019-2022/2021/lei/L14133.htm" TargetMode="External"/><Relationship Id="rId83" Type="http://schemas.openxmlformats.org/officeDocument/2006/relationships/hyperlink" Target="https://www.planalto.gov.br/ccivil_03/LEIS/LCP/Lcp123.htm"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lanalto.gov.br/ccivil_03/_ato2019-2022/2021/lei/l14133.htm#:~:text=%C2%A7%205%C2%BA%20O%20quantitativo,participantes%20que%20aderirem." TargetMode="External"/><Relationship Id="rId23" Type="http://schemas.openxmlformats.org/officeDocument/2006/relationships/hyperlink" Target="https://sites.google.com/view/faqartefatos/portal-de-faq-gprol/checklist-do-dfd?authuser=1" TargetMode="External"/><Relationship Id="rId28" Type="http://schemas.openxmlformats.org/officeDocument/2006/relationships/hyperlink" Target="https://www.sinj.df.gov.br/sinj/Norma/878b445155514f05a3fb411e1c2da0c0/exec_dec_44330_2023.html" TargetMode="External"/><Relationship Id="rId36" Type="http://schemas.openxmlformats.org/officeDocument/2006/relationships/hyperlink" Target="https://sites.google.com/view/faqartefatos/portal-de-faq-gprol/checklist-do-termo-de-refer%C3%AAncia?authuser=1" TargetMode="External"/><Relationship Id="rId49" Type="http://schemas.openxmlformats.org/officeDocument/2006/relationships/hyperlink" Target="https://www.planalto.gov.br/ccivil_03/_Ato2004-2006/2004/Lei/L10.973compilado.htm" TargetMode="External"/><Relationship Id="rId57" Type="http://schemas.openxmlformats.org/officeDocument/2006/relationships/hyperlink" Target="https://www.sinj.df.gov.br/sinj/Norma/878b445155514f05a3fb411e1c2da0c0/Decreto_44330_16_03_2023.html" TargetMode="External"/><Relationship Id="rId106" Type="http://schemas.openxmlformats.org/officeDocument/2006/relationships/hyperlink" Target="https://www.planalto.gov.br/ccivil_03/_Ato2019-2022/2021/Lei/L14133.htm" TargetMode="External"/><Relationship Id="rId10" Type="http://schemas.openxmlformats.org/officeDocument/2006/relationships/hyperlink" Target="https://www.planalto.gov.br/ccivil_03/_Ato2019-2022/2021/Lei/L14133.htm" TargetMode="External"/><Relationship Id="rId31" Type="http://schemas.openxmlformats.org/officeDocument/2006/relationships/image" Target="media/image1.png"/><Relationship Id="rId44" Type="http://schemas.openxmlformats.org/officeDocument/2006/relationships/hyperlink" Target="https://www.planalto.gov.br/ccivil_03/_Ato2023-2026/2024/Decreto/D12343.htm"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www.sinj.df.gov.br/sinj/Norma/878b445155514f05a3fb411e1c2da0c0/exec_dec_44330_2023.html" TargetMode="External"/><Relationship Id="rId65" Type="http://schemas.openxmlformats.org/officeDocument/2006/relationships/hyperlink" Target="https://www.sinj.df.gov.br/sinj/Norma/878b445155514f05a3fb411e1c2da0c0/exec_dec_44330_2023.html" TargetMode="External"/><Relationship Id="rId73" Type="http://schemas.openxmlformats.org/officeDocument/2006/relationships/hyperlink" Target="https://www.planalto.gov.br/ccivil_03/_Ato2019-2022/2021/Lei/L14133.htm"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s://www.planalto.gov.br/ccivil_03/_Ato2019-2022/2021/Lei/L14133.htm" TargetMode="External"/><Relationship Id="rId86" Type="http://schemas.openxmlformats.org/officeDocument/2006/relationships/hyperlink" Target="https://www.sinj.df.gov.br/sinj/Norma/69028/Lei_4611_2011_novo.html"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g.df.gov.br/wp-conteudo/uploads/2020/03/REF.0072.2024SEI.pdf" TargetMode="External"/><Relationship Id="rId4" Type="http://schemas.openxmlformats.org/officeDocument/2006/relationships/styles" Target="styles.xml"/><Relationship Id="rId9" Type="http://schemas.openxmlformats.org/officeDocument/2006/relationships/hyperlink" Target="https://www.planalto.gov.br/ccivil_03/_ato2019-2022/2021/lei/l14133.htm" TargetMode="External"/><Relationship Id="rId13" Type="http://schemas.openxmlformats.org/officeDocument/2006/relationships/hyperlink" Target="https://www.planalto.gov.br/ccivil_03/_ato2019-2022/2021/lei/l14133.htm#:~:text=II%20%2D%20por%20%C3%B3rg%C3%A3os%20e%20entidades%20da%20Administra%C3%A7%C3%A3o%20P%C3%BAblica%20municipal%2C%20relativamente%20a%20ata%20de%20registro%20de%20pre%C3%A7os%20de%20%C3%B3rg%C3%A3o%20ou%20entidade%20gerenciadora%20municipal%2C%20desde%20que%20o%20sistema%20de%20registro%20de%20pre%C3%A7os%20tenha%20sido%20formalizado%20mediante%20licita%C3%A7%C3%A3o.%C2%A0" TargetMode="External"/><Relationship Id="rId18" Type="http://schemas.openxmlformats.org/officeDocument/2006/relationships/hyperlink" Target="https://marcioslopes.github.io/faq/data/checklist/checklistmapaderiscos.html" TargetMode="External"/><Relationship Id="rId39" Type="http://schemas.openxmlformats.org/officeDocument/2006/relationships/hyperlink" Target="https://www.planalto.gov.br/ccivil_03/_Ato2019-2022/2021/Lei/L14133.htm" TargetMode="External"/><Relationship Id="rId109" Type="http://schemas.openxmlformats.org/officeDocument/2006/relationships/hyperlink" Target="https://www.planalto.gov.br/ccivil_03/LEIS/LCP/Lcp101.htm" TargetMode="External"/><Relationship Id="rId34" Type="http://schemas.openxmlformats.org/officeDocument/2006/relationships/hyperlink" Target="https://www.planalto.gov.br/ccivil_03/_Ato2019-2022/2021/Lei/L14133.htm" TargetMode="External"/><Relationship Id="rId50" Type="http://schemas.openxmlformats.org/officeDocument/2006/relationships/hyperlink" Target="https://www.planalto.gov.br/ccivil_03/_Ato2019-2022/2021/Lei/L14133.htm"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https://www.gov.br/compras/pt-br/acesso-a-informacao/legislacao/instrucoes-normativas/instrucao-normativa-seges-no-58-de-8-de-agosto-de-2022" TargetMode="External"/><Relationship Id="rId97" Type="http://schemas.openxmlformats.org/officeDocument/2006/relationships/hyperlink" Target="https://www.planalto.gov.br/ccivil_03/_Ato2019-2022/2021/Lei/L14133.htm" TargetMode="External"/><Relationship Id="rId104" Type="http://schemas.openxmlformats.org/officeDocument/2006/relationships/hyperlink" Target="https://www.planalto.gov.br/ccivil_03/_Ato2019-2022/2021/Lei/L14133.htm" TargetMode="External"/><Relationship Id="rId7" Type="http://schemas.openxmlformats.org/officeDocument/2006/relationships/hyperlink" Target="https://www.planalto.gov.br/ccivil_03/_Ato2019-2022/2021/Lei/L14133.htm"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1608</TotalTime>
  <Pages>28</Pages>
  <Words>15545</Words>
  <Characters>83945</Characters>
  <Application>Microsoft Office Word</Application>
  <DocSecurity>0</DocSecurity>
  <Lines>699</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Marcio Saraiva Lopes</cp:lastModifiedBy>
  <cp:revision>197</cp:revision>
  <dcterms:created xsi:type="dcterms:W3CDTF">2025-06-18T22:19:00Z</dcterms:created>
  <dcterms:modified xsi:type="dcterms:W3CDTF">2026-03-20T18:54:00Z</dcterms:modified>
</cp:coreProperties>
</file>