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E7F" w:rsidRDefault="00DE3E7F">
      <w:pPr>
        <w:pStyle w:val="Ttulo1"/>
        <w:jc w:val="center"/>
        <w:rPr>
          <w:b/>
          <w:sz w:val="32"/>
        </w:rPr>
      </w:pPr>
      <w:r>
        <w:rPr>
          <w:b/>
          <w:sz w:val="32"/>
        </w:rPr>
        <w:t>Especificación de caso de uso</w:t>
      </w:r>
    </w:p>
    <w:p w:rsidR="00DE3E7F" w:rsidRDefault="00DE3E7F">
      <w:pPr>
        <w:jc w:val="center"/>
      </w:pPr>
      <w:r>
        <w:t>(Versión yy)</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Nombre del caso de uso</w:t>
      </w:r>
      <w:r>
        <w:rPr>
          <w:rFonts w:ascii="Arial" w:hAnsi="Arial"/>
          <w:sz w:val="24"/>
          <w:lang w:val="es-MX"/>
        </w:rPr>
        <w:t>:</w:t>
      </w:r>
    </w:p>
    <w:p w:rsidR="00DE3E7F" w:rsidRDefault="004E5DDA">
      <w:pPr>
        <w:jc w:val="both"/>
        <w:rPr>
          <w:rFonts w:ascii="Arial" w:hAnsi="Arial"/>
          <w:sz w:val="24"/>
          <w:lang w:val="es-MX"/>
        </w:rPr>
      </w:pPr>
      <w:r>
        <w:rPr>
          <w:rFonts w:ascii="Arial" w:hAnsi="Arial"/>
          <w:sz w:val="24"/>
          <w:lang w:val="es-MX"/>
        </w:rPr>
        <w:t>Solicitar revisió</w:t>
      </w:r>
      <w:r w:rsidRPr="004E5DDA">
        <w:rPr>
          <w:rFonts w:ascii="Arial" w:hAnsi="Arial"/>
          <w:sz w:val="24"/>
          <w:lang w:val="es-MX"/>
        </w:rPr>
        <w:t>n</w:t>
      </w:r>
      <w:r>
        <w:rPr>
          <w:rFonts w:ascii="Arial" w:hAnsi="Arial"/>
          <w:sz w:val="24"/>
          <w:lang w:val="es-MX"/>
        </w:rPr>
        <w:t>.</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Actores</w:t>
      </w:r>
      <w:r>
        <w:rPr>
          <w:rFonts w:ascii="Arial" w:hAnsi="Arial"/>
          <w:sz w:val="24"/>
          <w:lang w:val="es-MX"/>
        </w:rPr>
        <w:t>:</w:t>
      </w:r>
    </w:p>
    <w:p w:rsidR="00DE3E7F" w:rsidRDefault="004E5DDA">
      <w:pPr>
        <w:jc w:val="both"/>
        <w:rPr>
          <w:rFonts w:ascii="Arial" w:hAnsi="Arial"/>
          <w:sz w:val="24"/>
          <w:lang w:val="es-MX"/>
        </w:rPr>
      </w:pPr>
      <w:r>
        <w:rPr>
          <w:rFonts w:ascii="Arial" w:hAnsi="Arial"/>
          <w:sz w:val="24"/>
          <w:lang w:val="es-MX"/>
        </w:rPr>
        <w:t>Colaborador.</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Propósito</w:t>
      </w:r>
      <w:r>
        <w:rPr>
          <w:rFonts w:ascii="Arial" w:hAnsi="Arial"/>
          <w:sz w:val="24"/>
          <w:lang w:val="es-MX"/>
        </w:rPr>
        <w:t>:</w:t>
      </w:r>
    </w:p>
    <w:p w:rsidR="00DE3E7F" w:rsidRDefault="004E5DDA">
      <w:pPr>
        <w:jc w:val="both"/>
        <w:rPr>
          <w:rFonts w:ascii="Arial" w:hAnsi="Arial"/>
          <w:sz w:val="24"/>
          <w:lang w:val="es-MX"/>
        </w:rPr>
      </w:pPr>
      <w:r>
        <w:rPr>
          <w:rFonts w:ascii="Arial" w:hAnsi="Arial"/>
          <w:sz w:val="24"/>
          <w:lang w:val="es-MX"/>
        </w:rPr>
        <w:t>Este caso de uso sirve para poder registrar una solicitud de revisión por parte del cliente.</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Resumen</w:t>
      </w:r>
      <w:r>
        <w:rPr>
          <w:rFonts w:ascii="Arial" w:hAnsi="Arial"/>
          <w:sz w:val="24"/>
          <w:lang w:val="es-MX"/>
        </w:rPr>
        <w:t>:</w:t>
      </w:r>
    </w:p>
    <w:p w:rsidR="00DE3E7F" w:rsidRDefault="004E5DDA">
      <w:pPr>
        <w:pStyle w:val="Textoindependiente"/>
      </w:pPr>
      <w:r>
        <w:t xml:space="preserve">El usuario elige la opción de “Solicitar Revisión” del menú “Administrar Opciones”, el sistema le muestra el formulario necesario a llenar para registrar una nueva solicitud de revisión, el usuario llena los campos los cuales son: número de cédula tanto del cliente como del empleado que realiza la solicitud, también el número de medidor, la dirección de la avería, así mismo una descripción de la avería, el sistema procede a guardar en la base de datos </w:t>
      </w:r>
      <w:r w:rsidR="00166112">
        <w:t>del sistema del acueducto, el sistema muestra un mensaje con el número que se registró la solicitud, para una posible consulta de estado de la misma.</w:t>
      </w:r>
      <w:bookmarkStart w:id="0" w:name="_GoBack"/>
      <w:bookmarkEnd w:id="0"/>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Funciones asociadas</w:t>
      </w:r>
      <w:r>
        <w:rPr>
          <w:rFonts w:ascii="Arial" w:hAnsi="Arial"/>
          <w:sz w:val="24"/>
          <w:lang w:val="es-MX"/>
        </w:rPr>
        <w:t>:</w:t>
      </w:r>
    </w:p>
    <w:p w:rsidR="00DE3E7F" w:rsidRDefault="004E5DDA">
      <w:pPr>
        <w:jc w:val="both"/>
        <w:rPr>
          <w:rFonts w:ascii="Arial" w:hAnsi="Arial"/>
          <w:sz w:val="24"/>
          <w:lang w:val="es-MX"/>
        </w:rPr>
      </w:pPr>
      <w:r>
        <w:rPr>
          <w:rFonts w:ascii="Arial" w:hAnsi="Arial"/>
          <w:sz w:val="24"/>
          <w:lang w:val="es-MX"/>
        </w:rPr>
        <w:t>RF-14.1 Solicitar Revisión</w:t>
      </w:r>
      <w:r>
        <w:rPr>
          <w:rFonts w:ascii="Arial" w:hAnsi="Arial"/>
          <w:sz w:val="24"/>
          <w:lang w:val="es-MX"/>
        </w:rPr>
        <w:t>.</w:t>
      </w: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Casos de Uso asociados</w:t>
      </w:r>
      <w:r>
        <w:rPr>
          <w:rFonts w:ascii="Arial" w:hAnsi="Arial"/>
          <w:sz w:val="24"/>
          <w:lang w:val="es-MX"/>
        </w:rPr>
        <w:t>:</w:t>
      </w:r>
    </w:p>
    <w:p w:rsidR="00DE3E7F" w:rsidRDefault="004E5DDA">
      <w:pPr>
        <w:jc w:val="both"/>
        <w:rPr>
          <w:rFonts w:ascii="Arial" w:hAnsi="Arial"/>
          <w:sz w:val="24"/>
          <w:lang w:val="es-MX"/>
        </w:rPr>
      </w:pPr>
      <w:r>
        <w:rPr>
          <w:rFonts w:ascii="Arial" w:hAnsi="Arial"/>
          <w:sz w:val="24"/>
          <w:lang w:val="es-MX"/>
        </w:rPr>
        <w:t>&lt;&lt;extiende a&gt;&gt; Administrar Opciones.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bCs/>
          <w:sz w:val="24"/>
          <w:lang w:val="es-MX"/>
        </w:rPr>
        <w:t>Precondiciones</w:t>
      </w:r>
      <w:r>
        <w:rPr>
          <w:rFonts w:ascii="Arial" w:hAnsi="Arial"/>
          <w:sz w:val="24"/>
          <w:lang w:val="es-MX"/>
        </w:rPr>
        <w:t xml:space="preserve">: </w:t>
      </w:r>
    </w:p>
    <w:p w:rsidR="00DE3E7F" w:rsidRDefault="00DE3E7F">
      <w:pPr>
        <w:jc w:val="both"/>
        <w:rPr>
          <w:rFonts w:ascii="Arial" w:hAnsi="Arial"/>
          <w:sz w:val="24"/>
          <w:lang w:val="es-MX"/>
        </w:rPr>
      </w:pPr>
    </w:p>
    <w:p w:rsidR="00DE3E7F" w:rsidRDefault="004E5DDA">
      <w:pPr>
        <w:pStyle w:val="Textoindependiente"/>
      </w:pPr>
      <w:r>
        <w:t>El usuario elige la opción “Solicitar Revisión” del menú “Administrar Opciones”.</w:t>
      </w:r>
    </w:p>
    <w:p w:rsidR="00DE3E7F" w:rsidRDefault="00DE3E7F">
      <w:pPr>
        <w:jc w:val="both"/>
        <w:rPr>
          <w:rFonts w:ascii="Arial" w:hAnsi="Arial"/>
          <w:sz w:val="24"/>
          <w:lang w:val="es-MX"/>
        </w:rPr>
      </w:pPr>
    </w:p>
    <w:p w:rsidR="00C74C82" w:rsidRDefault="00C74C82">
      <w:pPr>
        <w:numPr>
          <w:ilvl w:val="0"/>
          <w:numId w:val="3"/>
        </w:numPr>
        <w:jc w:val="both"/>
        <w:rPr>
          <w:rFonts w:ascii="Arial" w:hAnsi="Arial"/>
          <w:sz w:val="24"/>
          <w:lang w:val="es-MX"/>
        </w:rPr>
      </w:pPr>
      <w:r w:rsidRPr="00C74C82">
        <w:rPr>
          <w:rFonts w:ascii="Arial" w:hAnsi="Arial"/>
          <w:b/>
          <w:sz w:val="24"/>
          <w:lang w:val="es-MX"/>
        </w:rPr>
        <w:t>Poscondiciones</w:t>
      </w:r>
      <w:r>
        <w:rPr>
          <w:rFonts w:ascii="Arial" w:hAnsi="Arial"/>
          <w:sz w:val="24"/>
          <w:lang w:val="es-MX"/>
        </w:rPr>
        <w:t>:</w:t>
      </w:r>
    </w:p>
    <w:p w:rsidR="00C74C82" w:rsidRDefault="00C74C82" w:rsidP="00C74C82">
      <w:pPr>
        <w:jc w:val="both"/>
        <w:rPr>
          <w:rFonts w:ascii="Arial" w:hAnsi="Arial"/>
          <w:sz w:val="24"/>
          <w:lang w:val="es-MX"/>
        </w:rPr>
      </w:pPr>
    </w:p>
    <w:p w:rsidR="00C74C82" w:rsidRDefault="004E5DDA" w:rsidP="00C74C82">
      <w:pPr>
        <w:pStyle w:val="Textoindependiente"/>
      </w:pPr>
      <w:r>
        <w:t>El sistema registra una nueva solicitud de Revisión por parte de un cliente.</w:t>
      </w: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4E5DDA" w:rsidRPr="00C74C82" w:rsidRDefault="004E5DDA" w:rsidP="00C74C82">
      <w:pPr>
        <w:jc w:val="both"/>
        <w:rPr>
          <w:rFonts w:ascii="Arial" w:hAnsi="Arial"/>
          <w:sz w:val="24"/>
          <w:lang w:val="es-MX"/>
        </w:rPr>
      </w:pPr>
      <w:r>
        <w:rPr>
          <w:rFonts w:ascii="Arial" w:hAnsi="Arial"/>
          <w:sz w:val="24"/>
          <w:lang w:val="es-MX"/>
        </w:rPr>
        <w:br w:type="page"/>
      </w:r>
    </w:p>
    <w:p w:rsidR="00DE3E7F" w:rsidRDefault="00DE3E7F" w:rsidP="004E5DDA">
      <w:pPr>
        <w:numPr>
          <w:ilvl w:val="0"/>
          <w:numId w:val="3"/>
        </w:numPr>
        <w:jc w:val="both"/>
        <w:rPr>
          <w:rFonts w:ascii="Arial" w:hAnsi="Arial"/>
          <w:sz w:val="24"/>
          <w:lang w:val="es-MX"/>
        </w:rPr>
      </w:pPr>
      <w:r>
        <w:rPr>
          <w:rFonts w:ascii="Arial" w:hAnsi="Arial"/>
          <w:b/>
          <w:sz w:val="24"/>
          <w:lang w:val="es-MX"/>
        </w:rPr>
        <w:t>Flujo típico de interacciones</w:t>
      </w:r>
      <w:r>
        <w:rPr>
          <w:rFonts w:ascii="Arial" w:hAnsi="Arial"/>
          <w:sz w:val="24"/>
          <w:lang w:val="es-MX"/>
        </w:rPr>
        <w:t>:</w:t>
      </w:r>
    </w:p>
    <w:p w:rsidR="004E5DDA" w:rsidRDefault="004E5DDA" w:rsidP="004E5DDA">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4E5DDA" w:rsidTr="00B76D0B">
        <w:tc>
          <w:tcPr>
            <w:tcW w:w="637" w:type="dxa"/>
          </w:tcPr>
          <w:p w:rsidR="004E5DDA" w:rsidRDefault="004E5DDA" w:rsidP="00B76D0B">
            <w:pPr>
              <w:jc w:val="both"/>
              <w:rPr>
                <w:rFonts w:ascii="Arial" w:hAnsi="Arial"/>
                <w:b/>
                <w:sz w:val="24"/>
                <w:lang w:val="es-MX"/>
              </w:rPr>
            </w:pPr>
            <w:r>
              <w:rPr>
                <w:rFonts w:ascii="Arial" w:hAnsi="Arial"/>
                <w:b/>
                <w:sz w:val="24"/>
                <w:lang w:val="es-MX"/>
              </w:rPr>
              <w:t>#</w:t>
            </w:r>
          </w:p>
        </w:tc>
        <w:tc>
          <w:tcPr>
            <w:tcW w:w="8080" w:type="dxa"/>
          </w:tcPr>
          <w:p w:rsidR="004E5DDA" w:rsidRDefault="004E5DDA" w:rsidP="00B76D0B">
            <w:pPr>
              <w:pStyle w:val="Ttulo2"/>
              <w:jc w:val="center"/>
            </w:pPr>
            <w:r>
              <w:t>Acciones de un actor o respuestas del sistema</w:t>
            </w:r>
          </w:p>
        </w:tc>
      </w:tr>
      <w:tr w:rsidR="004E5DDA" w:rsidTr="00B76D0B">
        <w:tc>
          <w:tcPr>
            <w:tcW w:w="637" w:type="dxa"/>
          </w:tcPr>
          <w:p w:rsidR="004E5DDA" w:rsidRDefault="004E5DDA" w:rsidP="00B76D0B">
            <w:pPr>
              <w:jc w:val="both"/>
              <w:rPr>
                <w:rFonts w:ascii="Arial" w:hAnsi="Arial"/>
                <w:sz w:val="24"/>
                <w:lang w:val="es-MX"/>
              </w:rPr>
            </w:pPr>
            <w:r>
              <w:rPr>
                <w:rFonts w:ascii="Arial" w:hAnsi="Arial"/>
                <w:sz w:val="24"/>
                <w:lang w:val="es-MX"/>
              </w:rPr>
              <w:t>1</w:t>
            </w:r>
          </w:p>
        </w:tc>
        <w:tc>
          <w:tcPr>
            <w:tcW w:w="8080" w:type="dxa"/>
          </w:tcPr>
          <w:p w:rsidR="004E5DDA" w:rsidRDefault="004E5DDA" w:rsidP="004E5DDA">
            <w:pPr>
              <w:jc w:val="both"/>
              <w:rPr>
                <w:rFonts w:ascii="Arial" w:hAnsi="Arial"/>
                <w:sz w:val="24"/>
                <w:lang w:val="es-MX"/>
              </w:rPr>
            </w:pPr>
            <w:r>
              <w:rPr>
                <w:rFonts w:ascii="Arial" w:hAnsi="Arial"/>
                <w:sz w:val="24"/>
                <w:lang w:val="es-MX"/>
              </w:rPr>
              <w:t>El usuario ingresa a la opción “</w:t>
            </w:r>
            <w:r>
              <w:rPr>
                <w:rFonts w:ascii="Arial" w:hAnsi="Arial"/>
                <w:sz w:val="24"/>
                <w:lang w:val="es-MX"/>
              </w:rPr>
              <w:t>Solicitar Revisión</w:t>
            </w:r>
            <w:r>
              <w:rPr>
                <w:rFonts w:ascii="Arial" w:hAnsi="Arial"/>
                <w:sz w:val="24"/>
                <w:lang w:val="es-MX"/>
              </w:rPr>
              <w:t xml:space="preserve">” del menú “Administrar </w:t>
            </w:r>
            <w:r>
              <w:rPr>
                <w:rFonts w:ascii="Arial" w:hAnsi="Arial"/>
                <w:sz w:val="24"/>
                <w:lang w:val="es-MX"/>
              </w:rPr>
              <w:t>opciones</w:t>
            </w:r>
            <w:r>
              <w:rPr>
                <w:rFonts w:ascii="Arial" w:hAnsi="Arial"/>
                <w:sz w:val="24"/>
                <w:lang w:val="es-MX"/>
              </w:rPr>
              <w:t>”.</w:t>
            </w:r>
          </w:p>
        </w:tc>
      </w:tr>
      <w:tr w:rsidR="004E5DDA" w:rsidTr="00B76D0B">
        <w:tc>
          <w:tcPr>
            <w:tcW w:w="637" w:type="dxa"/>
          </w:tcPr>
          <w:p w:rsidR="004E5DDA" w:rsidRDefault="004E5DDA" w:rsidP="00B76D0B">
            <w:pPr>
              <w:jc w:val="both"/>
              <w:rPr>
                <w:rFonts w:ascii="Arial" w:hAnsi="Arial"/>
                <w:sz w:val="24"/>
                <w:lang w:val="es-MX"/>
              </w:rPr>
            </w:pPr>
            <w:r>
              <w:rPr>
                <w:rFonts w:ascii="Arial" w:hAnsi="Arial"/>
                <w:sz w:val="24"/>
                <w:lang w:val="es-MX"/>
              </w:rPr>
              <w:t>2</w:t>
            </w:r>
          </w:p>
        </w:tc>
        <w:tc>
          <w:tcPr>
            <w:tcW w:w="8080" w:type="dxa"/>
          </w:tcPr>
          <w:p w:rsidR="004E5DDA" w:rsidRDefault="004E5DDA" w:rsidP="004E5DDA">
            <w:pPr>
              <w:jc w:val="both"/>
              <w:rPr>
                <w:rFonts w:ascii="Arial" w:hAnsi="Arial"/>
                <w:sz w:val="24"/>
                <w:lang w:val="es-MX"/>
              </w:rPr>
            </w:pPr>
            <w:r>
              <w:rPr>
                <w:rFonts w:ascii="Arial" w:hAnsi="Arial"/>
                <w:sz w:val="24"/>
                <w:lang w:val="es-MX"/>
              </w:rPr>
              <w:t>El sistema muestra el formulario para registrar un</w:t>
            </w:r>
            <w:r>
              <w:rPr>
                <w:rFonts w:ascii="Arial" w:hAnsi="Arial"/>
                <w:sz w:val="24"/>
                <w:lang w:val="es-MX"/>
              </w:rPr>
              <w:t>a</w:t>
            </w:r>
            <w:r>
              <w:rPr>
                <w:rFonts w:ascii="Arial" w:hAnsi="Arial"/>
                <w:sz w:val="24"/>
                <w:lang w:val="es-MX"/>
              </w:rPr>
              <w:t xml:space="preserve"> nuev</w:t>
            </w:r>
            <w:r>
              <w:rPr>
                <w:rFonts w:ascii="Arial" w:hAnsi="Arial"/>
                <w:sz w:val="24"/>
                <w:lang w:val="es-MX"/>
              </w:rPr>
              <w:t>a</w:t>
            </w:r>
            <w:r>
              <w:rPr>
                <w:rFonts w:ascii="Arial" w:hAnsi="Arial"/>
                <w:sz w:val="24"/>
                <w:lang w:val="es-MX"/>
              </w:rPr>
              <w:t xml:space="preserve"> </w:t>
            </w:r>
            <w:r>
              <w:rPr>
                <w:rFonts w:ascii="Arial" w:hAnsi="Arial"/>
                <w:sz w:val="24"/>
                <w:lang w:val="es-MX"/>
              </w:rPr>
              <w:t>solicitud de revisión</w:t>
            </w:r>
            <w:r>
              <w:rPr>
                <w:rFonts w:ascii="Arial" w:hAnsi="Arial"/>
                <w:sz w:val="24"/>
                <w:lang w:val="es-MX"/>
              </w:rPr>
              <w:t>, solicita que el usuario ingrese los datos de la revisión, como el número de cédula de la persona que reporta la avería, la dirección de donde se encuentra la avería, así como una breve descripción u observación de la avería.</w:t>
            </w:r>
          </w:p>
        </w:tc>
      </w:tr>
      <w:tr w:rsidR="004E5DDA" w:rsidTr="00B76D0B">
        <w:tc>
          <w:tcPr>
            <w:tcW w:w="637" w:type="dxa"/>
          </w:tcPr>
          <w:p w:rsidR="004E5DDA" w:rsidRDefault="004E5DDA" w:rsidP="00B76D0B">
            <w:pPr>
              <w:jc w:val="both"/>
              <w:rPr>
                <w:rFonts w:ascii="Arial" w:hAnsi="Arial"/>
                <w:sz w:val="24"/>
                <w:lang w:val="es-MX"/>
              </w:rPr>
            </w:pPr>
            <w:r>
              <w:rPr>
                <w:rFonts w:ascii="Arial" w:hAnsi="Arial"/>
                <w:sz w:val="24"/>
                <w:lang w:val="es-MX"/>
              </w:rPr>
              <w:t>3</w:t>
            </w:r>
          </w:p>
        </w:tc>
        <w:tc>
          <w:tcPr>
            <w:tcW w:w="8080" w:type="dxa"/>
          </w:tcPr>
          <w:p w:rsidR="004E5DDA" w:rsidRDefault="004E5DDA" w:rsidP="00B76D0B">
            <w:pPr>
              <w:jc w:val="both"/>
              <w:rPr>
                <w:rFonts w:ascii="Arial" w:hAnsi="Arial"/>
                <w:sz w:val="24"/>
                <w:lang w:val="es-MX"/>
              </w:rPr>
            </w:pPr>
            <w:r>
              <w:rPr>
                <w:rFonts w:ascii="Arial" w:hAnsi="Arial"/>
                <w:sz w:val="24"/>
                <w:lang w:val="es-MX"/>
              </w:rPr>
              <w:t>El usuario ingresa los datos necesarios para llevar a cabo el registro de la revisión, el número de cédula tanto de la persona que realiza el reporte, como del cliente que hizo la solicitud, una dirección de donde se encuentra la avería y también una descripción de la avería, posteriormente le da clic en el botón de “Generar reporte”.</w:t>
            </w:r>
          </w:p>
        </w:tc>
      </w:tr>
      <w:tr w:rsidR="004E5DDA" w:rsidTr="00B76D0B">
        <w:tc>
          <w:tcPr>
            <w:tcW w:w="637" w:type="dxa"/>
          </w:tcPr>
          <w:p w:rsidR="004E5DDA" w:rsidRDefault="004E5DDA" w:rsidP="00B76D0B">
            <w:pPr>
              <w:jc w:val="both"/>
              <w:rPr>
                <w:rFonts w:ascii="Arial" w:hAnsi="Arial"/>
                <w:sz w:val="24"/>
                <w:lang w:val="es-MX"/>
              </w:rPr>
            </w:pPr>
            <w:r>
              <w:rPr>
                <w:rFonts w:ascii="Arial" w:hAnsi="Arial"/>
                <w:sz w:val="24"/>
                <w:lang w:val="es-MX"/>
              </w:rPr>
              <w:t>4</w:t>
            </w:r>
          </w:p>
        </w:tc>
        <w:tc>
          <w:tcPr>
            <w:tcW w:w="8080" w:type="dxa"/>
          </w:tcPr>
          <w:p w:rsidR="004E5DDA" w:rsidRDefault="004E5DDA" w:rsidP="00B76D0B">
            <w:pPr>
              <w:jc w:val="both"/>
              <w:rPr>
                <w:rFonts w:ascii="Arial" w:hAnsi="Arial"/>
                <w:sz w:val="24"/>
                <w:lang w:val="es-MX"/>
              </w:rPr>
            </w:pPr>
            <w:r>
              <w:rPr>
                <w:rFonts w:ascii="Arial" w:hAnsi="Arial"/>
                <w:sz w:val="24"/>
                <w:lang w:val="es-MX"/>
              </w:rPr>
              <w:t>El sistema recolecta los datos ingresados por el usuario y los guarda en la base de datos como un nuevo reporte de avería.</w:t>
            </w:r>
          </w:p>
        </w:tc>
      </w:tr>
      <w:tr w:rsidR="004E5DDA" w:rsidTr="00B76D0B">
        <w:tc>
          <w:tcPr>
            <w:tcW w:w="637" w:type="dxa"/>
          </w:tcPr>
          <w:p w:rsidR="004E5DDA" w:rsidRDefault="004E5DDA" w:rsidP="00B76D0B">
            <w:pPr>
              <w:jc w:val="both"/>
              <w:rPr>
                <w:rFonts w:ascii="Arial" w:hAnsi="Arial"/>
                <w:sz w:val="24"/>
                <w:lang w:val="es-MX"/>
              </w:rPr>
            </w:pPr>
            <w:r>
              <w:rPr>
                <w:rFonts w:ascii="Arial" w:hAnsi="Arial"/>
                <w:sz w:val="24"/>
                <w:lang w:val="es-MX"/>
              </w:rPr>
              <w:t>5</w:t>
            </w:r>
          </w:p>
        </w:tc>
        <w:tc>
          <w:tcPr>
            <w:tcW w:w="8080" w:type="dxa"/>
          </w:tcPr>
          <w:p w:rsidR="004E5DDA" w:rsidRDefault="004E5DDA" w:rsidP="00B76D0B">
            <w:pPr>
              <w:jc w:val="both"/>
              <w:rPr>
                <w:rFonts w:ascii="Arial" w:hAnsi="Arial"/>
                <w:sz w:val="24"/>
                <w:lang w:val="es-MX"/>
              </w:rPr>
            </w:pPr>
            <w:r>
              <w:rPr>
                <w:rFonts w:ascii="Arial" w:hAnsi="Arial"/>
                <w:sz w:val="24"/>
                <w:lang w:val="es-MX"/>
              </w:rPr>
              <w:t>El sistema le muestra un mensaje al usuario donde le indica cual es el número con el cual se registró la revisión, para que posteriormente pueda ver en qué estado se encuentra la misma.</w:t>
            </w:r>
          </w:p>
        </w:tc>
      </w:tr>
    </w:tbl>
    <w:p w:rsidR="004E5DDA" w:rsidRDefault="004E5DDA" w:rsidP="004E5DDA">
      <w:pPr>
        <w:jc w:val="both"/>
        <w:rPr>
          <w:rFonts w:ascii="Arial" w:hAnsi="Arial"/>
          <w:sz w:val="24"/>
          <w:lang w:val="es-MX"/>
        </w:rPr>
      </w:pPr>
    </w:p>
    <w:p w:rsidR="00C74C82" w:rsidRDefault="00C74C82">
      <w:pPr>
        <w:jc w:val="both"/>
        <w:rPr>
          <w:rFonts w:ascii="Arial" w:hAnsi="Arial"/>
          <w:sz w:val="24"/>
          <w:lang w:val="es-MX"/>
        </w:rPr>
      </w:pPr>
    </w:p>
    <w:p w:rsidR="00DE3E7F" w:rsidRDefault="00DE3E7F">
      <w:pPr>
        <w:jc w:val="both"/>
        <w:rPr>
          <w:rFonts w:ascii="Arial" w:hAnsi="Arial"/>
          <w:sz w:val="24"/>
          <w:lang w:val="es-MX"/>
        </w:rPr>
      </w:pPr>
    </w:p>
    <w:p w:rsidR="00C74C82" w:rsidRDefault="00C74C82" w:rsidP="004E5DDA">
      <w:pPr>
        <w:jc w:val="both"/>
        <w:rPr>
          <w:rFonts w:ascii="Arial" w:hAnsi="Arial"/>
          <w:sz w:val="24"/>
          <w:lang w:val="es-MX"/>
        </w:rPr>
      </w:pPr>
      <w:r>
        <w:rPr>
          <w:rFonts w:ascii="Arial" w:hAnsi="Arial"/>
          <w:b/>
          <w:sz w:val="24"/>
          <w:lang w:val="es-MX"/>
        </w:rPr>
        <w:t>Flujo alternativo de interacciones</w:t>
      </w:r>
      <w:r w:rsidR="004E5DDA">
        <w:rPr>
          <w:rFonts w:ascii="Arial" w:hAnsi="Arial"/>
          <w:sz w:val="24"/>
          <w:lang w:val="es-MX"/>
        </w:rPr>
        <w:t>:</w:t>
      </w:r>
    </w:p>
    <w:p w:rsidR="00C74C82" w:rsidRDefault="00C74C82" w:rsidP="00C74C82">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4E5DDA" w:rsidTr="00B76D0B">
        <w:tc>
          <w:tcPr>
            <w:tcW w:w="637" w:type="dxa"/>
          </w:tcPr>
          <w:p w:rsidR="004E5DDA" w:rsidRDefault="004E5DDA" w:rsidP="00B76D0B">
            <w:pPr>
              <w:jc w:val="both"/>
              <w:rPr>
                <w:rFonts w:ascii="Arial" w:hAnsi="Arial"/>
                <w:b/>
                <w:sz w:val="24"/>
                <w:lang w:val="es-MX"/>
              </w:rPr>
            </w:pPr>
            <w:r>
              <w:rPr>
                <w:rFonts w:ascii="Arial" w:hAnsi="Arial"/>
                <w:b/>
                <w:sz w:val="24"/>
                <w:lang w:val="es-MX"/>
              </w:rPr>
              <w:t>#</w:t>
            </w:r>
          </w:p>
        </w:tc>
        <w:tc>
          <w:tcPr>
            <w:tcW w:w="8080" w:type="dxa"/>
          </w:tcPr>
          <w:p w:rsidR="004E5DDA" w:rsidRDefault="004E5DDA" w:rsidP="00B76D0B">
            <w:pPr>
              <w:pStyle w:val="Ttulo2"/>
              <w:jc w:val="center"/>
            </w:pPr>
            <w:r>
              <w:t>Acciones de un actor o respuestas del sistema</w:t>
            </w:r>
          </w:p>
        </w:tc>
      </w:tr>
      <w:tr w:rsidR="004E5DDA" w:rsidTr="00B76D0B">
        <w:tc>
          <w:tcPr>
            <w:tcW w:w="637" w:type="dxa"/>
          </w:tcPr>
          <w:p w:rsidR="004E5DDA" w:rsidRDefault="004E5DDA" w:rsidP="00B76D0B">
            <w:pPr>
              <w:jc w:val="both"/>
              <w:rPr>
                <w:rFonts w:ascii="Arial" w:hAnsi="Arial"/>
                <w:sz w:val="24"/>
                <w:lang w:val="es-MX"/>
              </w:rPr>
            </w:pPr>
            <w:r>
              <w:rPr>
                <w:rFonts w:ascii="Arial" w:hAnsi="Arial"/>
                <w:sz w:val="24"/>
                <w:lang w:val="es-MX"/>
              </w:rPr>
              <w:t>3.1</w:t>
            </w:r>
          </w:p>
        </w:tc>
        <w:tc>
          <w:tcPr>
            <w:tcW w:w="8080" w:type="dxa"/>
          </w:tcPr>
          <w:p w:rsidR="004E5DDA" w:rsidRDefault="004E5DDA" w:rsidP="00B76D0B">
            <w:pPr>
              <w:jc w:val="both"/>
              <w:rPr>
                <w:rFonts w:ascii="Arial" w:hAnsi="Arial"/>
                <w:sz w:val="24"/>
                <w:lang w:val="es-MX"/>
              </w:rPr>
            </w:pPr>
            <w:r>
              <w:rPr>
                <w:rFonts w:ascii="Arial" w:hAnsi="Arial"/>
                <w:sz w:val="24"/>
                <w:lang w:val="es-MX"/>
              </w:rPr>
              <w:t>Dato erróneos ingresados por el usuario, o deja el espacio sin ningún valor, el sistema procede a informar al usuario que los datos no son correctos, esto se repite hasta que los datos sean válidos para la búsqueda.</w:t>
            </w:r>
          </w:p>
        </w:tc>
      </w:tr>
      <w:tr w:rsidR="004E5DDA" w:rsidTr="00B76D0B">
        <w:tc>
          <w:tcPr>
            <w:tcW w:w="637" w:type="dxa"/>
          </w:tcPr>
          <w:p w:rsidR="004E5DDA" w:rsidRDefault="004E5DDA" w:rsidP="00B76D0B">
            <w:pPr>
              <w:jc w:val="both"/>
              <w:rPr>
                <w:rFonts w:ascii="Arial" w:hAnsi="Arial"/>
                <w:sz w:val="24"/>
                <w:lang w:val="es-MX"/>
              </w:rPr>
            </w:pPr>
            <w:r>
              <w:rPr>
                <w:rFonts w:ascii="Arial" w:hAnsi="Arial"/>
                <w:sz w:val="24"/>
                <w:lang w:val="es-MX"/>
              </w:rPr>
              <w:t>3.2</w:t>
            </w:r>
          </w:p>
        </w:tc>
        <w:tc>
          <w:tcPr>
            <w:tcW w:w="8080" w:type="dxa"/>
          </w:tcPr>
          <w:p w:rsidR="004E5DDA" w:rsidRDefault="004E5DDA" w:rsidP="00B76D0B">
            <w:pPr>
              <w:jc w:val="both"/>
              <w:rPr>
                <w:rFonts w:ascii="Arial" w:hAnsi="Arial"/>
                <w:sz w:val="24"/>
                <w:lang w:val="es-MX"/>
              </w:rPr>
            </w:pPr>
            <w:r>
              <w:rPr>
                <w:rFonts w:ascii="Arial" w:hAnsi="Arial"/>
                <w:sz w:val="24"/>
                <w:lang w:val="es-MX"/>
              </w:rPr>
              <w:t>Procede al paso 4 del flujo típico.</w:t>
            </w:r>
          </w:p>
        </w:tc>
      </w:tr>
    </w:tbl>
    <w:p w:rsidR="00C74C82" w:rsidRDefault="00C74C82" w:rsidP="00C74C82">
      <w:pPr>
        <w:jc w:val="both"/>
        <w:rPr>
          <w:rFonts w:ascii="Arial" w:hAnsi="Arial"/>
          <w:sz w:val="24"/>
          <w:lang w:val="es-MX"/>
        </w:rPr>
      </w:pPr>
    </w:p>
    <w:p w:rsidR="00DE3E7F" w:rsidRDefault="00DE3E7F">
      <w:pPr>
        <w:jc w:val="both"/>
        <w:rPr>
          <w:rFonts w:ascii="Arial" w:hAnsi="Arial"/>
          <w:sz w:val="24"/>
          <w:lang w:val="es-MX"/>
        </w:rPr>
      </w:pPr>
    </w:p>
    <w:p w:rsidR="00DE3E7F" w:rsidRDefault="00DE3E7F" w:rsidP="004E5DDA">
      <w:pPr>
        <w:jc w:val="both"/>
        <w:rPr>
          <w:rFonts w:ascii="Arial" w:hAnsi="Arial"/>
          <w:sz w:val="24"/>
          <w:lang w:val="es-MX"/>
        </w:rPr>
      </w:pPr>
      <w:r>
        <w:rPr>
          <w:rFonts w:ascii="Arial" w:hAnsi="Arial"/>
          <w:b/>
          <w:sz w:val="24"/>
          <w:lang w:val="es-MX"/>
        </w:rPr>
        <w:t xml:space="preserve">Flujo </w:t>
      </w:r>
      <w:r w:rsidR="00C74C82">
        <w:rPr>
          <w:rFonts w:ascii="Arial" w:hAnsi="Arial"/>
          <w:b/>
          <w:sz w:val="24"/>
          <w:lang w:val="es-MX"/>
        </w:rPr>
        <w:t>excepcio</w:t>
      </w:r>
      <w:r>
        <w:rPr>
          <w:rFonts w:ascii="Arial" w:hAnsi="Arial"/>
          <w:b/>
          <w:sz w:val="24"/>
          <w:lang w:val="es-MX"/>
        </w:rPr>
        <w:t>n</w:t>
      </w:r>
      <w:r w:rsidR="00C74C82">
        <w:rPr>
          <w:rFonts w:ascii="Arial" w:hAnsi="Arial"/>
          <w:b/>
          <w:sz w:val="24"/>
          <w:lang w:val="es-MX"/>
        </w:rPr>
        <w:t>al de interacciones</w:t>
      </w:r>
      <w:r>
        <w:rPr>
          <w:rFonts w:ascii="Arial" w:hAnsi="Arial"/>
          <w:sz w:val="24"/>
          <w:lang w:val="es-MX"/>
        </w:rPr>
        <w:t xml:space="preserve">: </w:t>
      </w:r>
    </w:p>
    <w:p w:rsidR="00DE3E7F" w:rsidRDefault="00DE3E7F">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4E5DDA" w:rsidTr="00B76D0B">
        <w:tc>
          <w:tcPr>
            <w:tcW w:w="637" w:type="dxa"/>
          </w:tcPr>
          <w:p w:rsidR="004E5DDA" w:rsidRDefault="004E5DDA" w:rsidP="00B76D0B">
            <w:pPr>
              <w:jc w:val="both"/>
              <w:rPr>
                <w:rFonts w:ascii="Arial" w:hAnsi="Arial"/>
                <w:b/>
                <w:sz w:val="24"/>
                <w:lang w:val="es-MX"/>
              </w:rPr>
            </w:pPr>
            <w:r>
              <w:rPr>
                <w:rFonts w:ascii="Arial" w:hAnsi="Arial"/>
                <w:b/>
                <w:sz w:val="24"/>
                <w:lang w:val="es-MX"/>
              </w:rPr>
              <w:t>#</w:t>
            </w:r>
          </w:p>
        </w:tc>
        <w:tc>
          <w:tcPr>
            <w:tcW w:w="8080" w:type="dxa"/>
          </w:tcPr>
          <w:p w:rsidR="004E5DDA" w:rsidRDefault="004E5DDA" w:rsidP="00B76D0B">
            <w:pPr>
              <w:pStyle w:val="Ttulo2"/>
              <w:jc w:val="center"/>
            </w:pPr>
            <w:r>
              <w:t>Acciones de un actor o respuestas del sistema</w:t>
            </w:r>
          </w:p>
        </w:tc>
      </w:tr>
      <w:tr w:rsidR="004E5DDA" w:rsidTr="00B76D0B">
        <w:tc>
          <w:tcPr>
            <w:tcW w:w="637" w:type="dxa"/>
          </w:tcPr>
          <w:p w:rsidR="004E5DDA" w:rsidRDefault="004E5DDA" w:rsidP="00B76D0B">
            <w:pPr>
              <w:jc w:val="both"/>
              <w:rPr>
                <w:rFonts w:ascii="Arial" w:hAnsi="Arial"/>
                <w:sz w:val="24"/>
                <w:lang w:val="es-MX"/>
              </w:rPr>
            </w:pPr>
            <w:r>
              <w:rPr>
                <w:rFonts w:ascii="Arial" w:hAnsi="Arial"/>
                <w:sz w:val="24"/>
                <w:lang w:val="es-MX"/>
              </w:rPr>
              <w:t>1.</w:t>
            </w:r>
          </w:p>
        </w:tc>
        <w:tc>
          <w:tcPr>
            <w:tcW w:w="8080" w:type="dxa"/>
          </w:tcPr>
          <w:p w:rsidR="004E5DDA" w:rsidRDefault="004E5DDA" w:rsidP="00B76D0B">
            <w:pPr>
              <w:jc w:val="both"/>
              <w:rPr>
                <w:rFonts w:ascii="Arial" w:hAnsi="Arial"/>
                <w:sz w:val="24"/>
                <w:lang w:val="es-MX"/>
              </w:rPr>
            </w:pPr>
            <w:r>
              <w:rPr>
                <w:rFonts w:ascii="Arial" w:hAnsi="Arial"/>
                <w:sz w:val="24"/>
                <w:lang w:val="es-MX"/>
              </w:rPr>
              <w:t>Caída de la base de datos</w:t>
            </w:r>
          </w:p>
        </w:tc>
      </w:tr>
      <w:tr w:rsidR="004E5DDA" w:rsidTr="00B76D0B">
        <w:tc>
          <w:tcPr>
            <w:tcW w:w="637" w:type="dxa"/>
          </w:tcPr>
          <w:p w:rsidR="004E5DDA" w:rsidRDefault="004E5DDA" w:rsidP="00B76D0B">
            <w:pPr>
              <w:jc w:val="both"/>
              <w:rPr>
                <w:rFonts w:ascii="Arial" w:hAnsi="Arial"/>
                <w:sz w:val="24"/>
                <w:lang w:val="es-MX"/>
              </w:rPr>
            </w:pPr>
            <w:r>
              <w:rPr>
                <w:rFonts w:ascii="Arial" w:hAnsi="Arial"/>
                <w:sz w:val="24"/>
                <w:lang w:val="es-MX"/>
              </w:rPr>
              <w:t>1.1</w:t>
            </w:r>
          </w:p>
        </w:tc>
        <w:tc>
          <w:tcPr>
            <w:tcW w:w="8080" w:type="dxa"/>
          </w:tcPr>
          <w:p w:rsidR="004E5DDA" w:rsidRDefault="004E5DDA" w:rsidP="00B76D0B">
            <w:pPr>
              <w:jc w:val="both"/>
              <w:rPr>
                <w:rFonts w:ascii="Arial" w:hAnsi="Arial"/>
                <w:sz w:val="24"/>
                <w:lang w:val="es-MX"/>
              </w:rPr>
            </w:pPr>
            <w:r>
              <w:rPr>
                <w:rFonts w:ascii="Arial" w:hAnsi="Arial"/>
                <w:sz w:val="24"/>
                <w:lang w:val="es-MX"/>
              </w:rPr>
              <w:t>El administrador debería esperar a que se restablezca el servicio o llamar a soporte técnico.</w:t>
            </w:r>
          </w:p>
        </w:tc>
      </w:tr>
      <w:tr w:rsidR="004E5DDA" w:rsidTr="00B76D0B">
        <w:tc>
          <w:tcPr>
            <w:tcW w:w="637" w:type="dxa"/>
          </w:tcPr>
          <w:p w:rsidR="004E5DDA" w:rsidRDefault="004E5DDA" w:rsidP="00B76D0B">
            <w:pPr>
              <w:jc w:val="both"/>
              <w:rPr>
                <w:rFonts w:ascii="Arial" w:hAnsi="Arial"/>
                <w:sz w:val="24"/>
                <w:lang w:val="es-MX"/>
              </w:rPr>
            </w:pPr>
            <w:r>
              <w:rPr>
                <w:rFonts w:ascii="Arial" w:hAnsi="Arial"/>
                <w:sz w:val="24"/>
                <w:lang w:val="es-MX"/>
              </w:rPr>
              <w:t xml:space="preserve">2. </w:t>
            </w:r>
          </w:p>
        </w:tc>
        <w:tc>
          <w:tcPr>
            <w:tcW w:w="8080" w:type="dxa"/>
          </w:tcPr>
          <w:p w:rsidR="004E5DDA" w:rsidRDefault="004E5DDA" w:rsidP="00B76D0B">
            <w:pPr>
              <w:jc w:val="both"/>
              <w:rPr>
                <w:rFonts w:ascii="Arial" w:hAnsi="Arial"/>
                <w:sz w:val="24"/>
                <w:lang w:val="es-MX"/>
              </w:rPr>
            </w:pPr>
            <w:r>
              <w:rPr>
                <w:rFonts w:ascii="Arial" w:hAnsi="Arial"/>
                <w:sz w:val="24"/>
                <w:lang w:val="es-MX"/>
              </w:rPr>
              <w:t>No hay electricidad.</w:t>
            </w:r>
          </w:p>
        </w:tc>
      </w:tr>
      <w:tr w:rsidR="004E5DDA" w:rsidTr="00B76D0B">
        <w:tc>
          <w:tcPr>
            <w:tcW w:w="637" w:type="dxa"/>
          </w:tcPr>
          <w:p w:rsidR="004E5DDA" w:rsidRDefault="004E5DDA" w:rsidP="00B76D0B">
            <w:pPr>
              <w:jc w:val="both"/>
              <w:rPr>
                <w:rFonts w:ascii="Arial" w:hAnsi="Arial"/>
                <w:sz w:val="24"/>
                <w:lang w:val="es-MX"/>
              </w:rPr>
            </w:pPr>
            <w:r>
              <w:rPr>
                <w:rFonts w:ascii="Arial" w:hAnsi="Arial"/>
                <w:sz w:val="24"/>
                <w:lang w:val="es-MX"/>
              </w:rPr>
              <w:t>2.1</w:t>
            </w:r>
          </w:p>
        </w:tc>
        <w:tc>
          <w:tcPr>
            <w:tcW w:w="8080" w:type="dxa"/>
          </w:tcPr>
          <w:p w:rsidR="004E5DDA" w:rsidRDefault="004E5DDA" w:rsidP="00B76D0B">
            <w:pPr>
              <w:jc w:val="both"/>
              <w:rPr>
                <w:rFonts w:ascii="Arial" w:hAnsi="Arial"/>
                <w:sz w:val="24"/>
                <w:lang w:val="es-MX"/>
              </w:rPr>
            </w:pPr>
            <w:r>
              <w:rPr>
                <w:rFonts w:ascii="Arial" w:hAnsi="Arial"/>
                <w:sz w:val="24"/>
                <w:lang w:val="es-MX"/>
              </w:rPr>
              <w:t>Esperar que vuelva la electricidad.</w:t>
            </w:r>
          </w:p>
        </w:tc>
      </w:tr>
      <w:tr w:rsidR="004E5DDA" w:rsidTr="00B76D0B">
        <w:tc>
          <w:tcPr>
            <w:tcW w:w="637" w:type="dxa"/>
          </w:tcPr>
          <w:p w:rsidR="004E5DDA" w:rsidRDefault="004E5DDA" w:rsidP="00B76D0B">
            <w:pPr>
              <w:jc w:val="both"/>
              <w:rPr>
                <w:rFonts w:ascii="Arial" w:hAnsi="Arial"/>
                <w:sz w:val="24"/>
                <w:lang w:val="es-MX"/>
              </w:rPr>
            </w:pPr>
            <w:r>
              <w:rPr>
                <w:rFonts w:ascii="Arial" w:hAnsi="Arial"/>
                <w:sz w:val="24"/>
                <w:lang w:val="es-MX"/>
              </w:rPr>
              <w:t>3.</w:t>
            </w:r>
          </w:p>
        </w:tc>
        <w:tc>
          <w:tcPr>
            <w:tcW w:w="8080" w:type="dxa"/>
          </w:tcPr>
          <w:p w:rsidR="004E5DDA" w:rsidRDefault="004E5DDA" w:rsidP="00B76D0B">
            <w:pPr>
              <w:jc w:val="both"/>
              <w:rPr>
                <w:rFonts w:ascii="Arial" w:hAnsi="Arial"/>
                <w:sz w:val="24"/>
                <w:lang w:val="es-MX"/>
              </w:rPr>
            </w:pPr>
            <w:r>
              <w:rPr>
                <w:rFonts w:ascii="Arial" w:hAnsi="Arial"/>
                <w:sz w:val="24"/>
                <w:lang w:val="es-MX"/>
              </w:rPr>
              <w:t>Daño del ordenador.</w:t>
            </w:r>
          </w:p>
        </w:tc>
      </w:tr>
      <w:tr w:rsidR="004E5DDA" w:rsidTr="00B76D0B">
        <w:tc>
          <w:tcPr>
            <w:tcW w:w="637" w:type="dxa"/>
          </w:tcPr>
          <w:p w:rsidR="004E5DDA" w:rsidRDefault="004E5DDA" w:rsidP="00B76D0B">
            <w:pPr>
              <w:jc w:val="both"/>
              <w:rPr>
                <w:rFonts w:ascii="Arial" w:hAnsi="Arial"/>
                <w:sz w:val="24"/>
                <w:lang w:val="es-MX"/>
              </w:rPr>
            </w:pPr>
            <w:r>
              <w:rPr>
                <w:rFonts w:ascii="Arial" w:hAnsi="Arial"/>
                <w:sz w:val="24"/>
                <w:lang w:val="es-MX"/>
              </w:rPr>
              <w:t>3.1</w:t>
            </w:r>
          </w:p>
        </w:tc>
        <w:tc>
          <w:tcPr>
            <w:tcW w:w="8080" w:type="dxa"/>
          </w:tcPr>
          <w:p w:rsidR="004E5DDA" w:rsidRDefault="004E5DDA" w:rsidP="00B76D0B">
            <w:pPr>
              <w:jc w:val="both"/>
              <w:rPr>
                <w:rFonts w:ascii="Arial" w:hAnsi="Arial"/>
                <w:sz w:val="24"/>
                <w:lang w:val="es-MX"/>
              </w:rPr>
            </w:pPr>
            <w:r>
              <w:rPr>
                <w:rFonts w:ascii="Arial" w:hAnsi="Arial"/>
                <w:sz w:val="24"/>
                <w:lang w:val="es-MX"/>
              </w:rPr>
              <w:t>Reparar el ordenador.</w:t>
            </w:r>
          </w:p>
        </w:tc>
      </w:tr>
      <w:tr w:rsidR="004E5DDA" w:rsidTr="00B76D0B">
        <w:tc>
          <w:tcPr>
            <w:tcW w:w="637" w:type="dxa"/>
          </w:tcPr>
          <w:p w:rsidR="004E5DDA" w:rsidRDefault="004E5DDA" w:rsidP="00B76D0B">
            <w:pPr>
              <w:jc w:val="both"/>
              <w:rPr>
                <w:rFonts w:ascii="Arial" w:hAnsi="Arial"/>
                <w:sz w:val="24"/>
                <w:lang w:val="es-MX"/>
              </w:rPr>
            </w:pPr>
            <w:r>
              <w:rPr>
                <w:rFonts w:ascii="Arial" w:hAnsi="Arial"/>
                <w:sz w:val="24"/>
                <w:lang w:val="es-MX"/>
              </w:rPr>
              <w:t>4</w:t>
            </w:r>
          </w:p>
        </w:tc>
        <w:tc>
          <w:tcPr>
            <w:tcW w:w="8080" w:type="dxa"/>
          </w:tcPr>
          <w:p w:rsidR="004E5DDA" w:rsidRDefault="004E5DDA" w:rsidP="00B76D0B">
            <w:pPr>
              <w:jc w:val="both"/>
              <w:rPr>
                <w:rFonts w:ascii="Arial" w:hAnsi="Arial"/>
                <w:sz w:val="24"/>
                <w:lang w:val="es-MX"/>
              </w:rPr>
            </w:pPr>
            <w:r>
              <w:rPr>
                <w:rFonts w:ascii="Arial" w:hAnsi="Arial"/>
                <w:sz w:val="24"/>
                <w:lang w:val="es-MX"/>
              </w:rPr>
              <w:t>Error al iniciar sesión</w:t>
            </w:r>
          </w:p>
        </w:tc>
      </w:tr>
      <w:tr w:rsidR="004E5DDA" w:rsidTr="00B76D0B">
        <w:tc>
          <w:tcPr>
            <w:tcW w:w="637" w:type="dxa"/>
          </w:tcPr>
          <w:p w:rsidR="004E5DDA" w:rsidRDefault="004E5DDA" w:rsidP="00B76D0B">
            <w:pPr>
              <w:jc w:val="both"/>
              <w:rPr>
                <w:rFonts w:ascii="Arial" w:hAnsi="Arial"/>
                <w:sz w:val="24"/>
                <w:lang w:val="es-MX"/>
              </w:rPr>
            </w:pPr>
            <w:r>
              <w:rPr>
                <w:rFonts w:ascii="Arial" w:hAnsi="Arial"/>
                <w:sz w:val="24"/>
                <w:lang w:val="es-MX"/>
              </w:rPr>
              <w:t>4.1</w:t>
            </w:r>
          </w:p>
        </w:tc>
        <w:tc>
          <w:tcPr>
            <w:tcW w:w="8080" w:type="dxa"/>
          </w:tcPr>
          <w:p w:rsidR="004E5DDA" w:rsidRDefault="004E5DDA" w:rsidP="00B76D0B">
            <w:pPr>
              <w:jc w:val="both"/>
              <w:rPr>
                <w:rFonts w:ascii="Arial" w:hAnsi="Arial"/>
                <w:sz w:val="24"/>
                <w:lang w:val="es-MX"/>
              </w:rPr>
            </w:pPr>
            <w:r>
              <w:rPr>
                <w:rFonts w:ascii="Arial" w:hAnsi="Arial"/>
                <w:sz w:val="24"/>
                <w:lang w:val="es-MX"/>
              </w:rPr>
              <w:t>El administrador deberá ingresar nuevamente los datos.</w:t>
            </w:r>
          </w:p>
        </w:tc>
      </w:tr>
    </w:tbl>
    <w:p w:rsidR="00C74C82" w:rsidRDefault="00C74C82">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r>
        <w:rPr>
          <w:rFonts w:ascii="Arial" w:hAnsi="Arial"/>
          <w:b/>
          <w:sz w:val="24"/>
          <w:lang w:val="es-MX"/>
        </w:rPr>
        <w:t>Diseño gráfico de pantallas</w:t>
      </w:r>
      <w:r>
        <w:rPr>
          <w:rFonts w:ascii="Arial" w:hAnsi="Arial"/>
          <w:sz w:val="24"/>
          <w:lang w:val="es-MX"/>
        </w:rPr>
        <w:t>:</w:t>
      </w:r>
    </w:p>
    <w:p w:rsidR="00DE3E7F" w:rsidRDefault="00DE3E7F">
      <w:pPr>
        <w:jc w:val="both"/>
        <w:rPr>
          <w:rFonts w:ascii="Arial" w:hAnsi="Arial"/>
          <w:sz w:val="24"/>
          <w:lang w:val="es-MX"/>
        </w:rPr>
      </w:pPr>
      <w:r>
        <w:rPr>
          <w:rFonts w:ascii="Arial" w:hAnsi="Arial"/>
          <w:sz w:val="24"/>
          <w:lang w:val="es-MX"/>
        </w:rPr>
        <w:lastRenderedPageBreak/>
        <w:t>[Pegue y enumere los gráficos de las pantallas]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r>
        <w:rPr>
          <w:rFonts w:ascii="Arial" w:hAnsi="Arial"/>
          <w:b/>
          <w:sz w:val="24"/>
          <w:lang w:val="es-MX"/>
        </w:rPr>
        <w:t>Diseño gráfico de reportes (impresos o electrónicos)</w:t>
      </w:r>
      <w:r>
        <w:rPr>
          <w:rFonts w:ascii="Arial" w:hAnsi="Arial"/>
          <w:sz w:val="24"/>
          <w:lang w:val="es-MX"/>
        </w:rPr>
        <w:t xml:space="preserve">:  </w:t>
      </w:r>
    </w:p>
    <w:p w:rsidR="00DE3E7F" w:rsidRDefault="00DE3E7F">
      <w:pPr>
        <w:jc w:val="both"/>
        <w:rPr>
          <w:rFonts w:ascii="Arial" w:hAnsi="Arial"/>
          <w:sz w:val="24"/>
          <w:lang w:val="es-MX"/>
        </w:rPr>
      </w:pPr>
      <w:r>
        <w:rPr>
          <w:rFonts w:ascii="Arial" w:hAnsi="Arial"/>
          <w:sz w:val="24"/>
          <w:lang w:val="es-MX"/>
        </w:rPr>
        <w:t>[Pegue y enumere el diseño de los reportes]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p>
    <w:sectPr w:rsidR="00DE3E7F">
      <w:headerReference w:type="default" r:id="rId7"/>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964" w:rsidRDefault="001A1964">
      <w:r>
        <w:separator/>
      </w:r>
    </w:p>
  </w:endnote>
  <w:endnote w:type="continuationSeparator" w:id="0">
    <w:p w:rsidR="001A1964" w:rsidRDefault="001A1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964" w:rsidRDefault="001A1964">
      <w:r>
        <w:separator/>
      </w:r>
    </w:p>
  </w:footnote>
  <w:footnote w:type="continuationSeparator" w:id="0">
    <w:p w:rsidR="001A1964" w:rsidRDefault="001A1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E7F" w:rsidRDefault="00DE3E7F">
    <w:pPr>
      <w:pStyle w:val="Encabezado"/>
      <w:rPr>
        <w:lang w:val="es-MX"/>
      </w:rPr>
    </w:pPr>
    <w:r>
      <w:rPr>
        <w:lang w:val="es-MX"/>
      </w:rPr>
      <w:t>Sistema:</w:t>
    </w:r>
    <w:r>
      <w:rPr>
        <w:lang w:val="es-MX"/>
      </w:rPr>
      <w:tab/>
    </w:r>
    <w:r>
      <w:rPr>
        <w:lang w:val="es-MX"/>
      </w:rPr>
      <w:tab/>
    </w:r>
    <w:r>
      <w:rPr>
        <w:lang w:val="es-MX"/>
      </w:rPr>
      <w:fldChar w:fldCharType="begin"/>
    </w:r>
    <w:r>
      <w:rPr>
        <w:lang w:val="es-MX"/>
      </w:rPr>
      <w:instrText xml:space="preserve"> DATE \@ "dd/MM/aa" </w:instrText>
    </w:r>
    <w:r>
      <w:rPr>
        <w:lang w:val="es-MX"/>
      </w:rPr>
      <w:fldChar w:fldCharType="separate"/>
    </w:r>
    <w:r w:rsidR="004E5DDA">
      <w:rPr>
        <w:noProof/>
        <w:lang w:val="es-MX"/>
      </w:rPr>
      <w:t>14/12/a</w:t>
    </w:r>
    <w:r>
      <w:rPr>
        <w:lang w:val="es-MX"/>
      </w:rPr>
      <w:fldChar w:fldCharType="end"/>
    </w:r>
  </w:p>
  <w:p w:rsidR="00DE3E7F" w:rsidRDefault="00DE3E7F">
    <w:pPr>
      <w:pStyle w:val="Encabezado"/>
      <w:rPr>
        <w:lang w:val="es-MX"/>
      </w:rPr>
    </w:pPr>
    <w:r>
      <w:rPr>
        <w:lang w:val="es-MX"/>
      </w:rPr>
      <w:t>Elaborado por:</w:t>
    </w:r>
    <w:r>
      <w:rPr>
        <w:lang w:val="es-MX"/>
      </w:rPr>
      <w:tab/>
    </w:r>
    <w:r>
      <w:rPr>
        <w:lang w:val="es-MX"/>
      </w:rPr>
      <w:tab/>
    </w:r>
    <w:r>
      <w:rPr>
        <w:rStyle w:val="Nmerodepgina"/>
      </w:rPr>
      <w:fldChar w:fldCharType="begin"/>
    </w:r>
    <w:r>
      <w:rPr>
        <w:rStyle w:val="Nmerodepgina"/>
      </w:rPr>
      <w:instrText xml:space="preserve"> PAGE </w:instrText>
    </w:r>
    <w:r>
      <w:rPr>
        <w:rStyle w:val="Nmerodepgina"/>
      </w:rPr>
      <w:fldChar w:fldCharType="separate"/>
    </w:r>
    <w:r w:rsidR="00166112">
      <w:rPr>
        <w:rStyle w:val="Nmerodepgina"/>
        <w:noProof/>
      </w:rPr>
      <w:t>3</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16A9"/>
    <w:multiLevelType w:val="multilevel"/>
    <w:tmpl w:val="4D2032E6"/>
    <w:lvl w:ilvl="0">
      <w:start w:val="1"/>
      <w:numFmt w:val="decimal"/>
      <w:lvlText w:val="%1."/>
      <w:lvlJc w:val="left"/>
      <w:pPr>
        <w:tabs>
          <w:tab w:val="num" w:pos="360"/>
        </w:tabs>
        <w:ind w:left="360" w:hanging="360"/>
      </w:pPr>
      <w:rPr>
        <w:rFonts w:hint="default"/>
      </w:rPr>
    </w:lvl>
    <w:lvl w:ilvl="1">
      <w:start w:val="1"/>
      <w:numFmt w:val="decimal"/>
      <w:lvlText w:val="%1.B.%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B0E49CB"/>
    <w:multiLevelType w:val="multilevel"/>
    <w:tmpl w:val="2620E41E"/>
    <w:lvl w:ilvl="0">
      <w:start w:val="7"/>
      <w:numFmt w:val="decimal"/>
      <w:lvlText w:val="%1."/>
      <w:lvlJc w:val="left"/>
      <w:pPr>
        <w:tabs>
          <w:tab w:val="num" w:pos="360"/>
        </w:tabs>
        <w:ind w:left="360" w:hanging="360"/>
      </w:pPr>
      <w:rPr>
        <w:rFonts w:hint="default"/>
      </w:rPr>
    </w:lvl>
    <w:lvl w:ilvl="1">
      <w:start w:val="1"/>
      <w:numFmt w:val="decimal"/>
      <w:lvlText w:val="%1.B.%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63882C11"/>
    <w:multiLevelType w:val="hybridMultilevel"/>
    <w:tmpl w:val="7DAEE1FA"/>
    <w:lvl w:ilvl="0" w:tplc="4A088664">
      <w:start w:val="1"/>
      <w:numFmt w:val="decimal"/>
      <w:lvlText w:val="%1."/>
      <w:lvlJc w:val="left"/>
      <w:pPr>
        <w:tabs>
          <w:tab w:val="num" w:pos="360"/>
        </w:tabs>
        <w:ind w:left="36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674C0F69"/>
    <w:multiLevelType w:val="hybridMultilevel"/>
    <w:tmpl w:val="DEC81B6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760856EB"/>
    <w:multiLevelType w:val="hybridMultilevel"/>
    <w:tmpl w:val="95FECF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7E654DD1"/>
    <w:multiLevelType w:val="multilevel"/>
    <w:tmpl w:val="7AAEF08A"/>
    <w:lvl w:ilvl="0">
      <w:start w:val="1"/>
      <w:numFmt w:val="decimal"/>
      <w:lvlText w:val="%1."/>
      <w:lvlJc w:val="left"/>
      <w:pPr>
        <w:tabs>
          <w:tab w:val="num" w:pos="360"/>
        </w:tabs>
        <w:ind w:left="360" w:hanging="360"/>
      </w:pPr>
      <w:rPr>
        <w:rFonts w:hint="default"/>
      </w:rPr>
    </w:lvl>
    <w:lvl w:ilvl="1">
      <w:start w:val="1"/>
      <w:numFmt w:val="decimal"/>
      <w:lvlText w:val="%1.A.%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DDA"/>
    <w:rsid w:val="00166112"/>
    <w:rsid w:val="001A1964"/>
    <w:rsid w:val="004E5DDA"/>
    <w:rsid w:val="00C74C82"/>
    <w:rsid w:val="00DE3E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FD8F35E-42BE-47CF-B196-6F1AD8A5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jc w:val="both"/>
      <w:outlineLvl w:val="0"/>
    </w:pPr>
    <w:rPr>
      <w:rFonts w:ascii="Arial" w:hAnsi="Arial"/>
      <w:sz w:val="24"/>
      <w:lang w:val="es-MX"/>
    </w:rPr>
  </w:style>
  <w:style w:type="paragraph" w:styleId="Ttulo2">
    <w:name w:val="heading 2"/>
    <w:basedOn w:val="Normal"/>
    <w:next w:val="Normal"/>
    <w:qFormat/>
    <w:pPr>
      <w:keepNext/>
      <w:jc w:val="both"/>
      <w:outlineLvl w:val="1"/>
    </w:pPr>
    <w:rPr>
      <w:rFonts w:ascii="Arial" w:hAnsi="Arial"/>
      <w:b/>
      <w:sz w:val="24"/>
      <w:lang w:val="es-MX"/>
    </w:rPr>
  </w:style>
  <w:style w:type="paragraph" w:styleId="Ttulo3">
    <w:name w:val="heading 3"/>
    <w:basedOn w:val="Normal"/>
    <w:next w:val="Normal"/>
    <w:qFormat/>
    <w:pPr>
      <w:keepNext/>
      <w:jc w:val="center"/>
      <w:outlineLvl w:val="2"/>
    </w:pPr>
    <w:rPr>
      <w:rFonts w:ascii="Arial" w:hAnsi="Arial"/>
      <w:b/>
      <w:sz w:val="24"/>
      <w:lang w:val="es-MX"/>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jc w:val="both"/>
    </w:pPr>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cuments\GitHub\Ampliacion\ECUs\ECU_pln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ECU_plnt.dot</Template>
  <TotalTime>12</TotalTime>
  <Pages>3</Pages>
  <Words>499</Words>
  <Characters>2746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Especificación de caso de uso</vt:lpstr>
    </vt:vector>
  </TitlesOfParts>
  <Company>Universidad de Costa Rica</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dc:title>
  <dc:subject/>
  <dc:creator>Alex</dc:creator>
  <cp:keywords/>
  <cp:lastModifiedBy>Alex Gamboa</cp:lastModifiedBy>
  <cp:revision>1</cp:revision>
  <cp:lastPrinted>1601-01-01T00:00:00Z</cp:lastPrinted>
  <dcterms:created xsi:type="dcterms:W3CDTF">2015-12-14T22:40:00Z</dcterms:created>
  <dcterms:modified xsi:type="dcterms:W3CDTF">2015-12-14T22:56:00Z</dcterms:modified>
</cp:coreProperties>
</file>