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9F40A">
      <w:pPr>
        <w:jc w:val="center"/>
        <w:rPr>
          <w:rFonts w:hint="default"/>
          <w:b/>
          <w:bCs/>
          <w:sz w:val="28"/>
          <w:szCs w:val="28"/>
        </w:rPr>
      </w:pPr>
      <w:bookmarkStart w:id="0" w:name="_GoBack"/>
      <w:r>
        <w:rPr>
          <w:rFonts w:hint="default"/>
          <w:b/>
          <w:bCs/>
          <w:sz w:val="28"/>
          <w:szCs w:val="28"/>
        </w:rPr>
        <w:t>Manual de Pruebas – Consumo Energético y Dashboard</w:t>
      </w:r>
      <w:bookmarkEnd w:id="0"/>
    </w:p>
    <w:p w14:paraId="09AD4D33">
      <w:pPr>
        <w:jc w:val="center"/>
        <w:rPr>
          <w:rFonts w:hint="default"/>
          <w:b/>
          <w:bCs/>
          <w:sz w:val="28"/>
          <w:szCs w:val="28"/>
        </w:rPr>
      </w:pPr>
    </w:p>
    <w:p w14:paraId="0A522079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1. Introducción</w:t>
      </w:r>
    </w:p>
    <w:p w14:paraId="4E93929E">
      <w:pPr>
        <w:rPr>
          <w:rFonts w:hint="default"/>
        </w:rPr>
      </w:pPr>
      <w:r>
        <w:rPr>
          <w:rFonts w:hint="default"/>
        </w:rPr>
        <w:t>Este manual describe el procedimiento para validar el Monitor de Consumo Energético – UEES mediante dos enfoques complementarios:</w:t>
      </w:r>
    </w:p>
    <w:p w14:paraId="56F217A0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Matriz de prueba por sector: asegura que cada área física o funcional tenga cobertura de pruebas.</w:t>
      </w:r>
    </w:p>
    <w:p w14:paraId="5A116069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Matriz de pruebas funcionales del Dashboard: asegura que las funciones principales del sistema (tiempo real, alertas, exportaciones, histórico) respondan correctamente.</w:t>
      </w:r>
    </w:p>
    <w:p w14:paraId="7D3B2120">
      <w:pPr>
        <w:rPr>
          <w:rFonts w:hint="default"/>
        </w:rPr>
      </w:pPr>
      <w:r>
        <w:rPr>
          <w:rFonts w:hint="default"/>
        </w:rPr>
        <w:t>El objetivo es garantizar que tanto los datos de consumo como las funcionalidades del Dashboard sean confiables, replicables y estén documentados con evidencia.</w:t>
      </w:r>
    </w:p>
    <w:p w14:paraId="29EA0348">
      <w:pPr>
        <w:rPr>
          <w:rFonts w:hint="default"/>
        </w:rPr>
      </w:pPr>
    </w:p>
    <w:p w14:paraId="69A603D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2. Función de las matrices</w:t>
      </w:r>
    </w:p>
    <w:p w14:paraId="7589EC24">
      <w:pPr>
        <w:rPr>
          <w:rFonts w:hint="default"/>
        </w:rPr>
      </w:pPr>
      <w:r>
        <w:rPr>
          <w:rFonts w:hint="default"/>
        </w:rPr>
        <w:t>2.1 Matriz de prueba por sector</w:t>
      </w:r>
    </w:p>
    <w:p w14:paraId="47582682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Función: Validar que cada punto de medición físico (ej. aulas, biblioteca, centro de datos) refleje correctamente el consumo esperado vs. el consumo real.</w:t>
      </w:r>
    </w:p>
    <w:p w14:paraId="3FA0E7AF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Uso: Se llena comparando el escenario configurado en el simulador (consumo base, pico, fin de semana, etc.) con lo que el Dashboard muestra en ese punto.</w:t>
      </w:r>
    </w:p>
    <w:p w14:paraId="7EB01761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Resultado esperado: Cobertura completa de todos los sectores, sin dejar áreas sin validar.</w:t>
      </w:r>
    </w:p>
    <w:p w14:paraId="374572A1">
      <w:pPr>
        <w:rPr>
          <w:rFonts w:hint="default"/>
        </w:rPr>
      </w:pPr>
      <w:r>
        <w:rPr>
          <w:rFonts w:hint="default"/>
        </w:rPr>
        <w:t>👉 Responde a la pregunta: ¿ya probamos todos los puntos de medición?</w:t>
      </w:r>
    </w:p>
    <w:p w14:paraId="3B7566C3">
      <w:pPr>
        <w:rPr>
          <w:rFonts w:hint="default"/>
        </w:rPr>
      </w:pPr>
    </w:p>
    <w:p w14:paraId="113A72F1">
      <w:pPr>
        <w:rPr>
          <w:rFonts w:hint="default"/>
        </w:rPr>
      </w:pPr>
      <w:r>
        <w:rPr>
          <w:rFonts w:hint="default"/>
        </w:rPr>
        <w:t>2.2 Matriz de pruebas funcionales del Dashboard</w:t>
      </w:r>
    </w:p>
    <w:p w14:paraId="6CABD90F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Función: Validar que las funciones del Dashboard (tiempo real, alertas, exportaciones, histórico) operen correctamente.</w:t>
      </w:r>
    </w:p>
    <w:p w14:paraId="44A1CB69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Uso: Se llena comparando la configuración del simulador (encendido, intervalos, picos, umbrales) con el comportamiento de la interfaz del Dashboard.</w:t>
      </w:r>
    </w:p>
    <w:p w14:paraId="16D04B15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Resultado esperado: Confirmar que el Dashboard es confiable como herramienta de monitoreo y análisis.</w:t>
      </w:r>
    </w:p>
    <w:p w14:paraId="49E108D6">
      <w:pPr>
        <w:rPr>
          <w:rFonts w:hint="default"/>
        </w:rPr>
      </w:pPr>
      <w:r>
        <w:rPr>
          <w:rFonts w:hint="default"/>
        </w:rPr>
        <w:t>Responde a la pregunta: ¿ya probamos todas las funciones del sistema?</w:t>
      </w:r>
    </w:p>
    <w:p w14:paraId="0679E772"/>
    <w:p w14:paraId="0F51ABF8">
      <w:pPr>
        <w:numPr>
          <w:ilvl w:val="0"/>
          <w:numId w:val="1"/>
        </w:num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Checklist previo a las pruebas </w:t>
      </w:r>
    </w:p>
    <w:p w14:paraId="0B30CACE">
      <w:pPr>
        <w:numPr>
          <w:numId w:val="0"/>
        </w:numPr>
        <w:jc w:val="both"/>
        <w:rPr>
          <w:rFonts w:hint="default"/>
          <w:b/>
          <w:bCs/>
        </w:rPr>
      </w:pPr>
    </w:p>
    <w:p w14:paraId="01965C8A">
      <w:pPr>
        <w:rPr>
          <w:rFonts w:hint="default"/>
        </w:rPr>
      </w:pPr>
      <w:r>
        <w:rPr>
          <w:rFonts w:hint="default"/>
        </w:rPr>
        <w:t xml:space="preserve">1. </w:t>
      </w:r>
      <w:r>
        <w:rPr>
          <w:rFonts w:hint="default"/>
        </w:rPr>
        <w:tab/>
      </w:r>
      <w:r>
        <w:rPr>
          <w:rFonts w:hint="default"/>
        </w:rPr>
        <w:t>Encender el simulador y configurar el intervalo base (ejemplo: cada 10 segundos).</w:t>
      </w:r>
    </w:p>
    <w:p w14:paraId="1F806191">
      <w:pPr>
        <w:rPr>
          <w:rFonts w:hint="default"/>
        </w:rPr>
      </w:pPr>
      <w:r>
        <w:rPr>
          <w:rFonts w:hint="default"/>
        </w:rPr>
        <w:t xml:space="preserve">2. </w:t>
      </w:r>
      <w:r>
        <w:rPr>
          <w:rFonts w:hint="default"/>
        </w:rPr>
        <w:tab/>
      </w:r>
      <w:r>
        <w:rPr>
          <w:rFonts w:hint="default"/>
        </w:rPr>
        <w:t>Revisar que el Dashboard esté accesible y conectado al simulador.</w:t>
      </w:r>
    </w:p>
    <w:p w14:paraId="6DE5C604">
      <w:pPr>
        <w:rPr>
          <w:rFonts w:hint="default"/>
        </w:rPr>
      </w:pPr>
      <w:r>
        <w:rPr>
          <w:rFonts w:hint="default"/>
        </w:rPr>
        <w:t xml:space="preserve">3. </w:t>
      </w:r>
      <w:r>
        <w:rPr>
          <w:rFonts w:hint="default"/>
        </w:rPr>
        <w:tab/>
      </w:r>
      <w:r>
        <w:rPr>
          <w:rFonts w:hint="default"/>
        </w:rPr>
        <w:t>Confirmar qué puntos aparecen activos (consumo mayor a 0) y cuáles aparecen apagados o sin datos (consumo = 0.00 kWh).</w:t>
      </w:r>
    </w:p>
    <w:p w14:paraId="07248C64">
      <w:pPr>
        <w:rPr>
          <w:rFonts w:hint="default"/>
        </w:rPr>
      </w:pPr>
      <w:r>
        <w:rPr>
          <w:rFonts w:hint="default"/>
        </w:rPr>
        <w:t xml:space="preserve">4. </w:t>
      </w:r>
      <w:r>
        <w:rPr>
          <w:rFonts w:hint="default"/>
        </w:rPr>
        <w:tab/>
      </w:r>
      <w:r>
        <w:rPr>
          <w:rFonts w:hint="default"/>
        </w:rPr>
        <w:t>Definir los escenarios de prueba que se van a ejecutar (consumo base, pico de consumo, fin de semana, umbral crítico).</w:t>
      </w:r>
    </w:p>
    <w:p w14:paraId="228E198C">
      <w:pPr>
        <w:rPr>
          <w:rFonts w:hint="default"/>
        </w:rPr>
      </w:pPr>
      <w:r>
        <w:rPr>
          <w:rFonts w:hint="default"/>
        </w:rPr>
        <w:t xml:space="preserve">5. </w:t>
      </w:r>
      <w:r>
        <w:rPr>
          <w:rFonts w:hint="default"/>
        </w:rPr>
        <w:tab/>
      </w:r>
      <w:r>
        <w:rPr>
          <w:rFonts w:hint="default"/>
        </w:rPr>
        <w:t>Preparar los filtros históricos: rango de fechas y puntos de medición que se van a consultar.</w:t>
      </w:r>
    </w:p>
    <w:p w14:paraId="4BA6BC26">
      <w:pPr>
        <w:rPr>
          <w:rFonts w:hint="default"/>
        </w:rPr>
      </w:pPr>
      <w:r>
        <w:rPr>
          <w:rFonts w:hint="default"/>
        </w:rPr>
        <w:t xml:space="preserve">6. </w:t>
      </w:r>
      <w:r>
        <w:rPr>
          <w:rFonts w:hint="default"/>
        </w:rPr>
        <w:tab/>
      </w:r>
      <w:r>
        <w:rPr>
          <w:rFonts w:hint="default"/>
        </w:rPr>
        <w:t>Verificar que los botones de exportación estén visibles y funcionando (Lecturas, KPIs, Eficiencia, Rankings).</w:t>
      </w:r>
    </w:p>
    <w:p w14:paraId="79467305">
      <w:pPr>
        <w:rPr>
          <w:rFonts w:hint="default"/>
        </w:rPr>
      </w:pPr>
      <w:r>
        <w:rPr>
          <w:rFonts w:hint="default"/>
        </w:rPr>
        <w:t xml:space="preserve">7. </w:t>
      </w:r>
      <w:r>
        <w:rPr>
          <w:rFonts w:hint="default"/>
        </w:rPr>
        <w:tab/>
      </w:r>
      <w:r>
        <w:rPr>
          <w:rFonts w:hint="default"/>
        </w:rPr>
        <w:t>Registrar evidencias durante las pruebas: capturas de pantalla del Dashboard, archivos exportados, notas de consumo.</w:t>
      </w:r>
    </w:p>
    <w:p w14:paraId="6F7F5BB3">
      <w:pPr>
        <w:rPr>
          <w:rFonts w:hint="default"/>
        </w:rPr>
      </w:pPr>
      <w:r>
        <w:rPr>
          <w:rFonts w:hint="default"/>
        </w:rPr>
        <w:t xml:space="preserve">8. </w:t>
      </w:r>
      <w:r>
        <w:rPr>
          <w:rFonts w:hint="default"/>
        </w:rPr>
        <w:tab/>
      </w:r>
      <w:r>
        <w:rPr>
          <w:rFonts w:hint="default"/>
        </w:rPr>
        <w:t>Tener listas las matrices que se van a llenar:</w:t>
      </w:r>
    </w:p>
    <w:p w14:paraId="2CA8B9AA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Matriz por sector → para validar consumos esperados vs. consumos reales en cada área.</w:t>
      </w:r>
    </w:p>
    <w:p w14:paraId="50669FC5">
      <w:pPr>
        <w:rPr>
          <w:rFonts w:hint="default"/>
          <w:lang w:val="es-MX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Matriz funcional del Dashboard → para validar funciones como tiempo real, alertas, exportaciones e histórico.</w:t>
      </w:r>
      <w:r>
        <w:rPr>
          <w:rFonts w:hint="default"/>
          <w:lang w:val="es-MX"/>
        </w:rPr>
        <w:t xml:space="preserve"> </w:t>
      </w:r>
    </w:p>
    <w:p w14:paraId="01EC4DA8">
      <w:pPr>
        <w:rPr>
          <w:rFonts w:hint="default"/>
          <w:lang w:val="es-MX"/>
        </w:rPr>
      </w:pPr>
    </w:p>
    <w:p w14:paraId="38867BE9">
      <w:pPr>
        <w:numPr>
          <w:ilvl w:val="0"/>
          <w:numId w:val="1"/>
        </w:numPr>
        <w:ind w:left="0" w:leftChars="0" w:firstLine="0" w:firstLineChars="0"/>
        <w:jc w:val="center"/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t>Metodología de llenado de matrices</w:t>
      </w:r>
    </w:p>
    <w:p w14:paraId="54982B0A">
      <w:pPr>
        <w:numPr>
          <w:numId w:val="0"/>
        </w:numPr>
        <w:ind w:leftChars="0"/>
        <w:jc w:val="both"/>
        <w:rPr>
          <w:rFonts w:hint="default"/>
          <w:b/>
          <w:bCs/>
          <w:lang w:val="es-MX"/>
        </w:rPr>
      </w:pPr>
    </w:p>
    <w:p w14:paraId="6644F43F">
      <w:pPr>
        <w:rPr>
          <w:rFonts w:hint="default"/>
          <w:lang w:val="es-MX"/>
        </w:rPr>
      </w:pPr>
      <w:r>
        <w:rPr>
          <w:rFonts w:hint="default"/>
          <w:b/>
          <w:bCs/>
          <w:lang w:val="es-MX"/>
        </w:rPr>
        <w:t>4.1 Matriz de prueba por secto</w:t>
      </w:r>
      <w:r>
        <w:rPr>
          <w:rFonts w:hint="default"/>
          <w:lang w:val="es-MX"/>
        </w:rPr>
        <w:t>r</w:t>
      </w:r>
    </w:p>
    <w:p w14:paraId="7E0702DC">
      <w:pPr>
        <w:rPr>
          <w:rFonts w:hint="default"/>
          <w:lang w:val="es-MX"/>
        </w:rPr>
      </w:pPr>
      <w:r>
        <w:rPr>
          <w:rFonts w:hint="default"/>
          <w:lang w:val="es-MX"/>
        </w:rPr>
        <w:t>Cada fila debe contener:</w:t>
      </w:r>
    </w:p>
    <w:p w14:paraId="4C21E936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No. → Número de la prueba.</w:t>
      </w:r>
    </w:p>
    <w:p w14:paraId="3AE55618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Punto de prueba → Identificador del punto (N1, N2, etc.).</w:t>
      </w:r>
    </w:p>
    <w:p w14:paraId="6B62244D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Descripción / Sector → Área física o funcional (Académico, Servicios, Tecnológico).</w:t>
      </w:r>
    </w:p>
    <w:p w14:paraId="373DD5DA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Escenario → Condición de prueba definida en el simulador (ej. consumo base, pico, fin de semana, histórico).</w:t>
      </w:r>
    </w:p>
    <w:p w14:paraId="6516FB18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Resultado esperado → Valor o comportamiento esperado según configuración.</w:t>
      </w:r>
    </w:p>
    <w:p w14:paraId="2BF634D9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Resultado obtenido → Lectura real mostrada en el Dashboard.</w:t>
      </w:r>
    </w:p>
    <w:p w14:paraId="1DBE921A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Estado → Validado, Fallido o Pendiente según comparación.</w:t>
      </w:r>
    </w:p>
    <w:p w14:paraId="075F4D45">
      <w:pPr>
        <w:rPr>
          <w:rFonts w:hint="default"/>
          <w:lang w:val="es-MX"/>
        </w:rPr>
      </w:pPr>
    </w:p>
    <w:p w14:paraId="780DFB8A">
      <w:pPr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t>4.2 Matriz de pruebas funcionales del Dashboard</w:t>
      </w:r>
    </w:p>
    <w:p w14:paraId="6A89D4C5">
      <w:pPr>
        <w:rPr>
          <w:rFonts w:hint="default"/>
          <w:lang w:val="es-MX"/>
        </w:rPr>
      </w:pPr>
      <w:r>
        <w:rPr>
          <w:rFonts w:hint="default"/>
          <w:lang w:val="es-MX"/>
        </w:rPr>
        <w:t>Cada fila debe contener:</w:t>
      </w:r>
    </w:p>
    <w:p w14:paraId="7CF54C78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No. → Número de la actividad.</w:t>
      </w:r>
    </w:p>
    <w:p w14:paraId="37BC9B04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Actividad de prueba → Acción concreta (ej. A1 Estado inicial, A5 Alerta sobreconsumo).</w:t>
      </w:r>
    </w:p>
    <w:p w14:paraId="2CC055A7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Escenario → Qué se quiere comprobar (ej. notificación de alerta, exportación de KPIs).</w:t>
      </w:r>
    </w:p>
    <w:p w14:paraId="7855D154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Configuración del simulador → Parámetros aplicados (intervalo, factor pico, umbral).</w:t>
      </w:r>
    </w:p>
    <w:p w14:paraId="21755389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Parámetro del Dashboard → Elemento de la interfaz que se valida (gráfica, tabla, filtros, exportaciones, alertas).</w:t>
      </w:r>
    </w:p>
    <w:p w14:paraId="06AD13ED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Resultado esperado → Comportamiento correcto del Dashboard.</w:t>
      </w:r>
    </w:p>
    <w:p w14:paraId="0A45E7F5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Resultado obtenido → Evidencia real observada (ej. archivo exportado, mensaje de alerta).</w:t>
      </w:r>
    </w:p>
    <w:p w14:paraId="2CB4A9E4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Estado → Validado, Fallido o Pendiente.</w:t>
      </w:r>
    </w:p>
    <w:p w14:paraId="239F5797">
      <w:pPr>
        <w:rPr>
          <w:rFonts w:hint="default"/>
          <w:lang w:val="es-MX"/>
        </w:rPr>
      </w:pPr>
    </w:p>
    <w:p w14:paraId="12E5A644">
      <w:pPr>
        <w:numPr>
          <w:ilvl w:val="0"/>
          <w:numId w:val="1"/>
        </w:numPr>
        <w:ind w:left="0" w:leftChars="0" w:firstLine="0" w:firstLineChars="0"/>
        <w:jc w:val="center"/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t>Resultados y evidencias</w:t>
      </w:r>
    </w:p>
    <w:p w14:paraId="719AAFA3">
      <w:pPr>
        <w:numPr>
          <w:numId w:val="0"/>
        </w:numPr>
        <w:ind w:leftChars="0"/>
        <w:jc w:val="both"/>
        <w:rPr>
          <w:rFonts w:hint="default"/>
          <w:b/>
          <w:bCs/>
          <w:lang w:val="es-MX"/>
        </w:rPr>
      </w:pPr>
    </w:p>
    <w:p w14:paraId="20FEE797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Cada prueba debe registrar capturas de pantalla y/o archivos exportados como evidencia.</w:t>
      </w:r>
    </w:p>
    <w:p w14:paraId="12F6AF3C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Los resultados se documentan en las columnas “Resultado obtenido” y “Estado”.</w:t>
      </w:r>
    </w:p>
    <w:p w14:paraId="004E0A1D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Los fallos deben incluir descripción del error (ej. permisos insuficientes, datos no visibles).</w:t>
      </w:r>
    </w:p>
    <w:p w14:paraId="13136062">
      <w:pPr>
        <w:rPr>
          <w:rFonts w:hint="default"/>
          <w:lang w:val="es-MX"/>
        </w:rPr>
      </w:pPr>
    </w:p>
    <w:p w14:paraId="5ED797B2">
      <w:pPr>
        <w:numPr>
          <w:ilvl w:val="0"/>
          <w:numId w:val="1"/>
        </w:numPr>
        <w:ind w:left="0" w:leftChars="0" w:firstLine="0" w:firstLineChars="0"/>
        <w:jc w:val="center"/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t>Conclusiones</w:t>
      </w:r>
    </w:p>
    <w:p w14:paraId="6ED36E10">
      <w:pPr>
        <w:numPr>
          <w:numId w:val="0"/>
        </w:numPr>
        <w:ind w:leftChars="0"/>
        <w:jc w:val="both"/>
        <w:rPr>
          <w:rFonts w:hint="default"/>
          <w:b/>
          <w:bCs/>
          <w:lang w:val="es-MX"/>
        </w:rPr>
      </w:pPr>
    </w:p>
    <w:p w14:paraId="010011AC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La combinación de ambas matrices asegura una validación completa:</w:t>
      </w:r>
    </w:p>
    <w:p w14:paraId="39FED408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Cobertura por sector → garantiza que todos los puntos físicos estén probados.</w:t>
      </w:r>
    </w:p>
    <w:p w14:paraId="3739A961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Cobertura funcional del Dashboard → garantiza que todas las funciones del sistema estén probadas.</w:t>
      </w:r>
    </w:p>
    <w:p w14:paraId="64E94FB5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El checklist previo asegura que las pruebas sean replicables y ordenadas.</w:t>
      </w:r>
    </w:p>
    <w:p w14:paraId="1E857D6C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•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El manual permite que cualquier miembro del equipo ejecute las pruebas siguiendo un mismo estándar.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A9048"/>
    <w:multiLevelType w:val="singleLevel"/>
    <w:tmpl w:val="8ACA904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D3018"/>
    <w:rsid w:val="0F4D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2026-02-13T15:36:00Z</dcterms:created>
  <dc:creator>Chalateco</dc:creator>
  <cp:lastModifiedBy>Chalateco</cp:lastModifiedBy>
  <dcterms:modified xsi:type="dcterms:W3CDTF">2026-02-13T15:42:05Z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7DEAD0E4A5504ABD8BE6D37243ACE38C_11</vt:lpwstr>
  </property>
</Properties>
</file>