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81CEB7">
      <w:pPr>
        <w:jc w:val="center"/>
        <w:rPr>
          <w:rFonts w:hint="default"/>
          <w:sz w:val="28"/>
          <w:szCs w:val="28"/>
        </w:rPr>
      </w:pPr>
      <w:r>
        <w:rPr>
          <w:rFonts w:hint="default"/>
          <w:b/>
          <w:bCs/>
          <w:sz w:val="44"/>
          <w:szCs w:val="44"/>
        </w:rPr>
        <w:t>Checklist previo a las pruebas</w:t>
      </w:r>
    </w:p>
    <w:p w14:paraId="52A19621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32"/>
          <w:szCs w:val="32"/>
        </w:rPr>
        <w:t xml:space="preserve">1. </w:t>
      </w:r>
      <w:r>
        <w:rPr>
          <w:rFonts w:hint="default"/>
          <w:b/>
          <w:bCs/>
          <w:sz w:val="32"/>
          <w:szCs w:val="32"/>
        </w:rPr>
        <w:tab/>
      </w:r>
      <w:r>
        <w:rPr>
          <w:rFonts w:hint="default"/>
          <w:b/>
          <w:bCs/>
          <w:sz w:val="32"/>
          <w:szCs w:val="32"/>
        </w:rPr>
        <w:t>Encender el simulador</w:t>
      </w:r>
    </w:p>
    <w:p w14:paraId="6680FA1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• </w:t>
      </w: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>Verifica que el simulador esté activo y configurado con el intervalo base (ej. cada 10 segundos).</w:t>
      </w:r>
    </w:p>
    <w:p w14:paraId="44AE644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• </w:t>
      </w: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>Sin simulador encendido, el Dashboard no mostrará datos ni en tiempo real ni en histórico.</w:t>
      </w:r>
    </w:p>
    <w:p w14:paraId="127586FD">
      <w:pPr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 xml:space="preserve">2. </w:t>
      </w:r>
      <w:r>
        <w:rPr>
          <w:rFonts w:hint="default"/>
          <w:b/>
          <w:bCs/>
          <w:sz w:val="32"/>
          <w:szCs w:val="32"/>
        </w:rPr>
        <w:tab/>
      </w:r>
      <w:r>
        <w:rPr>
          <w:rFonts w:hint="default"/>
          <w:b/>
          <w:bCs/>
          <w:sz w:val="32"/>
          <w:szCs w:val="32"/>
        </w:rPr>
        <w:t>Revisar conexión con el Dashboard</w:t>
      </w:r>
    </w:p>
    <w:p w14:paraId="7AAA417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• </w:t>
      </w: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>Asegúrate de que el Dashboard esté accesible y sincronizado con el simulador.</w:t>
      </w:r>
    </w:p>
    <w:p w14:paraId="5EEEEAA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• </w:t>
      </w: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>Si hay problemas de conexión, las lecturas pueden aparecer en 0.00 kWh o no actualizarse.</w:t>
      </w:r>
    </w:p>
    <w:p w14:paraId="4A129835">
      <w:pPr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2"/>
          <w:szCs w:val="32"/>
        </w:rPr>
        <w:t xml:space="preserve">3. </w:t>
      </w:r>
      <w:r>
        <w:rPr>
          <w:rFonts w:hint="default"/>
          <w:b/>
          <w:bCs/>
          <w:sz w:val="32"/>
          <w:szCs w:val="32"/>
        </w:rPr>
        <w:tab/>
      </w:r>
      <w:r>
        <w:rPr>
          <w:rFonts w:hint="default"/>
          <w:b/>
          <w:bCs/>
          <w:sz w:val="32"/>
          <w:szCs w:val="32"/>
        </w:rPr>
        <w:t>Confirmar puntos activos e inactivos</w:t>
      </w:r>
    </w:p>
    <w:p w14:paraId="02268F3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• </w:t>
      </w: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>En la página principal del Dashboard, revisa qué puntos están activos (con consumo &gt;0) y cuáles aparecen apagados o sin datos.</w:t>
      </w:r>
    </w:p>
    <w:p w14:paraId="6B37A01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• </w:t>
      </w: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>Esto te da la base para las pruebas de tiempo real.</w:t>
      </w:r>
    </w:p>
    <w:p w14:paraId="56784163">
      <w:pPr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 xml:space="preserve">4. </w:t>
      </w:r>
      <w:r>
        <w:rPr>
          <w:rFonts w:hint="default"/>
          <w:b/>
          <w:bCs/>
          <w:sz w:val="32"/>
          <w:szCs w:val="32"/>
        </w:rPr>
        <w:tab/>
      </w:r>
      <w:r>
        <w:rPr>
          <w:rFonts w:hint="default"/>
          <w:b/>
          <w:bCs/>
          <w:sz w:val="32"/>
          <w:szCs w:val="32"/>
        </w:rPr>
        <w:t>Definir escenarios de prueba</w:t>
      </w:r>
    </w:p>
    <w:p w14:paraId="2A74B86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• </w:t>
      </w: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>Decide qué vas a probar: consumo base, pico de consumo, fin de semana, umbral crítico, etc.</w:t>
      </w:r>
    </w:p>
    <w:p w14:paraId="64C0D18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• </w:t>
      </w: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>Estos escenarios se configuran en el simulador y luego se validan en el Dashboard.</w:t>
      </w:r>
    </w:p>
    <w:p w14:paraId="47EC4F69">
      <w:pPr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 xml:space="preserve">5. </w:t>
      </w:r>
      <w:r>
        <w:rPr>
          <w:rFonts w:hint="default"/>
          <w:b/>
          <w:bCs/>
          <w:sz w:val="32"/>
          <w:szCs w:val="32"/>
        </w:rPr>
        <w:tab/>
      </w:r>
      <w:r>
        <w:rPr>
          <w:rFonts w:hint="default"/>
          <w:b/>
          <w:bCs/>
          <w:sz w:val="32"/>
          <w:szCs w:val="32"/>
        </w:rPr>
        <w:t>Preparar filtros históricos</w:t>
      </w:r>
    </w:p>
    <w:p w14:paraId="3620287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• </w:t>
      </w: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>Ten claro qué rango de fechas y qué puntos vas a consultar en el histórico.</w:t>
      </w:r>
    </w:p>
    <w:p w14:paraId="129A545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• </w:t>
      </w: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>Esto asegura que al aplicar los filtros, sepas qué resultados esperar.</w:t>
      </w:r>
    </w:p>
    <w:p w14:paraId="1AA3F202">
      <w:pPr>
        <w:rPr>
          <w:rFonts w:hint="default"/>
          <w:sz w:val="28"/>
          <w:szCs w:val="28"/>
        </w:rPr>
      </w:pPr>
      <w:r>
        <w:rPr>
          <w:rFonts w:hint="default"/>
          <w:b/>
          <w:bCs/>
          <w:sz w:val="32"/>
          <w:szCs w:val="32"/>
        </w:rPr>
        <w:t xml:space="preserve">6. </w:t>
      </w:r>
      <w:r>
        <w:rPr>
          <w:rFonts w:hint="default"/>
          <w:b/>
          <w:bCs/>
          <w:sz w:val="32"/>
          <w:szCs w:val="32"/>
        </w:rPr>
        <w:tab/>
      </w:r>
      <w:r>
        <w:rPr>
          <w:rFonts w:hint="default"/>
          <w:b/>
          <w:bCs/>
          <w:sz w:val="32"/>
          <w:szCs w:val="32"/>
        </w:rPr>
        <w:t>Verificar botones de exportación</w:t>
      </w:r>
    </w:p>
    <w:p w14:paraId="4F5667B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• </w:t>
      </w: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>Revisa que los botones de Exportar Lecturas, KPIs, Eficiencia y Rankings estén visibles y funcionando.</w:t>
      </w:r>
      <w:bookmarkStart w:id="0" w:name="_GoBack"/>
      <w:bookmarkEnd w:id="0"/>
    </w:p>
    <w:p w14:paraId="32832F5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• </w:t>
      </w: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>Cada exportación debe generar un archivo que luego se valida.</w:t>
      </w:r>
    </w:p>
    <w:p w14:paraId="54E29E49">
      <w:pPr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 xml:space="preserve">7. </w:t>
      </w:r>
      <w:r>
        <w:rPr>
          <w:rFonts w:hint="default"/>
          <w:b/>
          <w:bCs/>
          <w:sz w:val="32"/>
          <w:szCs w:val="32"/>
        </w:rPr>
        <w:tab/>
      </w:r>
      <w:r>
        <w:rPr>
          <w:rFonts w:hint="default"/>
          <w:b/>
          <w:bCs/>
          <w:sz w:val="32"/>
          <w:szCs w:val="32"/>
        </w:rPr>
        <w:t>Registrar evidencias</w:t>
      </w:r>
    </w:p>
    <w:p w14:paraId="4130D66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• </w:t>
      </w: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>Ten listo cómo vas a guardar pruebas: capturas de pantalla del Dashboard, archivos exportados, notas de consumo.</w:t>
      </w:r>
    </w:p>
    <w:p w14:paraId="383D798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• </w:t>
      </w: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>Esto es lo que se coloca en la columna “Resultado obtenido” de la matriz.</w:t>
      </w:r>
    </w:p>
    <w:p w14:paraId="13A612F3">
      <w:pPr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 xml:space="preserve">8. </w:t>
      </w:r>
      <w:r>
        <w:rPr>
          <w:rFonts w:hint="default"/>
          <w:b/>
          <w:bCs/>
          <w:sz w:val="32"/>
          <w:szCs w:val="32"/>
        </w:rPr>
        <w:tab/>
      </w:r>
      <w:r>
        <w:rPr>
          <w:rFonts w:hint="default"/>
          <w:b/>
          <w:bCs/>
          <w:sz w:val="32"/>
          <w:szCs w:val="32"/>
        </w:rPr>
        <w:t>Plan de llenado de matrices</w:t>
      </w:r>
    </w:p>
    <w:p w14:paraId="2EA2306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• </w:t>
      </w: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>Define qué pruebas van en la matriz por sector (consumos esperados vs reales en cada área).</w:t>
      </w:r>
    </w:p>
    <w:p w14:paraId="26220F24">
      <w:pPr>
        <w:rPr>
          <w:sz w:val="28"/>
          <w:szCs w:val="28"/>
        </w:rPr>
      </w:pPr>
      <w:r>
        <w:rPr>
          <w:rFonts w:hint="default"/>
          <w:sz w:val="28"/>
          <w:szCs w:val="28"/>
        </w:rPr>
        <w:t xml:space="preserve">• </w:t>
      </w: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>Define qué pruebas van en la matriz funcional del Dashboard (tiempo real, alertas, exportaciones, histórico).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7F1270"/>
    <w:rsid w:val="197F1270"/>
    <w:rsid w:val="46CE2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2026-02-11T20:07:00Z</dcterms:created>
  <dc:creator>Chalateco</dc:creator>
  <cp:lastModifiedBy>Chalateco</cp:lastModifiedBy>
  <dcterms:modified xsi:type="dcterms:W3CDTF">2026-02-13T15:29:23Z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2058-12.2.0.23196</vt:lpwstr>
  </property>
  <property fmtid="{D5CDD505-2E9C-101B-9397-08002B2CF9AE}" pid="3" name="ICV">
    <vt:lpwstr>AFF34BF9A83347648F2AC69EA0A4B3C8_11</vt:lpwstr>
  </property>
</Properties>
</file>