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084CF9" w14:textId="77777777" w:rsidR="007D0BEE" w:rsidRDefault="007D0BEE">
      <w:pPr>
        <w:pStyle w:val="NoSpacing"/>
        <w:jc w:val="center"/>
        <w:rPr>
          <w:b/>
          <w:bCs/>
        </w:rPr>
      </w:pPr>
    </w:p>
    <w:p w14:paraId="0A7DE04D" w14:textId="77777777" w:rsidR="007D0BEE" w:rsidRDefault="007D0BEE">
      <w:pPr>
        <w:pStyle w:val="NoSpacing"/>
        <w:rPr>
          <w:b/>
          <w:bCs/>
        </w:rPr>
      </w:pPr>
    </w:p>
    <w:p w14:paraId="1A129668" w14:textId="77777777" w:rsidR="007D0BEE" w:rsidRDefault="00114C14">
      <w:pPr>
        <w:pStyle w:val="NoSpacing"/>
        <w:jc w:val="center"/>
      </w:pPr>
      <w:r>
        <w:rPr>
          <w:b/>
          <w:bCs/>
        </w:rPr>
        <w:t>ICCT COLLEGES FOUNDATION INC.</w:t>
      </w:r>
    </w:p>
    <w:p w14:paraId="5620E29B" w14:textId="77777777" w:rsidR="007D0BEE" w:rsidRDefault="00114C14">
      <w:pPr>
        <w:pStyle w:val="NoSpacing"/>
        <w:jc w:val="center"/>
      </w:pPr>
      <w:r>
        <w:rPr>
          <w:b/>
          <w:bCs/>
        </w:rPr>
        <w:t>V.V Solien Avenue II Cainta Rizal</w:t>
      </w:r>
    </w:p>
    <w:p w14:paraId="46A23172" w14:textId="77777777" w:rsidR="007D0BEE" w:rsidRDefault="00114C14">
      <w:pPr>
        <w:pStyle w:val="NoSpacing"/>
        <w:jc w:val="center"/>
      </w:pPr>
      <w:r>
        <w:t>College of Engineering and Digital Technology</w:t>
      </w:r>
    </w:p>
    <w:p w14:paraId="574FB3C9" w14:textId="77777777" w:rsidR="007D0BEE" w:rsidRDefault="007D0BEE">
      <w:pPr>
        <w:pStyle w:val="NoSpacing"/>
        <w:jc w:val="center"/>
      </w:pPr>
    </w:p>
    <w:p w14:paraId="27B109E7" w14:textId="77777777" w:rsidR="007D0BEE" w:rsidRDefault="007D0BEE">
      <w:pPr>
        <w:pStyle w:val="NoSpacing"/>
        <w:jc w:val="center"/>
      </w:pPr>
    </w:p>
    <w:p w14:paraId="4DD59B43" w14:textId="77777777" w:rsidR="007D0BEE" w:rsidRDefault="007D0BEE">
      <w:pPr>
        <w:pStyle w:val="NoSpacing"/>
        <w:jc w:val="center"/>
      </w:pPr>
    </w:p>
    <w:p w14:paraId="16B249F6" w14:textId="2FBA0D5A" w:rsidR="007D0BEE" w:rsidRDefault="003F1FBB">
      <w:pPr>
        <w:pStyle w:val="NoSpacing"/>
        <w:jc w:val="center"/>
      </w:pPr>
      <w:r>
        <w:rPr>
          <w:b/>
          <w:bCs/>
        </w:rPr>
        <w:t>AURAGUARD AI</w:t>
      </w:r>
      <w:r w:rsidR="00114C14">
        <w:rPr>
          <w:b/>
          <w:bCs/>
        </w:rPr>
        <w:t>: THE COMPREHENSIVE</w:t>
      </w:r>
    </w:p>
    <w:p w14:paraId="50CC1611" w14:textId="77777777" w:rsidR="007D0BEE" w:rsidRDefault="00114C14">
      <w:pPr>
        <w:pStyle w:val="NoSpacing"/>
        <w:jc w:val="center"/>
        <w:rPr>
          <w:b/>
          <w:bCs/>
        </w:rPr>
      </w:pPr>
      <w:r>
        <w:rPr>
          <w:b/>
          <w:bCs/>
        </w:rPr>
        <w:t>WELLNESS SENTINEL FOR MODERN EDUCATION</w:t>
      </w:r>
    </w:p>
    <w:p w14:paraId="407770C1" w14:textId="77777777" w:rsidR="007D0BEE" w:rsidRDefault="007D0BEE">
      <w:pPr>
        <w:pStyle w:val="NoSpacing"/>
        <w:ind w:left="720" w:firstLine="720"/>
        <w:jc w:val="center"/>
        <w:rPr>
          <w:b/>
          <w:bCs/>
        </w:rPr>
      </w:pPr>
    </w:p>
    <w:p w14:paraId="412D6924" w14:textId="77777777" w:rsidR="007D0BEE" w:rsidRDefault="007D0BEE">
      <w:pPr>
        <w:pStyle w:val="NoSpacing"/>
        <w:ind w:left="720" w:firstLine="720"/>
        <w:jc w:val="center"/>
        <w:rPr>
          <w:b/>
          <w:bCs/>
        </w:rPr>
      </w:pPr>
    </w:p>
    <w:p w14:paraId="0627596E" w14:textId="77777777" w:rsidR="007D0BEE" w:rsidRDefault="00114C14">
      <w:pPr>
        <w:pStyle w:val="NoSpacing"/>
        <w:jc w:val="center"/>
        <w:rPr>
          <w:rFonts w:ascii="Arial" w:hAnsi="Arial" w:cs="Arial"/>
          <w:b/>
          <w:bCs/>
        </w:rPr>
      </w:pPr>
      <w:r>
        <w:rPr>
          <w:rFonts w:ascii="Arial" w:hAnsi="Arial" w:cs="Arial"/>
          <w:b/>
          <w:bCs/>
        </w:rPr>
        <w:t>A Research Presented in Partial Fulfillment of the</w:t>
      </w:r>
    </w:p>
    <w:p w14:paraId="2E9E9226" w14:textId="77777777" w:rsidR="007D0BEE" w:rsidRDefault="00114C14">
      <w:pPr>
        <w:pStyle w:val="NoSpacing"/>
        <w:jc w:val="center"/>
        <w:rPr>
          <w:rFonts w:ascii="Arial" w:hAnsi="Arial" w:cs="Arial"/>
          <w:b/>
          <w:bCs/>
        </w:rPr>
      </w:pPr>
      <w:r>
        <w:rPr>
          <w:rFonts w:ascii="Arial" w:hAnsi="Arial" w:cs="Arial"/>
          <w:b/>
          <w:bCs/>
        </w:rPr>
        <w:t xml:space="preserve">Requirements </w:t>
      </w:r>
      <w:r>
        <w:rPr>
          <w:rFonts w:ascii="Arial" w:hAnsi="Arial" w:cs="Arial"/>
          <w:b/>
          <w:bCs/>
        </w:rPr>
        <w:t>for</w:t>
      </w:r>
    </w:p>
    <w:p w14:paraId="145996B2" w14:textId="77777777" w:rsidR="007D0BEE" w:rsidRDefault="007D0BEE">
      <w:pPr>
        <w:pStyle w:val="NoSpacing"/>
        <w:jc w:val="center"/>
        <w:rPr>
          <w:rFonts w:ascii="Arial" w:hAnsi="Arial" w:cs="Arial"/>
          <w:b/>
          <w:bCs/>
        </w:rPr>
      </w:pPr>
    </w:p>
    <w:p w14:paraId="4BF6EACD" w14:textId="77777777" w:rsidR="007D0BEE" w:rsidRDefault="007D0BEE">
      <w:pPr>
        <w:pStyle w:val="NoSpacing"/>
        <w:jc w:val="center"/>
        <w:rPr>
          <w:rFonts w:ascii="Arial" w:hAnsi="Arial" w:cs="Arial"/>
          <w:b/>
          <w:bCs/>
        </w:rPr>
      </w:pPr>
    </w:p>
    <w:p w14:paraId="5A9AA6E5" w14:textId="18E0A171" w:rsidR="007D0BEE" w:rsidRDefault="00114C14">
      <w:pPr>
        <w:pStyle w:val="NoSpacing"/>
        <w:jc w:val="center"/>
        <w:rPr>
          <w:rFonts w:ascii="Arial" w:hAnsi="Arial" w:cs="Arial"/>
          <w:b/>
          <w:bCs/>
        </w:rPr>
      </w:pPr>
      <w:r>
        <w:rPr>
          <w:rFonts w:ascii="Arial" w:hAnsi="Arial" w:cs="Arial"/>
          <w:b/>
          <w:bCs/>
        </w:rPr>
        <w:t>COERES</w:t>
      </w:r>
      <w:r w:rsidR="00D91EB1">
        <w:rPr>
          <w:rFonts w:ascii="Arial" w:hAnsi="Arial" w:cs="Arial"/>
          <w:b/>
          <w:bCs/>
        </w:rPr>
        <w:t xml:space="preserve"> </w:t>
      </w:r>
      <w:r>
        <w:rPr>
          <w:rFonts w:ascii="Arial" w:hAnsi="Arial" w:cs="Arial"/>
          <w:b/>
          <w:bCs/>
        </w:rPr>
        <w:t>(Methods of Research)</w:t>
      </w:r>
    </w:p>
    <w:p w14:paraId="7A0172A9" w14:textId="77777777" w:rsidR="007D0BEE" w:rsidRDefault="007D0BEE">
      <w:pPr>
        <w:pStyle w:val="NoSpacing"/>
        <w:jc w:val="center"/>
        <w:rPr>
          <w:rFonts w:ascii="Arial" w:hAnsi="Arial" w:cs="Arial"/>
          <w:b/>
          <w:bCs/>
        </w:rPr>
      </w:pPr>
    </w:p>
    <w:p w14:paraId="2498A493" w14:textId="77777777" w:rsidR="007D0BEE" w:rsidRDefault="007D0BEE">
      <w:pPr>
        <w:pStyle w:val="NoSpacing"/>
        <w:jc w:val="center"/>
        <w:rPr>
          <w:rFonts w:ascii="Arial" w:hAnsi="Arial" w:cs="Arial"/>
          <w:b/>
          <w:bCs/>
        </w:rPr>
      </w:pPr>
    </w:p>
    <w:p w14:paraId="0EEE5387" w14:textId="77777777" w:rsidR="007D0BEE" w:rsidRDefault="00114C14">
      <w:pPr>
        <w:pStyle w:val="NoSpacing"/>
        <w:jc w:val="center"/>
        <w:rPr>
          <w:rFonts w:ascii="Arial" w:hAnsi="Arial" w:cs="Arial"/>
          <w:b/>
          <w:bCs/>
        </w:rPr>
      </w:pPr>
      <w:r>
        <w:rPr>
          <w:rFonts w:ascii="Arial" w:hAnsi="Arial" w:cs="Arial"/>
          <w:b/>
          <w:bCs/>
        </w:rPr>
        <w:t>Submitted by:</w:t>
      </w:r>
    </w:p>
    <w:p w14:paraId="68071764" w14:textId="77777777" w:rsidR="007D0BEE" w:rsidRDefault="007D0BEE">
      <w:pPr>
        <w:pStyle w:val="NoSpacing"/>
        <w:jc w:val="center"/>
        <w:rPr>
          <w:rFonts w:ascii="Arial" w:hAnsi="Arial" w:cs="Arial"/>
          <w:b/>
          <w:bCs/>
        </w:rPr>
      </w:pPr>
    </w:p>
    <w:p w14:paraId="73193DC1" w14:textId="1BB56496" w:rsidR="007D0BEE" w:rsidRDefault="00114C14">
      <w:pPr>
        <w:pStyle w:val="NoSpacing"/>
        <w:jc w:val="center"/>
        <w:rPr>
          <w:rFonts w:ascii="Arial" w:hAnsi="Arial" w:cs="Arial"/>
          <w:b/>
          <w:bCs/>
        </w:rPr>
      </w:pPr>
      <w:r>
        <w:rPr>
          <w:rFonts w:ascii="Arial" w:hAnsi="Arial" w:cs="Arial"/>
          <w:b/>
          <w:bCs/>
        </w:rPr>
        <w:t>Alvarez,</w:t>
      </w:r>
      <w:r w:rsidR="00D91EB1">
        <w:rPr>
          <w:rFonts w:ascii="Arial" w:hAnsi="Arial" w:cs="Arial"/>
          <w:b/>
          <w:bCs/>
        </w:rPr>
        <w:t xml:space="preserve"> </w:t>
      </w:r>
      <w:r>
        <w:rPr>
          <w:rFonts w:ascii="Arial" w:hAnsi="Arial" w:cs="Arial"/>
          <w:b/>
          <w:bCs/>
        </w:rPr>
        <w:t>Faith G.</w:t>
      </w:r>
    </w:p>
    <w:p w14:paraId="2A62FA91" w14:textId="77777777" w:rsidR="007D0BEE" w:rsidRDefault="007D0BEE">
      <w:pPr>
        <w:pStyle w:val="NoSpacing"/>
        <w:jc w:val="center"/>
        <w:rPr>
          <w:rFonts w:ascii="Arial" w:hAnsi="Arial" w:cs="Arial"/>
          <w:b/>
          <w:bCs/>
        </w:rPr>
      </w:pPr>
    </w:p>
    <w:p w14:paraId="3233646B" w14:textId="77777777" w:rsidR="007D0BEE" w:rsidRDefault="00114C14">
      <w:pPr>
        <w:pStyle w:val="NoSpacing"/>
        <w:jc w:val="center"/>
        <w:rPr>
          <w:rFonts w:ascii="Arial" w:hAnsi="Arial" w:cs="Arial"/>
          <w:b/>
          <w:bCs/>
        </w:rPr>
      </w:pPr>
      <w:r>
        <w:rPr>
          <w:rFonts w:ascii="Arial" w:hAnsi="Arial" w:cs="Arial"/>
          <w:b/>
          <w:bCs/>
        </w:rPr>
        <w:t>Amado, Mark Kervie Y.</w:t>
      </w:r>
    </w:p>
    <w:p w14:paraId="78A02B3E" w14:textId="77777777" w:rsidR="007D0BEE" w:rsidRDefault="007D0BEE">
      <w:pPr>
        <w:pStyle w:val="NoSpacing"/>
        <w:jc w:val="center"/>
        <w:rPr>
          <w:rFonts w:ascii="Arial" w:hAnsi="Arial" w:cs="Arial"/>
          <w:b/>
          <w:bCs/>
        </w:rPr>
      </w:pPr>
    </w:p>
    <w:p w14:paraId="33A7E994" w14:textId="77777777" w:rsidR="007D0BEE" w:rsidRDefault="00114C14">
      <w:pPr>
        <w:pStyle w:val="NoSpacing"/>
        <w:jc w:val="center"/>
        <w:rPr>
          <w:rFonts w:ascii="Arial" w:hAnsi="Arial" w:cs="Arial"/>
          <w:b/>
          <w:bCs/>
        </w:rPr>
      </w:pPr>
      <w:r>
        <w:rPr>
          <w:rFonts w:ascii="Arial" w:hAnsi="Arial" w:cs="Arial"/>
          <w:b/>
          <w:bCs/>
        </w:rPr>
        <w:t>Angeles, Ace F.</w:t>
      </w:r>
    </w:p>
    <w:p w14:paraId="4BB89693" w14:textId="77777777" w:rsidR="007D0BEE" w:rsidRDefault="007D0BEE">
      <w:pPr>
        <w:pStyle w:val="NoSpacing"/>
        <w:jc w:val="center"/>
        <w:rPr>
          <w:rFonts w:ascii="Arial" w:hAnsi="Arial" w:cs="Arial"/>
          <w:b/>
          <w:bCs/>
        </w:rPr>
      </w:pPr>
    </w:p>
    <w:p w14:paraId="03756E02" w14:textId="77777777" w:rsidR="007D0BEE" w:rsidRDefault="00114C14">
      <w:pPr>
        <w:pStyle w:val="NoSpacing"/>
        <w:jc w:val="center"/>
        <w:rPr>
          <w:rFonts w:ascii="Arial" w:hAnsi="Arial" w:cs="Arial"/>
          <w:b/>
          <w:bCs/>
        </w:rPr>
      </w:pPr>
      <w:r>
        <w:rPr>
          <w:rFonts w:ascii="Arial" w:hAnsi="Arial" w:cs="Arial"/>
          <w:b/>
          <w:bCs/>
        </w:rPr>
        <w:t>Castaneda, Marc Lawrence A.</w:t>
      </w:r>
    </w:p>
    <w:p w14:paraId="4B09E5B8" w14:textId="77777777" w:rsidR="007D0BEE" w:rsidRDefault="007D0BEE">
      <w:pPr>
        <w:pStyle w:val="NoSpacing"/>
        <w:jc w:val="center"/>
        <w:rPr>
          <w:rFonts w:ascii="Arial" w:hAnsi="Arial" w:cs="Arial"/>
          <w:b/>
          <w:bCs/>
        </w:rPr>
      </w:pPr>
    </w:p>
    <w:p w14:paraId="55BE9703" w14:textId="77777777" w:rsidR="007D0BEE" w:rsidRDefault="00114C14">
      <w:pPr>
        <w:pStyle w:val="NoSpacing"/>
        <w:jc w:val="center"/>
        <w:rPr>
          <w:rFonts w:ascii="Arial" w:hAnsi="Arial" w:cs="Arial"/>
          <w:b/>
          <w:bCs/>
        </w:rPr>
      </w:pPr>
      <w:r>
        <w:rPr>
          <w:rFonts w:ascii="Arial" w:hAnsi="Arial" w:cs="Arial"/>
          <w:b/>
          <w:bCs/>
        </w:rPr>
        <w:t>Fernandez, John Robin P.</w:t>
      </w:r>
    </w:p>
    <w:p w14:paraId="0BB43FC2" w14:textId="77777777" w:rsidR="007D0BEE" w:rsidRDefault="007D0BEE">
      <w:pPr>
        <w:pStyle w:val="NoSpacing"/>
        <w:jc w:val="center"/>
        <w:rPr>
          <w:rFonts w:ascii="Arial" w:hAnsi="Arial" w:cs="Arial"/>
          <w:b/>
          <w:bCs/>
        </w:rPr>
      </w:pPr>
    </w:p>
    <w:p w14:paraId="1CFEBE02" w14:textId="77777777" w:rsidR="007D0BEE" w:rsidRDefault="00114C14">
      <w:pPr>
        <w:pStyle w:val="NoSpacing"/>
        <w:jc w:val="center"/>
        <w:rPr>
          <w:rFonts w:ascii="Arial" w:hAnsi="Arial" w:cs="Arial"/>
          <w:b/>
          <w:bCs/>
        </w:rPr>
      </w:pPr>
      <w:proofErr w:type="spellStart"/>
      <w:r>
        <w:rPr>
          <w:rFonts w:ascii="Arial" w:hAnsi="Arial" w:cs="Arial"/>
          <w:b/>
          <w:bCs/>
        </w:rPr>
        <w:t>Montallana</w:t>
      </w:r>
      <w:proofErr w:type="spellEnd"/>
      <w:r>
        <w:rPr>
          <w:rFonts w:ascii="Arial" w:hAnsi="Arial" w:cs="Arial"/>
          <w:b/>
          <w:bCs/>
        </w:rPr>
        <w:t xml:space="preserve">, </w:t>
      </w:r>
      <w:proofErr w:type="spellStart"/>
      <w:r>
        <w:rPr>
          <w:rFonts w:ascii="Arial" w:hAnsi="Arial" w:cs="Arial"/>
          <w:b/>
          <w:bCs/>
        </w:rPr>
        <w:t>Rubielyn</w:t>
      </w:r>
      <w:proofErr w:type="spellEnd"/>
      <w:r>
        <w:rPr>
          <w:rFonts w:ascii="Arial" w:hAnsi="Arial" w:cs="Arial"/>
          <w:b/>
          <w:bCs/>
        </w:rPr>
        <w:t xml:space="preserve"> E.</w:t>
      </w:r>
    </w:p>
    <w:p w14:paraId="73CC25F8" w14:textId="77777777" w:rsidR="007D0BEE" w:rsidRDefault="007D0BEE">
      <w:pPr>
        <w:pStyle w:val="NoSpacing"/>
        <w:jc w:val="center"/>
        <w:rPr>
          <w:rFonts w:ascii="Arial" w:hAnsi="Arial" w:cs="Arial"/>
          <w:b/>
          <w:bCs/>
        </w:rPr>
      </w:pPr>
    </w:p>
    <w:p w14:paraId="79D993BA" w14:textId="77777777" w:rsidR="007D0BEE" w:rsidRDefault="00114C14">
      <w:pPr>
        <w:pStyle w:val="NoSpacing"/>
        <w:jc w:val="center"/>
        <w:rPr>
          <w:rFonts w:ascii="Arial" w:hAnsi="Arial" w:cs="Arial"/>
          <w:b/>
          <w:bCs/>
        </w:rPr>
      </w:pPr>
      <w:proofErr w:type="spellStart"/>
      <w:r>
        <w:rPr>
          <w:rFonts w:ascii="Arial" w:hAnsi="Arial" w:cs="Arial"/>
          <w:b/>
          <w:bCs/>
        </w:rPr>
        <w:t>Plamenco</w:t>
      </w:r>
      <w:proofErr w:type="spellEnd"/>
      <w:r>
        <w:rPr>
          <w:rFonts w:ascii="Arial" w:hAnsi="Arial" w:cs="Arial"/>
          <w:b/>
          <w:bCs/>
        </w:rPr>
        <w:t>, Myles C.</w:t>
      </w:r>
    </w:p>
    <w:p w14:paraId="2B05317F" w14:textId="77777777" w:rsidR="007D0BEE" w:rsidRDefault="007D0BEE">
      <w:pPr>
        <w:pStyle w:val="NoSpacing"/>
        <w:jc w:val="center"/>
        <w:rPr>
          <w:rFonts w:ascii="Arial" w:hAnsi="Arial" w:cs="Arial"/>
          <w:b/>
          <w:bCs/>
        </w:rPr>
      </w:pPr>
    </w:p>
    <w:p w14:paraId="01489069" w14:textId="77777777" w:rsidR="007D0BEE" w:rsidRDefault="00114C14">
      <w:pPr>
        <w:pStyle w:val="NoSpacing"/>
        <w:jc w:val="center"/>
        <w:rPr>
          <w:rFonts w:ascii="Arial" w:hAnsi="Arial" w:cs="Arial"/>
          <w:b/>
          <w:bCs/>
        </w:rPr>
      </w:pPr>
      <w:r>
        <w:rPr>
          <w:rFonts w:ascii="Arial" w:hAnsi="Arial" w:cs="Arial"/>
          <w:b/>
          <w:bCs/>
        </w:rPr>
        <w:t>Sedano, Peter Jhon</w:t>
      </w:r>
    </w:p>
    <w:p w14:paraId="57D8B342" w14:textId="77777777" w:rsidR="007D0BEE" w:rsidRDefault="007D0BEE">
      <w:pPr>
        <w:pStyle w:val="NoSpacing"/>
        <w:jc w:val="center"/>
        <w:rPr>
          <w:rFonts w:ascii="Arial" w:hAnsi="Arial" w:cs="Arial"/>
          <w:b/>
          <w:bCs/>
        </w:rPr>
      </w:pPr>
    </w:p>
    <w:p w14:paraId="2F61BDC6" w14:textId="77777777" w:rsidR="007D0BEE" w:rsidRDefault="00114C14">
      <w:pPr>
        <w:pStyle w:val="NoSpacing"/>
        <w:jc w:val="center"/>
        <w:rPr>
          <w:rFonts w:ascii="Arial" w:hAnsi="Arial" w:cs="Arial"/>
          <w:b/>
          <w:bCs/>
        </w:rPr>
      </w:pPr>
      <w:r>
        <w:rPr>
          <w:rFonts w:ascii="Arial" w:hAnsi="Arial" w:cs="Arial"/>
          <w:b/>
          <w:bCs/>
        </w:rPr>
        <w:t xml:space="preserve">Villanueva, Mary Grace R. </w:t>
      </w:r>
    </w:p>
    <w:p w14:paraId="53BA2F38" w14:textId="77777777" w:rsidR="007D0BEE" w:rsidRDefault="007D0BEE">
      <w:pPr>
        <w:pStyle w:val="NoSpacing"/>
        <w:rPr>
          <w:rFonts w:ascii="Arial" w:hAnsi="Arial" w:cs="Arial"/>
          <w:b/>
          <w:bCs/>
        </w:rPr>
      </w:pPr>
    </w:p>
    <w:p w14:paraId="28B24C77" w14:textId="77777777" w:rsidR="007D0BEE" w:rsidRDefault="007D0BEE">
      <w:pPr>
        <w:pStyle w:val="NoSpacing"/>
        <w:jc w:val="center"/>
        <w:rPr>
          <w:rFonts w:ascii="Arial" w:hAnsi="Arial" w:cs="Arial"/>
          <w:b/>
          <w:bCs/>
        </w:rPr>
      </w:pPr>
    </w:p>
    <w:p w14:paraId="5B2C31E4" w14:textId="77777777" w:rsidR="007D0BEE" w:rsidRDefault="00114C14">
      <w:pPr>
        <w:pStyle w:val="NoSpacing"/>
        <w:jc w:val="center"/>
        <w:rPr>
          <w:rFonts w:ascii="Arial" w:hAnsi="Arial" w:cs="Arial"/>
        </w:rPr>
      </w:pPr>
      <w:r>
        <w:rPr>
          <w:rFonts w:ascii="Arial" w:hAnsi="Arial" w:cs="Arial"/>
        </w:rPr>
        <w:t xml:space="preserve">Bachelor of Science in Computer Engineering </w:t>
      </w:r>
    </w:p>
    <w:p w14:paraId="4982EEAA" w14:textId="77777777" w:rsidR="007D0BEE" w:rsidRDefault="007D0BEE">
      <w:pPr>
        <w:pStyle w:val="NoSpacing"/>
        <w:jc w:val="center"/>
        <w:rPr>
          <w:rFonts w:ascii="Arial" w:hAnsi="Arial" w:cs="Arial"/>
        </w:rPr>
      </w:pPr>
    </w:p>
    <w:p w14:paraId="3F0ACCBF" w14:textId="77777777" w:rsidR="007D0BEE" w:rsidRDefault="00114C14">
      <w:pPr>
        <w:pStyle w:val="NoSpacing"/>
        <w:jc w:val="center"/>
        <w:rPr>
          <w:rFonts w:ascii="Arial" w:hAnsi="Arial" w:cs="Arial"/>
        </w:rPr>
      </w:pPr>
      <w:r>
        <w:rPr>
          <w:rFonts w:ascii="Arial" w:hAnsi="Arial" w:cs="Arial"/>
        </w:rPr>
        <w:t xml:space="preserve">Submitted to the College of Engineering and Digital Technology </w:t>
      </w:r>
    </w:p>
    <w:p w14:paraId="1C5D7ED3" w14:textId="77777777" w:rsidR="007D0BEE" w:rsidRDefault="007D0BEE">
      <w:pPr>
        <w:pStyle w:val="NoSpacing"/>
        <w:jc w:val="center"/>
        <w:rPr>
          <w:rFonts w:ascii="Arial" w:hAnsi="Arial" w:cs="Arial"/>
        </w:rPr>
      </w:pPr>
    </w:p>
    <w:p w14:paraId="49D72A69" w14:textId="77777777" w:rsidR="007D0BEE" w:rsidRDefault="00114C14">
      <w:pPr>
        <w:pStyle w:val="NoSpacing"/>
        <w:jc w:val="center"/>
        <w:rPr>
          <w:rFonts w:ascii="Arial" w:hAnsi="Arial" w:cs="Arial"/>
        </w:rPr>
      </w:pPr>
      <w:r>
        <w:rPr>
          <w:rFonts w:ascii="Arial" w:hAnsi="Arial" w:cs="Arial"/>
        </w:rPr>
        <w:t>Department of Computer Engineering</w:t>
      </w:r>
    </w:p>
    <w:p w14:paraId="5E82DC1A" w14:textId="77777777" w:rsidR="007D0BEE" w:rsidRDefault="007D0BEE">
      <w:pPr>
        <w:pStyle w:val="NoSpacing"/>
        <w:jc w:val="center"/>
        <w:rPr>
          <w:rFonts w:ascii="Arial" w:hAnsi="Arial" w:cs="Arial"/>
        </w:rPr>
      </w:pPr>
    </w:p>
    <w:p w14:paraId="5D42C91B" w14:textId="77777777" w:rsidR="007D0BEE" w:rsidRDefault="00114C14">
      <w:pPr>
        <w:pStyle w:val="NoSpacing"/>
        <w:jc w:val="center"/>
        <w:rPr>
          <w:rFonts w:ascii="Arial" w:hAnsi="Arial" w:cs="Arial"/>
          <w:b/>
          <w:bCs/>
        </w:rPr>
      </w:pPr>
      <w:r>
        <w:rPr>
          <w:rFonts w:ascii="Arial" w:hAnsi="Arial" w:cs="Arial"/>
          <w:b/>
          <w:bCs/>
        </w:rPr>
        <w:t>Dr. Rommel T. Dasalla, MSc, LPT</w:t>
      </w:r>
    </w:p>
    <w:p w14:paraId="6629EDB8" w14:textId="77777777" w:rsidR="007D0BEE" w:rsidRDefault="007D0BEE">
      <w:pPr>
        <w:pStyle w:val="NoSpacing"/>
        <w:jc w:val="center"/>
        <w:rPr>
          <w:rFonts w:ascii="Arial" w:hAnsi="Arial" w:cs="Arial"/>
          <w:b/>
          <w:bCs/>
        </w:rPr>
      </w:pPr>
    </w:p>
    <w:p w14:paraId="71918EAC" w14:textId="77777777" w:rsidR="007D0BEE" w:rsidRDefault="00114C14">
      <w:pPr>
        <w:pStyle w:val="NoSpacing"/>
        <w:jc w:val="center"/>
        <w:rPr>
          <w:rFonts w:ascii="Arial" w:hAnsi="Arial" w:cs="Arial"/>
          <w:b/>
          <w:bCs/>
        </w:rPr>
      </w:pPr>
      <w:r>
        <w:rPr>
          <w:rFonts w:ascii="Arial" w:hAnsi="Arial" w:cs="Arial"/>
          <w:b/>
          <w:bCs/>
        </w:rPr>
        <w:t>January 2026</w:t>
      </w:r>
    </w:p>
    <w:p w14:paraId="781B4CB9" w14:textId="77777777" w:rsidR="007D0BEE" w:rsidRDefault="007D0BEE">
      <w:pPr>
        <w:pStyle w:val="NoSpacing"/>
        <w:jc w:val="center"/>
        <w:rPr>
          <w:rFonts w:ascii="Arial" w:hAnsi="Arial" w:cs="Arial"/>
          <w:b/>
          <w:bCs/>
        </w:rPr>
      </w:pPr>
    </w:p>
    <w:p w14:paraId="4A5B594E" w14:textId="77777777" w:rsidR="007D0BEE" w:rsidRDefault="00114C14">
      <w:pPr>
        <w:pStyle w:val="NoSpacing"/>
        <w:jc w:val="center"/>
        <w:rPr>
          <w:rFonts w:ascii="Arial" w:hAnsi="Arial" w:cs="Arial"/>
        </w:rPr>
      </w:pPr>
      <w:r>
        <w:rPr>
          <w:rFonts w:ascii="Arial" w:hAnsi="Arial" w:cs="Arial"/>
        </w:rPr>
        <w:lastRenderedPageBreak/>
        <w:tab/>
      </w:r>
    </w:p>
    <w:p w14:paraId="2D7DE82B" w14:textId="77777777" w:rsidR="007D0BEE" w:rsidRDefault="00114C14">
      <w:pPr>
        <w:pStyle w:val="NoSpacing"/>
        <w:jc w:val="center"/>
      </w:pPr>
      <w:r>
        <w:rPr>
          <w:b/>
          <w:bCs/>
        </w:rPr>
        <w:t>ICCT COLLEGES FOUNDATION INC.</w:t>
      </w:r>
    </w:p>
    <w:p w14:paraId="52408380" w14:textId="77777777" w:rsidR="007D0BEE" w:rsidRDefault="00114C14">
      <w:pPr>
        <w:pStyle w:val="NoSpacing"/>
        <w:jc w:val="center"/>
      </w:pPr>
      <w:r>
        <w:rPr>
          <w:b/>
          <w:bCs/>
        </w:rPr>
        <w:t xml:space="preserve">V.V Solien Avenue II Cainta </w:t>
      </w:r>
      <w:r>
        <w:rPr>
          <w:b/>
          <w:bCs/>
        </w:rPr>
        <w:t>Rizal</w:t>
      </w:r>
    </w:p>
    <w:p w14:paraId="1001A317" w14:textId="77777777" w:rsidR="007D0BEE" w:rsidRDefault="00114C14">
      <w:pPr>
        <w:pStyle w:val="NoSpacing"/>
        <w:jc w:val="center"/>
      </w:pPr>
      <w:r>
        <w:t>College of Engineering and Digital Technology</w:t>
      </w:r>
    </w:p>
    <w:p w14:paraId="29DA57D0" w14:textId="77777777" w:rsidR="007D0BEE" w:rsidRDefault="007D0BEE">
      <w:pPr>
        <w:pStyle w:val="NoSpacing"/>
        <w:jc w:val="center"/>
      </w:pPr>
    </w:p>
    <w:p w14:paraId="386791B7" w14:textId="77777777" w:rsidR="007D0BEE" w:rsidRDefault="007D0BEE">
      <w:pPr>
        <w:pStyle w:val="NoSpacing"/>
        <w:jc w:val="center"/>
      </w:pPr>
    </w:p>
    <w:p w14:paraId="784DFA6F" w14:textId="77777777" w:rsidR="007D0BEE" w:rsidRDefault="007D0BEE">
      <w:pPr>
        <w:pStyle w:val="NoSpacing"/>
      </w:pPr>
    </w:p>
    <w:p w14:paraId="628D762C" w14:textId="77777777" w:rsidR="007D0BEE" w:rsidRDefault="00114C14">
      <w:pPr>
        <w:pStyle w:val="NoSpacing"/>
        <w:numPr>
          <w:ilvl w:val="1"/>
          <w:numId w:val="1"/>
        </w:numPr>
        <w:rPr>
          <w:rFonts w:ascii="Arial" w:hAnsi="Arial" w:cs="Arial"/>
          <w:b/>
          <w:bCs/>
        </w:rPr>
      </w:pPr>
      <w:r>
        <w:rPr>
          <w:rFonts w:ascii="Arial" w:hAnsi="Arial" w:cs="Arial"/>
          <w:b/>
          <w:bCs/>
        </w:rPr>
        <w:t>Introduction</w:t>
      </w:r>
    </w:p>
    <w:p w14:paraId="67FB6DF1" w14:textId="77777777" w:rsidR="007D0BEE" w:rsidRDefault="007D0BEE">
      <w:pPr>
        <w:pStyle w:val="NoSpacing"/>
        <w:ind w:left="720"/>
        <w:rPr>
          <w:rFonts w:ascii="Arial" w:hAnsi="Arial" w:cs="Arial"/>
          <w:b/>
          <w:bCs/>
        </w:rPr>
      </w:pPr>
    </w:p>
    <w:p w14:paraId="33B5AF56" w14:textId="3F010B03" w:rsidR="007D0BEE" w:rsidRDefault="00114C14" w:rsidP="006524BA">
      <w:pPr>
        <w:pStyle w:val="NoSpacing"/>
        <w:ind w:left="720"/>
        <w:jc w:val="both"/>
        <w:rPr>
          <w:rFonts w:ascii="Arial" w:hAnsi="Arial" w:cs="Arial"/>
        </w:rPr>
      </w:pPr>
      <w:r>
        <w:rPr>
          <w:rFonts w:ascii="Arial" w:hAnsi="Arial" w:cs="Arial"/>
        </w:rPr>
        <w:t> AI capabilities enhanced image analysis, spotting minor discrepancies and anomalies, and by reducing human error, maintaining accuracy and mitigating the impact of fatigu</w:t>
      </w:r>
      <w:r w:rsidR="00DB613B">
        <w:rPr>
          <w:rFonts w:ascii="Arial" w:hAnsi="Arial" w:cs="Arial"/>
        </w:rPr>
        <w:t xml:space="preserve">e or oversight, Predictive and </w:t>
      </w:r>
      <w:proofErr w:type="spellStart"/>
      <w:r w:rsidR="00DB613B">
        <w:rPr>
          <w:rFonts w:ascii="Arial" w:hAnsi="Arial" w:cs="Arial"/>
        </w:rPr>
        <w:t>personalised</w:t>
      </w:r>
      <w:proofErr w:type="spellEnd"/>
      <w:r w:rsidR="00DB613B">
        <w:rPr>
          <w:rFonts w:ascii="Arial" w:hAnsi="Arial" w:cs="Arial"/>
        </w:rPr>
        <w:t xml:space="preserve"> h</w:t>
      </w:r>
      <w:r>
        <w:rPr>
          <w:rFonts w:ascii="Arial" w:hAnsi="Arial" w:cs="Arial"/>
        </w:rPr>
        <w:t>ealthcare benefit from AI through predic</w:t>
      </w:r>
      <w:r>
        <w:rPr>
          <w:rFonts w:ascii="Arial" w:hAnsi="Arial" w:cs="Arial"/>
        </w:rPr>
        <w:t xml:space="preserve">tive analytics, leveraging historical data for early diagnosis, and </w:t>
      </w:r>
      <w:proofErr w:type="spellStart"/>
      <w:r>
        <w:rPr>
          <w:rFonts w:ascii="Arial" w:hAnsi="Arial" w:cs="Arial"/>
        </w:rPr>
        <w:t>personalised</w:t>
      </w:r>
      <w:proofErr w:type="spellEnd"/>
      <w:r>
        <w:rPr>
          <w:rFonts w:ascii="Arial" w:hAnsi="Arial" w:cs="Arial"/>
        </w:rPr>
        <w:t xml:space="preserve"> medicine, which employs patient-specific data for tailored diagnostic approaches.</w:t>
      </w:r>
      <w:r>
        <w:rPr>
          <w:rFonts w:ascii="Georgia" w:hAnsi="Georgia"/>
          <w:color w:val="1F1F1F"/>
        </w:rPr>
        <w:t xml:space="preserve"> </w:t>
      </w:r>
      <w:r>
        <w:rPr>
          <w:rFonts w:ascii="Arial" w:hAnsi="Arial" w:cs="Arial"/>
        </w:rPr>
        <w:t>AI assists in complex procedures by providing precise imaging support and integrates with oth</w:t>
      </w:r>
      <w:r>
        <w:rPr>
          <w:rFonts w:ascii="Arial" w:hAnsi="Arial" w:cs="Arial"/>
        </w:rPr>
        <w:t>er technologies like electronic health records for enriched health insights, showcasing ai's transformative potential in diagnostic imaging. The review also discusses challenges in AI integration, such as ethical concerns, data privacy, and the need for te</w:t>
      </w:r>
      <w:r>
        <w:rPr>
          <w:rFonts w:ascii="Arial" w:hAnsi="Arial" w:cs="Arial"/>
        </w:rPr>
        <w:t xml:space="preserve">chnology investments and training. </w:t>
      </w:r>
      <w:r w:rsidR="000A5BDC">
        <w:rPr>
          <w:rFonts w:ascii="Arial" w:hAnsi="Arial" w:cs="Arial"/>
        </w:rPr>
        <w:t>(</w:t>
      </w:r>
      <w:r>
        <w:rPr>
          <w:rFonts w:ascii="Arial" w:hAnsi="Arial" w:cs="Arial"/>
        </w:rPr>
        <w:t xml:space="preserve">Mohamed </w:t>
      </w:r>
      <w:proofErr w:type="spellStart"/>
      <w:r>
        <w:rPr>
          <w:rFonts w:ascii="Arial" w:hAnsi="Arial" w:cs="Arial"/>
        </w:rPr>
        <w:t>Khalifa</w:t>
      </w:r>
      <w:proofErr w:type="spellEnd"/>
      <w:r>
        <w:rPr>
          <w:rFonts w:ascii="Arial" w:hAnsi="Arial" w:cs="Arial"/>
        </w:rPr>
        <w:t xml:space="preserve">, Mona </w:t>
      </w:r>
      <w:proofErr w:type="spellStart"/>
      <w:r>
        <w:rPr>
          <w:rFonts w:ascii="Arial" w:hAnsi="Arial" w:cs="Arial"/>
        </w:rPr>
        <w:t>Albadawy</w:t>
      </w:r>
      <w:proofErr w:type="spellEnd"/>
      <w:r w:rsidR="000A5BDC">
        <w:rPr>
          <w:rFonts w:ascii="Arial" w:hAnsi="Arial" w:cs="Arial"/>
        </w:rPr>
        <w:t xml:space="preserve">, </w:t>
      </w:r>
      <w:r>
        <w:rPr>
          <w:rFonts w:ascii="Arial" w:hAnsi="Arial" w:cs="Arial"/>
        </w:rPr>
        <w:t>2024)</w:t>
      </w:r>
    </w:p>
    <w:p w14:paraId="5C144896" w14:textId="77777777" w:rsidR="007D0BEE" w:rsidRDefault="007D0BEE" w:rsidP="006524BA">
      <w:pPr>
        <w:pStyle w:val="NoSpacing"/>
        <w:ind w:left="720"/>
        <w:jc w:val="both"/>
        <w:rPr>
          <w:rFonts w:ascii="Arial" w:hAnsi="Arial" w:cs="Arial"/>
        </w:rPr>
      </w:pPr>
    </w:p>
    <w:p w14:paraId="1131943D" w14:textId="77777777" w:rsidR="007D0BEE" w:rsidRDefault="00114C14" w:rsidP="006524BA">
      <w:pPr>
        <w:pStyle w:val="NoSpacing"/>
        <w:ind w:left="720"/>
        <w:jc w:val="both"/>
        <w:rPr>
          <w:rFonts w:ascii="Arial" w:hAnsi="Arial" w:cs="Arial"/>
        </w:rPr>
      </w:pPr>
      <w:r>
        <w:rPr>
          <w:rFonts w:ascii="Arial" w:hAnsi="Arial" w:cs="Arial"/>
        </w:rPr>
        <w:t>The revolutionary potential of artificial intelligence (AI) in Zimbabwe's higher education system is examined critically in this article, with an emphasis on how AI might improve lear</w:t>
      </w:r>
      <w:r>
        <w:rPr>
          <w:rFonts w:ascii="Arial" w:hAnsi="Arial" w:cs="Arial"/>
        </w:rPr>
        <w:t>ning results and streamline administrative procedures. Drawing from global examples, particularly in higher education, AI technologies such as intelligent tutoring systems, predictive analytics, and automated grading are discussed for their potential to pe</w:t>
      </w:r>
      <w:r>
        <w:rPr>
          <w:rFonts w:ascii="Arial" w:hAnsi="Arial" w:cs="Arial"/>
        </w:rPr>
        <w:t>rsonalize learning experiences, improved student retention, and streamline institutional management. The study also explores the resource-based and ethical challenges to AI adoption, such as budgetary limits and data privacy issues, which continue to be ma</w:t>
      </w:r>
      <w:r>
        <w:rPr>
          <w:rFonts w:ascii="Arial" w:hAnsi="Arial" w:cs="Arial"/>
        </w:rPr>
        <w:t>jor obstacles in poor nations like Zimbabwe (Revolutionizing Education in Zimbabwe: Stakeholder Perspectives on Strategic AI Integration 2025)</w:t>
      </w:r>
    </w:p>
    <w:p w14:paraId="3610914C" w14:textId="77777777" w:rsidR="007D0BEE" w:rsidRDefault="007D0BEE" w:rsidP="006524BA">
      <w:pPr>
        <w:pStyle w:val="NoSpacing"/>
        <w:ind w:left="720"/>
        <w:jc w:val="both"/>
        <w:rPr>
          <w:rFonts w:ascii="Arial" w:hAnsi="Arial" w:cs="Arial"/>
        </w:rPr>
      </w:pPr>
    </w:p>
    <w:p w14:paraId="34A2DFBC" w14:textId="67B9B369" w:rsidR="007D0BEE" w:rsidRDefault="00114C14" w:rsidP="006524BA">
      <w:pPr>
        <w:pStyle w:val="NoSpacing"/>
        <w:ind w:left="720"/>
        <w:jc w:val="both"/>
        <w:rPr>
          <w:rFonts w:ascii="Arial" w:hAnsi="Arial" w:cs="Arial"/>
        </w:rPr>
      </w:pPr>
      <w:r>
        <w:rPr>
          <w:rFonts w:ascii="Arial" w:hAnsi="Arial" w:cs="Arial"/>
        </w:rPr>
        <w:t>The rapid advancement of artificial intelligence (AI) technology has caused a major shift in how these technolog</w:t>
      </w:r>
      <w:r>
        <w:rPr>
          <w:rFonts w:ascii="Arial" w:hAnsi="Arial" w:cs="Arial"/>
        </w:rPr>
        <w:t>ies are applied, specifically to enhance mathematical learning outcomes and instructional strategies. This research investigated integrating AI into mathematics education, focusing on the familiarity,</w:t>
      </w:r>
      <w:r w:rsidR="000A5BDC">
        <w:rPr>
          <w:rFonts w:ascii="Arial" w:hAnsi="Arial" w:cs="Arial"/>
        </w:rPr>
        <w:t xml:space="preserve"> perceptions and training needs</w:t>
      </w:r>
      <w:r>
        <w:rPr>
          <w:rFonts w:ascii="Arial" w:hAnsi="Arial" w:cs="Arial"/>
        </w:rPr>
        <w:t>. Through online surveys</w:t>
      </w:r>
      <w:r>
        <w:rPr>
          <w:rFonts w:ascii="Arial" w:hAnsi="Arial" w:cs="Arial"/>
        </w:rPr>
        <w:t xml:space="preserve"> that examined demographic data, usage familiarity, opinions of AI's usefulness in education, and perceived training needs, the study employed a sequential mixed-methods approach to investigate teachers' engagement with the platform using quantitative and </w:t>
      </w:r>
      <w:r>
        <w:rPr>
          <w:rFonts w:ascii="Arial" w:hAnsi="Arial" w:cs="Arial"/>
        </w:rPr>
        <w:t>qualitative analytical methods.</w:t>
      </w:r>
      <w:r w:rsidR="000A5BDC">
        <w:rPr>
          <w:rFonts w:ascii="Arial" w:hAnsi="Arial" w:cs="Arial"/>
        </w:rPr>
        <w:t xml:space="preserve"> </w:t>
      </w:r>
      <w:r>
        <w:rPr>
          <w:rFonts w:ascii="Arial" w:hAnsi="Arial" w:cs="Arial"/>
        </w:rPr>
        <w:t xml:space="preserve">The outcome also demonstrated that there is cautious enthusiasm for AI's potential to enhance learning outcomes and engage students, despite worries </w:t>
      </w:r>
    </w:p>
    <w:p w14:paraId="676E01F1" w14:textId="77777777" w:rsidR="007D0BEE" w:rsidRDefault="007D0BEE" w:rsidP="006524BA">
      <w:pPr>
        <w:pStyle w:val="NoSpacing"/>
        <w:jc w:val="both"/>
        <w:rPr>
          <w:rFonts w:ascii="Arial" w:hAnsi="Arial" w:cs="Arial"/>
        </w:rPr>
      </w:pPr>
    </w:p>
    <w:p w14:paraId="024D61CE" w14:textId="77777777" w:rsidR="007D0BEE" w:rsidRDefault="007D0BEE">
      <w:pPr>
        <w:pStyle w:val="NoSpacing"/>
        <w:ind w:left="720"/>
        <w:rPr>
          <w:rFonts w:ascii="Arial" w:hAnsi="Arial" w:cs="Arial"/>
        </w:rPr>
      </w:pPr>
    </w:p>
    <w:p w14:paraId="6DADDAD9" w14:textId="77777777" w:rsidR="007D0BEE" w:rsidRDefault="00114C14">
      <w:pPr>
        <w:pStyle w:val="NoSpacing"/>
        <w:jc w:val="center"/>
        <w:rPr>
          <w:rFonts w:ascii="Arial" w:hAnsi="Arial" w:cs="Arial"/>
        </w:rPr>
      </w:pPr>
      <w:r>
        <w:rPr>
          <w:rFonts w:ascii="Arial" w:hAnsi="Arial" w:cs="Arial"/>
        </w:rPr>
        <w:lastRenderedPageBreak/>
        <w:t xml:space="preserve"> </w:t>
      </w:r>
      <w:r>
        <w:rPr>
          <w:b/>
          <w:bCs/>
        </w:rPr>
        <w:t>ICCT COLLEGES FOUNDATION INC.</w:t>
      </w:r>
    </w:p>
    <w:p w14:paraId="41B1ADD2" w14:textId="77777777" w:rsidR="007D0BEE" w:rsidRDefault="00114C14">
      <w:pPr>
        <w:pStyle w:val="NoSpacing"/>
        <w:jc w:val="center"/>
      </w:pPr>
      <w:r>
        <w:rPr>
          <w:b/>
          <w:bCs/>
        </w:rPr>
        <w:t>V.V Solien Avenue II Cainta Rizal</w:t>
      </w:r>
    </w:p>
    <w:p w14:paraId="58662CED" w14:textId="77777777" w:rsidR="007D0BEE" w:rsidRDefault="00114C14">
      <w:pPr>
        <w:pStyle w:val="NoSpacing"/>
        <w:jc w:val="center"/>
      </w:pPr>
      <w:r>
        <w:t xml:space="preserve">College </w:t>
      </w:r>
      <w:r>
        <w:t>of Engineering and Digital Technology</w:t>
      </w:r>
    </w:p>
    <w:p w14:paraId="62D65F8E" w14:textId="77777777" w:rsidR="007D0BEE" w:rsidRDefault="007D0BEE">
      <w:pPr>
        <w:pStyle w:val="NoSpacing"/>
        <w:jc w:val="center"/>
      </w:pPr>
    </w:p>
    <w:p w14:paraId="551CB429" w14:textId="77777777" w:rsidR="007D0BEE" w:rsidRDefault="007D0BEE">
      <w:pPr>
        <w:pStyle w:val="NoSpacing"/>
        <w:ind w:left="720"/>
        <w:rPr>
          <w:rFonts w:ascii="Arial" w:hAnsi="Arial" w:cs="Arial"/>
        </w:rPr>
      </w:pPr>
    </w:p>
    <w:p w14:paraId="4938601C" w14:textId="77777777" w:rsidR="007D0BEE" w:rsidRDefault="007D0BEE">
      <w:pPr>
        <w:pStyle w:val="NoSpacing"/>
        <w:rPr>
          <w:rFonts w:ascii="Arial" w:hAnsi="Arial" w:cs="Arial"/>
        </w:rPr>
      </w:pPr>
    </w:p>
    <w:p w14:paraId="12CBFC80" w14:textId="77777777" w:rsidR="007D0BEE" w:rsidRDefault="007D0BEE" w:rsidP="006524BA">
      <w:pPr>
        <w:pStyle w:val="NoSpacing"/>
        <w:ind w:left="720"/>
        <w:jc w:val="both"/>
        <w:rPr>
          <w:rFonts w:ascii="Arial" w:hAnsi="Arial" w:cs="Arial"/>
        </w:rPr>
      </w:pPr>
    </w:p>
    <w:p w14:paraId="36A26450" w14:textId="239987DC" w:rsidR="007D0BEE" w:rsidRDefault="00114C14" w:rsidP="006524BA">
      <w:pPr>
        <w:pStyle w:val="NoSpacing"/>
        <w:ind w:left="720"/>
        <w:jc w:val="both"/>
        <w:rPr>
          <w:rFonts w:ascii="Arial" w:hAnsi="Arial" w:cs="Arial"/>
        </w:rPr>
      </w:pPr>
      <w:r>
        <w:rPr>
          <w:rFonts w:ascii="Arial" w:hAnsi="Arial" w:cs="Arial"/>
        </w:rPr>
        <w:t>about becoming unduly reliant on technology. The study advances our understanding of t</w:t>
      </w:r>
      <w:r w:rsidR="000A5BDC">
        <w:rPr>
          <w:rFonts w:ascii="Arial" w:hAnsi="Arial" w:cs="Arial"/>
        </w:rPr>
        <w:t xml:space="preserve">he educational potential of AI </w:t>
      </w:r>
      <w:r>
        <w:rPr>
          <w:rFonts w:ascii="Arial" w:hAnsi="Arial" w:cs="Arial"/>
        </w:rPr>
        <w:t>by emphasizing the critical need for extensive professional development programs designed to giv</w:t>
      </w:r>
      <w:r>
        <w:rPr>
          <w:rFonts w:ascii="Arial" w:hAnsi="Arial" w:cs="Arial"/>
        </w:rPr>
        <w:t xml:space="preserve">e educators the skills and information they need to successfully incorporate AI tools like ChatGPT into the curriculum. </w:t>
      </w:r>
      <w:r w:rsidR="000A5BDC">
        <w:rPr>
          <w:rFonts w:ascii="Arial" w:hAnsi="Arial" w:cs="Arial"/>
        </w:rPr>
        <w:t>(</w:t>
      </w:r>
      <w:proofErr w:type="spellStart"/>
      <w:r w:rsidR="000A5BDC">
        <w:rPr>
          <w:rFonts w:ascii="Arial" w:hAnsi="Arial" w:cs="Arial"/>
        </w:rPr>
        <w:t>Evangeling</w:t>
      </w:r>
      <w:proofErr w:type="spellEnd"/>
      <w:r w:rsidR="000A5BDC">
        <w:rPr>
          <w:rFonts w:ascii="Arial" w:hAnsi="Arial" w:cs="Arial"/>
        </w:rPr>
        <w:t xml:space="preserve"> M. </w:t>
      </w:r>
      <w:proofErr w:type="spellStart"/>
      <w:r w:rsidR="000A5BDC">
        <w:rPr>
          <w:rFonts w:ascii="Arial" w:hAnsi="Arial" w:cs="Arial"/>
        </w:rPr>
        <w:t>Sangalang</w:t>
      </w:r>
      <w:proofErr w:type="spellEnd"/>
      <w:r w:rsidR="000A5BDC">
        <w:rPr>
          <w:rFonts w:ascii="Arial" w:hAnsi="Arial" w:cs="Arial"/>
        </w:rPr>
        <w:t xml:space="preserve">, </w:t>
      </w:r>
      <w:r>
        <w:rPr>
          <w:rFonts w:ascii="Arial" w:hAnsi="Arial" w:cs="Arial"/>
        </w:rPr>
        <w:t>2024)</w:t>
      </w:r>
    </w:p>
    <w:p w14:paraId="0EEF122E" w14:textId="77777777" w:rsidR="007D0BEE" w:rsidRDefault="007D0BEE">
      <w:pPr>
        <w:pStyle w:val="NoSpacing"/>
        <w:ind w:left="720"/>
        <w:jc w:val="both"/>
        <w:rPr>
          <w:rFonts w:ascii="Arial" w:hAnsi="Arial" w:cs="Arial"/>
        </w:rPr>
      </w:pPr>
    </w:p>
    <w:p w14:paraId="04991C45" w14:textId="77777777" w:rsidR="007D0BEE" w:rsidRDefault="007D0BEE">
      <w:pPr>
        <w:pStyle w:val="NoSpacing"/>
        <w:rPr>
          <w:rFonts w:ascii="Arial" w:hAnsi="Arial" w:cs="Arial"/>
        </w:rPr>
      </w:pPr>
    </w:p>
    <w:p w14:paraId="00DE4755" w14:textId="77777777" w:rsidR="007D0BEE" w:rsidRDefault="00114C14">
      <w:pPr>
        <w:pStyle w:val="NoSpacing"/>
        <w:numPr>
          <w:ilvl w:val="1"/>
          <w:numId w:val="1"/>
        </w:numPr>
        <w:rPr>
          <w:rFonts w:ascii="Arial" w:hAnsi="Arial" w:cs="Arial"/>
          <w:b/>
          <w:bCs/>
        </w:rPr>
      </w:pPr>
      <w:r>
        <w:rPr>
          <w:rFonts w:ascii="Arial" w:hAnsi="Arial" w:cs="Arial"/>
          <w:b/>
          <w:bCs/>
        </w:rPr>
        <w:t xml:space="preserve">Background of the Study </w:t>
      </w:r>
    </w:p>
    <w:p w14:paraId="6A632732" w14:textId="77777777" w:rsidR="007D0BEE" w:rsidRDefault="007D0BEE">
      <w:pPr>
        <w:pStyle w:val="NoSpacing"/>
        <w:ind w:left="720"/>
        <w:rPr>
          <w:rFonts w:ascii="Arial" w:hAnsi="Arial" w:cs="Arial"/>
          <w:b/>
          <w:bCs/>
        </w:rPr>
      </w:pPr>
    </w:p>
    <w:p w14:paraId="78E3A684" w14:textId="77777777" w:rsidR="007D0BEE" w:rsidRDefault="00114C14" w:rsidP="006524BA">
      <w:pPr>
        <w:pStyle w:val="NoSpacing"/>
        <w:ind w:left="720"/>
        <w:jc w:val="both"/>
        <w:rPr>
          <w:rFonts w:ascii="Arial" w:hAnsi="Arial" w:cs="Arial"/>
        </w:rPr>
      </w:pPr>
      <w:r>
        <w:rPr>
          <w:rFonts w:ascii="Arial" w:hAnsi="Arial" w:cs="Arial"/>
        </w:rPr>
        <w:t>Academic pressure physically and mentally affects students’ health and the st</w:t>
      </w:r>
      <w:r>
        <w:rPr>
          <w:rFonts w:ascii="Arial" w:hAnsi="Arial" w:cs="Arial"/>
        </w:rPr>
        <w:t>udy revealed that, in fact, it influences the students’ academic performances, concentration, energy levels, and attendance. Thus, in addition to stress related to academic load, these students may have to face the task of taking on more adult-like respons</w:t>
      </w:r>
      <w:r>
        <w:rPr>
          <w:rFonts w:ascii="Arial" w:hAnsi="Arial" w:cs="Arial"/>
        </w:rPr>
        <w:t xml:space="preserve">ibilities without having yet mastered the skills and cognitive maturity of adulthood. </w:t>
      </w:r>
    </w:p>
    <w:p w14:paraId="50781D33" w14:textId="77777777" w:rsidR="007D0BEE" w:rsidRDefault="007D0BEE" w:rsidP="006524BA">
      <w:pPr>
        <w:pStyle w:val="NoSpacing"/>
        <w:ind w:left="720"/>
        <w:jc w:val="both"/>
        <w:rPr>
          <w:rFonts w:ascii="Arial" w:hAnsi="Arial" w:cs="Arial"/>
        </w:rPr>
      </w:pPr>
    </w:p>
    <w:p w14:paraId="2B05021F" w14:textId="330BE956" w:rsidR="007D0BEE" w:rsidRDefault="00114C14" w:rsidP="006524BA">
      <w:pPr>
        <w:pStyle w:val="NoSpacing"/>
        <w:ind w:left="720"/>
        <w:jc w:val="both"/>
        <w:rPr>
          <w:rFonts w:ascii="Arial" w:hAnsi="Arial" w:cs="Arial"/>
        </w:rPr>
      </w:pPr>
      <w:r>
        <w:rPr>
          <w:rFonts w:ascii="Arial" w:hAnsi="Arial" w:cs="Arial"/>
        </w:rPr>
        <w:t>Philippines is one of the largest in South East Asia in terms of basic education system serves over 27</w:t>
      </w:r>
      <w:r w:rsidR="00D91EB1">
        <w:rPr>
          <w:rFonts w:ascii="Arial" w:hAnsi="Arial" w:cs="Arial"/>
        </w:rPr>
        <w:t xml:space="preserve"> million </w:t>
      </w:r>
      <w:r>
        <w:rPr>
          <w:rFonts w:ascii="Arial" w:hAnsi="Arial" w:cs="Arial"/>
        </w:rPr>
        <w:t>learners across 47,000 public and private institutions. H</w:t>
      </w:r>
      <w:r>
        <w:rPr>
          <w:rFonts w:ascii="Arial" w:hAnsi="Arial" w:cs="Arial"/>
        </w:rPr>
        <w:t>istorically, Philippine educational planning system prioritized access and academic outcomes, preventive monitoring with wellness initiatives focused on reactive care</w:t>
      </w:r>
      <w:r w:rsidR="00D91EB1">
        <w:rPr>
          <w:rFonts w:ascii="Arial" w:hAnsi="Arial" w:cs="Arial"/>
        </w:rPr>
        <w:t xml:space="preserve"> (</w:t>
      </w:r>
      <w:r>
        <w:rPr>
          <w:rFonts w:ascii="Arial" w:hAnsi="Arial" w:cs="Arial"/>
        </w:rPr>
        <w:t>Ex. School clinics for acute illness). However recent crisis including mental health pre</w:t>
      </w:r>
      <w:r>
        <w:rPr>
          <w:rFonts w:ascii="Arial" w:hAnsi="Arial" w:cs="Arial"/>
        </w:rPr>
        <w:t xml:space="preserve">valence, </w:t>
      </w:r>
      <w:r w:rsidR="000A5BDC">
        <w:rPr>
          <w:rFonts w:ascii="Arial" w:hAnsi="Arial" w:cs="Arial"/>
        </w:rPr>
        <w:t>COVID</w:t>
      </w:r>
      <w:r>
        <w:rPr>
          <w:rFonts w:ascii="Arial" w:hAnsi="Arial" w:cs="Arial"/>
        </w:rPr>
        <w:t>-19 pandemic, and infrastructure-related physical health issues have exposed critical vulnerabilities in this approach.</w:t>
      </w:r>
    </w:p>
    <w:p w14:paraId="7A2F3BDF" w14:textId="77777777" w:rsidR="007D0BEE" w:rsidRDefault="007D0BEE" w:rsidP="006524BA">
      <w:pPr>
        <w:pStyle w:val="NoSpacing"/>
        <w:ind w:left="720"/>
        <w:jc w:val="both"/>
        <w:rPr>
          <w:rFonts w:ascii="Arial" w:hAnsi="Arial" w:cs="Arial"/>
        </w:rPr>
      </w:pPr>
    </w:p>
    <w:p w14:paraId="0118C756" w14:textId="5C47C0D5" w:rsidR="007D0BEE" w:rsidRDefault="00114C14" w:rsidP="006524BA">
      <w:pPr>
        <w:pStyle w:val="NoSpacing"/>
        <w:ind w:left="720"/>
        <w:jc w:val="both"/>
        <w:rPr>
          <w:rFonts w:ascii="Arial" w:hAnsi="Arial" w:cs="Arial"/>
        </w:rPr>
      </w:pPr>
      <w:r>
        <w:rPr>
          <w:rFonts w:ascii="Arial" w:hAnsi="Arial" w:cs="Arial"/>
        </w:rPr>
        <w:t xml:space="preserve">Neglecting symptoms </w:t>
      </w:r>
      <w:r w:rsidR="00D91EB1">
        <w:rPr>
          <w:rFonts w:ascii="Arial" w:hAnsi="Arial" w:cs="Arial"/>
        </w:rPr>
        <w:t xml:space="preserve">such as fatigue can cause </w:t>
      </w:r>
      <w:r>
        <w:rPr>
          <w:rFonts w:ascii="Arial" w:hAnsi="Arial" w:cs="Arial"/>
        </w:rPr>
        <w:t xml:space="preserve">worse scenarios and can affect everyone around them. The purpose of the study does not solely focus on a student with health problems, the study also aims </w:t>
      </w:r>
      <w:r w:rsidR="000A5BDC">
        <w:rPr>
          <w:rFonts w:ascii="Arial" w:hAnsi="Arial" w:cs="Arial"/>
        </w:rPr>
        <w:t xml:space="preserve">the prevention of an illness </w:t>
      </w:r>
      <w:r>
        <w:rPr>
          <w:rFonts w:ascii="Arial" w:hAnsi="Arial" w:cs="Arial"/>
        </w:rPr>
        <w:t>a</w:t>
      </w:r>
      <w:r>
        <w:rPr>
          <w:rFonts w:ascii="Arial" w:hAnsi="Arial" w:cs="Arial"/>
        </w:rPr>
        <w:t>nd to lessen cases of students’ poor health condition.</w:t>
      </w:r>
    </w:p>
    <w:p w14:paraId="2EA3E252" w14:textId="77777777" w:rsidR="007D0BEE" w:rsidRDefault="007D0BEE">
      <w:pPr>
        <w:pStyle w:val="NoSpacing"/>
        <w:ind w:left="720"/>
        <w:rPr>
          <w:rFonts w:ascii="Arial" w:hAnsi="Arial" w:cs="Arial"/>
        </w:rPr>
      </w:pPr>
    </w:p>
    <w:p w14:paraId="602E207B" w14:textId="77777777" w:rsidR="007D0BEE" w:rsidRDefault="00114C14">
      <w:pPr>
        <w:pStyle w:val="NoSpacing"/>
        <w:rPr>
          <w:rFonts w:ascii="Arial" w:hAnsi="Arial" w:cs="Arial"/>
          <w:b/>
          <w:bCs/>
        </w:rPr>
      </w:pPr>
      <w:r>
        <w:rPr>
          <w:rFonts w:ascii="Arial" w:hAnsi="Arial" w:cs="Arial"/>
          <w:b/>
          <w:bCs/>
        </w:rPr>
        <w:t>1. Benefit of Comprehensive Wellness Sentinel for Modern Education</w:t>
      </w:r>
    </w:p>
    <w:p w14:paraId="64A0F8F8" w14:textId="77777777" w:rsidR="007D0BEE" w:rsidRDefault="007D0BEE">
      <w:pPr>
        <w:pStyle w:val="NoSpacing"/>
        <w:ind w:left="720"/>
        <w:jc w:val="both"/>
        <w:rPr>
          <w:rFonts w:ascii="Arial" w:hAnsi="Arial" w:cs="Arial"/>
        </w:rPr>
      </w:pPr>
    </w:p>
    <w:p w14:paraId="09E45282" w14:textId="7124F5E1" w:rsidR="00D91EB1" w:rsidRDefault="00114C14" w:rsidP="006524BA">
      <w:pPr>
        <w:pStyle w:val="NoSpacing"/>
        <w:ind w:left="720"/>
        <w:jc w:val="both"/>
        <w:rPr>
          <w:rFonts w:ascii="Arial" w:hAnsi="Arial" w:cs="Arial"/>
        </w:rPr>
      </w:pPr>
      <w:r>
        <w:rPr>
          <w:rFonts w:ascii="Arial" w:hAnsi="Arial" w:cs="Arial"/>
        </w:rPr>
        <w:t xml:space="preserve">The </w:t>
      </w:r>
      <w:proofErr w:type="spellStart"/>
      <w:r>
        <w:rPr>
          <w:rFonts w:ascii="Arial" w:hAnsi="Arial" w:cs="Arial"/>
        </w:rPr>
        <w:t>AuraGuard</w:t>
      </w:r>
      <w:proofErr w:type="spellEnd"/>
      <w:r>
        <w:rPr>
          <w:rFonts w:ascii="Arial" w:hAnsi="Arial" w:cs="Arial"/>
        </w:rPr>
        <w:t xml:space="preserve"> AI is a Comprehensive Wellness Sentinel for Modern Education, a device to facilitate efficient monitoring of students’</w:t>
      </w:r>
      <w:r w:rsidR="00D91EB1">
        <w:rPr>
          <w:rFonts w:ascii="Arial" w:hAnsi="Arial" w:cs="Arial"/>
        </w:rPr>
        <w:t xml:space="preserve"> health in </w:t>
      </w:r>
      <w:r>
        <w:rPr>
          <w:rFonts w:ascii="Arial" w:hAnsi="Arial" w:cs="Arial"/>
        </w:rPr>
        <w:t xml:space="preserve">school by </w:t>
      </w:r>
      <w:r w:rsidR="00D91EB1" w:rsidRPr="00D91EB1">
        <w:rPr>
          <w:rFonts w:ascii="Arial" w:hAnsi="Arial" w:cs="Arial"/>
        </w:rPr>
        <w:t>monitoring student</w:t>
      </w:r>
      <w:r w:rsidR="00D91EB1">
        <w:rPr>
          <w:rFonts w:ascii="Arial" w:hAnsi="Arial" w:cs="Arial"/>
        </w:rPr>
        <w:t>s’</w:t>
      </w:r>
      <w:r w:rsidR="00D91EB1" w:rsidRPr="00D91EB1">
        <w:rPr>
          <w:rFonts w:ascii="Arial" w:hAnsi="Arial" w:cs="Arial"/>
        </w:rPr>
        <w:t xml:space="preserve"> stress, fatigue, and physiological indicators over time using non-contact computer vision and thermal sensing, helping identify patterns of elevated stress, fatigue, or </w:t>
      </w:r>
      <w:r w:rsidR="00C366C8">
        <w:rPr>
          <w:rFonts w:ascii="Arial" w:hAnsi="Arial" w:cs="Arial"/>
        </w:rPr>
        <w:t xml:space="preserve">  </w:t>
      </w:r>
      <w:r w:rsidR="00D91EB1" w:rsidRPr="00D91EB1">
        <w:rPr>
          <w:rFonts w:ascii="Arial" w:hAnsi="Arial" w:cs="Arial"/>
        </w:rPr>
        <w:t>abnormal temperature for early preventive support.</w:t>
      </w:r>
      <w:r w:rsidR="00CF524E" w:rsidRPr="00CF524E">
        <w:t xml:space="preserve"> </w:t>
      </w:r>
      <w:r w:rsidR="00CF524E">
        <w:t xml:space="preserve">It </w:t>
      </w:r>
      <w:r w:rsidR="00CF524E">
        <w:rPr>
          <w:rFonts w:ascii="Arial" w:hAnsi="Arial" w:cs="Arial"/>
        </w:rPr>
        <w:t>d</w:t>
      </w:r>
      <w:r w:rsidR="00CF524E" w:rsidRPr="00CF524E">
        <w:rPr>
          <w:rFonts w:ascii="Arial" w:hAnsi="Arial" w:cs="Arial"/>
        </w:rPr>
        <w:t>etect</w:t>
      </w:r>
      <w:r w:rsidR="00CF524E">
        <w:rPr>
          <w:rFonts w:ascii="Arial" w:hAnsi="Arial" w:cs="Arial"/>
        </w:rPr>
        <w:t>s</w:t>
      </w:r>
      <w:r w:rsidR="00CF524E" w:rsidRPr="00CF524E">
        <w:rPr>
          <w:rFonts w:ascii="Arial" w:hAnsi="Arial" w:cs="Arial"/>
        </w:rPr>
        <w:t xml:space="preserve"> patterns of stress and fatigue build-up over 10 days</w:t>
      </w:r>
      <w:r w:rsidR="00CF524E">
        <w:rPr>
          <w:rFonts w:ascii="Arial" w:hAnsi="Arial" w:cs="Arial"/>
        </w:rPr>
        <w:t xml:space="preserve"> and can also identify abnormal</w:t>
      </w:r>
    </w:p>
    <w:p w14:paraId="3C7E6FAC" w14:textId="77777777" w:rsidR="007D0BEE" w:rsidRDefault="007D0BEE" w:rsidP="006524BA">
      <w:pPr>
        <w:pStyle w:val="NoSpacing"/>
        <w:tabs>
          <w:tab w:val="left" w:pos="2736"/>
        </w:tabs>
        <w:jc w:val="both"/>
        <w:rPr>
          <w:rFonts w:ascii="Arial" w:hAnsi="Arial" w:cs="Arial"/>
        </w:rPr>
      </w:pPr>
    </w:p>
    <w:p w14:paraId="4BFDA232" w14:textId="77777777" w:rsidR="006524BA" w:rsidRDefault="006524BA">
      <w:pPr>
        <w:pStyle w:val="NoSpacing"/>
        <w:jc w:val="center"/>
        <w:rPr>
          <w:b/>
          <w:bCs/>
        </w:rPr>
      </w:pPr>
    </w:p>
    <w:p w14:paraId="4238DFC4" w14:textId="77777777" w:rsidR="006524BA" w:rsidRDefault="006524BA">
      <w:pPr>
        <w:pStyle w:val="NoSpacing"/>
        <w:jc w:val="center"/>
        <w:rPr>
          <w:b/>
          <w:bCs/>
        </w:rPr>
      </w:pPr>
    </w:p>
    <w:p w14:paraId="598EDFB1" w14:textId="5C4445DC" w:rsidR="007D0BEE" w:rsidRDefault="00114C14">
      <w:pPr>
        <w:pStyle w:val="NoSpacing"/>
        <w:jc w:val="center"/>
        <w:rPr>
          <w:rFonts w:ascii="Arial" w:hAnsi="Arial" w:cs="Arial"/>
        </w:rPr>
      </w:pPr>
      <w:r>
        <w:rPr>
          <w:b/>
          <w:bCs/>
        </w:rPr>
        <w:t>ICCT COLLEGES FOUNDATION INC.</w:t>
      </w:r>
    </w:p>
    <w:p w14:paraId="59286AB5" w14:textId="77777777" w:rsidR="007D0BEE" w:rsidRDefault="00114C14">
      <w:pPr>
        <w:pStyle w:val="NoSpacing"/>
        <w:jc w:val="center"/>
      </w:pPr>
      <w:r>
        <w:rPr>
          <w:b/>
          <w:bCs/>
        </w:rPr>
        <w:t>V.V Solien Avenue II Cainta Rizal</w:t>
      </w:r>
    </w:p>
    <w:p w14:paraId="7E9280AF" w14:textId="77777777" w:rsidR="007D0BEE" w:rsidRDefault="00114C14">
      <w:pPr>
        <w:pStyle w:val="NoSpacing"/>
        <w:jc w:val="center"/>
      </w:pPr>
      <w:r>
        <w:t>College of Engineering and Digital Technology</w:t>
      </w:r>
    </w:p>
    <w:p w14:paraId="555FBF18" w14:textId="31F9BBF0" w:rsidR="007D0BEE" w:rsidRDefault="007D0BEE"/>
    <w:p w14:paraId="2E730D64" w14:textId="77777777" w:rsidR="00CF524E" w:rsidRDefault="00CF524E" w:rsidP="00CF524E">
      <w:pPr>
        <w:pStyle w:val="NoSpacing"/>
        <w:ind w:left="720"/>
        <w:jc w:val="both"/>
        <w:rPr>
          <w:rFonts w:ascii="Arial" w:hAnsi="Arial" w:cs="Arial"/>
        </w:rPr>
      </w:pPr>
    </w:p>
    <w:p w14:paraId="185330DE" w14:textId="5EE2E7FA" w:rsidR="00CF524E" w:rsidRDefault="00CF524E" w:rsidP="00951D89">
      <w:pPr>
        <w:pStyle w:val="NoSpacing"/>
        <w:ind w:left="720"/>
        <w:jc w:val="both"/>
        <w:rPr>
          <w:rFonts w:ascii="Arial" w:hAnsi="Arial" w:cs="Arial"/>
        </w:rPr>
      </w:pPr>
      <w:proofErr w:type="gramStart"/>
      <w:r w:rsidRPr="00CF524E">
        <w:rPr>
          <w:rFonts w:ascii="Arial" w:hAnsi="Arial" w:cs="Arial"/>
        </w:rPr>
        <w:t>temperature</w:t>
      </w:r>
      <w:proofErr w:type="gramEnd"/>
      <w:r w:rsidRPr="00CF524E">
        <w:rPr>
          <w:rFonts w:ascii="Arial" w:hAnsi="Arial" w:cs="Arial"/>
        </w:rPr>
        <w:t xml:space="preserve"> events as additional wellness indicators</w:t>
      </w:r>
      <w:r>
        <w:rPr>
          <w:rFonts w:ascii="Arial" w:hAnsi="Arial" w:cs="Arial"/>
        </w:rPr>
        <w:t xml:space="preserve">. </w:t>
      </w:r>
      <w:proofErr w:type="spellStart"/>
      <w:r>
        <w:rPr>
          <w:rFonts w:ascii="Arial" w:hAnsi="Arial" w:cs="Arial"/>
        </w:rPr>
        <w:t>AuraGuard</w:t>
      </w:r>
      <w:proofErr w:type="spellEnd"/>
      <w:r>
        <w:rPr>
          <w:rFonts w:ascii="Arial" w:hAnsi="Arial" w:cs="Arial"/>
        </w:rPr>
        <w:t xml:space="preserve"> AI also p</w:t>
      </w:r>
      <w:r w:rsidRPr="00CF524E">
        <w:rPr>
          <w:rFonts w:ascii="Arial" w:hAnsi="Arial" w:cs="Arial"/>
        </w:rPr>
        <w:t>rovide</w:t>
      </w:r>
      <w:r>
        <w:rPr>
          <w:rFonts w:ascii="Arial" w:hAnsi="Arial" w:cs="Arial"/>
        </w:rPr>
        <w:t>s</w:t>
      </w:r>
      <w:r w:rsidRPr="00CF524E">
        <w:rPr>
          <w:rFonts w:ascii="Arial" w:hAnsi="Arial" w:cs="Arial"/>
        </w:rPr>
        <w:t xml:space="preserve"> a privacy-aware, non-contact screening system for academic environments</w:t>
      </w:r>
      <w:r>
        <w:rPr>
          <w:rFonts w:ascii="Arial" w:hAnsi="Arial" w:cs="Arial"/>
        </w:rPr>
        <w:t xml:space="preserve">. </w:t>
      </w:r>
      <w:r w:rsidR="006524BA">
        <w:rPr>
          <w:rFonts w:ascii="Arial" w:hAnsi="Arial" w:cs="Arial"/>
        </w:rPr>
        <w:t>It also v</w:t>
      </w:r>
      <w:r w:rsidR="00951D89">
        <w:rPr>
          <w:rFonts w:ascii="Arial" w:hAnsi="Arial" w:cs="Arial"/>
        </w:rPr>
        <w:t>isualize</w:t>
      </w:r>
      <w:r w:rsidRPr="00CF524E">
        <w:rPr>
          <w:rFonts w:ascii="Arial" w:hAnsi="Arial" w:cs="Arial"/>
        </w:rPr>
        <w:t xml:space="preserve"> trends and alerts </w:t>
      </w:r>
      <w:r w:rsidR="00951D89">
        <w:rPr>
          <w:rFonts w:ascii="Arial" w:hAnsi="Arial" w:cs="Arial"/>
        </w:rPr>
        <w:t xml:space="preserve">in students </w:t>
      </w:r>
      <w:r w:rsidRPr="00CF524E">
        <w:rPr>
          <w:rFonts w:ascii="Arial" w:hAnsi="Arial" w:cs="Arial"/>
        </w:rPr>
        <w:t>for preventive support or wellness guidance</w:t>
      </w:r>
      <w:r w:rsidR="006524BA">
        <w:rPr>
          <w:rFonts w:ascii="Arial" w:hAnsi="Arial" w:cs="Arial"/>
        </w:rPr>
        <w:t>.</w:t>
      </w:r>
    </w:p>
    <w:p w14:paraId="15601250" w14:textId="0ED58ECC" w:rsidR="00CF524E" w:rsidRDefault="00CF524E" w:rsidP="00CF524E">
      <w:pPr>
        <w:jc w:val="both"/>
      </w:pPr>
    </w:p>
    <w:p w14:paraId="5532EFEE" w14:textId="77777777" w:rsidR="007D0BEE" w:rsidRDefault="00114C14">
      <w:pPr>
        <w:tabs>
          <w:tab w:val="left" w:pos="1752"/>
        </w:tabs>
      </w:pPr>
      <w:r>
        <w:rPr>
          <w:noProof/>
        </w:rPr>
        <w:drawing>
          <wp:anchor distT="0" distB="0" distL="114300" distR="114300" simplePos="0" relativeHeight="251659264" behindDoc="0" locked="0" layoutInCell="1" allowOverlap="1" wp14:anchorId="5B4DBD50" wp14:editId="2B7C7FAD">
            <wp:simplePos x="0" y="0"/>
            <wp:positionH relativeFrom="margin">
              <wp:posOffset>260350</wp:posOffset>
            </wp:positionH>
            <wp:positionV relativeFrom="paragraph">
              <wp:posOffset>12700</wp:posOffset>
            </wp:positionV>
            <wp:extent cx="4652645" cy="2580640"/>
            <wp:effectExtent l="0" t="0" r="0" b="0"/>
            <wp:wrapSquare wrapText="bothSides"/>
            <wp:docPr id="68003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3877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2645" cy="2580640"/>
                    </a:xfrm>
                    <a:prstGeom prst="rect">
                      <a:avLst/>
                    </a:prstGeom>
                  </pic:spPr>
                </pic:pic>
              </a:graphicData>
            </a:graphic>
            <wp14:sizeRelH relativeFrom="margin">
              <wp14:pctWidth>0</wp14:pctWidth>
            </wp14:sizeRelH>
            <wp14:sizeRelV relativeFrom="margin">
              <wp14:pctHeight>0</wp14:pctHeight>
            </wp14:sizeRelV>
          </wp:anchor>
        </w:drawing>
      </w:r>
    </w:p>
    <w:p w14:paraId="1E2B731A" w14:textId="77777777" w:rsidR="007D0BEE" w:rsidRDefault="007D0BEE">
      <w:pPr>
        <w:tabs>
          <w:tab w:val="left" w:pos="1752"/>
        </w:tabs>
      </w:pPr>
      <w:bookmarkStart w:id="0" w:name="_GoBack"/>
      <w:bookmarkEnd w:id="0"/>
    </w:p>
    <w:p w14:paraId="3FB19C9A" w14:textId="77777777" w:rsidR="001D5917" w:rsidRDefault="001D5917">
      <w:pPr>
        <w:tabs>
          <w:tab w:val="left" w:pos="1752"/>
        </w:tabs>
      </w:pPr>
    </w:p>
    <w:p w14:paraId="539AFEF7" w14:textId="77777777" w:rsidR="001D5917" w:rsidRDefault="001D5917">
      <w:pPr>
        <w:tabs>
          <w:tab w:val="left" w:pos="1752"/>
        </w:tabs>
      </w:pPr>
    </w:p>
    <w:p w14:paraId="79958F11" w14:textId="77777777" w:rsidR="001D5917" w:rsidRDefault="001D5917">
      <w:pPr>
        <w:tabs>
          <w:tab w:val="left" w:pos="1752"/>
        </w:tabs>
      </w:pPr>
    </w:p>
    <w:p w14:paraId="4FBA874C" w14:textId="77777777" w:rsidR="001D5917" w:rsidRDefault="001D5917">
      <w:pPr>
        <w:tabs>
          <w:tab w:val="left" w:pos="1752"/>
        </w:tabs>
      </w:pPr>
    </w:p>
    <w:p w14:paraId="138F3BA9" w14:textId="77777777" w:rsidR="001D5917" w:rsidRDefault="001D5917">
      <w:pPr>
        <w:tabs>
          <w:tab w:val="left" w:pos="1752"/>
        </w:tabs>
      </w:pPr>
    </w:p>
    <w:p w14:paraId="3CBB741D" w14:textId="3FB73120" w:rsidR="001D5917" w:rsidRDefault="001D5917">
      <w:pPr>
        <w:tabs>
          <w:tab w:val="left" w:pos="1752"/>
        </w:tabs>
      </w:pPr>
    </w:p>
    <w:p w14:paraId="71E479F4" w14:textId="77777777" w:rsidR="00F32132" w:rsidRDefault="00F32132">
      <w:pPr>
        <w:tabs>
          <w:tab w:val="left" w:pos="1752"/>
        </w:tabs>
      </w:pPr>
    </w:p>
    <w:p w14:paraId="03EB66AB" w14:textId="2C559B8C" w:rsidR="007D0BEE" w:rsidRDefault="00114C14">
      <w:pPr>
        <w:tabs>
          <w:tab w:val="left" w:pos="5196"/>
        </w:tabs>
        <w:jc w:val="center"/>
        <w:rPr>
          <w:rFonts w:ascii="Arial" w:hAnsi="Arial" w:cs="Arial"/>
          <w:b/>
          <w:bCs/>
        </w:rPr>
      </w:pPr>
      <w:r>
        <w:rPr>
          <w:rFonts w:ascii="Arial" w:hAnsi="Arial" w:cs="Arial"/>
          <w:b/>
          <w:bCs/>
        </w:rPr>
        <w:t>FIGURE 1.2 Comprehensive Wellness Sentinel for Modern Education</w:t>
      </w:r>
    </w:p>
    <w:p w14:paraId="5DCEA7C0" w14:textId="5C06541B" w:rsidR="00951D89" w:rsidRDefault="00951D89">
      <w:pPr>
        <w:tabs>
          <w:tab w:val="left" w:pos="5196"/>
        </w:tabs>
        <w:jc w:val="center"/>
        <w:rPr>
          <w:rFonts w:ascii="Arial" w:hAnsi="Arial" w:cs="Arial"/>
          <w:b/>
          <w:bCs/>
        </w:rPr>
      </w:pPr>
    </w:p>
    <w:p w14:paraId="21495355" w14:textId="4E36EF60" w:rsidR="007D0BEE" w:rsidRDefault="00114C14">
      <w:pPr>
        <w:tabs>
          <w:tab w:val="left" w:pos="5196"/>
        </w:tabs>
        <w:rPr>
          <w:rFonts w:ascii="Arial" w:hAnsi="Arial" w:cs="Arial"/>
          <w:b/>
          <w:bCs/>
        </w:rPr>
      </w:pPr>
      <w:r>
        <w:rPr>
          <w:rFonts w:ascii="Arial" w:hAnsi="Arial" w:cs="Arial"/>
          <w:b/>
          <w:bCs/>
        </w:rPr>
        <w:t>2. Students’ Health Conditions thr</w:t>
      </w:r>
      <w:r>
        <w:rPr>
          <w:rFonts w:ascii="Arial" w:hAnsi="Arial" w:cs="Arial"/>
          <w:b/>
          <w:bCs/>
        </w:rPr>
        <w:t>ough Academic Challenges</w:t>
      </w:r>
    </w:p>
    <w:p w14:paraId="150EAD89" w14:textId="6268A48E" w:rsidR="007D0BEE" w:rsidRDefault="00114C14" w:rsidP="006524BA">
      <w:pPr>
        <w:tabs>
          <w:tab w:val="left" w:pos="5196"/>
        </w:tabs>
        <w:jc w:val="both"/>
        <w:rPr>
          <w:rFonts w:ascii="Arial" w:hAnsi="Arial" w:cs="Arial"/>
        </w:rPr>
      </w:pPr>
      <w:r>
        <w:rPr>
          <w:rFonts w:ascii="Arial" w:hAnsi="Arial" w:cs="Arial"/>
        </w:rPr>
        <w:t xml:space="preserve">    Students are mostly prone to </w:t>
      </w:r>
      <w:r w:rsidR="00D91EB1">
        <w:rPr>
          <w:rFonts w:ascii="Arial" w:hAnsi="Arial" w:cs="Arial"/>
        </w:rPr>
        <w:t>stress and fatigue, which can be a</w:t>
      </w:r>
      <w:r w:rsidR="00244B7F">
        <w:rPr>
          <w:rFonts w:ascii="Arial" w:hAnsi="Arial" w:cs="Arial"/>
        </w:rPr>
        <w:t>n indicator</w:t>
      </w:r>
      <w:r w:rsidR="00D91EB1">
        <w:rPr>
          <w:rFonts w:ascii="Arial" w:hAnsi="Arial" w:cs="Arial"/>
        </w:rPr>
        <w:t xml:space="preserve"> for potential physical and mental problems</w:t>
      </w:r>
      <w:r w:rsidR="00244B7F">
        <w:rPr>
          <w:rFonts w:ascii="Arial" w:hAnsi="Arial" w:cs="Arial"/>
        </w:rPr>
        <w:t>.</w:t>
      </w:r>
      <w:r w:rsidR="00D91EB1">
        <w:rPr>
          <w:rFonts w:ascii="Arial" w:hAnsi="Arial" w:cs="Arial"/>
        </w:rPr>
        <w:t xml:space="preserve"> </w:t>
      </w:r>
      <w:r w:rsidR="00244B7F">
        <w:rPr>
          <w:rFonts w:ascii="Arial" w:hAnsi="Arial" w:cs="Arial"/>
        </w:rPr>
        <w:t xml:space="preserve">One of the factors of stress is </w:t>
      </w:r>
      <w:r>
        <w:rPr>
          <w:rFonts w:ascii="Arial" w:hAnsi="Arial" w:cs="Arial"/>
        </w:rPr>
        <w:t xml:space="preserve">constant pressure to attain high academic marks </w:t>
      </w:r>
      <w:r w:rsidR="00244B7F">
        <w:rPr>
          <w:rFonts w:ascii="Arial" w:hAnsi="Arial" w:cs="Arial"/>
        </w:rPr>
        <w:t>or imbalance lifestyle. H</w:t>
      </w:r>
      <w:r>
        <w:rPr>
          <w:rFonts w:ascii="Arial" w:hAnsi="Arial" w:cs="Arial"/>
        </w:rPr>
        <w:t>ealth is most commonly associated when a person becomes fully aware of their abilities, can adapt to the normal stressors and prob</w:t>
      </w:r>
      <w:r>
        <w:rPr>
          <w:rFonts w:ascii="Arial" w:hAnsi="Arial" w:cs="Arial"/>
        </w:rPr>
        <w:t xml:space="preserve">lems in their life, can work within one's self-fulfillment and satisfaction efficiently, and can make the right contributions to society. Studies on mental health and academic performance have been conducted throughout the world. Thus, this study aims to </w:t>
      </w:r>
      <w:r w:rsidR="00D91EB1">
        <w:rPr>
          <w:rFonts w:ascii="Arial" w:hAnsi="Arial" w:cs="Arial"/>
        </w:rPr>
        <w:t xml:space="preserve">make the </w:t>
      </w:r>
      <w:r>
        <w:rPr>
          <w:rFonts w:ascii="Arial" w:hAnsi="Arial" w:cs="Arial"/>
        </w:rPr>
        <w:t>a</w:t>
      </w:r>
      <w:r>
        <w:rPr>
          <w:rFonts w:ascii="Arial" w:hAnsi="Arial" w:cs="Arial"/>
        </w:rPr>
        <w:t>ssess</w:t>
      </w:r>
      <w:r w:rsidR="00D91EB1">
        <w:rPr>
          <w:rFonts w:ascii="Arial" w:hAnsi="Arial" w:cs="Arial"/>
        </w:rPr>
        <w:t>ment</w:t>
      </w:r>
      <w:r>
        <w:rPr>
          <w:rFonts w:ascii="Arial" w:hAnsi="Arial" w:cs="Arial"/>
        </w:rPr>
        <w:t xml:space="preserve"> </w:t>
      </w:r>
      <w:r w:rsidR="00D91EB1">
        <w:rPr>
          <w:rFonts w:ascii="Arial" w:hAnsi="Arial" w:cs="Arial"/>
        </w:rPr>
        <w:t>and monitor</w:t>
      </w:r>
      <w:r w:rsidR="00244B7F">
        <w:rPr>
          <w:rFonts w:ascii="Arial" w:hAnsi="Arial" w:cs="Arial"/>
        </w:rPr>
        <w:t>ing o</w:t>
      </w:r>
      <w:r w:rsidR="00D91EB1">
        <w:rPr>
          <w:rFonts w:ascii="Arial" w:hAnsi="Arial" w:cs="Arial"/>
        </w:rPr>
        <w:t xml:space="preserve">f students’ stress levels </w:t>
      </w:r>
      <w:r w:rsidR="00244B7F">
        <w:rPr>
          <w:rFonts w:ascii="Arial" w:hAnsi="Arial" w:cs="Arial"/>
        </w:rPr>
        <w:t xml:space="preserve">more accessible </w:t>
      </w:r>
      <w:r w:rsidR="00D91EB1">
        <w:rPr>
          <w:rFonts w:ascii="Arial" w:hAnsi="Arial" w:cs="Arial"/>
        </w:rPr>
        <w:t>for them to be</w:t>
      </w:r>
      <w:r w:rsidR="00244B7F">
        <w:rPr>
          <w:rFonts w:ascii="Arial" w:hAnsi="Arial" w:cs="Arial"/>
        </w:rPr>
        <w:t xml:space="preserve"> more aware of their condition, </w:t>
      </w:r>
      <w:r w:rsidR="00C366C8">
        <w:rPr>
          <w:rFonts w:ascii="Arial" w:hAnsi="Arial" w:cs="Arial"/>
        </w:rPr>
        <w:t xml:space="preserve">and also </w:t>
      </w:r>
      <w:r w:rsidR="00244B7F">
        <w:rPr>
          <w:rFonts w:ascii="Arial" w:hAnsi="Arial" w:cs="Arial"/>
        </w:rPr>
        <w:t xml:space="preserve">to serve as guide for students to </w:t>
      </w:r>
      <w:r w:rsidR="00C366C8">
        <w:rPr>
          <w:rFonts w:ascii="Arial" w:hAnsi="Arial" w:cs="Arial"/>
        </w:rPr>
        <w:t>balance school and personal life.</w:t>
      </w:r>
    </w:p>
    <w:p w14:paraId="5DAC34BB" w14:textId="77777777" w:rsidR="00F32132" w:rsidRDefault="00F32132" w:rsidP="006524BA">
      <w:pPr>
        <w:tabs>
          <w:tab w:val="left" w:pos="5196"/>
        </w:tabs>
        <w:jc w:val="both"/>
        <w:rPr>
          <w:rFonts w:ascii="Arial" w:hAnsi="Arial" w:cs="Arial"/>
        </w:rPr>
      </w:pPr>
    </w:p>
    <w:p w14:paraId="4AF94994" w14:textId="559875C7" w:rsidR="00F32132" w:rsidRDefault="00F32132">
      <w:pPr>
        <w:pStyle w:val="NoSpacing"/>
        <w:jc w:val="center"/>
        <w:rPr>
          <w:b/>
          <w:bCs/>
        </w:rPr>
      </w:pPr>
    </w:p>
    <w:p w14:paraId="54EB3AC5" w14:textId="5F3A6B7C" w:rsidR="00951D89" w:rsidRDefault="00951D89">
      <w:pPr>
        <w:pStyle w:val="NoSpacing"/>
        <w:jc w:val="center"/>
        <w:rPr>
          <w:b/>
          <w:bCs/>
        </w:rPr>
      </w:pPr>
    </w:p>
    <w:p w14:paraId="5F3A5EAB" w14:textId="5D4EB22B" w:rsidR="00951D89" w:rsidRDefault="00951D89">
      <w:pPr>
        <w:pStyle w:val="NoSpacing"/>
        <w:jc w:val="center"/>
        <w:rPr>
          <w:b/>
          <w:bCs/>
        </w:rPr>
      </w:pPr>
    </w:p>
    <w:p w14:paraId="2F15F29D" w14:textId="77777777" w:rsidR="00951D89" w:rsidRDefault="00951D89">
      <w:pPr>
        <w:pStyle w:val="NoSpacing"/>
        <w:jc w:val="center"/>
        <w:rPr>
          <w:b/>
          <w:bCs/>
        </w:rPr>
      </w:pPr>
    </w:p>
    <w:p w14:paraId="0ECB3E22" w14:textId="2C8A26A5" w:rsidR="007D0BEE" w:rsidRDefault="00114C14">
      <w:pPr>
        <w:pStyle w:val="NoSpacing"/>
        <w:jc w:val="center"/>
        <w:rPr>
          <w:rFonts w:ascii="Arial" w:hAnsi="Arial" w:cs="Arial"/>
        </w:rPr>
      </w:pPr>
      <w:r>
        <w:rPr>
          <w:b/>
          <w:bCs/>
        </w:rPr>
        <w:t>ICCT COLLEGES FOUNDATION INC.</w:t>
      </w:r>
    </w:p>
    <w:p w14:paraId="261B555A" w14:textId="77777777" w:rsidR="007D0BEE" w:rsidRDefault="00114C14">
      <w:pPr>
        <w:pStyle w:val="NoSpacing"/>
        <w:jc w:val="center"/>
      </w:pPr>
      <w:r>
        <w:rPr>
          <w:b/>
          <w:bCs/>
        </w:rPr>
        <w:t>V.V Solien Avenue II Cainta Rizal</w:t>
      </w:r>
    </w:p>
    <w:p w14:paraId="53D82959" w14:textId="4095AD02" w:rsidR="00F32132" w:rsidRPr="00F32132" w:rsidRDefault="00114C14" w:rsidP="00F32132">
      <w:pPr>
        <w:pStyle w:val="NoSpacing"/>
        <w:jc w:val="center"/>
      </w:pPr>
      <w:r>
        <w:t>College of En</w:t>
      </w:r>
      <w:r>
        <w:t>gineering and Digital Technology</w:t>
      </w:r>
    </w:p>
    <w:p w14:paraId="37FEA486" w14:textId="78094673" w:rsidR="00F32132" w:rsidRDefault="00F32132">
      <w:pPr>
        <w:tabs>
          <w:tab w:val="left" w:pos="2136"/>
        </w:tabs>
      </w:pPr>
    </w:p>
    <w:p w14:paraId="16E0ACAE" w14:textId="444D4F46" w:rsidR="00951D89" w:rsidRDefault="00951D89">
      <w:pPr>
        <w:tabs>
          <w:tab w:val="left" w:pos="2136"/>
        </w:tabs>
      </w:pPr>
    </w:p>
    <w:p w14:paraId="103F56B2" w14:textId="77777777" w:rsidR="00951D89" w:rsidRDefault="00951D89" w:rsidP="00951D89">
      <w:pPr>
        <w:tabs>
          <w:tab w:val="left" w:pos="5196"/>
        </w:tabs>
        <w:rPr>
          <w:rFonts w:ascii="Arial" w:hAnsi="Arial" w:cs="Arial"/>
          <w:b/>
          <w:bCs/>
        </w:rPr>
      </w:pPr>
      <w:r>
        <w:rPr>
          <w:rFonts w:ascii="Arial" w:hAnsi="Arial" w:cs="Arial"/>
          <w:b/>
          <w:bCs/>
        </w:rPr>
        <w:t xml:space="preserve">3. Significance of the Study </w:t>
      </w:r>
    </w:p>
    <w:p w14:paraId="2BA49788" w14:textId="544323C2" w:rsidR="00F32132" w:rsidRDefault="00951D89" w:rsidP="005E69E9">
      <w:pPr>
        <w:tabs>
          <w:tab w:val="left" w:pos="5196"/>
        </w:tabs>
        <w:jc w:val="both"/>
        <w:rPr>
          <w:rFonts w:ascii="Arial" w:hAnsi="Arial" w:cs="Arial"/>
        </w:rPr>
      </w:pPr>
      <w:r>
        <w:rPr>
          <w:rFonts w:ascii="Arial" w:hAnsi="Arial" w:cs="Arial"/>
        </w:rPr>
        <w:t xml:space="preserve">     This study holds the significant importance in addressing and monitoring the challenges faced by students in th</w:t>
      </w:r>
      <w:r>
        <w:rPr>
          <w:rFonts w:ascii="Arial" w:hAnsi="Arial" w:cs="Arial"/>
        </w:rPr>
        <w:t xml:space="preserve">e Philippines by developing and </w:t>
      </w:r>
      <w:r>
        <w:rPr>
          <w:rFonts w:ascii="Arial" w:hAnsi="Arial" w:cs="Arial"/>
        </w:rPr>
        <w:t xml:space="preserve">implementing a Comprehensive Wellness Sentinel for Modern Education. The implementation of </w:t>
      </w:r>
      <w:proofErr w:type="spellStart"/>
      <w:r>
        <w:rPr>
          <w:rFonts w:ascii="Arial" w:hAnsi="Arial" w:cs="Arial"/>
        </w:rPr>
        <w:t>AuraGuard</w:t>
      </w:r>
      <w:proofErr w:type="spellEnd"/>
      <w:r>
        <w:rPr>
          <w:rFonts w:ascii="Arial" w:hAnsi="Arial" w:cs="Arial"/>
        </w:rPr>
        <w:t xml:space="preserve"> AI allows schools to monitor indicators and enhances their ability to maintain a positive and healthy environment for students.</w:t>
      </w:r>
      <w:r w:rsidRPr="00F32132">
        <w:rPr>
          <w:rFonts w:ascii="Arial" w:hAnsi="Arial" w:cs="Arial"/>
        </w:rPr>
        <w:t xml:space="preserve"> </w:t>
      </w:r>
      <w:r>
        <w:rPr>
          <w:rFonts w:ascii="Arial" w:hAnsi="Arial" w:cs="Arial"/>
        </w:rPr>
        <w:t>This study could be a huge help for students and also helps to lessen cases of poor mental and physical health conditions.</w:t>
      </w:r>
    </w:p>
    <w:p w14:paraId="2EBFBDC4" w14:textId="77777777" w:rsidR="00DE3CFF" w:rsidRPr="005E69E9" w:rsidRDefault="00DE3CFF" w:rsidP="005E69E9">
      <w:pPr>
        <w:tabs>
          <w:tab w:val="left" w:pos="5196"/>
        </w:tabs>
        <w:jc w:val="both"/>
        <w:rPr>
          <w:rFonts w:ascii="Arial" w:hAnsi="Arial" w:cs="Arial"/>
        </w:rPr>
      </w:pPr>
    </w:p>
    <w:p w14:paraId="7695FE94" w14:textId="57F6FD91" w:rsidR="007D0BEE" w:rsidRDefault="00951D89">
      <w:pPr>
        <w:pStyle w:val="ListParagraph"/>
        <w:numPr>
          <w:ilvl w:val="1"/>
          <w:numId w:val="1"/>
        </w:numPr>
        <w:tabs>
          <w:tab w:val="left" w:pos="2136"/>
        </w:tabs>
        <w:rPr>
          <w:rFonts w:ascii="Arial" w:hAnsi="Arial" w:cs="Arial"/>
          <w:b/>
          <w:bCs/>
        </w:rPr>
      </w:pPr>
      <w:r>
        <w:rPr>
          <w:rFonts w:ascii="Arial" w:hAnsi="Arial" w:cs="Arial"/>
          <w:b/>
          <w:bCs/>
        </w:rPr>
        <w:t>Statement of the P</w:t>
      </w:r>
      <w:r w:rsidR="00114C14">
        <w:rPr>
          <w:rFonts w:ascii="Arial" w:hAnsi="Arial" w:cs="Arial"/>
          <w:b/>
          <w:bCs/>
        </w:rPr>
        <w:t>r</w:t>
      </w:r>
      <w:r w:rsidR="00114C14">
        <w:rPr>
          <w:rFonts w:ascii="Arial" w:hAnsi="Arial" w:cs="Arial"/>
          <w:b/>
          <w:bCs/>
        </w:rPr>
        <w:t>oblem</w:t>
      </w:r>
    </w:p>
    <w:p w14:paraId="0B02D6A2" w14:textId="4664C7F0" w:rsidR="007D0BEE" w:rsidRPr="00951D89" w:rsidRDefault="007D0BEE" w:rsidP="00951D89">
      <w:pPr>
        <w:tabs>
          <w:tab w:val="left" w:pos="2136"/>
        </w:tabs>
        <w:rPr>
          <w:rFonts w:ascii="Arial" w:hAnsi="Arial" w:cs="Arial"/>
        </w:rPr>
      </w:pPr>
    </w:p>
    <w:p w14:paraId="06F0BE07" w14:textId="77777777" w:rsidR="007D0BEE" w:rsidRDefault="00114C14">
      <w:pPr>
        <w:pStyle w:val="ListParagraph"/>
        <w:tabs>
          <w:tab w:val="left" w:pos="2136"/>
        </w:tabs>
        <w:rPr>
          <w:rFonts w:ascii="Arial" w:hAnsi="Arial" w:cs="Arial"/>
          <w:b/>
          <w:bCs/>
        </w:rPr>
      </w:pPr>
      <w:r>
        <w:rPr>
          <w:rFonts w:ascii="Arial" w:hAnsi="Arial" w:cs="Arial"/>
          <w:b/>
          <w:bCs/>
        </w:rPr>
        <w:t>1</w:t>
      </w:r>
      <w:r>
        <w:rPr>
          <w:rFonts w:ascii="Arial" w:hAnsi="Arial" w:cs="Arial"/>
          <w:b/>
          <w:bCs/>
        </w:rPr>
        <w:t>.3.1. General Problem</w:t>
      </w:r>
    </w:p>
    <w:p w14:paraId="5CB6B65B" w14:textId="77777777" w:rsidR="007D0BEE" w:rsidRDefault="007D0BEE">
      <w:pPr>
        <w:pStyle w:val="ListParagraph"/>
        <w:tabs>
          <w:tab w:val="left" w:pos="2136"/>
        </w:tabs>
        <w:rPr>
          <w:rFonts w:ascii="Arial" w:hAnsi="Arial" w:cs="Arial"/>
        </w:rPr>
      </w:pPr>
    </w:p>
    <w:p w14:paraId="31448752" w14:textId="5DCCE4B5" w:rsidR="007D0BEE" w:rsidRDefault="00114C14" w:rsidP="005E69E9">
      <w:pPr>
        <w:pStyle w:val="ListParagraph"/>
        <w:tabs>
          <w:tab w:val="left" w:pos="2136"/>
        </w:tabs>
        <w:rPr>
          <w:rFonts w:ascii="Arial" w:hAnsi="Arial" w:cs="Arial"/>
        </w:rPr>
      </w:pPr>
      <w:r>
        <w:rPr>
          <w:rFonts w:ascii="Arial" w:hAnsi="Arial" w:cs="Arial"/>
        </w:rPr>
        <w:t>Today, most students do not have much time for a wellness check. Due to this, they are prone to</w:t>
      </w:r>
      <w:r w:rsidR="00CF524E">
        <w:rPr>
          <w:rFonts w:ascii="Arial" w:hAnsi="Arial" w:cs="Arial"/>
        </w:rPr>
        <w:t xml:space="preserve"> stress and fatigue that can lead to</w:t>
      </w:r>
      <w:r>
        <w:rPr>
          <w:rFonts w:ascii="Arial" w:hAnsi="Arial" w:cs="Arial"/>
        </w:rPr>
        <w:t xml:space="preserve"> different kinds of phy</w:t>
      </w:r>
      <w:r w:rsidR="00CF524E">
        <w:rPr>
          <w:rFonts w:ascii="Arial" w:hAnsi="Arial" w:cs="Arial"/>
        </w:rPr>
        <w:t>sical and mental illness. A</w:t>
      </w:r>
      <w:r>
        <w:rPr>
          <w:rFonts w:ascii="Arial" w:hAnsi="Arial" w:cs="Arial"/>
        </w:rPr>
        <w:t xml:space="preserve">ssessment should be more accessible for students in schools to </w:t>
      </w:r>
      <w:r w:rsidR="00CF524E">
        <w:rPr>
          <w:rFonts w:ascii="Arial" w:hAnsi="Arial" w:cs="Arial"/>
        </w:rPr>
        <w:t xml:space="preserve">monitor indicators and to </w:t>
      </w:r>
      <w:r>
        <w:rPr>
          <w:rFonts w:ascii="Arial" w:hAnsi="Arial" w:cs="Arial"/>
        </w:rPr>
        <w:t>prevent r</w:t>
      </w:r>
      <w:r>
        <w:rPr>
          <w:rFonts w:ascii="Arial" w:hAnsi="Arial" w:cs="Arial"/>
        </w:rPr>
        <w:t>isk of serious health problems, as well as making it easier for them to seek professional help if needed.</w:t>
      </w:r>
    </w:p>
    <w:p w14:paraId="186EE38D" w14:textId="77777777" w:rsidR="005E69E9" w:rsidRPr="005E69E9" w:rsidRDefault="005E69E9" w:rsidP="005E69E9">
      <w:pPr>
        <w:pStyle w:val="ListParagraph"/>
        <w:tabs>
          <w:tab w:val="left" w:pos="2136"/>
        </w:tabs>
        <w:rPr>
          <w:rFonts w:ascii="Arial" w:hAnsi="Arial" w:cs="Arial"/>
        </w:rPr>
      </w:pPr>
    </w:p>
    <w:p w14:paraId="2D0827A9" w14:textId="77777777" w:rsidR="007D0BEE" w:rsidRDefault="00114C14">
      <w:pPr>
        <w:pStyle w:val="ListParagraph"/>
        <w:tabs>
          <w:tab w:val="left" w:pos="2136"/>
        </w:tabs>
        <w:rPr>
          <w:rFonts w:ascii="Arial" w:hAnsi="Arial" w:cs="Arial"/>
          <w:b/>
          <w:bCs/>
        </w:rPr>
      </w:pPr>
      <w:r>
        <w:rPr>
          <w:rFonts w:ascii="Arial" w:hAnsi="Arial" w:cs="Arial"/>
          <w:b/>
          <w:bCs/>
        </w:rPr>
        <w:t>1</w:t>
      </w:r>
      <w:r>
        <w:rPr>
          <w:rFonts w:ascii="Arial" w:hAnsi="Arial" w:cs="Arial"/>
          <w:b/>
          <w:bCs/>
        </w:rPr>
        <w:t>.3.2. Specific Problem</w:t>
      </w:r>
    </w:p>
    <w:p w14:paraId="2CE65430" w14:textId="77777777" w:rsidR="007D0BEE" w:rsidRDefault="007D0BEE">
      <w:pPr>
        <w:pStyle w:val="ListParagraph"/>
        <w:tabs>
          <w:tab w:val="left" w:pos="2136"/>
        </w:tabs>
        <w:rPr>
          <w:rFonts w:ascii="Arial" w:hAnsi="Arial" w:cs="Arial"/>
        </w:rPr>
      </w:pPr>
    </w:p>
    <w:p w14:paraId="1B388E74" w14:textId="77777777" w:rsidR="007D0BEE" w:rsidRDefault="00114C14">
      <w:pPr>
        <w:pStyle w:val="ListParagraph"/>
        <w:numPr>
          <w:ilvl w:val="0"/>
          <w:numId w:val="2"/>
        </w:numPr>
        <w:tabs>
          <w:tab w:val="left" w:pos="2136"/>
        </w:tabs>
        <w:rPr>
          <w:rFonts w:ascii="Arial" w:hAnsi="Arial" w:cs="Arial"/>
          <w:b/>
          <w:bCs/>
        </w:rPr>
      </w:pPr>
      <w:r>
        <w:rPr>
          <w:rFonts w:ascii="Arial" w:hAnsi="Arial" w:cs="Arial"/>
          <w:b/>
          <w:bCs/>
        </w:rPr>
        <w:t xml:space="preserve">Lack of available health professional. </w:t>
      </w:r>
    </w:p>
    <w:p w14:paraId="63BDC9E3" w14:textId="47092976" w:rsidR="007D0BEE" w:rsidRDefault="00114C14" w:rsidP="00951D89">
      <w:pPr>
        <w:pStyle w:val="ListParagraph"/>
        <w:tabs>
          <w:tab w:val="left" w:pos="2136"/>
        </w:tabs>
        <w:ind w:left="1080"/>
        <w:jc w:val="both"/>
        <w:rPr>
          <w:rFonts w:ascii="Arial" w:hAnsi="Arial" w:cs="Arial"/>
        </w:rPr>
      </w:pPr>
      <w:r>
        <w:rPr>
          <w:rFonts w:ascii="Arial" w:hAnsi="Arial" w:cs="Arial"/>
        </w:rPr>
        <w:t xml:space="preserve">Even if most schools have an at least one health professional such </w:t>
      </w:r>
      <w:r>
        <w:rPr>
          <w:rFonts w:ascii="Arial" w:hAnsi="Arial" w:cs="Arial"/>
        </w:rPr>
        <w:t>as doctors or n</w:t>
      </w:r>
      <w:r>
        <w:rPr>
          <w:rFonts w:ascii="Arial" w:hAnsi="Arial" w:cs="Arial"/>
        </w:rPr>
        <w:t xml:space="preserve">urses, it is almost impossible for them to monitor and assess the physical and mental well-being of every single student in school in real-time. </w:t>
      </w:r>
    </w:p>
    <w:p w14:paraId="02F6E9D4" w14:textId="77777777" w:rsidR="007D0BEE" w:rsidRDefault="007D0BEE">
      <w:pPr>
        <w:pStyle w:val="ListParagraph"/>
        <w:tabs>
          <w:tab w:val="left" w:pos="2136"/>
        </w:tabs>
        <w:rPr>
          <w:rFonts w:ascii="Arial" w:hAnsi="Arial" w:cs="Arial"/>
        </w:rPr>
      </w:pPr>
    </w:p>
    <w:p w14:paraId="55750DC1" w14:textId="61BE2942" w:rsidR="007D0BEE" w:rsidRDefault="00114C14">
      <w:pPr>
        <w:pStyle w:val="ListParagraph"/>
        <w:numPr>
          <w:ilvl w:val="0"/>
          <w:numId w:val="2"/>
        </w:numPr>
        <w:tabs>
          <w:tab w:val="left" w:pos="2136"/>
        </w:tabs>
        <w:rPr>
          <w:rFonts w:ascii="Arial" w:hAnsi="Arial" w:cs="Arial"/>
        </w:rPr>
      </w:pPr>
      <w:r>
        <w:rPr>
          <w:rFonts w:ascii="Arial" w:hAnsi="Arial" w:cs="Arial"/>
          <w:b/>
          <w:bCs/>
        </w:rPr>
        <w:t xml:space="preserve">Undetected </w:t>
      </w:r>
      <w:r w:rsidR="00CF524E">
        <w:rPr>
          <w:rFonts w:ascii="Arial" w:hAnsi="Arial" w:cs="Arial"/>
          <w:b/>
          <w:bCs/>
        </w:rPr>
        <w:t xml:space="preserve">indicators that can lead to </w:t>
      </w:r>
      <w:r>
        <w:rPr>
          <w:rFonts w:ascii="Arial" w:hAnsi="Arial" w:cs="Arial"/>
          <w:b/>
          <w:bCs/>
        </w:rPr>
        <w:t>mental health problems.</w:t>
      </w:r>
      <w:r>
        <w:rPr>
          <w:rFonts w:ascii="Arial" w:hAnsi="Arial" w:cs="Arial"/>
        </w:rPr>
        <w:t xml:space="preserve">  </w:t>
      </w:r>
    </w:p>
    <w:p w14:paraId="12DBD7D6" w14:textId="4549C500" w:rsidR="005E69E9" w:rsidRPr="00825F07" w:rsidRDefault="00114C14" w:rsidP="00825F07">
      <w:pPr>
        <w:pStyle w:val="ListParagraph"/>
        <w:tabs>
          <w:tab w:val="left" w:pos="2136"/>
        </w:tabs>
        <w:ind w:left="1080"/>
        <w:jc w:val="both"/>
        <w:rPr>
          <w:rFonts w:ascii="Arial" w:hAnsi="Arial" w:cs="Arial"/>
        </w:rPr>
      </w:pPr>
      <w:r>
        <w:rPr>
          <w:rFonts w:ascii="Arial" w:hAnsi="Arial" w:cs="Arial"/>
        </w:rPr>
        <w:t xml:space="preserve">Unlike physical health, mental well-being of a student can be neglected sometimes. Early symptoms such as frequent mood </w:t>
      </w:r>
      <w:r w:rsidR="00951D89">
        <w:rPr>
          <w:rFonts w:ascii="Arial" w:hAnsi="Arial" w:cs="Arial"/>
        </w:rPr>
        <w:t>changes, stress and fatigue, if left undetected and without early</w:t>
      </w:r>
      <w:r w:rsidR="005E69E9">
        <w:rPr>
          <w:rFonts w:ascii="Arial" w:hAnsi="Arial" w:cs="Arial"/>
        </w:rPr>
        <w:t xml:space="preserve"> </w:t>
      </w:r>
      <w:r w:rsidR="005E69E9">
        <w:rPr>
          <w:rFonts w:ascii="Arial" w:hAnsi="Arial" w:cs="Arial"/>
        </w:rPr>
        <w:t>intervention, can lead to much serious mental illness.</w:t>
      </w:r>
    </w:p>
    <w:p w14:paraId="6E3092E2" w14:textId="77777777" w:rsidR="00951D89" w:rsidRDefault="00951D89" w:rsidP="00951D89">
      <w:pPr>
        <w:pStyle w:val="NoSpacing"/>
        <w:jc w:val="center"/>
        <w:rPr>
          <w:b/>
          <w:bCs/>
        </w:rPr>
      </w:pPr>
    </w:p>
    <w:p w14:paraId="6797AC9B" w14:textId="3B8165F1" w:rsidR="00951D89" w:rsidRDefault="00951D89" w:rsidP="00951D89">
      <w:pPr>
        <w:pStyle w:val="NoSpacing"/>
        <w:jc w:val="center"/>
        <w:rPr>
          <w:rFonts w:ascii="Arial" w:hAnsi="Arial" w:cs="Arial"/>
        </w:rPr>
      </w:pPr>
      <w:r>
        <w:rPr>
          <w:b/>
          <w:bCs/>
        </w:rPr>
        <w:t>ICCT COLLEGES FOUNDATION INC.</w:t>
      </w:r>
    </w:p>
    <w:p w14:paraId="40C5AA99" w14:textId="77777777" w:rsidR="00951D89" w:rsidRDefault="00951D89" w:rsidP="00951D89">
      <w:pPr>
        <w:pStyle w:val="NoSpacing"/>
        <w:jc w:val="center"/>
      </w:pPr>
      <w:r>
        <w:rPr>
          <w:b/>
          <w:bCs/>
        </w:rPr>
        <w:t xml:space="preserve">V.V </w:t>
      </w:r>
      <w:proofErr w:type="spellStart"/>
      <w:r>
        <w:rPr>
          <w:b/>
          <w:bCs/>
        </w:rPr>
        <w:t>Solien</w:t>
      </w:r>
      <w:proofErr w:type="spellEnd"/>
      <w:r>
        <w:rPr>
          <w:b/>
          <w:bCs/>
        </w:rPr>
        <w:t xml:space="preserve"> Avenue II </w:t>
      </w:r>
      <w:proofErr w:type="spellStart"/>
      <w:r>
        <w:rPr>
          <w:b/>
          <w:bCs/>
        </w:rPr>
        <w:t>Cainta</w:t>
      </w:r>
      <w:proofErr w:type="spellEnd"/>
      <w:r>
        <w:rPr>
          <w:b/>
          <w:bCs/>
        </w:rPr>
        <w:t xml:space="preserve"> Rizal</w:t>
      </w:r>
    </w:p>
    <w:p w14:paraId="7A2E85D2" w14:textId="77777777" w:rsidR="00951D89" w:rsidRDefault="00951D89" w:rsidP="00951D89">
      <w:pPr>
        <w:pStyle w:val="NoSpacing"/>
        <w:jc w:val="center"/>
      </w:pPr>
      <w:r>
        <w:t>College of Engineering and Digital Technology</w:t>
      </w:r>
    </w:p>
    <w:p w14:paraId="65D0CC1D" w14:textId="77777777" w:rsidR="00951D89" w:rsidRDefault="00951D89" w:rsidP="00951D89">
      <w:pPr>
        <w:pStyle w:val="NoSpacing"/>
        <w:jc w:val="center"/>
      </w:pPr>
    </w:p>
    <w:p w14:paraId="2D77CA46" w14:textId="4BA7BEC9" w:rsidR="00951D89" w:rsidRPr="003F1FBB" w:rsidRDefault="00951D89" w:rsidP="003F1FBB">
      <w:pPr>
        <w:tabs>
          <w:tab w:val="left" w:pos="2136"/>
        </w:tabs>
        <w:rPr>
          <w:rFonts w:ascii="Arial" w:hAnsi="Arial" w:cs="Arial"/>
        </w:rPr>
      </w:pPr>
    </w:p>
    <w:p w14:paraId="66CDF4C4" w14:textId="7A77644E" w:rsidR="007D0BEE" w:rsidRDefault="007D0BEE">
      <w:pPr>
        <w:pStyle w:val="ListParagraph"/>
        <w:tabs>
          <w:tab w:val="left" w:pos="2136"/>
        </w:tabs>
        <w:rPr>
          <w:rFonts w:ascii="Arial" w:hAnsi="Arial" w:cs="Arial"/>
        </w:rPr>
      </w:pPr>
    </w:p>
    <w:p w14:paraId="51500510" w14:textId="05DF130E" w:rsidR="003F1FBB" w:rsidRDefault="003F1FBB">
      <w:pPr>
        <w:pStyle w:val="ListParagraph"/>
        <w:tabs>
          <w:tab w:val="left" w:pos="2136"/>
        </w:tabs>
        <w:rPr>
          <w:rFonts w:ascii="Arial" w:hAnsi="Arial" w:cs="Arial"/>
        </w:rPr>
      </w:pPr>
    </w:p>
    <w:p w14:paraId="59EAA433" w14:textId="77777777" w:rsidR="003F1FBB" w:rsidRDefault="003F1FBB">
      <w:pPr>
        <w:pStyle w:val="ListParagraph"/>
        <w:tabs>
          <w:tab w:val="left" w:pos="2136"/>
        </w:tabs>
        <w:rPr>
          <w:rFonts w:ascii="Arial" w:hAnsi="Arial" w:cs="Arial"/>
        </w:rPr>
      </w:pPr>
    </w:p>
    <w:p w14:paraId="0633ECC8" w14:textId="4C0204FB" w:rsidR="007D0BEE" w:rsidRPr="005E69E9" w:rsidRDefault="005E69E9">
      <w:pPr>
        <w:pStyle w:val="ListParagraph"/>
        <w:numPr>
          <w:ilvl w:val="0"/>
          <w:numId w:val="2"/>
        </w:numPr>
        <w:tabs>
          <w:tab w:val="left" w:pos="2136"/>
        </w:tabs>
        <w:rPr>
          <w:rFonts w:ascii="Arial" w:hAnsi="Arial" w:cs="Arial"/>
        </w:rPr>
      </w:pPr>
      <w:r>
        <w:rPr>
          <w:rFonts w:ascii="Arial" w:hAnsi="Arial" w:cs="Arial"/>
          <w:b/>
          <w:bCs/>
        </w:rPr>
        <w:t>Problems in school-life balance.</w:t>
      </w:r>
    </w:p>
    <w:p w14:paraId="0485E3D5" w14:textId="2C9AB099" w:rsidR="005E69E9" w:rsidRDefault="005E69E9" w:rsidP="005E69E9">
      <w:pPr>
        <w:pStyle w:val="ListParagraph"/>
        <w:tabs>
          <w:tab w:val="left" w:pos="2136"/>
        </w:tabs>
        <w:ind w:left="1080"/>
        <w:rPr>
          <w:rFonts w:ascii="Arial" w:hAnsi="Arial" w:cs="Arial"/>
        </w:rPr>
      </w:pPr>
      <w:r>
        <w:rPr>
          <w:rFonts w:ascii="Arial" w:hAnsi="Arial" w:cs="Arial"/>
        </w:rPr>
        <w:t xml:space="preserve">Most students nowadays are unable to have a balanced lifestyle due to prioritizing school works often, which can cause frequent stress. </w:t>
      </w:r>
    </w:p>
    <w:p w14:paraId="3E7E2E3F" w14:textId="66F14F2D" w:rsidR="001D5917" w:rsidRDefault="00114C14" w:rsidP="00951D89">
      <w:pPr>
        <w:pStyle w:val="ListParagraph"/>
        <w:tabs>
          <w:tab w:val="left" w:pos="2136"/>
        </w:tabs>
        <w:ind w:left="1080"/>
        <w:rPr>
          <w:rFonts w:ascii="Arial" w:hAnsi="Arial" w:cs="Arial"/>
        </w:rPr>
      </w:pPr>
      <w:r>
        <w:rPr>
          <w:rFonts w:ascii="Arial" w:hAnsi="Arial" w:cs="Arial"/>
        </w:rPr>
        <w:t xml:space="preserve"> </w:t>
      </w:r>
    </w:p>
    <w:p w14:paraId="4A2F094C" w14:textId="77777777" w:rsidR="001D5917" w:rsidRDefault="001D5917">
      <w:pPr>
        <w:pStyle w:val="ListParagraph"/>
        <w:tabs>
          <w:tab w:val="left" w:pos="2136"/>
        </w:tabs>
        <w:rPr>
          <w:rFonts w:ascii="Arial" w:hAnsi="Arial" w:cs="Arial"/>
        </w:rPr>
      </w:pPr>
    </w:p>
    <w:p w14:paraId="3B5F4985" w14:textId="77777777" w:rsidR="001D5917" w:rsidRDefault="001D5917">
      <w:pPr>
        <w:pStyle w:val="ListParagraph"/>
        <w:tabs>
          <w:tab w:val="left" w:pos="2136"/>
        </w:tabs>
        <w:rPr>
          <w:rFonts w:ascii="Arial" w:hAnsi="Arial" w:cs="Arial"/>
        </w:rPr>
      </w:pPr>
    </w:p>
    <w:p w14:paraId="628BEF65" w14:textId="77777777" w:rsidR="007D0BEE" w:rsidRDefault="007D0BEE">
      <w:pPr>
        <w:pStyle w:val="NoSpacing"/>
        <w:jc w:val="center"/>
        <w:rPr>
          <w:b/>
          <w:bCs/>
        </w:rPr>
      </w:pPr>
    </w:p>
    <w:p w14:paraId="69D35217" w14:textId="77777777" w:rsidR="005E69E9" w:rsidRDefault="005E69E9">
      <w:pPr>
        <w:pStyle w:val="NoSpacing"/>
        <w:jc w:val="center"/>
        <w:rPr>
          <w:b/>
          <w:bCs/>
        </w:rPr>
      </w:pPr>
    </w:p>
    <w:p w14:paraId="26AE6BF4" w14:textId="77777777" w:rsidR="005E69E9" w:rsidRDefault="005E69E9">
      <w:pPr>
        <w:pStyle w:val="NoSpacing"/>
        <w:jc w:val="center"/>
        <w:rPr>
          <w:b/>
          <w:bCs/>
        </w:rPr>
      </w:pPr>
    </w:p>
    <w:p w14:paraId="49D9CFB4" w14:textId="77777777" w:rsidR="005E69E9" w:rsidRDefault="005E69E9">
      <w:pPr>
        <w:pStyle w:val="NoSpacing"/>
        <w:jc w:val="center"/>
        <w:rPr>
          <w:b/>
          <w:bCs/>
        </w:rPr>
      </w:pPr>
    </w:p>
    <w:p w14:paraId="1A4EB2C9" w14:textId="77777777" w:rsidR="005E69E9" w:rsidRDefault="005E69E9">
      <w:pPr>
        <w:pStyle w:val="NoSpacing"/>
        <w:jc w:val="center"/>
        <w:rPr>
          <w:b/>
          <w:bCs/>
        </w:rPr>
      </w:pPr>
    </w:p>
    <w:p w14:paraId="63EB675C" w14:textId="77777777" w:rsidR="005E69E9" w:rsidRDefault="005E69E9">
      <w:pPr>
        <w:pStyle w:val="NoSpacing"/>
        <w:jc w:val="center"/>
        <w:rPr>
          <w:b/>
          <w:bCs/>
        </w:rPr>
      </w:pPr>
    </w:p>
    <w:p w14:paraId="016D1FA7" w14:textId="77777777" w:rsidR="005E69E9" w:rsidRDefault="005E69E9">
      <w:pPr>
        <w:pStyle w:val="NoSpacing"/>
        <w:jc w:val="center"/>
        <w:rPr>
          <w:b/>
          <w:bCs/>
        </w:rPr>
      </w:pPr>
    </w:p>
    <w:p w14:paraId="5F6C57B3" w14:textId="77777777" w:rsidR="005E69E9" w:rsidRDefault="005E69E9">
      <w:pPr>
        <w:pStyle w:val="NoSpacing"/>
        <w:jc w:val="center"/>
        <w:rPr>
          <w:b/>
          <w:bCs/>
        </w:rPr>
      </w:pPr>
    </w:p>
    <w:p w14:paraId="329245F6" w14:textId="77777777" w:rsidR="005E69E9" w:rsidRDefault="005E69E9">
      <w:pPr>
        <w:pStyle w:val="NoSpacing"/>
        <w:jc w:val="center"/>
        <w:rPr>
          <w:b/>
          <w:bCs/>
        </w:rPr>
      </w:pPr>
    </w:p>
    <w:p w14:paraId="0842E002" w14:textId="77777777" w:rsidR="005E69E9" w:rsidRDefault="005E69E9">
      <w:pPr>
        <w:pStyle w:val="NoSpacing"/>
        <w:jc w:val="center"/>
        <w:rPr>
          <w:b/>
          <w:bCs/>
        </w:rPr>
      </w:pPr>
    </w:p>
    <w:p w14:paraId="5B8C7B95" w14:textId="77777777" w:rsidR="005E69E9" w:rsidRDefault="005E69E9">
      <w:pPr>
        <w:pStyle w:val="NoSpacing"/>
        <w:jc w:val="center"/>
        <w:rPr>
          <w:b/>
          <w:bCs/>
        </w:rPr>
      </w:pPr>
    </w:p>
    <w:p w14:paraId="102FA053" w14:textId="77777777" w:rsidR="005E69E9" w:rsidRDefault="005E69E9">
      <w:pPr>
        <w:pStyle w:val="NoSpacing"/>
        <w:jc w:val="center"/>
        <w:rPr>
          <w:b/>
          <w:bCs/>
        </w:rPr>
      </w:pPr>
    </w:p>
    <w:p w14:paraId="6E47DA49" w14:textId="77777777" w:rsidR="005E69E9" w:rsidRDefault="005E69E9">
      <w:pPr>
        <w:pStyle w:val="NoSpacing"/>
        <w:jc w:val="center"/>
        <w:rPr>
          <w:b/>
          <w:bCs/>
        </w:rPr>
      </w:pPr>
    </w:p>
    <w:p w14:paraId="46BD5D10" w14:textId="77777777" w:rsidR="005E69E9" w:rsidRDefault="005E69E9">
      <w:pPr>
        <w:pStyle w:val="NoSpacing"/>
        <w:jc w:val="center"/>
        <w:rPr>
          <w:b/>
          <w:bCs/>
        </w:rPr>
      </w:pPr>
    </w:p>
    <w:p w14:paraId="6ED0DB4B" w14:textId="77777777" w:rsidR="005E69E9" w:rsidRDefault="005E69E9">
      <w:pPr>
        <w:pStyle w:val="NoSpacing"/>
        <w:jc w:val="center"/>
        <w:rPr>
          <w:b/>
          <w:bCs/>
        </w:rPr>
      </w:pPr>
    </w:p>
    <w:p w14:paraId="237D16C6" w14:textId="77777777" w:rsidR="005E69E9" w:rsidRDefault="005E69E9">
      <w:pPr>
        <w:pStyle w:val="NoSpacing"/>
        <w:jc w:val="center"/>
        <w:rPr>
          <w:b/>
          <w:bCs/>
        </w:rPr>
      </w:pPr>
    </w:p>
    <w:p w14:paraId="645CCCF6" w14:textId="77777777" w:rsidR="005E69E9" w:rsidRDefault="005E69E9">
      <w:pPr>
        <w:pStyle w:val="NoSpacing"/>
        <w:jc w:val="center"/>
        <w:rPr>
          <w:b/>
          <w:bCs/>
        </w:rPr>
      </w:pPr>
    </w:p>
    <w:p w14:paraId="6147C41B" w14:textId="77777777" w:rsidR="005E69E9" w:rsidRDefault="005E69E9">
      <w:pPr>
        <w:pStyle w:val="NoSpacing"/>
        <w:jc w:val="center"/>
        <w:rPr>
          <w:b/>
          <w:bCs/>
        </w:rPr>
      </w:pPr>
    </w:p>
    <w:p w14:paraId="0C36DCC3" w14:textId="77777777" w:rsidR="005E69E9" w:rsidRDefault="005E69E9">
      <w:pPr>
        <w:pStyle w:val="NoSpacing"/>
        <w:jc w:val="center"/>
        <w:rPr>
          <w:b/>
          <w:bCs/>
        </w:rPr>
      </w:pPr>
    </w:p>
    <w:p w14:paraId="70BD2BDC" w14:textId="77777777" w:rsidR="005E69E9" w:rsidRDefault="005E69E9">
      <w:pPr>
        <w:pStyle w:val="NoSpacing"/>
        <w:jc w:val="center"/>
        <w:rPr>
          <w:b/>
          <w:bCs/>
        </w:rPr>
      </w:pPr>
    </w:p>
    <w:p w14:paraId="0C4B4172" w14:textId="77777777" w:rsidR="005E69E9" w:rsidRDefault="005E69E9">
      <w:pPr>
        <w:pStyle w:val="NoSpacing"/>
        <w:jc w:val="center"/>
        <w:rPr>
          <w:b/>
          <w:bCs/>
        </w:rPr>
      </w:pPr>
    </w:p>
    <w:p w14:paraId="1816B2BB" w14:textId="77777777" w:rsidR="005E69E9" w:rsidRDefault="005E69E9">
      <w:pPr>
        <w:pStyle w:val="NoSpacing"/>
        <w:jc w:val="center"/>
        <w:rPr>
          <w:b/>
          <w:bCs/>
        </w:rPr>
      </w:pPr>
    </w:p>
    <w:p w14:paraId="01EC3308" w14:textId="77777777" w:rsidR="005E69E9" w:rsidRDefault="005E69E9">
      <w:pPr>
        <w:pStyle w:val="NoSpacing"/>
        <w:jc w:val="center"/>
        <w:rPr>
          <w:b/>
          <w:bCs/>
        </w:rPr>
      </w:pPr>
    </w:p>
    <w:p w14:paraId="6E47D2B7" w14:textId="77777777" w:rsidR="005E69E9" w:rsidRDefault="005E69E9">
      <w:pPr>
        <w:pStyle w:val="NoSpacing"/>
        <w:jc w:val="center"/>
        <w:rPr>
          <w:b/>
          <w:bCs/>
        </w:rPr>
      </w:pPr>
    </w:p>
    <w:p w14:paraId="42AB3090" w14:textId="77777777" w:rsidR="005E69E9" w:rsidRDefault="005E69E9">
      <w:pPr>
        <w:pStyle w:val="NoSpacing"/>
        <w:jc w:val="center"/>
        <w:rPr>
          <w:b/>
          <w:bCs/>
        </w:rPr>
      </w:pPr>
    </w:p>
    <w:p w14:paraId="1ED2638E" w14:textId="77777777" w:rsidR="005E69E9" w:rsidRDefault="005E69E9">
      <w:pPr>
        <w:pStyle w:val="NoSpacing"/>
        <w:jc w:val="center"/>
        <w:rPr>
          <w:b/>
          <w:bCs/>
        </w:rPr>
      </w:pPr>
    </w:p>
    <w:p w14:paraId="6970CD9F" w14:textId="77777777" w:rsidR="005E69E9" w:rsidRDefault="005E69E9">
      <w:pPr>
        <w:pStyle w:val="NoSpacing"/>
        <w:jc w:val="center"/>
        <w:rPr>
          <w:b/>
          <w:bCs/>
        </w:rPr>
      </w:pPr>
    </w:p>
    <w:p w14:paraId="724D1738" w14:textId="77777777" w:rsidR="005E69E9" w:rsidRDefault="005E69E9">
      <w:pPr>
        <w:pStyle w:val="NoSpacing"/>
        <w:jc w:val="center"/>
        <w:rPr>
          <w:b/>
          <w:bCs/>
        </w:rPr>
      </w:pPr>
    </w:p>
    <w:p w14:paraId="6F3B9B4C" w14:textId="77777777" w:rsidR="005E69E9" w:rsidRDefault="005E69E9">
      <w:pPr>
        <w:pStyle w:val="NoSpacing"/>
        <w:jc w:val="center"/>
        <w:rPr>
          <w:b/>
          <w:bCs/>
        </w:rPr>
      </w:pPr>
    </w:p>
    <w:p w14:paraId="5A05AF07" w14:textId="6B804BC2" w:rsidR="003F1FBB" w:rsidRDefault="003F1FBB">
      <w:pPr>
        <w:pStyle w:val="NoSpacing"/>
        <w:jc w:val="center"/>
        <w:rPr>
          <w:b/>
          <w:bCs/>
        </w:rPr>
      </w:pPr>
    </w:p>
    <w:p w14:paraId="7498CC5E" w14:textId="77777777" w:rsidR="003F1FBB" w:rsidRDefault="003F1FBB">
      <w:pPr>
        <w:pStyle w:val="NoSpacing"/>
        <w:jc w:val="center"/>
        <w:rPr>
          <w:b/>
          <w:bCs/>
        </w:rPr>
      </w:pPr>
    </w:p>
    <w:p w14:paraId="2F61EC2B" w14:textId="77777777" w:rsidR="00825F07" w:rsidRDefault="00825F07">
      <w:pPr>
        <w:pStyle w:val="NoSpacing"/>
        <w:jc w:val="center"/>
        <w:rPr>
          <w:b/>
          <w:bCs/>
        </w:rPr>
      </w:pPr>
    </w:p>
    <w:p w14:paraId="2D6BDD2B" w14:textId="53EC831E" w:rsidR="007D0BEE" w:rsidRDefault="00114C14">
      <w:pPr>
        <w:pStyle w:val="NoSpacing"/>
        <w:jc w:val="center"/>
        <w:rPr>
          <w:rFonts w:ascii="Arial" w:hAnsi="Arial" w:cs="Arial"/>
        </w:rPr>
      </w:pPr>
      <w:r>
        <w:rPr>
          <w:b/>
          <w:bCs/>
        </w:rPr>
        <w:t>ICCT COLLEGES FOUNDATION INC.</w:t>
      </w:r>
    </w:p>
    <w:p w14:paraId="1E108E8B" w14:textId="28370BDD" w:rsidR="007D0BEE" w:rsidRDefault="005E69E9" w:rsidP="005E69E9">
      <w:pPr>
        <w:pStyle w:val="NoSpacing"/>
      </w:pPr>
      <w:r>
        <w:rPr>
          <w:b/>
          <w:bCs/>
        </w:rPr>
        <w:t xml:space="preserve">                      </w:t>
      </w:r>
      <w:r w:rsidR="00114C14">
        <w:rPr>
          <w:b/>
          <w:bCs/>
        </w:rPr>
        <w:t xml:space="preserve">V.V </w:t>
      </w:r>
      <w:proofErr w:type="spellStart"/>
      <w:r w:rsidR="00114C14">
        <w:rPr>
          <w:b/>
          <w:bCs/>
        </w:rPr>
        <w:t>Solien</w:t>
      </w:r>
      <w:proofErr w:type="spellEnd"/>
      <w:r w:rsidR="00114C14">
        <w:rPr>
          <w:b/>
          <w:bCs/>
        </w:rPr>
        <w:t xml:space="preserve"> Avenue II Cainta Rizal</w:t>
      </w:r>
    </w:p>
    <w:p w14:paraId="7C392EC1" w14:textId="1E349175" w:rsidR="007D0BEE" w:rsidRDefault="005E69E9" w:rsidP="005E69E9">
      <w:pPr>
        <w:pStyle w:val="NoSpacing"/>
      </w:pPr>
      <w:r>
        <w:t xml:space="preserve">               </w:t>
      </w:r>
      <w:r w:rsidR="00114C14">
        <w:t xml:space="preserve">College of </w:t>
      </w:r>
      <w:r w:rsidR="00114C14">
        <w:t>Engineering and Digital Technology</w:t>
      </w:r>
    </w:p>
    <w:p w14:paraId="43E5A145" w14:textId="33E6306D" w:rsidR="001D5917" w:rsidRDefault="001D5917">
      <w:pPr>
        <w:pStyle w:val="NoSpacing"/>
        <w:rPr>
          <w:rFonts w:ascii="Arial" w:hAnsi="Arial" w:cs="Arial"/>
        </w:rPr>
      </w:pPr>
    </w:p>
    <w:p w14:paraId="5AE73A51" w14:textId="77777777" w:rsidR="001D5917" w:rsidRDefault="001D5917">
      <w:pPr>
        <w:pStyle w:val="NoSpacing"/>
        <w:rPr>
          <w:rFonts w:ascii="Arial" w:hAnsi="Arial" w:cs="Arial"/>
        </w:rPr>
      </w:pPr>
    </w:p>
    <w:p w14:paraId="04930FD1" w14:textId="77777777" w:rsidR="001D5917" w:rsidRDefault="001D5917">
      <w:pPr>
        <w:pStyle w:val="NoSpacing"/>
        <w:rPr>
          <w:rFonts w:ascii="Arial" w:hAnsi="Arial" w:cs="Arial"/>
        </w:rPr>
      </w:pPr>
    </w:p>
    <w:p w14:paraId="5F840084" w14:textId="77777777" w:rsidR="001D5917" w:rsidRDefault="001D5917">
      <w:pPr>
        <w:pStyle w:val="NoSpacing"/>
        <w:rPr>
          <w:rFonts w:ascii="Arial" w:hAnsi="Arial" w:cs="Arial"/>
        </w:rPr>
      </w:pPr>
    </w:p>
    <w:p w14:paraId="43E29423" w14:textId="77777777" w:rsidR="001D5917" w:rsidRDefault="001D5917">
      <w:pPr>
        <w:pStyle w:val="NoSpacing"/>
        <w:rPr>
          <w:rFonts w:ascii="Arial" w:hAnsi="Arial" w:cs="Arial"/>
        </w:rPr>
      </w:pPr>
    </w:p>
    <w:p w14:paraId="4890BBF9" w14:textId="6614B7F8" w:rsidR="007D0BEE" w:rsidRDefault="00114C14">
      <w:pPr>
        <w:pStyle w:val="NoSpacing"/>
        <w:rPr>
          <w:rFonts w:ascii="Arial" w:hAnsi="Arial" w:cs="Arial"/>
        </w:rPr>
      </w:pPr>
      <w:r>
        <w:rPr>
          <w:rFonts w:ascii="Arial" w:hAnsi="Arial" w:cs="Arial"/>
        </w:rPr>
        <w:t>REFERENCES:</w:t>
      </w:r>
    </w:p>
    <w:p w14:paraId="738816E5" w14:textId="77777777" w:rsidR="007D0BEE" w:rsidRDefault="007D0BEE">
      <w:pPr>
        <w:pStyle w:val="NoSpacing"/>
        <w:rPr>
          <w:rFonts w:ascii="Arial" w:hAnsi="Arial" w:cs="Arial"/>
        </w:rPr>
      </w:pPr>
    </w:p>
    <w:p w14:paraId="46E34E6B" w14:textId="77777777" w:rsidR="007D0BEE" w:rsidRDefault="00114C14">
      <w:pPr>
        <w:pStyle w:val="NoSpacing"/>
        <w:rPr>
          <w:rFonts w:ascii="Arial" w:hAnsi="Arial" w:cs="Arial"/>
        </w:rPr>
      </w:pPr>
      <w:r>
        <w:rPr>
          <w:rFonts w:ascii="Arial" w:hAnsi="Arial" w:cs="Arial"/>
        </w:rPr>
        <w:t>https://www.sciencedirect.com/science/article/pii/S2666990024000132</w:t>
      </w:r>
    </w:p>
    <w:p w14:paraId="19444932" w14:textId="77777777" w:rsidR="007D0BEE" w:rsidRDefault="007D0BEE">
      <w:pPr>
        <w:pStyle w:val="NoSpacing"/>
        <w:rPr>
          <w:rFonts w:ascii="Arial" w:hAnsi="Arial" w:cs="Arial"/>
        </w:rPr>
      </w:pPr>
    </w:p>
    <w:p w14:paraId="6BB8D356" w14:textId="77777777" w:rsidR="007D0BEE" w:rsidRDefault="00114C14">
      <w:pPr>
        <w:pStyle w:val="NoSpacing"/>
        <w:rPr>
          <w:rFonts w:ascii="Arial" w:hAnsi="Arial" w:cs="Arial"/>
        </w:rPr>
      </w:pPr>
      <w:r>
        <w:rPr>
          <w:rFonts w:ascii="Arial" w:hAnsi="Arial" w:cs="Arial"/>
        </w:rPr>
        <w:t>https://eric.ed.gov/?q=National+AuraGuard+AI%3a+The+Comprehensive+Sentinel+for+Modern+Education&amp;id=EJ1459941</w:t>
      </w:r>
    </w:p>
    <w:p w14:paraId="2C9071B8" w14:textId="77777777" w:rsidR="007D0BEE" w:rsidRDefault="007D0BEE">
      <w:pPr>
        <w:pStyle w:val="NoSpacing"/>
        <w:rPr>
          <w:rFonts w:ascii="Arial" w:hAnsi="Arial" w:cs="Arial"/>
        </w:rPr>
      </w:pPr>
    </w:p>
    <w:p w14:paraId="3C6773D7" w14:textId="77777777" w:rsidR="007D0BEE" w:rsidRDefault="00114C14">
      <w:pPr>
        <w:pStyle w:val="NoSpacing"/>
        <w:rPr>
          <w:rFonts w:ascii="Arial" w:hAnsi="Arial" w:cs="Arial"/>
        </w:rPr>
      </w:pPr>
      <w:r>
        <w:rPr>
          <w:rFonts w:ascii="Arial" w:hAnsi="Arial" w:cs="Arial"/>
        </w:rPr>
        <w:t>https://eric.ed.gov/?q=Philippines+AuraGuard+AI%3a+The+Comprehensive+Sentinel+for+Modern+Education&amp;ff1=locPhilippines&amp;id=EJ1465795</w:t>
      </w:r>
    </w:p>
    <w:p w14:paraId="67D3CA55" w14:textId="77777777" w:rsidR="007D0BEE" w:rsidRDefault="007D0BEE">
      <w:pPr>
        <w:pStyle w:val="NoSpacing"/>
        <w:rPr>
          <w:rFonts w:ascii="Arial" w:hAnsi="Arial" w:cs="Arial"/>
        </w:rPr>
      </w:pPr>
    </w:p>
    <w:p w14:paraId="430606CE" w14:textId="77777777" w:rsidR="007D0BEE" w:rsidRDefault="00114C14">
      <w:pPr>
        <w:pStyle w:val="NoSpacing"/>
        <w:rPr>
          <w:rFonts w:ascii="Arial" w:hAnsi="Arial" w:cs="Arial"/>
        </w:rPr>
      </w:pPr>
      <w:r>
        <w:rPr>
          <w:rFonts w:ascii="Arial" w:hAnsi="Arial" w:cs="Arial"/>
        </w:rPr>
        <w:t>https://copilot.microsoft.com/th/id/BCO.5f8ef0c7-706f-49e7-a998-3a2bb723a96b.png</w:t>
      </w:r>
    </w:p>
    <w:p w14:paraId="593FE433" w14:textId="77777777" w:rsidR="007D0BEE" w:rsidRDefault="007D0BEE">
      <w:pPr>
        <w:tabs>
          <w:tab w:val="left" w:pos="2136"/>
        </w:tabs>
      </w:pPr>
    </w:p>
    <w:p w14:paraId="032270CB" w14:textId="77777777" w:rsidR="007D0BEE" w:rsidRDefault="007D0BEE">
      <w:pPr>
        <w:tabs>
          <w:tab w:val="left" w:pos="2136"/>
        </w:tabs>
        <w:rPr>
          <w:rFonts w:ascii="Arial" w:hAnsi="Arial" w:cs="Arial"/>
        </w:rPr>
      </w:pPr>
    </w:p>
    <w:sectPr w:rsidR="007D0BEE">
      <w:headerReference w:type="default" r:id="rId9"/>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E0688" w14:textId="77777777" w:rsidR="00114C14" w:rsidRDefault="00114C14">
      <w:pPr>
        <w:spacing w:line="240" w:lineRule="auto"/>
      </w:pPr>
      <w:r>
        <w:separator/>
      </w:r>
    </w:p>
  </w:endnote>
  <w:endnote w:type="continuationSeparator" w:id="0">
    <w:p w14:paraId="2F434013" w14:textId="77777777" w:rsidR="00114C14" w:rsidRDefault="00114C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29B109" w14:textId="77777777" w:rsidR="00114C14" w:rsidRDefault="00114C14">
      <w:pPr>
        <w:spacing w:after="0"/>
      </w:pPr>
      <w:r>
        <w:separator/>
      </w:r>
    </w:p>
  </w:footnote>
  <w:footnote w:type="continuationSeparator" w:id="0">
    <w:p w14:paraId="7733AA4A" w14:textId="77777777" w:rsidR="00114C14" w:rsidRDefault="00114C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4FCB7" w14:textId="77777777" w:rsidR="007D0BEE" w:rsidRDefault="00114C14">
    <w:pPr>
      <w:pStyle w:val="Header"/>
    </w:pPr>
    <w:r>
      <w:rPr>
        <w:noProof/>
      </w:rPr>
      <w:drawing>
        <wp:anchor distT="0" distB="0" distL="114300" distR="114300" simplePos="0" relativeHeight="251660288" behindDoc="0" locked="0" layoutInCell="1" allowOverlap="1" wp14:anchorId="1AD902A2" wp14:editId="1246BFCB">
          <wp:simplePos x="0" y="0"/>
          <wp:positionH relativeFrom="leftMargin">
            <wp:posOffset>716280</wp:posOffset>
          </wp:positionH>
          <wp:positionV relativeFrom="paragraph">
            <wp:posOffset>525780</wp:posOffset>
          </wp:positionV>
          <wp:extent cx="845820" cy="8458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845820" cy="845820"/>
                  </a:xfrm>
                  <a:prstGeom prst="rect">
                    <a:avLst/>
                  </a:prstGeom>
                  <a:noFill/>
                </pic:spPr>
              </pic:pic>
            </a:graphicData>
          </a:graphic>
        </wp:anchor>
      </w:drawing>
    </w:r>
    <w:r>
      <w:rPr>
        <w:noProof/>
      </w:rPr>
      <w:drawing>
        <wp:anchor distT="0" distB="0" distL="114300" distR="114300" simplePos="0" relativeHeight="251661312" behindDoc="0" locked="0" layoutInCell="1" allowOverlap="1" wp14:anchorId="3F389867" wp14:editId="793B7018">
          <wp:simplePos x="0" y="0"/>
          <wp:positionH relativeFrom="column">
            <wp:posOffset>4709160</wp:posOffset>
          </wp:positionH>
          <wp:positionV relativeFrom="paragraph">
            <wp:posOffset>457200</wp:posOffset>
          </wp:positionV>
          <wp:extent cx="929640" cy="929640"/>
          <wp:effectExtent l="0" t="0" r="3810" b="381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929640" cy="92964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A9666D"/>
    <w:multiLevelType w:val="multilevel"/>
    <w:tmpl w:val="4BA9666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64682738"/>
    <w:multiLevelType w:val="multilevel"/>
    <w:tmpl w:val="6468273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7E5"/>
    <w:rsid w:val="0005601F"/>
    <w:rsid w:val="000635B2"/>
    <w:rsid w:val="0007443A"/>
    <w:rsid w:val="00080E1F"/>
    <w:rsid w:val="000961E5"/>
    <w:rsid w:val="000A5BDC"/>
    <w:rsid w:val="000A61C4"/>
    <w:rsid w:val="00114C14"/>
    <w:rsid w:val="00153F5F"/>
    <w:rsid w:val="001852F7"/>
    <w:rsid w:val="001B6D32"/>
    <w:rsid w:val="001D0101"/>
    <w:rsid w:val="001D5917"/>
    <w:rsid w:val="00207BC5"/>
    <w:rsid w:val="002135D1"/>
    <w:rsid w:val="002274A5"/>
    <w:rsid w:val="00244B7F"/>
    <w:rsid w:val="00265DA5"/>
    <w:rsid w:val="002E0B05"/>
    <w:rsid w:val="002E7FBD"/>
    <w:rsid w:val="002F3013"/>
    <w:rsid w:val="002F472B"/>
    <w:rsid w:val="00332A86"/>
    <w:rsid w:val="003406FF"/>
    <w:rsid w:val="003F1FBB"/>
    <w:rsid w:val="003F4913"/>
    <w:rsid w:val="004011CB"/>
    <w:rsid w:val="00434D32"/>
    <w:rsid w:val="0044484A"/>
    <w:rsid w:val="004772C9"/>
    <w:rsid w:val="0048456F"/>
    <w:rsid w:val="004E19E5"/>
    <w:rsid w:val="004E7CE9"/>
    <w:rsid w:val="005473CC"/>
    <w:rsid w:val="00566587"/>
    <w:rsid w:val="00592439"/>
    <w:rsid w:val="005A5DFB"/>
    <w:rsid w:val="005B14A4"/>
    <w:rsid w:val="005B3318"/>
    <w:rsid w:val="005E69E9"/>
    <w:rsid w:val="0062707F"/>
    <w:rsid w:val="006321EA"/>
    <w:rsid w:val="0064151C"/>
    <w:rsid w:val="006524BA"/>
    <w:rsid w:val="00661C4F"/>
    <w:rsid w:val="006C11DF"/>
    <w:rsid w:val="006F783C"/>
    <w:rsid w:val="007234F7"/>
    <w:rsid w:val="007307A8"/>
    <w:rsid w:val="00744033"/>
    <w:rsid w:val="007706CB"/>
    <w:rsid w:val="007B2F12"/>
    <w:rsid w:val="007B6269"/>
    <w:rsid w:val="007D0BEE"/>
    <w:rsid w:val="007E77E5"/>
    <w:rsid w:val="00813F09"/>
    <w:rsid w:val="00821505"/>
    <w:rsid w:val="00825F07"/>
    <w:rsid w:val="00854B6F"/>
    <w:rsid w:val="008E06D6"/>
    <w:rsid w:val="00924737"/>
    <w:rsid w:val="00932369"/>
    <w:rsid w:val="00933C0B"/>
    <w:rsid w:val="00945F3C"/>
    <w:rsid w:val="00951D89"/>
    <w:rsid w:val="00973007"/>
    <w:rsid w:val="009749C4"/>
    <w:rsid w:val="009D6517"/>
    <w:rsid w:val="00A073B2"/>
    <w:rsid w:val="00B10E89"/>
    <w:rsid w:val="00B3053F"/>
    <w:rsid w:val="00B677F6"/>
    <w:rsid w:val="00B7380F"/>
    <w:rsid w:val="00B80025"/>
    <w:rsid w:val="00B9465D"/>
    <w:rsid w:val="00BA4CD5"/>
    <w:rsid w:val="00BB1C26"/>
    <w:rsid w:val="00BF0E04"/>
    <w:rsid w:val="00C003AE"/>
    <w:rsid w:val="00C2094A"/>
    <w:rsid w:val="00C366C8"/>
    <w:rsid w:val="00CF0886"/>
    <w:rsid w:val="00CF524E"/>
    <w:rsid w:val="00D13202"/>
    <w:rsid w:val="00D4031A"/>
    <w:rsid w:val="00D65530"/>
    <w:rsid w:val="00D755E6"/>
    <w:rsid w:val="00D80FB4"/>
    <w:rsid w:val="00D91EB1"/>
    <w:rsid w:val="00DB613B"/>
    <w:rsid w:val="00DE3CFF"/>
    <w:rsid w:val="00DF50C2"/>
    <w:rsid w:val="00E258C9"/>
    <w:rsid w:val="00EE45E4"/>
    <w:rsid w:val="00F206DC"/>
    <w:rsid w:val="00F2415C"/>
    <w:rsid w:val="00F32132"/>
    <w:rsid w:val="00FB55C5"/>
    <w:rsid w:val="00FE6F1B"/>
    <w:rsid w:val="03285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3C0AD0"/>
  <w15:docId w15:val="{DF2C2476-4C80-44F7-9A5E-EF46EC21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kern w:val="2"/>
      <w:sz w:val="24"/>
      <w:szCs w:val="24"/>
      <w14:ligatures w14:val="standardContextual"/>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4E1A2-666B-4367-9D19-00FF29079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1422</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faith Alvarez</dc:creator>
  <cp:lastModifiedBy>user</cp:lastModifiedBy>
  <cp:revision>11</cp:revision>
  <dcterms:created xsi:type="dcterms:W3CDTF">2026-01-29T07:48:00Z</dcterms:created>
  <dcterms:modified xsi:type="dcterms:W3CDTF">2026-03-05T05:51:00Z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522C6E57869744F09AE3A810BD736061_13</vt:lpwstr>
  </property>
</Properties>
</file>