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6D74B"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p>
    <w:p w14:paraId="3E53D231" w14:textId="00EE10D2"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Informativa sui cookie</w:t>
      </w:r>
    </w:p>
    <w:p w14:paraId="30B36F5A" w14:textId="77777777" w:rsidR="008A3AD0" w:rsidRPr="00301333" w:rsidRDefault="008A3AD0" w:rsidP="008A3AD0">
      <w:pPr>
        <w:shd w:val="clear" w:color="auto" w:fill="FFFFFF"/>
        <w:spacing w:after="0"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Questo sito utilizza, in maniera anonima, cookies “tecnici” strettamente necessari a consentire la navigazione tra le sue pagine e le sue funzionalità (cookies di sessione per memorizzazione della scelta della lingua, dei dati di login, e simili).</w:t>
      </w:r>
      <w:r w:rsidRPr="00301333">
        <w:rPr>
          <w:rFonts w:ascii="Garamond" w:eastAsia="Times New Roman" w:hAnsi="Garamond" w:cs="Arial"/>
          <w:color w:val="000000"/>
          <w:sz w:val="20"/>
          <w:szCs w:val="20"/>
          <w:lang w:eastAsia="it-IT"/>
        </w:rPr>
        <w:br/>
        <w:t>Questo sito può utilizzare, in alcune sue parti, video presenti sul network YouTube, link ad altri siti web e pulsanti abilitanti interazioni con alcuni dei più diffusi social network. In tal caso, non può essere escluso l’utilizzo di cookies di terze parti.</w:t>
      </w:r>
      <w:r w:rsidRPr="00301333">
        <w:rPr>
          <w:rFonts w:ascii="Garamond" w:eastAsia="Times New Roman" w:hAnsi="Garamond" w:cs="Arial"/>
          <w:color w:val="000000"/>
          <w:sz w:val="20"/>
          <w:szCs w:val="20"/>
          <w:lang w:eastAsia="it-IT"/>
        </w:rPr>
        <w:br/>
        <w:t>In merito a tali tipi di cookies, si invita l’utente a fare riferimento alle indicazioni riportate di seguito, seguendo i links verso le privacy policy dei diversi gestori di terze parti.</w:t>
      </w:r>
      <w:r w:rsidRPr="00301333">
        <w:rPr>
          <w:rFonts w:ascii="Garamond" w:eastAsia="Times New Roman" w:hAnsi="Garamond" w:cs="Arial"/>
          <w:color w:val="000000"/>
          <w:sz w:val="20"/>
          <w:szCs w:val="20"/>
          <w:lang w:eastAsia="it-IT"/>
        </w:rPr>
        <w:br/>
        <w:t>In ogni caso, questo sito NON aderisce a circuiti di pubblicità on-line, che tipicamente utilizzano cookies di profilazione delle preferenze dell’utente per somministrare pubblicità mirata.</w:t>
      </w:r>
      <w:r w:rsidRPr="00301333">
        <w:rPr>
          <w:rFonts w:ascii="Garamond" w:eastAsia="Times New Roman" w:hAnsi="Garamond" w:cs="Arial"/>
          <w:color w:val="000000"/>
          <w:sz w:val="20"/>
          <w:szCs w:val="20"/>
          <w:lang w:eastAsia="it-IT"/>
        </w:rPr>
        <w:br/>
        <w:t>Le statistiche eventualmente raccolte mediante cookies analitici (ad esempio: Google Analytics®) sono utilizzate, in forma aggregata, esclusivamente dal gestore del sito. Esse, inoltre, sono “anonimizzate”, ossia non autorizzano il gestore di terze parti a raccogliere dati con indicazione esplicita dell’indirizzo IP dell’utente.</w:t>
      </w:r>
      <w:r w:rsidRPr="00301333">
        <w:rPr>
          <w:rFonts w:ascii="Garamond" w:eastAsia="Times New Roman" w:hAnsi="Garamond" w:cs="Arial"/>
          <w:color w:val="000000"/>
          <w:sz w:val="20"/>
          <w:szCs w:val="20"/>
          <w:lang w:eastAsia="it-IT"/>
        </w:rPr>
        <w:br/>
        <w:t xml:space="preserve">In relazione ai servizi eventualmente erogati da terze parti, l’utente può esercitare il proprio diritto ad opporsi al tracciamento informandosi tramite la privacy policy delle terze parti, seguendo uno dei link di </w:t>
      </w:r>
      <w:proofErr w:type="spellStart"/>
      <w:r w:rsidRPr="00301333">
        <w:rPr>
          <w:rFonts w:ascii="Garamond" w:eastAsia="Times New Roman" w:hAnsi="Garamond" w:cs="Arial"/>
          <w:color w:val="000000"/>
          <w:sz w:val="20"/>
          <w:szCs w:val="20"/>
          <w:lang w:eastAsia="it-IT"/>
        </w:rPr>
        <w:t>opt</w:t>
      </w:r>
      <w:proofErr w:type="spellEnd"/>
      <w:r w:rsidRPr="00301333">
        <w:rPr>
          <w:rFonts w:ascii="Garamond" w:eastAsia="Times New Roman" w:hAnsi="Garamond" w:cs="Arial"/>
          <w:color w:val="000000"/>
          <w:sz w:val="20"/>
          <w:szCs w:val="20"/>
          <w:lang w:eastAsia="it-IT"/>
        </w:rPr>
        <w:t>-out di seguito forniti, o contattando direttamente la terza parte.</w:t>
      </w:r>
    </w:p>
    <w:p w14:paraId="6EC3A975" w14:textId="77777777" w:rsidR="008A3AD0" w:rsidRPr="00301333" w:rsidRDefault="008A3AD0" w:rsidP="008A3AD0">
      <w:pPr>
        <w:shd w:val="clear" w:color="auto" w:fill="FFFFFF"/>
        <w:spacing w:after="0"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Per chiarimenti in merito alla cosiddetta </w:t>
      </w:r>
      <w:hyperlink r:id="rId5" w:tgtFrame="_blank" w:history="1">
        <w:r w:rsidRPr="00301333">
          <w:rPr>
            <w:rFonts w:ascii="Garamond" w:eastAsia="Times New Roman" w:hAnsi="Garamond" w:cs="Arial"/>
            <w:color w:val="B79200"/>
            <w:sz w:val="20"/>
            <w:szCs w:val="20"/>
            <w:lang w:eastAsia="it-IT"/>
          </w:rPr>
          <w:t xml:space="preserve">“cookie </w:t>
        </w:r>
        <w:proofErr w:type="spellStart"/>
        <w:r w:rsidRPr="00301333">
          <w:rPr>
            <w:rFonts w:ascii="Garamond" w:eastAsia="Times New Roman" w:hAnsi="Garamond" w:cs="Arial"/>
            <w:color w:val="B79200"/>
            <w:sz w:val="20"/>
            <w:szCs w:val="20"/>
            <w:lang w:eastAsia="it-IT"/>
          </w:rPr>
          <w:t>law</w:t>
        </w:r>
        <w:proofErr w:type="spellEnd"/>
        <w:r w:rsidRPr="00301333">
          <w:rPr>
            <w:rFonts w:ascii="Garamond" w:eastAsia="Times New Roman" w:hAnsi="Garamond" w:cs="Arial"/>
            <w:color w:val="B79200"/>
            <w:sz w:val="20"/>
            <w:szCs w:val="20"/>
            <w:lang w:eastAsia="it-IT"/>
          </w:rPr>
          <w:t>”</w:t>
        </w:r>
      </w:hyperlink>
      <w:r w:rsidRPr="00301333">
        <w:rPr>
          <w:rFonts w:ascii="Garamond" w:eastAsia="Times New Roman" w:hAnsi="Garamond" w:cs="Arial"/>
          <w:color w:val="000000"/>
          <w:sz w:val="20"/>
          <w:szCs w:val="20"/>
          <w:lang w:eastAsia="it-IT"/>
        </w:rPr>
        <w:t>, segnaliamo che sul sito web del Garante della Privacy è possibile avere tutte le informazioni necessarie in merito al provvedimento </w:t>
      </w:r>
      <w:hyperlink r:id="rId6" w:tgtFrame="_blank" w:history="1">
        <w:r w:rsidRPr="00301333">
          <w:rPr>
            <w:rFonts w:ascii="Garamond" w:eastAsia="Times New Roman" w:hAnsi="Garamond" w:cs="Arial"/>
            <w:color w:val="B79200"/>
            <w:sz w:val="20"/>
            <w:szCs w:val="20"/>
            <w:lang w:eastAsia="it-IT"/>
          </w:rPr>
          <w:t>“Individuazione delle modalità semplificate per l’informativa e l’acquisizione del consenso per l’uso dei cookie” dell’8 maggio 2014, pubblicato sulla Gazzetta Ufficiale n. 126 del 3 giugno 2014</w:t>
        </w:r>
      </w:hyperlink>
      <w:r w:rsidRPr="00301333">
        <w:rPr>
          <w:rFonts w:ascii="Garamond" w:eastAsia="Times New Roman" w:hAnsi="Garamond" w:cs="Arial"/>
          <w:color w:val="000000"/>
          <w:sz w:val="20"/>
          <w:szCs w:val="20"/>
          <w:lang w:eastAsia="it-IT"/>
        </w:rPr>
        <w:t>.</w:t>
      </w:r>
    </w:p>
    <w:p w14:paraId="6348DE92" w14:textId="77777777" w:rsidR="008A3AD0" w:rsidRPr="00301333" w:rsidRDefault="00301333" w:rsidP="008A3AD0">
      <w:pPr>
        <w:spacing w:after="0" w:line="240" w:lineRule="auto"/>
        <w:rPr>
          <w:rFonts w:ascii="Garamond" w:eastAsia="Times New Roman" w:hAnsi="Garamond" w:cs="Times New Roman"/>
          <w:sz w:val="20"/>
          <w:szCs w:val="20"/>
          <w:lang w:eastAsia="it-IT"/>
        </w:rPr>
      </w:pPr>
      <w:r w:rsidRPr="00301333">
        <w:rPr>
          <w:rFonts w:ascii="Garamond" w:eastAsia="Times New Roman" w:hAnsi="Garamond" w:cs="Times New Roman"/>
          <w:sz w:val="20"/>
          <w:szCs w:val="20"/>
          <w:lang w:eastAsia="it-IT"/>
        </w:rPr>
        <w:pict w14:anchorId="6E689CCA">
          <v:rect id="_x0000_i1025" style="width:0;height:1.5pt" o:hralign="center" o:hrstd="t" o:hrnoshade="t" o:hr="t" fillcolor="black" stroked="f"/>
        </w:pict>
      </w:r>
    </w:p>
    <w:p w14:paraId="7D8F649F" w14:textId="77777777" w:rsidR="008A3AD0" w:rsidRPr="00301333" w:rsidRDefault="008A3AD0" w:rsidP="008A3AD0">
      <w:pPr>
        <w:shd w:val="clear" w:color="auto" w:fill="FFFFFF"/>
        <w:spacing w:after="432"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 cookie sono costituiti da porzioni di codice installate all’interno del browser che consentono al gestore di un sito o a terze parti di migliorare erogazione del servizio in base alle preferenze dell’utente, rilevate attraverso l’analisi delle sue attività on-line.</w:t>
      </w:r>
    </w:p>
    <w:p w14:paraId="011422F3"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Cookie tecnici e di statistica aggregata</w:t>
      </w:r>
    </w:p>
    <w:p w14:paraId="7C8D6910" w14:textId="77777777" w:rsidR="008A3AD0" w:rsidRPr="00301333" w:rsidRDefault="008A3AD0" w:rsidP="008A3AD0">
      <w:pPr>
        <w:numPr>
          <w:ilvl w:val="0"/>
          <w:numId w:val="1"/>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Cookies strettamente necessari al funzionamento del sito</w:t>
      </w:r>
    </w:p>
    <w:p w14:paraId="58049222"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Tali cookies sono utili per salvare la sessione dell’utente e per svolgere altre attività strettamente necessarie al funzionamento dello stesso. Questo sito utilizza cookies di sessione.</w:t>
      </w:r>
    </w:p>
    <w:p w14:paraId="42670961" w14:textId="77777777" w:rsidR="008A3AD0" w:rsidRPr="00301333" w:rsidRDefault="008A3AD0" w:rsidP="008A3AD0">
      <w:pPr>
        <w:numPr>
          <w:ilvl w:val="0"/>
          <w:numId w:val="1"/>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Cookies di profilazione delle preferenze, ottimizzazione e statistica</w:t>
      </w:r>
    </w:p>
    <w:p w14:paraId="05DF9EB7"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Questo sito utilizza cookies di sessione per salvare le preferenze di navigazione ed ottimizzare l’esperienza di navigazione dell’utente all’interno del sito.</w:t>
      </w:r>
      <w:r w:rsidRPr="00301333">
        <w:rPr>
          <w:rFonts w:ascii="Garamond" w:eastAsia="Times New Roman" w:hAnsi="Garamond" w:cs="Arial"/>
          <w:color w:val="000000"/>
          <w:sz w:val="20"/>
          <w:szCs w:val="20"/>
          <w:lang w:eastAsia="it-IT"/>
        </w:rPr>
        <w:br/>
        <w:t>Fra questi cookie indichiamo, ad esempio, quelli di sessione necessari per impostare la lingua.</w:t>
      </w:r>
      <w:r w:rsidRPr="00301333">
        <w:rPr>
          <w:rFonts w:ascii="Garamond" w:eastAsia="Times New Roman" w:hAnsi="Garamond" w:cs="Arial"/>
          <w:color w:val="000000"/>
          <w:sz w:val="20"/>
          <w:szCs w:val="20"/>
          <w:lang w:eastAsia="it-IT"/>
        </w:rPr>
        <w:br/>
        <w:t>Questo sito, inoltre, utilizza un cookie specifico per registrare – per la durata di mesi 12 – l’eventuale intenzione espressa dall’utente di acconsentire all’utilizzo dei cookie stessi.</w:t>
      </w:r>
      <w:r w:rsidRPr="00301333">
        <w:rPr>
          <w:rFonts w:ascii="Garamond" w:eastAsia="Times New Roman" w:hAnsi="Garamond" w:cs="Arial"/>
          <w:color w:val="000000"/>
          <w:sz w:val="20"/>
          <w:szCs w:val="20"/>
          <w:lang w:eastAsia="it-IT"/>
        </w:rPr>
        <w:br/>
        <w:t>Questo sito, infine, può utilizzare cookies analitici (ad esempio: Google Analytics®) che sono utilizzati, in forma aggregata, esclusivamente dal gestore del sito. Le statistiche, inoltre, sono “anonimizzate”, ossia non autorizzano il gestore di terze parti a raccogliere dati con indicazione esplicita dell’indirizzo IP dell’utente.</w:t>
      </w:r>
    </w:p>
    <w:p w14:paraId="6ED8891A"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Altre tipologie di cookie e strumenti di parte terza che potrebbero utilizzarli</w:t>
      </w:r>
    </w:p>
    <w:p w14:paraId="0410943F" w14:textId="77777777" w:rsidR="008A3AD0" w:rsidRPr="00301333" w:rsidRDefault="008A3AD0" w:rsidP="008A3AD0">
      <w:pPr>
        <w:shd w:val="clear" w:color="auto" w:fill="FFFFFF"/>
        <w:spacing w:after="432"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Si consiglia di consultare le privacy policy dei servizi di seguito elencati.</w:t>
      </w:r>
    </w:p>
    <w:p w14:paraId="0B13FAA6" w14:textId="77777777" w:rsidR="008A3AD0" w:rsidRPr="00301333" w:rsidRDefault="008A3AD0" w:rsidP="008A3AD0">
      <w:pPr>
        <w:numPr>
          <w:ilvl w:val="0"/>
          <w:numId w:val="2"/>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Commenti degli utenti</w:t>
      </w:r>
    </w:p>
    <w:p w14:paraId="188369E7"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 xml:space="preserve">Facebook </w:t>
      </w:r>
      <w:proofErr w:type="spellStart"/>
      <w:r w:rsidRPr="00301333">
        <w:rPr>
          <w:rFonts w:ascii="Garamond" w:eastAsia="Times New Roman" w:hAnsi="Garamond" w:cs="Arial"/>
          <w:b/>
          <w:bCs/>
          <w:color w:val="000000"/>
          <w:sz w:val="20"/>
          <w:szCs w:val="20"/>
          <w:lang w:eastAsia="it-IT"/>
        </w:rPr>
        <w:t>Comments</w:t>
      </w:r>
      <w:proofErr w:type="spellEnd"/>
      <w:r w:rsidRPr="00301333">
        <w:rPr>
          <w:rFonts w:ascii="Garamond" w:eastAsia="Times New Roman" w:hAnsi="Garamond" w:cs="Arial"/>
          <w:b/>
          <w:bCs/>
          <w:color w:val="000000"/>
          <w:sz w:val="20"/>
          <w:szCs w:val="20"/>
          <w:lang w:eastAsia="it-IT"/>
        </w:rPr>
        <w:t xml:space="preserve"> (Facebook, Inc.)</w:t>
      </w:r>
    </w:p>
    <w:p w14:paraId="04829438"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 xml:space="preserve">Facebook </w:t>
      </w:r>
      <w:proofErr w:type="spellStart"/>
      <w:r w:rsidRPr="00301333">
        <w:rPr>
          <w:rFonts w:ascii="Garamond" w:eastAsia="Times New Roman" w:hAnsi="Garamond" w:cs="Arial"/>
          <w:color w:val="000000"/>
          <w:sz w:val="20"/>
          <w:szCs w:val="20"/>
          <w:lang w:eastAsia="it-IT"/>
        </w:rPr>
        <w:t>Comments</w:t>
      </w:r>
      <w:proofErr w:type="spellEnd"/>
      <w:r w:rsidRPr="00301333">
        <w:rPr>
          <w:rFonts w:ascii="Garamond" w:eastAsia="Times New Roman" w:hAnsi="Garamond" w:cs="Arial"/>
          <w:color w:val="000000"/>
          <w:sz w:val="20"/>
          <w:szCs w:val="20"/>
          <w:lang w:eastAsia="it-IT"/>
        </w:rPr>
        <w:t xml:space="preserve"> è un servizio che consente all’utente di lasciare propri commenti e condividerli all’interno della piattaforma Facebook.</w:t>
      </w:r>
    </w:p>
    <w:p w14:paraId="207CDEE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lastRenderedPageBreak/>
        <w:t>Modalità di raccolta dati: cookies e dati di utilizzo.</w:t>
      </w:r>
    </w:p>
    <w:p w14:paraId="717FB3A8"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7" w:tgtFrame="_blank" w:history="1">
        <w:r w:rsidRPr="00301333">
          <w:rPr>
            <w:rFonts w:ascii="Garamond" w:eastAsia="Times New Roman" w:hAnsi="Garamond" w:cs="Arial"/>
            <w:color w:val="B79200"/>
            <w:sz w:val="20"/>
            <w:szCs w:val="20"/>
            <w:lang w:eastAsia="it-IT"/>
          </w:rPr>
          <w:t>Privacy Policy</w:t>
        </w:r>
      </w:hyperlink>
    </w:p>
    <w:p w14:paraId="4B1C2446" w14:textId="77777777" w:rsidR="008A3AD0" w:rsidRPr="00301333" w:rsidRDefault="008A3AD0" w:rsidP="008A3AD0">
      <w:pPr>
        <w:numPr>
          <w:ilvl w:val="0"/>
          <w:numId w:val="2"/>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Interazione con i social network e piattaforme di terze parti</w:t>
      </w:r>
    </w:p>
    <w:p w14:paraId="11A86F2B"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Questi servizi innescano interazioni con i social network o con piattaforme di terze parti, agendo attraverso le pagine del sito che ne ospita i componenti.</w:t>
      </w:r>
      <w:r w:rsidRPr="00301333">
        <w:rPr>
          <w:rFonts w:ascii="Garamond" w:eastAsia="Times New Roman" w:hAnsi="Garamond" w:cs="Arial"/>
          <w:color w:val="000000"/>
          <w:sz w:val="20"/>
          <w:szCs w:val="20"/>
          <w:lang w:eastAsia="it-IT"/>
        </w:rPr>
        <w:br/>
        <w:t>Le interazioni e le informazioni sono in ogni caso soggette alle impostazioni privacy dell’utente come specificate dai singoli social network e dalle singole piattaforme di terze parti.</w:t>
      </w:r>
      <w:r w:rsidRPr="00301333">
        <w:rPr>
          <w:rFonts w:ascii="Garamond" w:eastAsia="Times New Roman" w:hAnsi="Garamond" w:cs="Arial"/>
          <w:color w:val="000000"/>
          <w:sz w:val="20"/>
          <w:szCs w:val="20"/>
          <w:lang w:eastAsia="it-IT"/>
        </w:rPr>
        <w:br/>
        <w:t>Anche nel caso gli utenti non utilizzino attivamente questo tipo di servizi, è possibile che questi traccino lo stesso dati di traffico.</w:t>
      </w:r>
    </w:p>
    <w:p w14:paraId="05BD8104"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Pulsante Mi Piace e widget sociali di Facebook (Facebook, Inc.)</w:t>
      </w:r>
    </w:p>
    <w:p w14:paraId="520B395D"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Il pulsante “Mi Piace” e gli altri widget di Facebook sono servizi che generano interazioni con il social network Facebook.</w:t>
      </w:r>
    </w:p>
    <w:p w14:paraId="13A4867F"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29C86438"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8" w:tgtFrame="_blank" w:history="1">
        <w:r w:rsidRPr="00301333">
          <w:rPr>
            <w:rFonts w:ascii="Garamond" w:eastAsia="Times New Roman" w:hAnsi="Garamond" w:cs="Arial"/>
            <w:color w:val="B79200"/>
            <w:sz w:val="20"/>
            <w:szCs w:val="20"/>
            <w:lang w:eastAsia="it-IT"/>
          </w:rPr>
          <w:t>Privacy Policy</w:t>
        </w:r>
      </w:hyperlink>
    </w:p>
    <w:p w14:paraId="07B98706"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proofErr w:type="spellStart"/>
      <w:r w:rsidRPr="00301333">
        <w:rPr>
          <w:rFonts w:ascii="Garamond" w:eastAsia="Times New Roman" w:hAnsi="Garamond" w:cs="Arial"/>
          <w:b/>
          <w:bCs/>
          <w:color w:val="000000"/>
          <w:sz w:val="20"/>
          <w:szCs w:val="20"/>
          <w:lang w:val="en-US" w:eastAsia="it-IT"/>
        </w:rPr>
        <w:t>Pulsante</w:t>
      </w:r>
      <w:proofErr w:type="spellEnd"/>
      <w:r w:rsidRPr="00301333">
        <w:rPr>
          <w:rFonts w:ascii="Garamond" w:eastAsia="Times New Roman" w:hAnsi="Garamond" w:cs="Arial"/>
          <w:b/>
          <w:bCs/>
          <w:color w:val="000000"/>
          <w:sz w:val="20"/>
          <w:szCs w:val="20"/>
          <w:lang w:val="en-US" w:eastAsia="it-IT"/>
        </w:rPr>
        <w:t xml:space="preserve"> +1 (plus one) e widgets di Google+ (Google, Inc.)</w:t>
      </w:r>
    </w:p>
    <w:p w14:paraId="737D9A03"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Il pulsante +1 (plus one) e i widgets sociali di Google+ sono servizi che generano interazioni con il social network Google+</w:t>
      </w:r>
    </w:p>
    <w:p w14:paraId="348A6512"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3C54204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9" w:tgtFrame="_blank" w:history="1">
        <w:r w:rsidRPr="00301333">
          <w:rPr>
            <w:rFonts w:ascii="Garamond" w:eastAsia="Times New Roman" w:hAnsi="Garamond" w:cs="Arial"/>
            <w:color w:val="B79200"/>
            <w:sz w:val="20"/>
            <w:szCs w:val="20"/>
            <w:lang w:eastAsia="it-IT"/>
          </w:rPr>
          <w:t>Privacy Policy</w:t>
        </w:r>
      </w:hyperlink>
    </w:p>
    <w:p w14:paraId="02683618"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proofErr w:type="spellStart"/>
      <w:r w:rsidRPr="00301333">
        <w:rPr>
          <w:rFonts w:ascii="Garamond" w:eastAsia="Times New Roman" w:hAnsi="Garamond" w:cs="Arial"/>
          <w:b/>
          <w:bCs/>
          <w:color w:val="000000"/>
          <w:sz w:val="20"/>
          <w:szCs w:val="20"/>
          <w:lang w:val="en-US" w:eastAsia="it-IT"/>
        </w:rPr>
        <w:t>Pulsante</w:t>
      </w:r>
      <w:proofErr w:type="spellEnd"/>
      <w:r w:rsidRPr="00301333">
        <w:rPr>
          <w:rFonts w:ascii="Garamond" w:eastAsia="Times New Roman" w:hAnsi="Garamond" w:cs="Arial"/>
          <w:b/>
          <w:bCs/>
          <w:color w:val="000000"/>
          <w:sz w:val="20"/>
          <w:szCs w:val="20"/>
          <w:lang w:val="en-US" w:eastAsia="it-IT"/>
        </w:rPr>
        <w:t xml:space="preserve"> Tweet e widgets di Twitter (Twitter, Inc.)</w:t>
      </w:r>
    </w:p>
    <w:p w14:paraId="72EFDD74"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Il pulsante Tweet e i widgets di Twitter sono servizi che generano interazioni con il social network Twitter.</w:t>
      </w:r>
    </w:p>
    <w:p w14:paraId="770FA7D2"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2EA61DCC"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10" w:tgtFrame="_blank" w:history="1">
        <w:r w:rsidRPr="00301333">
          <w:rPr>
            <w:rFonts w:ascii="Garamond" w:eastAsia="Times New Roman" w:hAnsi="Garamond" w:cs="Arial"/>
            <w:color w:val="B79200"/>
            <w:sz w:val="20"/>
            <w:szCs w:val="20"/>
            <w:lang w:eastAsia="it-IT"/>
          </w:rPr>
          <w:t>Privacy Policy</w:t>
        </w:r>
      </w:hyperlink>
    </w:p>
    <w:p w14:paraId="35D1F45A"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Pulsante e widget sociali di Linkedin (LinkedIn Corporation)</w:t>
      </w:r>
    </w:p>
    <w:p w14:paraId="5297E0FC"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Il pulsante e i widget sociali di Linkedin sono servizi che generano interazioni con il social network Linkedin.</w:t>
      </w:r>
    </w:p>
    <w:p w14:paraId="279EF78B"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188B5ABA"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lastRenderedPageBreak/>
        <w:t>Luogo del trattamento dei dati: USA – </w:t>
      </w:r>
      <w:hyperlink r:id="rId11" w:tgtFrame="_blank" w:history="1">
        <w:r w:rsidRPr="00301333">
          <w:rPr>
            <w:rFonts w:ascii="Garamond" w:eastAsia="Times New Roman" w:hAnsi="Garamond" w:cs="Arial"/>
            <w:color w:val="B79200"/>
            <w:sz w:val="20"/>
            <w:szCs w:val="20"/>
            <w:lang w:eastAsia="it-IT"/>
          </w:rPr>
          <w:t>Privacy Policy</w:t>
        </w:r>
      </w:hyperlink>
    </w:p>
    <w:p w14:paraId="35245322"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proofErr w:type="spellStart"/>
      <w:r w:rsidRPr="00301333">
        <w:rPr>
          <w:rFonts w:ascii="Garamond" w:eastAsia="Times New Roman" w:hAnsi="Garamond" w:cs="Arial"/>
          <w:b/>
          <w:bCs/>
          <w:color w:val="000000"/>
          <w:sz w:val="20"/>
          <w:szCs w:val="20"/>
          <w:lang w:val="en-US" w:eastAsia="it-IT"/>
        </w:rPr>
        <w:t>Pulsante</w:t>
      </w:r>
      <w:proofErr w:type="spellEnd"/>
      <w:r w:rsidRPr="00301333">
        <w:rPr>
          <w:rFonts w:ascii="Garamond" w:eastAsia="Times New Roman" w:hAnsi="Garamond" w:cs="Arial"/>
          <w:b/>
          <w:bCs/>
          <w:color w:val="000000"/>
          <w:sz w:val="20"/>
          <w:szCs w:val="20"/>
          <w:lang w:val="en-US" w:eastAsia="it-IT"/>
        </w:rPr>
        <w:t xml:space="preserve"> </w:t>
      </w:r>
      <w:proofErr w:type="spellStart"/>
      <w:r w:rsidRPr="00301333">
        <w:rPr>
          <w:rFonts w:ascii="Garamond" w:eastAsia="Times New Roman" w:hAnsi="Garamond" w:cs="Arial"/>
          <w:b/>
          <w:bCs/>
          <w:color w:val="000000"/>
          <w:sz w:val="20"/>
          <w:szCs w:val="20"/>
          <w:lang w:val="en-US" w:eastAsia="it-IT"/>
        </w:rPr>
        <w:t>AddThis</w:t>
      </w:r>
      <w:proofErr w:type="spellEnd"/>
      <w:r w:rsidRPr="00301333">
        <w:rPr>
          <w:rFonts w:ascii="Garamond" w:eastAsia="Times New Roman" w:hAnsi="Garamond" w:cs="Arial"/>
          <w:b/>
          <w:bCs/>
          <w:color w:val="000000"/>
          <w:sz w:val="20"/>
          <w:szCs w:val="20"/>
          <w:lang w:val="en-US" w:eastAsia="it-IT"/>
        </w:rPr>
        <w:t xml:space="preserve"> (</w:t>
      </w:r>
      <w:proofErr w:type="spellStart"/>
      <w:r w:rsidRPr="00301333">
        <w:rPr>
          <w:rFonts w:ascii="Garamond" w:eastAsia="Times New Roman" w:hAnsi="Garamond" w:cs="Arial"/>
          <w:b/>
          <w:bCs/>
          <w:color w:val="000000"/>
          <w:sz w:val="20"/>
          <w:szCs w:val="20"/>
          <w:lang w:val="en-US" w:eastAsia="it-IT"/>
        </w:rPr>
        <w:t>Addthis</w:t>
      </w:r>
      <w:proofErr w:type="spellEnd"/>
      <w:r w:rsidRPr="00301333">
        <w:rPr>
          <w:rFonts w:ascii="Garamond" w:eastAsia="Times New Roman" w:hAnsi="Garamond" w:cs="Arial"/>
          <w:b/>
          <w:bCs/>
          <w:color w:val="000000"/>
          <w:sz w:val="20"/>
          <w:szCs w:val="20"/>
          <w:lang w:val="en-US" w:eastAsia="it-IT"/>
        </w:rPr>
        <w:t xml:space="preserve">, Inc. – </w:t>
      </w:r>
      <w:proofErr w:type="spellStart"/>
      <w:r w:rsidRPr="00301333">
        <w:rPr>
          <w:rFonts w:ascii="Garamond" w:eastAsia="Times New Roman" w:hAnsi="Garamond" w:cs="Arial"/>
          <w:b/>
          <w:bCs/>
          <w:color w:val="000000"/>
          <w:sz w:val="20"/>
          <w:szCs w:val="20"/>
          <w:lang w:val="en-US" w:eastAsia="it-IT"/>
        </w:rPr>
        <w:t>Clearspring</w:t>
      </w:r>
      <w:proofErr w:type="spellEnd"/>
      <w:r w:rsidRPr="00301333">
        <w:rPr>
          <w:rFonts w:ascii="Garamond" w:eastAsia="Times New Roman" w:hAnsi="Garamond" w:cs="Arial"/>
          <w:b/>
          <w:bCs/>
          <w:color w:val="000000"/>
          <w:sz w:val="20"/>
          <w:szCs w:val="20"/>
          <w:lang w:val="en-US" w:eastAsia="it-IT"/>
        </w:rPr>
        <w:t xml:space="preserve"> Technologies, Inc.)</w:t>
      </w:r>
    </w:p>
    <w:p w14:paraId="4D9616B8"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AddThis</w:t>
      </w:r>
      <w:proofErr w:type="spellEnd"/>
      <w:r w:rsidRPr="00301333">
        <w:rPr>
          <w:rFonts w:ascii="Garamond" w:eastAsia="Times New Roman" w:hAnsi="Garamond" w:cs="Arial"/>
          <w:color w:val="000000"/>
          <w:sz w:val="20"/>
          <w:szCs w:val="20"/>
          <w:lang w:eastAsia="it-IT"/>
        </w:rPr>
        <w:t xml:space="preserve"> che permette la generazione di interazioni con social network e piattaforme di terze parti.</w:t>
      </w:r>
      <w:r w:rsidRPr="00301333">
        <w:rPr>
          <w:rFonts w:ascii="Garamond" w:eastAsia="Times New Roman" w:hAnsi="Garamond" w:cs="Arial"/>
          <w:color w:val="000000"/>
          <w:sz w:val="20"/>
          <w:szCs w:val="20"/>
          <w:lang w:eastAsia="it-IT"/>
        </w:rPr>
        <w:br/>
        <w:t>Le terze parti che partecipano alla composizione dell’offerta di servizi verranno a conoscenza delle interazione effettuata e dei dati di utilizzo relativi alle pagine in cui questo servizio è installato.</w:t>
      </w:r>
    </w:p>
    <w:p w14:paraId="11F262BE"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1AC2DAF5"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12" w:tgtFrame="_blank" w:history="1">
        <w:r w:rsidRPr="00301333">
          <w:rPr>
            <w:rFonts w:ascii="Garamond" w:eastAsia="Times New Roman" w:hAnsi="Garamond" w:cs="Arial"/>
            <w:color w:val="B79200"/>
            <w:sz w:val="20"/>
            <w:szCs w:val="20"/>
            <w:lang w:eastAsia="it-IT"/>
          </w:rPr>
          <w:t>Privacy Policy</w:t>
        </w:r>
      </w:hyperlink>
    </w:p>
    <w:p w14:paraId="4056AADE" w14:textId="77777777" w:rsidR="008A3AD0" w:rsidRPr="00301333" w:rsidRDefault="008A3AD0" w:rsidP="008A3AD0">
      <w:pPr>
        <w:numPr>
          <w:ilvl w:val="0"/>
          <w:numId w:val="2"/>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Servizi pubblicitari</w:t>
      </w:r>
    </w:p>
    <w:p w14:paraId="57E5D386"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Questi servizi registrano i dati dell’utente al fine di poter orientare la comunicazione commerciale, ad esempio somministrando all’utente banners scelti in relazione agli interessi tracciati.</w:t>
      </w:r>
      <w:r w:rsidRPr="00301333">
        <w:rPr>
          <w:rFonts w:ascii="Garamond" w:eastAsia="Times New Roman" w:hAnsi="Garamond" w:cs="Arial"/>
          <w:color w:val="000000"/>
          <w:sz w:val="20"/>
          <w:szCs w:val="20"/>
          <w:lang w:eastAsia="it-IT"/>
        </w:rPr>
        <w:br/>
        <w:t>Alcuni dei servizi elencati qui di seguito possono utilizzare cookies per identificare l’utente (o meglio, la postazione dalla quale l’utente si connette) e visualizzare annunci pubblicitari personalizzati in base al suo comportamento. Essi, inoltre, possono utilizzare – quando inclusi in un sito – dati rilevati mentre l’utente effettuava la navigazione in altri siti che includono lo stesso servizio.</w:t>
      </w:r>
    </w:p>
    <w:p w14:paraId="26F0A375"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proofErr w:type="spellStart"/>
      <w:r w:rsidRPr="00301333">
        <w:rPr>
          <w:rFonts w:ascii="Garamond" w:eastAsia="Times New Roman" w:hAnsi="Garamond" w:cs="Arial"/>
          <w:b/>
          <w:bCs/>
          <w:color w:val="000000"/>
          <w:sz w:val="20"/>
          <w:szCs w:val="20"/>
          <w:lang w:eastAsia="it-IT"/>
        </w:rPr>
        <w:t>Criteo</w:t>
      </w:r>
      <w:proofErr w:type="spellEnd"/>
      <w:r w:rsidRPr="00301333">
        <w:rPr>
          <w:rFonts w:ascii="Garamond" w:eastAsia="Times New Roman" w:hAnsi="Garamond" w:cs="Arial"/>
          <w:b/>
          <w:bCs/>
          <w:color w:val="000000"/>
          <w:sz w:val="20"/>
          <w:szCs w:val="20"/>
          <w:lang w:eastAsia="it-IT"/>
        </w:rPr>
        <w:t xml:space="preserve"> (</w:t>
      </w:r>
      <w:proofErr w:type="spellStart"/>
      <w:r w:rsidRPr="00301333">
        <w:rPr>
          <w:rFonts w:ascii="Garamond" w:eastAsia="Times New Roman" w:hAnsi="Garamond" w:cs="Arial"/>
          <w:b/>
          <w:bCs/>
          <w:color w:val="000000"/>
          <w:sz w:val="20"/>
          <w:szCs w:val="20"/>
          <w:lang w:eastAsia="it-IT"/>
        </w:rPr>
        <w:t>Criteo</w:t>
      </w:r>
      <w:proofErr w:type="spellEnd"/>
      <w:r w:rsidRPr="00301333">
        <w:rPr>
          <w:rFonts w:ascii="Garamond" w:eastAsia="Times New Roman" w:hAnsi="Garamond" w:cs="Arial"/>
          <w:b/>
          <w:bCs/>
          <w:color w:val="000000"/>
          <w:sz w:val="20"/>
          <w:szCs w:val="20"/>
          <w:lang w:eastAsia="it-IT"/>
        </w:rPr>
        <w:t xml:space="preserve"> SA)</w:t>
      </w:r>
    </w:p>
    <w:p w14:paraId="78BB88EE"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Criteo</w:t>
      </w:r>
      <w:proofErr w:type="spellEnd"/>
      <w:r w:rsidRPr="00301333">
        <w:rPr>
          <w:rFonts w:ascii="Garamond" w:eastAsia="Times New Roman" w:hAnsi="Garamond" w:cs="Arial"/>
          <w:color w:val="000000"/>
          <w:sz w:val="20"/>
          <w:szCs w:val="20"/>
          <w:lang w:eastAsia="it-IT"/>
        </w:rPr>
        <w:t xml:space="preserve"> è un servizio di pubblicità.</w:t>
      </w:r>
    </w:p>
    <w:p w14:paraId="4D8112F6"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6BC154FC"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Francia – </w:t>
      </w:r>
      <w:hyperlink r:id="rId13" w:tgtFrame="_blank" w:history="1">
        <w:r w:rsidRPr="00301333">
          <w:rPr>
            <w:rFonts w:ascii="Garamond" w:eastAsia="Times New Roman" w:hAnsi="Garamond" w:cs="Arial"/>
            <w:color w:val="B79200"/>
            <w:sz w:val="20"/>
            <w:szCs w:val="20"/>
            <w:lang w:eastAsia="it-IT"/>
          </w:rPr>
          <w:t>Privacy Policy</w:t>
        </w:r>
      </w:hyperlink>
      <w:r w:rsidRPr="00301333">
        <w:rPr>
          <w:rFonts w:ascii="Garamond" w:eastAsia="Times New Roman" w:hAnsi="Garamond" w:cs="Arial"/>
          <w:color w:val="000000"/>
          <w:sz w:val="20"/>
          <w:szCs w:val="20"/>
          <w:lang w:eastAsia="it-IT"/>
        </w:rPr>
        <w:t> –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"http://www.criteo.com/deactivate-criteo-banners/"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Opt</w:t>
      </w:r>
      <w:proofErr w:type="spellEnd"/>
      <w:r w:rsidRPr="00301333">
        <w:rPr>
          <w:rFonts w:ascii="Garamond" w:eastAsia="Times New Roman" w:hAnsi="Garamond" w:cs="Arial"/>
          <w:color w:val="B79200"/>
          <w:sz w:val="20"/>
          <w:szCs w:val="20"/>
          <w:lang w:eastAsia="it-IT"/>
        </w:rPr>
        <w:t>-Out</w:t>
      </w:r>
      <w:r w:rsidRPr="00301333">
        <w:rPr>
          <w:rFonts w:ascii="Garamond" w:eastAsia="Times New Roman" w:hAnsi="Garamond" w:cs="Arial"/>
          <w:color w:val="000000"/>
          <w:sz w:val="20"/>
          <w:szCs w:val="20"/>
          <w:lang w:eastAsia="it-IT"/>
        </w:rPr>
        <w:fldChar w:fldCharType="end"/>
      </w:r>
    </w:p>
    <w:p w14:paraId="72E63DC8"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r w:rsidRPr="00301333">
        <w:rPr>
          <w:rFonts w:ascii="Garamond" w:eastAsia="Times New Roman" w:hAnsi="Garamond" w:cs="Arial"/>
          <w:b/>
          <w:bCs/>
          <w:color w:val="000000"/>
          <w:sz w:val="20"/>
          <w:szCs w:val="20"/>
          <w:lang w:val="en-US" w:eastAsia="it-IT"/>
        </w:rPr>
        <w:t>DoubleClick for Publishers (Google Inc.)</w:t>
      </w:r>
    </w:p>
    <w:p w14:paraId="05DD13C7"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DoubleClick for Publishers è un servizio di pubblicità che consente al gestore di un sito di condurre campagne pubblicitarie in appoggio a reti pubblicitarie esterne con le quali questi non ha alcuna relazione diretta.</w:t>
      </w:r>
      <w:r w:rsidRPr="00301333">
        <w:rPr>
          <w:rFonts w:ascii="Garamond" w:eastAsia="Times New Roman" w:hAnsi="Garamond" w:cs="Arial"/>
          <w:color w:val="000000"/>
          <w:sz w:val="20"/>
          <w:szCs w:val="20"/>
          <w:lang w:eastAsia="it-IT"/>
        </w:rPr>
        <w:br/>
        <w:t>Per saperne di più: </w:t>
      </w:r>
      <w:hyperlink r:id="rId14" w:tgtFrame="_blank" w:history="1">
        <w:r w:rsidRPr="00301333">
          <w:rPr>
            <w:rFonts w:ascii="Garamond" w:eastAsia="Times New Roman" w:hAnsi="Garamond" w:cs="Arial"/>
            <w:color w:val="B79200"/>
            <w:sz w:val="20"/>
            <w:szCs w:val="20"/>
            <w:lang w:eastAsia="it-IT"/>
          </w:rPr>
          <w:t>norme per i partner di Google</w:t>
        </w:r>
      </w:hyperlink>
      <w:r w:rsidRPr="00301333">
        <w:rPr>
          <w:rFonts w:ascii="Garamond" w:eastAsia="Times New Roman" w:hAnsi="Garamond" w:cs="Arial"/>
          <w:color w:val="000000"/>
          <w:sz w:val="20"/>
          <w:szCs w:val="20"/>
          <w:lang w:eastAsia="it-IT"/>
        </w:rPr>
        <w:t>. Gli utenti che non desiderano ricevere cookies di tracciamento dalle differenti reti pubblicitarie, possono utilizzare il servizio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"http://www.youronlinechoices.com/"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Youronlinechoices</w:t>
      </w:r>
      <w:r w:rsidRPr="00301333">
        <w:rPr>
          <w:rFonts w:ascii="Garamond" w:eastAsia="Times New Roman" w:hAnsi="Garamond" w:cs="Arial"/>
          <w:color w:val="000000"/>
          <w:sz w:val="20"/>
          <w:szCs w:val="20"/>
          <w:lang w:eastAsia="it-IT"/>
        </w:rPr>
        <w:fldChar w:fldCharType="end"/>
      </w:r>
      <w:r w:rsidRPr="00301333">
        <w:rPr>
          <w:rFonts w:ascii="Garamond" w:eastAsia="Times New Roman" w:hAnsi="Garamond" w:cs="Arial"/>
          <w:color w:val="000000"/>
          <w:sz w:val="20"/>
          <w:szCs w:val="20"/>
          <w:lang w:eastAsia="it-IT"/>
        </w:rPr>
        <w:t>oppure</w:t>
      </w:r>
      <w:proofErr w:type="spellEnd"/>
      <w:r w:rsidRPr="00301333">
        <w:rPr>
          <w:rFonts w:ascii="Garamond" w:eastAsia="Times New Roman" w:hAnsi="Garamond" w:cs="Arial"/>
          <w:color w:val="000000"/>
          <w:sz w:val="20"/>
          <w:szCs w:val="20"/>
          <w:lang w:eastAsia="it-IT"/>
        </w:rPr>
        <w:t xml:space="preserve"> disabilitare il cookie </w:t>
      </w:r>
      <w:proofErr w:type="spellStart"/>
      <w:r w:rsidRPr="00301333">
        <w:rPr>
          <w:rFonts w:ascii="Garamond" w:eastAsia="Times New Roman" w:hAnsi="Garamond" w:cs="Arial"/>
          <w:color w:val="000000"/>
          <w:sz w:val="20"/>
          <w:szCs w:val="20"/>
          <w:lang w:eastAsia="it-IT"/>
        </w:rPr>
        <w:t>Doubleclick</w:t>
      </w:r>
      <w:proofErr w:type="spellEnd"/>
      <w:r w:rsidRPr="00301333">
        <w:rPr>
          <w:rFonts w:ascii="Garamond" w:eastAsia="Times New Roman" w:hAnsi="Garamond" w:cs="Arial"/>
          <w:color w:val="000000"/>
          <w:sz w:val="20"/>
          <w:szCs w:val="20"/>
          <w:lang w:eastAsia="it-IT"/>
        </w:rPr>
        <w:t>: </w:t>
      </w:r>
      <w:hyperlink r:id="rId15" w:tgtFrame="_blank" w:history="1">
        <w:r w:rsidRPr="00301333">
          <w:rPr>
            <w:rFonts w:ascii="Garamond" w:eastAsia="Times New Roman" w:hAnsi="Garamond" w:cs="Arial"/>
            <w:color w:val="B79200"/>
            <w:sz w:val="20"/>
            <w:szCs w:val="20"/>
            <w:lang w:eastAsia="it-IT"/>
          </w:rPr>
          <w:t>google.com/settings/</w:t>
        </w:r>
        <w:proofErr w:type="spellStart"/>
        <w:r w:rsidRPr="00301333">
          <w:rPr>
            <w:rFonts w:ascii="Garamond" w:eastAsia="Times New Roman" w:hAnsi="Garamond" w:cs="Arial"/>
            <w:color w:val="B79200"/>
            <w:sz w:val="20"/>
            <w:szCs w:val="20"/>
            <w:lang w:eastAsia="it-IT"/>
          </w:rPr>
          <w:t>ads</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onweb</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optout?hl</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it</w:t>
        </w:r>
        <w:proofErr w:type="spellEnd"/>
      </w:hyperlink>
      <w:r w:rsidRPr="00301333">
        <w:rPr>
          <w:rFonts w:ascii="Garamond" w:eastAsia="Times New Roman" w:hAnsi="Garamond" w:cs="Arial"/>
          <w:color w:val="000000"/>
          <w:sz w:val="20"/>
          <w:szCs w:val="20"/>
          <w:lang w:eastAsia="it-IT"/>
        </w:rPr>
        <w:t>.</w:t>
      </w:r>
    </w:p>
    <w:p w14:paraId="0D4C5EFC"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45E4AB09"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16" w:tgtFrame="_blank" w:history="1">
        <w:r w:rsidRPr="00301333">
          <w:rPr>
            <w:rFonts w:ascii="Garamond" w:eastAsia="Times New Roman" w:hAnsi="Garamond" w:cs="Arial"/>
            <w:color w:val="B79200"/>
            <w:sz w:val="20"/>
            <w:szCs w:val="20"/>
            <w:lang w:eastAsia="it-IT"/>
          </w:rPr>
          <w:t>Privacy Policy</w:t>
        </w:r>
      </w:hyperlink>
    </w:p>
    <w:p w14:paraId="708248AA"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Google AdSense (Google Inc.)</w:t>
      </w:r>
    </w:p>
    <w:p w14:paraId="512A9E23"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Google AdSense è un servizio di pubblicità che utilizza il cookie “</w:t>
      </w:r>
      <w:proofErr w:type="spellStart"/>
      <w:r w:rsidRPr="00301333">
        <w:rPr>
          <w:rFonts w:ascii="Garamond" w:eastAsia="Times New Roman" w:hAnsi="Garamond" w:cs="Arial"/>
          <w:color w:val="000000"/>
          <w:sz w:val="20"/>
          <w:szCs w:val="20"/>
          <w:lang w:eastAsia="it-IT"/>
        </w:rPr>
        <w:t>Doubleclick</w:t>
      </w:r>
      <w:proofErr w:type="spellEnd"/>
      <w:r w:rsidRPr="00301333">
        <w:rPr>
          <w:rFonts w:ascii="Garamond" w:eastAsia="Times New Roman" w:hAnsi="Garamond" w:cs="Arial"/>
          <w:color w:val="000000"/>
          <w:sz w:val="20"/>
          <w:szCs w:val="20"/>
          <w:lang w:eastAsia="it-IT"/>
        </w:rPr>
        <w:t>” per tracciare il comportamento dell’utente in termini di attività svolte in relazione agli annunci pubblicitari.</w:t>
      </w:r>
      <w:r w:rsidRPr="00301333">
        <w:rPr>
          <w:rFonts w:ascii="Garamond" w:eastAsia="Times New Roman" w:hAnsi="Garamond" w:cs="Arial"/>
          <w:color w:val="000000"/>
          <w:sz w:val="20"/>
          <w:szCs w:val="20"/>
          <w:lang w:eastAsia="it-IT"/>
        </w:rPr>
        <w:br/>
        <w:t>Gli utenti che non desiderano ricevere cookies di tracciamento dalle differenti reti pubblicitarie, possono utilizzare il servizio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"http://www.youronlinechoices.com/"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Youronlinechoices</w:t>
      </w:r>
      <w:r w:rsidRPr="00301333">
        <w:rPr>
          <w:rFonts w:ascii="Garamond" w:eastAsia="Times New Roman" w:hAnsi="Garamond" w:cs="Arial"/>
          <w:color w:val="000000"/>
          <w:sz w:val="20"/>
          <w:szCs w:val="20"/>
          <w:lang w:eastAsia="it-IT"/>
        </w:rPr>
        <w:fldChar w:fldCharType="end"/>
      </w:r>
      <w:r w:rsidRPr="00301333">
        <w:rPr>
          <w:rFonts w:ascii="Garamond" w:eastAsia="Times New Roman" w:hAnsi="Garamond" w:cs="Arial"/>
          <w:color w:val="000000"/>
          <w:sz w:val="20"/>
          <w:szCs w:val="20"/>
          <w:lang w:eastAsia="it-IT"/>
        </w:rPr>
        <w:t>oppure</w:t>
      </w:r>
      <w:proofErr w:type="spellEnd"/>
      <w:r w:rsidRPr="00301333">
        <w:rPr>
          <w:rFonts w:ascii="Garamond" w:eastAsia="Times New Roman" w:hAnsi="Garamond" w:cs="Arial"/>
          <w:color w:val="000000"/>
          <w:sz w:val="20"/>
          <w:szCs w:val="20"/>
          <w:lang w:eastAsia="it-IT"/>
        </w:rPr>
        <w:t xml:space="preserve"> disabilitare il cookie </w:t>
      </w:r>
      <w:proofErr w:type="spellStart"/>
      <w:r w:rsidRPr="00301333">
        <w:rPr>
          <w:rFonts w:ascii="Garamond" w:eastAsia="Times New Roman" w:hAnsi="Garamond" w:cs="Arial"/>
          <w:color w:val="000000"/>
          <w:sz w:val="20"/>
          <w:szCs w:val="20"/>
          <w:lang w:eastAsia="it-IT"/>
        </w:rPr>
        <w:t>Doubleclick</w:t>
      </w:r>
      <w:proofErr w:type="spellEnd"/>
      <w:r w:rsidRPr="00301333">
        <w:rPr>
          <w:rFonts w:ascii="Garamond" w:eastAsia="Times New Roman" w:hAnsi="Garamond" w:cs="Arial"/>
          <w:color w:val="000000"/>
          <w:sz w:val="20"/>
          <w:szCs w:val="20"/>
          <w:lang w:eastAsia="it-IT"/>
        </w:rPr>
        <w:t>: </w:t>
      </w:r>
      <w:hyperlink r:id="rId17" w:tgtFrame="_blank" w:history="1">
        <w:r w:rsidRPr="00301333">
          <w:rPr>
            <w:rFonts w:ascii="Garamond" w:eastAsia="Times New Roman" w:hAnsi="Garamond" w:cs="Arial"/>
            <w:color w:val="B79200"/>
            <w:sz w:val="20"/>
            <w:szCs w:val="20"/>
            <w:lang w:eastAsia="it-IT"/>
          </w:rPr>
          <w:t>google.com/settings/</w:t>
        </w:r>
        <w:proofErr w:type="spellStart"/>
        <w:r w:rsidRPr="00301333">
          <w:rPr>
            <w:rFonts w:ascii="Garamond" w:eastAsia="Times New Roman" w:hAnsi="Garamond" w:cs="Arial"/>
            <w:color w:val="B79200"/>
            <w:sz w:val="20"/>
            <w:szCs w:val="20"/>
            <w:lang w:eastAsia="it-IT"/>
          </w:rPr>
          <w:t>ads</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onweb</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optout?hl</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it</w:t>
        </w:r>
        <w:proofErr w:type="spellEnd"/>
      </w:hyperlink>
      <w:r w:rsidRPr="00301333">
        <w:rPr>
          <w:rFonts w:ascii="Garamond" w:eastAsia="Times New Roman" w:hAnsi="Garamond" w:cs="Arial"/>
          <w:color w:val="000000"/>
          <w:sz w:val="20"/>
          <w:szCs w:val="20"/>
          <w:lang w:eastAsia="it-IT"/>
        </w:rPr>
        <w:t>.</w:t>
      </w:r>
    </w:p>
    <w:p w14:paraId="6B0192A2"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36633C99"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lastRenderedPageBreak/>
        <w:t>Luogo del trattamento dei dati: USA – </w:t>
      </w:r>
      <w:hyperlink r:id="rId18" w:tgtFrame="_blank" w:history="1">
        <w:r w:rsidRPr="00301333">
          <w:rPr>
            <w:rFonts w:ascii="Garamond" w:eastAsia="Times New Roman" w:hAnsi="Garamond" w:cs="Arial"/>
            <w:color w:val="B79200"/>
            <w:sz w:val="20"/>
            <w:szCs w:val="20"/>
            <w:lang w:eastAsia="it-IT"/>
          </w:rPr>
          <w:t>Privacy Policy</w:t>
        </w:r>
      </w:hyperlink>
      <w:r w:rsidRPr="00301333">
        <w:rPr>
          <w:rFonts w:ascii="Garamond" w:eastAsia="Times New Roman" w:hAnsi="Garamond" w:cs="Arial"/>
          <w:color w:val="000000"/>
          <w:sz w:val="20"/>
          <w:szCs w:val="20"/>
          <w:lang w:eastAsia="it-IT"/>
        </w:rPr>
        <w:t> –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"http://www.google.com/settings/ads/onweb/optout"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Opt</w:t>
      </w:r>
      <w:proofErr w:type="spellEnd"/>
      <w:r w:rsidRPr="00301333">
        <w:rPr>
          <w:rFonts w:ascii="Garamond" w:eastAsia="Times New Roman" w:hAnsi="Garamond" w:cs="Arial"/>
          <w:color w:val="B79200"/>
          <w:sz w:val="20"/>
          <w:szCs w:val="20"/>
          <w:lang w:eastAsia="it-IT"/>
        </w:rPr>
        <w:t>-Out</w:t>
      </w:r>
      <w:r w:rsidRPr="00301333">
        <w:rPr>
          <w:rFonts w:ascii="Garamond" w:eastAsia="Times New Roman" w:hAnsi="Garamond" w:cs="Arial"/>
          <w:color w:val="000000"/>
          <w:sz w:val="20"/>
          <w:szCs w:val="20"/>
          <w:lang w:eastAsia="it-IT"/>
        </w:rPr>
        <w:fldChar w:fldCharType="end"/>
      </w:r>
    </w:p>
    <w:p w14:paraId="18189B37"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proofErr w:type="spellStart"/>
      <w:r w:rsidRPr="00301333">
        <w:rPr>
          <w:rFonts w:ascii="Garamond" w:eastAsia="Times New Roman" w:hAnsi="Garamond" w:cs="Arial"/>
          <w:b/>
          <w:bCs/>
          <w:color w:val="000000"/>
          <w:sz w:val="20"/>
          <w:szCs w:val="20"/>
          <w:lang w:eastAsia="it-IT"/>
        </w:rPr>
        <w:t>JuiceADV</w:t>
      </w:r>
      <w:proofErr w:type="spellEnd"/>
      <w:r w:rsidRPr="00301333">
        <w:rPr>
          <w:rFonts w:ascii="Garamond" w:eastAsia="Times New Roman" w:hAnsi="Garamond" w:cs="Arial"/>
          <w:b/>
          <w:bCs/>
          <w:color w:val="000000"/>
          <w:sz w:val="20"/>
          <w:szCs w:val="20"/>
          <w:lang w:eastAsia="it-IT"/>
        </w:rPr>
        <w:t xml:space="preserve"> (Leonardo ADV S.r.l.)</w:t>
      </w:r>
    </w:p>
    <w:p w14:paraId="03075A76"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JuiceADV</w:t>
      </w:r>
      <w:proofErr w:type="spellEnd"/>
      <w:r w:rsidRPr="00301333">
        <w:rPr>
          <w:rFonts w:ascii="Garamond" w:eastAsia="Times New Roman" w:hAnsi="Garamond" w:cs="Arial"/>
          <w:color w:val="000000"/>
          <w:sz w:val="20"/>
          <w:szCs w:val="20"/>
          <w:lang w:eastAsia="it-IT"/>
        </w:rPr>
        <w:t xml:space="preserve"> è un servizio di pubblicità.</w:t>
      </w:r>
    </w:p>
    <w:p w14:paraId="4C260D4D"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6AD911CC"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Italia – </w:t>
      </w:r>
      <w:hyperlink r:id="rId19" w:tgtFrame="_blank" w:history="1">
        <w:r w:rsidRPr="00301333">
          <w:rPr>
            <w:rFonts w:ascii="Garamond" w:eastAsia="Times New Roman" w:hAnsi="Garamond" w:cs="Arial"/>
            <w:color w:val="B79200"/>
            <w:sz w:val="20"/>
            <w:szCs w:val="20"/>
            <w:lang w:eastAsia="it-IT"/>
          </w:rPr>
          <w:t>Privacy Policy</w:t>
        </w:r>
      </w:hyperlink>
    </w:p>
    <w:p w14:paraId="248CB340"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r w:rsidRPr="00301333">
        <w:rPr>
          <w:rFonts w:ascii="Garamond" w:eastAsia="Times New Roman" w:hAnsi="Garamond" w:cs="Arial"/>
          <w:b/>
          <w:bCs/>
          <w:color w:val="000000"/>
          <w:sz w:val="20"/>
          <w:szCs w:val="20"/>
          <w:lang w:val="en-US" w:eastAsia="it-IT"/>
        </w:rPr>
        <w:t xml:space="preserve">Simply Advertiser (Simply / </w:t>
      </w:r>
      <w:proofErr w:type="spellStart"/>
      <w:r w:rsidRPr="00301333">
        <w:rPr>
          <w:rFonts w:ascii="Garamond" w:eastAsia="Times New Roman" w:hAnsi="Garamond" w:cs="Arial"/>
          <w:b/>
          <w:bCs/>
          <w:color w:val="000000"/>
          <w:sz w:val="20"/>
          <w:szCs w:val="20"/>
          <w:lang w:val="en-US" w:eastAsia="it-IT"/>
        </w:rPr>
        <w:t>Namesco</w:t>
      </w:r>
      <w:proofErr w:type="spellEnd"/>
      <w:r w:rsidRPr="00301333">
        <w:rPr>
          <w:rFonts w:ascii="Garamond" w:eastAsia="Times New Roman" w:hAnsi="Garamond" w:cs="Arial"/>
          <w:b/>
          <w:bCs/>
          <w:color w:val="000000"/>
          <w:sz w:val="20"/>
          <w:szCs w:val="20"/>
          <w:lang w:val="en-US" w:eastAsia="it-IT"/>
        </w:rPr>
        <w:t xml:space="preserve"> Limited)</w:t>
      </w:r>
    </w:p>
    <w:p w14:paraId="44C566B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 xml:space="preserve">Simply </w:t>
      </w:r>
      <w:proofErr w:type="spellStart"/>
      <w:r w:rsidRPr="00301333">
        <w:rPr>
          <w:rFonts w:ascii="Garamond" w:eastAsia="Times New Roman" w:hAnsi="Garamond" w:cs="Arial"/>
          <w:color w:val="000000"/>
          <w:sz w:val="20"/>
          <w:szCs w:val="20"/>
          <w:lang w:eastAsia="it-IT"/>
        </w:rPr>
        <w:t>Advertiser</w:t>
      </w:r>
      <w:proofErr w:type="spellEnd"/>
      <w:r w:rsidRPr="00301333">
        <w:rPr>
          <w:rFonts w:ascii="Garamond" w:eastAsia="Times New Roman" w:hAnsi="Garamond" w:cs="Arial"/>
          <w:color w:val="000000"/>
          <w:sz w:val="20"/>
          <w:szCs w:val="20"/>
          <w:lang w:eastAsia="it-IT"/>
        </w:rPr>
        <w:t xml:space="preserve"> è un servizio di pubblicità.</w:t>
      </w:r>
    </w:p>
    <w:p w14:paraId="6401FA07"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3AE1DB4D"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UK – </w:t>
      </w:r>
      <w:hyperlink r:id="rId20" w:tgtFrame="_blank" w:history="1">
        <w:r w:rsidRPr="00301333">
          <w:rPr>
            <w:rFonts w:ascii="Garamond" w:eastAsia="Times New Roman" w:hAnsi="Garamond" w:cs="Arial"/>
            <w:color w:val="B79200"/>
            <w:sz w:val="20"/>
            <w:szCs w:val="20"/>
            <w:lang w:eastAsia="it-IT"/>
          </w:rPr>
          <w:t>Privacy Policy</w:t>
        </w:r>
      </w:hyperlink>
      <w:r w:rsidRPr="00301333">
        <w:rPr>
          <w:rFonts w:ascii="Garamond" w:eastAsia="Times New Roman" w:hAnsi="Garamond" w:cs="Arial"/>
          <w:color w:val="000000"/>
          <w:sz w:val="20"/>
          <w:szCs w:val="20"/>
          <w:lang w:eastAsia="it-IT"/>
        </w:rPr>
        <w:t> – Il link per l’</w:t>
      </w:r>
      <w:proofErr w:type="spellStart"/>
      <w:r w:rsidRPr="00301333">
        <w:rPr>
          <w:rFonts w:ascii="Garamond" w:eastAsia="Times New Roman" w:hAnsi="Garamond" w:cs="Arial"/>
          <w:color w:val="000000"/>
          <w:sz w:val="20"/>
          <w:szCs w:val="20"/>
          <w:lang w:eastAsia="it-IT"/>
        </w:rPr>
        <w:t>opt</w:t>
      </w:r>
      <w:proofErr w:type="spellEnd"/>
      <w:r w:rsidRPr="00301333">
        <w:rPr>
          <w:rFonts w:ascii="Garamond" w:eastAsia="Times New Roman" w:hAnsi="Garamond" w:cs="Arial"/>
          <w:color w:val="000000"/>
          <w:sz w:val="20"/>
          <w:szCs w:val="20"/>
          <w:lang w:eastAsia="it-IT"/>
        </w:rPr>
        <w:t>-out è incluso nella privacy policy</w:t>
      </w:r>
    </w:p>
    <w:p w14:paraId="05A6DD03"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proofErr w:type="spellStart"/>
      <w:r w:rsidRPr="00301333">
        <w:rPr>
          <w:rFonts w:ascii="Garamond" w:eastAsia="Times New Roman" w:hAnsi="Garamond" w:cs="Arial"/>
          <w:b/>
          <w:bCs/>
          <w:color w:val="000000"/>
          <w:sz w:val="20"/>
          <w:szCs w:val="20"/>
          <w:lang w:eastAsia="it-IT"/>
        </w:rPr>
        <w:t>Tradedoubler</w:t>
      </w:r>
      <w:proofErr w:type="spellEnd"/>
      <w:r w:rsidRPr="00301333">
        <w:rPr>
          <w:rFonts w:ascii="Garamond" w:eastAsia="Times New Roman" w:hAnsi="Garamond" w:cs="Arial"/>
          <w:b/>
          <w:bCs/>
          <w:color w:val="000000"/>
          <w:sz w:val="20"/>
          <w:szCs w:val="20"/>
          <w:lang w:eastAsia="it-IT"/>
        </w:rPr>
        <w:t xml:space="preserve"> (</w:t>
      </w:r>
      <w:proofErr w:type="spellStart"/>
      <w:r w:rsidRPr="00301333">
        <w:rPr>
          <w:rFonts w:ascii="Garamond" w:eastAsia="Times New Roman" w:hAnsi="Garamond" w:cs="Arial"/>
          <w:b/>
          <w:bCs/>
          <w:color w:val="000000"/>
          <w:sz w:val="20"/>
          <w:szCs w:val="20"/>
          <w:lang w:eastAsia="it-IT"/>
        </w:rPr>
        <w:t>Tradedoubler</w:t>
      </w:r>
      <w:proofErr w:type="spellEnd"/>
      <w:r w:rsidRPr="00301333">
        <w:rPr>
          <w:rFonts w:ascii="Garamond" w:eastAsia="Times New Roman" w:hAnsi="Garamond" w:cs="Arial"/>
          <w:b/>
          <w:bCs/>
          <w:color w:val="000000"/>
          <w:sz w:val="20"/>
          <w:szCs w:val="20"/>
          <w:lang w:eastAsia="it-IT"/>
        </w:rPr>
        <w:t>)</w:t>
      </w:r>
    </w:p>
    <w:p w14:paraId="6D796CD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Tradedoubler</w:t>
      </w:r>
      <w:proofErr w:type="spellEnd"/>
      <w:r w:rsidRPr="00301333">
        <w:rPr>
          <w:rFonts w:ascii="Garamond" w:eastAsia="Times New Roman" w:hAnsi="Garamond" w:cs="Arial"/>
          <w:color w:val="000000"/>
          <w:sz w:val="20"/>
          <w:szCs w:val="20"/>
          <w:lang w:eastAsia="it-IT"/>
        </w:rPr>
        <w:t xml:space="preserve"> è un servizio di pubblicità.</w:t>
      </w:r>
      <w:r w:rsidRPr="00301333">
        <w:rPr>
          <w:rFonts w:ascii="Garamond" w:eastAsia="Times New Roman" w:hAnsi="Garamond" w:cs="Arial"/>
          <w:color w:val="000000"/>
          <w:sz w:val="20"/>
          <w:szCs w:val="20"/>
          <w:lang w:eastAsia="it-IT"/>
        </w:rPr>
        <w:br/>
        <w:t xml:space="preserve">Per informazioni sui cookie di </w:t>
      </w:r>
      <w:proofErr w:type="spellStart"/>
      <w:r w:rsidRPr="00301333">
        <w:rPr>
          <w:rFonts w:ascii="Garamond" w:eastAsia="Times New Roman" w:hAnsi="Garamond" w:cs="Arial"/>
          <w:color w:val="000000"/>
          <w:sz w:val="20"/>
          <w:szCs w:val="20"/>
          <w:lang w:eastAsia="it-IT"/>
        </w:rPr>
        <w:t>TradeDoubler</w:t>
      </w:r>
      <w:proofErr w:type="spellEnd"/>
      <w:r w:rsidRPr="00301333">
        <w:rPr>
          <w:rFonts w:ascii="Garamond" w:eastAsia="Times New Roman" w:hAnsi="Garamond" w:cs="Arial"/>
          <w:color w:val="000000"/>
          <w:sz w:val="20"/>
          <w:szCs w:val="20"/>
          <w:lang w:eastAsia="it-IT"/>
        </w:rPr>
        <w:t xml:space="preserve"> e per sapere come bloccarli, </w:t>
      </w:r>
      <w:hyperlink r:id="rId21" w:tgtFrame="_blank" w:history="1">
        <w:r w:rsidRPr="00301333">
          <w:rPr>
            <w:rFonts w:ascii="Garamond" w:eastAsia="Times New Roman" w:hAnsi="Garamond" w:cs="Arial"/>
            <w:color w:val="B79200"/>
            <w:sz w:val="20"/>
            <w:szCs w:val="20"/>
            <w:lang w:eastAsia="it-IT"/>
          </w:rPr>
          <w:t>tradedoubler.com/</w:t>
        </w:r>
        <w:proofErr w:type="spellStart"/>
        <w:r w:rsidRPr="00301333">
          <w:rPr>
            <w:rFonts w:ascii="Garamond" w:eastAsia="Times New Roman" w:hAnsi="Garamond" w:cs="Arial"/>
            <w:color w:val="B79200"/>
            <w:sz w:val="20"/>
            <w:szCs w:val="20"/>
            <w:lang w:eastAsia="it-IT"/>
          </w:rPr>
          <w:t>it-it</w:t>
        </w:r>
        <w:proofErr w:type="spellEnd"/>
        <w:r w:rsidRPr="00301333">
          <w:rPr>
            <w:rFonts w:ascii="Garamond" w:eastAsia="Times New Roman" w:hAnsi="Garamond" w:cs="Arial"/>
            <w:color w:val="B79200"/>
            <w:sz w:val="20"/>
            <w:szCs w:val="20"/>
            <w:lang w:eastAsia="it-IT"/>
          </w:rPr>
          <w:t>/</w:t>
        </w:r>
        <w:proofErr w:type="spellStart"/>
        <w:r w:rsidRPr="00301333">
          <w:rPr>
            <w:rFonts w:ascii="Garamond" w:eastAsia="Times New Roman" w:hAnsi="Garamond" w:cs="Arial"/>
            <w:color w:val="B79200"/>
            <w:sz w:val="20"/>
            <w:szCs w:val="20"/>
            <w:lang w:eastAsia="it-IT"/>
          </w:rPr>
          <w:t>legal</w:t>
        </w:r>
        <w:proofErr w:type="spellEnd"/>
        <w:r w:rsidRPr="00301333">
          <w:rPr>
            <w:rFonts w:ascii="Garamond" w:eastAsia="Times New Roman" w:hAnsi="Garamond" w:cs="Arial"/>
            <w:color w:val="B79200"/>
            <w:sz w:val="20"/>
            <w:szCs w:val="20"/>
            <w:lang w:eastAsia="it-IT"/>
          </w:rPr>
          <w:t>/targeting.html</w:t>
        </w:r>
      </w:hyperlink>
      <w:r w:rsidRPr="00301333">
        <w:rPr>
          <w:rFonts w:ascii="Garamond" w:eastAsia="Times New Roman" w:hAnsi="Garamond" w:cs="Arial"/>
          <w:color w:val="000000"/>
          <w:sz w:val="20"/>
          <w:szCs w:val="20"/>
          <w:lang w:eastAsia="it-IT"/>
        </w:rPr>
        <w:t>.</w:t>
      </w:r>
    </w:p>
    <w:p w14:paraId="66526400"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01D34ED0"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Svezia – </w:t>
      </w:r>
      <w:hyperlink r:id="rId22" w:tgtFrame="_blank" w:history="1">
        <w:r w:rsidRPr="00301333">
          <w:rPr>
            <w:rFonts w:ascii="Garamond" w:eastAsia="Times New Roman" w:hAnsi="Garamond" w:cs="Arial"/>
            <w:color w:val="B79200"/>
            <w:sz w:val="20"/>
            <w:szCs w:val="20"/>
            <w:lang w:eastAsia="it-IT"/>
          </w:rPr>
          <w:t>Privacy Policy</w:t>
        </w:r>
      </w:hyperlink>
      <w:r w:rsidRPr="00301333">
        <w:rPr>
          <w:rFonts w:ascii="Garamond" w:eastAsia="Times New Roman" w:hAnsi="Garamond" w:cs="Arial"/>
          <w:color w:val="000000"/>
          <w:sz w:val="20"/>
          <w:szCs w:val="20"/>
          <w:lang w:eastAsia="it-IT"/>
        </w:rPr>
        <w:t> –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"http://publisher.tradedoubler.com/include/functions/optout.html"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Opt</w:t>
      </w:r>
      <w:proofErr w:type="spellEnd"/>
      <w:r w:rsidRPr="00301333">
        <w:rPr>
          <w:rFonts w:ascii="Garamond" w:eastAsia="Times New Roman" w:hAnsi="Garamond" w:cs="Arial"/>
          <w:color w:val="B79200"/>
          <w:sz w:val="20"/>
          <w:szCs w:val="20"/>
          <w:lang w:eastAsia="it-IT"/>
        </w:rPr>
        <w:t xml:space="preserve"> out</w:t>
      </w:r>
      <w:r w:rsidRPr="00301333">
        <w:rPr>
          <w:rFonts w:ascii="Garamond" w:eastAsia="Times New Roman" w:hAnsi="Garamond" w:cs="Arial"/>
          <w:color w:val="000000"/>
          <w:sz w:val="20"/>
          <w:szCs w:val="20"/>
          <w:lang w:eastAsia="it-IT"/>
        </w:rPr>
        <w:fldChar w:fldCharType="end"/>
      </w:r>
    </w:p>
    <w:p w14:paraId="228329E0"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proofErr w:type="spellStart"/>
      <w:r w:rsidRPr="00301333">
        <w:rPr>
          <w:rFonts w:ascii="Garamond" w:eastAsia="Times New Roman" w:hAnsi="Garamond" w:cs="Arial"/>
          <w:b/>
          <w:bCs/>
          <w:color w:val="000000"/>
          <w:sz w:val="20"/>
          <w:szCs w:val="20"/>
          <w:lang w:eastAsia="it-IT"/>
        </w:rPr>
        <w:t>Zanox</w:t>
      </w:r>
      <w:proofErr w:type="spellEnd"/>
      <w:r w:rsidRPr="00301333">
        <w:rPr>
          <w:rFonts w:ascii="Garamond" w:eastAsia="Times New Roman" w:hAnsi="Garamond" w:cs="Arial"/>
          <w:b/>
          <w:bCs/>
          <w:color w:val="000000"/>
          <w:sz w:val="20"/>
          <w:szCs w:val="20"/>
          <w:lang w:eastAsia="it-IT"/>
        </w:rPr>
        <w:t xml:space="preserve"> (</w:t>
      </w:r>
      <w:proofErr w:type="spellStart"/>
      <w:r w:rsidRPr="00301333">
        <w:rPr>
          <w:rFonts w:ascii="Garamond" w:eastAsia="Times New Roman" w:hAnsi="Garamond" w:cs="Arial"/>
          <w:b/>
          <w:bCs/>
          <w:color w:val="000000"/>
          <w:sz w:val="20"/>
          <w:szCs w:val="20"/>
          <w:lang w:eastAsia="it-IT"/>
        </w:rPr>
        <w:t>Zanox</w:t>
      </w:r>
      <w:proofErr w:type="spellEnd"/>
      <w:r w:rsidRPr="00301333">
        <w:rPr>
          <w:rFonts w:ascii="Garamond" w:eastAsia="Times New Roman" w:hAnsi="Garamond" w:cs="Arial"/>
          <w:b/>
          <w:bCs/>
          <w:color w:val="000000"/>
          <w:sz w:val="20"/>
          <w:szCs w:val="20"/>
          <w:lang w:eastAsia="it-IT"/>
        </w:rPr>
        <w:t>)</w:t>
      </w:r>
    </w:p>
    <w:p w14:paraId="1CEA4594"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Zanox</w:t>
      </w:r>
      <w:proofErr w:type="spellEnd"/>
      <w:r w:rsidRPr="00301333">
        <w:rPr>
          <w:rFonts w:ascii="Garamond" w:eastAsia="Times New Roman" w:hAnsi="Garamond" w:cs="Arial"/>
          <w:color w:val="000000"/>
          <w:sz w:val="20"/>
          <w:szCs w:val="20"/>
          <w:lang w:eastAsia="it-IT"/>
        </w:rPr>
        <w:t xml:space="preserve"> è un servizio di pubblicità.</w:t>
      </w:r>
    </w:p>
    <w:p w14:paraId="627C090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4B72DEE1"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Germania – </w:t>
      </w:r>
      <w:hyperlink r:id="rId23" w:tgtFrame="_blank" w:history="1">
        <w:r w:rsidRPr="00301333">
          <w:rPr>
            <w:rFonts w:ascii="Garamond" w:eastAsia="Times New Roman" w:hAnsi="Garamond" w:cs="Arial"/>
            <w:color w:val="B79200"/>
            <w:sz w:val="20"/>
            <w:szCs w:val="20"/>
            <w:lang w:eastAsia="it-IT"/>
          </w:rPr>
          <w:t>Privacy Policy</w:t>
        </w:r>
      </w:hyperlink>
    </w:p>
    <w:p w14:paraId="10DD4451" w14:textId="77777777" w:rsidR="008A3AD0" w:rsidRPr="00301333" w:rsidRDefault="008A3AD0" w:rsidP="008A3AD0">
      <w:pPr>
        <w:numPr>
          <w:ilvl w:val="0"/>
          <w:numId w:val="2"/>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Servizi di monitoraggio visite ed elaborazione statistica</w:t>
      </w:r>
    </w:p>
    <w:p w14:paraId="1392A475"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 servizi di seguito elencati permettono al gestore di un sito di monitorare e elaborare i dati relativi al traffico e consentono di tracciare, solitamente in modalità aggregata e non individuale, il comportamento degli utenti.</w:t>
      </w:r>
      <w:r w:rsidRPr="00301333">
        <w:rPr>
          <w:rFonts w:ascii="Garamond" w:eastAsia="Times New Roman" w:hAnsi="Garamond" w:cs="Arial"/>
          <w:color w:val="000000"/>
          <w:sz w:val="20"/>
          <w:szCs w:val="20"/>
          <w:lang w:eastAsia="it-IT"/>
        </w:rPr>
        <w:br/>
        <w:t>Su questo sito è possibile che siano utilizzati servizi di monitoraggio visite ed elaborazione statistica in modalità aggregata e non individuale, con IP utente “anonimizzato”.</w:t>
      </w:r>
    </w:p>
    <w:p w14:paraId="7BBBC57D"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Google Analytics (Google Inc.)</w:t>
      </w:r>
    </w:p>
    <w:p w14:paraId="6D9433F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Google Analytics è un servizio di monitoraggio visite ed elaborazione statistica. Google Inc. utilizza i dati raccolti allo scopo di tracciare ed esaminare l’utilizzo del sito, compilare statistiche e renderle disponibili ad altri servizi di Google Inc., inclusi gli annunci del proprio network pubblicitario.</w:t>
      </w:r>
    </w:p>
    <w:p w14:paraId="699A3F67"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lastRenderedPageBreak/>
        <w:t>Modalità di raccolta dati: cookies e dati di utilizzo.</w:t>
      </w:r>
    </w:p>
    <w:p w14:paraId="5D7F46E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4" w:tgtFrame="_blank" w:history="1">
        <w:r w:rsidRPr="00301333">
          <w:rPr>
            <w:rFonts w:ascii="Garamond" w:eastAsia="Times New Roman" w:hAnsi="Garamond" w:cs="Arial"/>
            <w:color w:val="B79200"/>
            <w:sz w:val="20"/>
            <w:szCs w:val="20"/>
            <w:lang w:eastAsia="it-IT"/>
          </w:rPr>
          <w:t>Privacy Policy</w:t>
        </w:r>
      </w:hyperlink>
      <w:r w:rsidRPr="00301333">
        <w:rPr>
          <w:rFonts w:ascii="Garamond" w:eastAsia="Times New Roman" w:hAnsi="Garamond" w:cs="Arial"/>
          <w:color w:val="000000"/>
          <w:sz w:val="20"/>
          <w:szCs w:val="20"/>
          <w:lang w:eastAsia="it-IT"/>
        </w:rPr>
        <w:t> – </w:t>
      </w:r>
      <w:proofErr w:type="spellStart"/>
      <w:r w:rsidRPr="00301333">
        <w:rPr>
          <w:rFonts w:ascii="Garamond" w:eastAsia="Times New Roman" w:hAnsi="Garamond" w:cs="Arial"/>
          <w:color w:val="000000"/>
          <w:sz w:val="20"/>
          <w:szCs w:val="20"/>
          <w:lang w:eastAsia="it-IT"/>
        </w:rPr>
        <w:fldChar w:fldCharType="begin"/>
      </w:r>
      <w:r w:rsidRPr="00301333">
        <w:rPr>
          <w:rFonts w:ascii="Garamond" w:eastAsia="Times New Roman" w:hAnsi="Garamond" w:cs="Arial"/>
          <w:color w:val="000000"/>
          <w:sz w:val="20"/>
          <w:szCs w:val="20"/>
          <w:lang w:eastAsia="it-IT"/>
        </w:rPr>
        <w:instrText xml:space="preserve"> HYPERLINK "http://tools.google.com/dlpage/gaoptout?hl=it" \t "_blank" </w:instrText>
      </w:r>
      <w:r w:rsidRPr="00301333">
        <w:rPr>
          <w:rFonts w:ascii="Garamond" w:eastAsia="Times New Roman" w:hAnsi="Garamond" w:cs="Arial"/>
          <w:color w:val="000000"/>
          <w:sz w:val="20"/>
          <w:szCs w:val="20"/>
          <w:lang w:eastAsia="it-IT"/>
        </w:rPr>
        <w:fldChar w:fldCharType="separate"/>
      </w:r>
      <w:r w:rsidRPr="00301333">
        <w:rPr>
          <w:rFonts w:ascii="Garamond" w:eastAsia="Times New Roman" w:hAnsi="Garamond" w:cs="Arial"/>
          <w:color w:val="B79200"/>
          <w:sz w:val="20"/>
          <w:szCs w:val="20"/>
          <w:lang w:eastAsia="it-IT"/>
        </w:rPr>
        <w:t>Opt</w:t>
      </w:r>
      <w:proofErr w:type="spellEnd"/>
      <w:r w:rsidRPr="00301333">
        <w:rPr>
          <w:rFonts w:ascii="Garamond" w:eastAsia="Times New Roman" w:hAnsi="Garamond" w:cs="Arial"/>
          <w:color w:val="B79200"/>
          <w:sz w:val="20"/>
          <w:szCs w:val="20"/>
          <w:lang w:eastAsia="it-IT"/>
        </w:rPr>
        <w:t>-Out</w:t>
      </w:r>
      <w:r w:rsidRPr="00301333">
        <w:rPr>
          <w:rFonts w:ascii="Garamond" w:eastAsia="Times New Roman" w:hAnsi="Garamond" w:cs="Arial"/>
          <w:color w:val="000000"/>
          <w:sz w:val="20"/>
          <w:szCs w:val="20"/>
          <w:lang w:eastAsia="it-IT"/>
        </w:rPr>
        <w:fldChar w:fldCharType="end"/>
      </w:r>
    </w:p>
    <w:p w14:paraId="76D1039B"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val="en-US" w:eastAsia="it-IT"/>
        </w:rPr>
      </w:pPr>
      <w:r w:rsidRPr="00301333">
        <w:rPr>
          <w:rFonts w:ascii="Garamond" w:eastAsia="Times New Roman" w:hAnsi="Garamond" w:cs="Arial"/>
          <w:b/>
          <w:bCs/>
          <w:color w:val="000000"/>
          <w:sz w:val="20"/>
          <w:szCs w:val="20"/>
          <w:lang w:val="en-US" w:eastAsia="it-IT"/>
        </w:rPr>
        <w:t>Google Tag Manager (Google Inc.)</w:t>
      </w:r>
    </w:p>
    <w:p w14:paraId="4B8447C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Google Tag Manager è un servizio di statistica</w:t>
      </w:r>
    </w:p>
    <w:p w14:paraId="2CC23127"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30E45DD1"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5" w:tgtFrame="_blank" w:history="1">
        <w:r w:rsidRPr="00301333">
          <w:rPr>
            <w:rFonts w:ascii="Garamond" w:eastAsia="Times New Roman" w:hAnsi="Garamond" w:cs="Arial"/>
            <w:color w:val="B79200"/>
            <w:sz w:val="20"/>
            <w:szCs w:val="20"/>
            <w:lang w:eastAsia="it-IT"/>
          </w:rPr>
          <w:t>Privacy Policy</w:t>
        </w:r>
      </w:hyperlink>
    </w:p>
    <w:p w14:paraId="43EFDAB1"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proofErr w:type="spellStart"/>
      <w:r w:rsidRPr="00301333">
        <w:rPr>
          <w:rFonts w:ascii="Garamond" w:eastAsia="Times New Roman" w:hAnsi="Garamond" w:cs="Arial"/>
          <w:b/>
          <w:bCs/>
          <w:color w:val="000000"/>
          <w:sz w:val="20"/>
          <w:szCs w:val="20"/>
          <w:lang w:eastAsia="it-IT"/>
        </w:rPr>
        <w:t>Wordpress</w:t>
      </w:r>
      <w:proofErr w:type="spellEnd"/>
      <w:r w:rsidRPr="00301333">
        <w:rPr>
          <w:rFonts w:ascii="Garamond" w:eastAsia="Times New Roman" w:hAnsi="Garamond" w:cs="Arial"/>
          <w:b/>
          <w:bCs/>
          <w:color w:val="000000"/>
          <w:sz w:val="20"/>
          <w:szCs w:val="20"/>
          <w:lang w:eastAsia="it-IT"/>
        </w:rPr>
        <w:t xml:space="preserve"> Stat (</w:t>
      </w:r>
      <w:proofErr w:type="spellStart"/>
      <w:r w:rsidRPr="00301333">
        <w:rPr>
          <w:rFonts w:ascii="Garamond" w:eastAsia="Times New Roman" w:hAnsi="Garamond" w:cs="Arial"/>
          <w:b/>
          <w:bCs/>
          <w:color w:val="000000"/>
          <w:sz w:val="20"/>
          <w:szCs w:val="20"/>
          <w:lang w:eastAsia="it-IT"/>
        </w:rPr>
        <w:t>Automattic</w:t>
      </w:r>
      <w:proofErr w:type="spellEnd"/>
      <w:r w:rsidRPr="00301333">
        <w:rPr>
          <w:rFonts w:ascii="Garamond" w:eastAsia="Times New Roman" w:hAnsi="Garamond" w:cs="Arial"/>
          <w:b/>
          <w:bCs/>
          <w:color w:val="000000"/>
          <w:sz w:val="20"/>
          <w:szCs w:val="20"/>
          <w:lang w:eastAsia="it-IT"/>
        </w:rPr>
        <w:t xml:space="preserve"> Inc.)</w:t>
      </w:r>
    </w:p>
    <w:p w14:paraId="63A581E1"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Wordpress</w:t>
      </w:r>
      <w:proofErr w:type="spellEnd"/>
      <w:r w:rsidRPr="00301333">
        <w:rPr>
          <w:rFonts w:ascii="Garamond" w:eastAsia="Times New Roman" w:hAnsi="Garamond" w:cs="Arial"/>
          <w:color w:val="000000"/>
          <w:sz w:val="20"/>
          <w:szCs w:val="20"/>
          <w:lang w:eastAsia="it-IT"/>
        </w:rPr>
        <w:t xml:space="preserve"> </w:t>
      </w:r>
      <w:proofErr w:type="spellStart"/>
      <w:r w:rsidRPr="00301333">
        <w:rPr>
          <w:rFonts w:ascii="Garamond" w:eastAsia="Times New Roman" w:hAnsi="Garamond" w:cs="Arial"/>
          <w:color w:val="000000"/>
          <w:sz w:val="20"/>
          <w:szCs w:val="20"/>
          <w:lang w:eastAsia="it-IT"/>
        </w:rPr>
        <w:t>Stats</w:t>
      </w:r>
      <w:proofErr w:type="spellEnd"/>
      <w:r w:rsidRPr="00301333">
        <w:rPr>
          <w:rFonts w:ascii="Garamond" w:eastAsia="Times New Roman" w:hAnsi="Garamond" w:cs="Arial"/>
          <w:color w:val="000000"/>
          <w:sz w:val="20"/>
          <w:szCs w:val="20"/>
          <w:lang w:eastAsia="it-IT"/>
        </w:rPr>
        <w:t xml:space="preserve"> è un servizio di statistica</w:t>
      </w:r>
    </w:p>
    <w:p w14:paraId="5F747CD0"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12E51CD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6" w:tgtFrame="_blank" w:history="1">
        <w:r w:rsidRPr="00301333">
          <w:rPr>
            <w:rFonts w:ascii="Garamond" w:eastAsia="Times New Roman" w:hAnsi="Garamond" w:cs="Arial"/>
            <w:color w:val="B79200"/>
            <w:sz w:val="20"/>
            <w:szCs w:val="20"/>
            <w:lang w:eastAsia="it-IT"/>
          </w:rPr>
          <w:t>Privacy Policy</w:t>
        </w:r>
      </w:hyperlink>
    </w:p>
    <w:p w14:paraId="7A913A4D" w14:textId="77777777" w:rsidR="008A3AD0" w:rsidRPr="00301333" w:rsidRDefault="008A3AD0" w:rsidP="008A3AD0">
      <w:pPr>
        <w:numPr>
          <w:ilvl w:val="0"/>
          <w:numId w:val="2"/>
        </w:numPr>
        <w:shd w:val="clear" w:color="auto" w:fill="FFFFFF"/>
        <w:spacing w:after="0" w:line="336" w:lineRule="atLeast"/>
        <w:ind w:left="360"/>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Visualizzazione di contenuti multimediali da network di terze parti</w:t>
      </w:r>
    </w:p>
    <w:p w14:paraId="30768B05"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Questi servizi consentono di visualizzare contenuti erogati da network esterni e di interagire con essi dalle pagine di un sito.</w:t>
      </w:r>
      <w:r w:rsidRPr="00301333">
        <w:rPr>
          <w:rFonts w:ascii="Garamond" w:eastAsia="Times New Roman" w:hAnsi="Garamond" w:cs="Arial"/>
          <w:color w:val="000000"/>
          <w:sz w:val="20"/>
          <w:szCs w:val="20"/>
          <w:lang w:eastAsia="it-IT"/>
        </w:rPr>
        <w:br/>
        <w:t>Servizi di questo genere possono raccogliere dati di traffico anche nel caso gli utenti non utilizzino il servizio.</w:t>
      </w:r>
    </w:p>
    <w:p w14:paraId="4EBFF9C9"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Google Maps (Google Inc.)</w:t>
      </w:r>
    </w:p>
    <w:p w14:paraId="35DE6BFC"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Google Maps è un servizio che consente di integrare mappe georeferenziate nelle pagine di un sito.</w:t>
      </w:r>
    </w:p>
    <w:p w14:paraId="30E185D4"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56D7E357"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7" w:tgtFrame="_blank" w:history="1">
        <w:r w:rsidRPr="00301333">
          <w:rPr>
            <w:rFonts w:ascii="Garamond" w:eastAsia="Times New Roman" w:hAnsi="Garamond" w:cs="Arial"/>
            <w:color w:val="B79200"/>
            <w:sz w:val="20"/>
            <w:szCs w:val="20"/>
            <w:lang w:eastAsia="it-IT"/>
          </w:rPr>
          <w:t>Privacy Policy</w:t>
        </w:r>
      </w:hyperlink>
    </w:p>
    <w:p w14:paraId="33396BD4"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 xml:space="preserve">Video </w:t>
      </w:r>
      <w:proofErr w:type="spellStart"/>
      <w:r w:rsidRPr="00301333">
        <w:rPr>
          <w:rFonts w:ascii="Garamond" w:eastAsia="Times New Roman" w:hAnsi="Garamond" w:cs="Arial"/>
          <w:b/>
          <w:bCs/>
          <w:color w:val="000000"/>
          <w:sz w:val="20"/>
          <w:szCs w:val="20"/>
          <w:lang w:eastAsia="it-IT"/>
        </w:rPr>
        <w:t>Vimeo</w:t>
      </w:r>
      <w:proofErr w:type="spellEnd"/>
      <w:r w:rsidRPr="00301333">
        <w:rPr>
          <w:rFonts w:ascii="Garamond" w:eastAsia="Times New Roman" w:hAnsi="Garamond" w:cs="Arial"/>
          <w:b/>
          <w:bCs/>
          <w:color w:val="000000"/>
          <w:sz w:val="20"/>
          <w:szCs w:val="20"/>
          <w:lang w:eastAsia="it-IT"/>
        </w:rPr>
        <w:t xml:space="preserve"> (</w:t>
      </w:r>
      <w:proofErr w:type="spellStart"/>
      <w:r w:rsidRPr="00301333">
        <w:rPr>
          <w:rFonts w:ascii="Garamond" w:eastAsia="Times New Roman" w:hAnsi="Garamond" w:cs="Arial"/>
          <w:b/>
          <w:bCs/>
          <w:color w:val="000000"/>
          <w:sz w:val="20"/>
          <w:szCs w:val="20"/>
          <w:lang w:eastAsia="it-IT"/>
        </w:rPr>
        <w:t>Vimeo</w:t>
      </w:r>
      <w:proofErr w:type="spellEnd"/>
      <w:r w:rsidRPr="00301333">
        <w:rPr>
          <w:rFonts w:ascii="Garamond" w:eastAsia="Times New Roman" w:hAnsi="Garamond" w:cs="Arial"/>
          <w:b/>
          <w:bCs/>
          <w:color w:val="000000"/>
          <w:sz w:val="20"/>
          <w:szCs w:val="20"/>
          <w:lang w:eastAsia="it-IT"/>
        </w:rPr>
        <w:t>, LLC)</w:t>
      </w:r>
    </w:p>
    <w:p w14:paraId="3CEA7B1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Vimeo</w:t>
      </w:r>
      <w:proofErr w:type="spellEnd"/>
      <w:r w:rsidRPr="00301333">
        <w:rPr>
          <w:rFonts w:ascii="Garamond" w:eastAsia="Times New Roman" w:hAnsi="Garamond" w:cs="Arial"/>
          <w:color w:val="000000"/>
          <w:sz w:val="20"/>
          <w:szCs w:val="20"/>
          <w:lang w:eastAsia="it-IT"/>
        </w:rPr>
        <w:t xml:space="preserve"> è un servizio di </w:t>
      </w:r>
      <w:proofErr w:type="spellStart"/>
      <w:r w:rsidRPr="00301333">
        <w:rPr>
          <w:rFonts w:ascii="Garamond" w:eastAsia="Times New Roman" w:hAnsi="Garamond" w:cs="Arial"/>
          <w:color w:val="000000"/>
          <w:sz w:val="20"/>
          <w:szCs w:val="20"/>
          <w:lang w:eastAsia="it-IT"/>
        </w:rPr>
        <w:t>streming</w:t>
      </w:r>
      <w:proofErr w:type="spellEnd"/>
      <w:r w:rsidRPr="00301333">
        <w:rPr>
          <w:rFonts w:ascii="Garamond" w:eastAsia="Times New Roman" w:hAnsi="Garamond" w:cs="Arial"/>
          <w:color w:val="000000"/>
          <w:sz w:val="20"/>
          <w:szCs w:val="20"/>
          <w:lang w:eastAsia="it-IT"/>
        </w:rPr>
        <w:t xml:space="preserve"> video, che consente di integrare un player video nelle pagine di un sito.</w:t>
      </w:r>
    </w:p>
    <w:p w14:paraId="0A80B105"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0613BEDF"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8" w:tgtFrame="_blank" w:history="1">
        <w:r w:rsidRPr="00301333">
          <w:rPr>
            <w:rFonts w:ascii="Garamond" w:eastAsia="Times New Roman" w:hAnsi="Garamond" w:cs="Arial"/>
            <w:color w:val="B79200"/>
            <w:sz w:val="20"/>
            <w:szCs w:val="20"/>
            <w:lang w:eastAsia="it-IT"/>
          </w:rPr>
          <w:t>Privacy Policy</w:t>
        </w:r>
      </w:hyperlink>
    </w:p>
    <w:p w14:paraId="3E8E3160"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 xml:space="preserve">Video </w:t>
      </w:r>
      <w:proofErr w:type="spellStart"/>
      <w:r w:rsidRPr="00301333">
        <w:rPr>
          <w:rFonts w:ascii="Garamond" w:eastAsia="Times New Roman" w:hAnsi="Garamond" w:cs="Arial"/>
          <w:b/>
          <w:bCs/>
          <w:color w:val="000000"/>
          <w:sz w:val="20"/>
          <w:szCs w:val="20"/>
          <w:lang w:eastAsia="it-IT"/>
        </w:rPr>
        <w:t>Youtube</w:t>
      </w:r>
      <w:proofErr w:type="spellEnd"/>
      <w:r w:rsidRPr="00301333">
        <w:rPr>
          <w:rFonts w:ascii="Garamond" w:eastAsia="Times New Roman" w:hAnsi="Garamond" w:cs="Arial"/>
          <w:b/>
          <w:bCs/>
          <w:color w:val="000000"/>
          <w:sz w:val="20"/>
          <w:szCs w:val="20"/>
          <w:lang w:eastAsia="it-IT"/>
        </w:rPr>
        <w:t xml:space="preserve"> (Google Inc.)</w:t>
      </w:r>
    </w:p>
    <w:p w14:paraId="70090AD6"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proofErr w:type="spellStart"/>
      <w:r w:rsidRPr="00301333">
        <w:rPr>
          <w:rFonts w:ascii="Garamond" w:eastAsia="Times New Roman" w:hAnsi="Garamond" w:cs="Arial"/>
          <w:color w:val="000000"/>
          <w:sz w:val="20"/>
          <w:szCs w:val="20"/>
          <w:lang w:eastAsia="it-IT"/>
        </w:rPr>
        <w:t>Youtube</w:t>
      </w:r>
      <w:proofErr w:type="spellEnd"/>
      <w:r w:rsidRPr="00301333">
        <w:rPr>
          <w:rFonts w:ascii="Garamond" w:eastAsia="Times New Roman" w:hAnsi="Garamond" w:cs="Arial"/>
          <w:color w:val="000000"/>
          <w:sz w:val="20"/>
          <w:szCs w:val="20"/>
          <w:lang w:eastAsia="it-IT"/>
        </w:rPr>
        <w:t xml:space="preserve"> è un servizio di </w:t>
      </w:r>
      <w:proofErr w:type="spellStart"/>
      <w:r w:rsidRPr="00301333">
        <w:rPr>
          <w:rFonts w:ascii="Garamond" w:eastAsia="Times New Roman" w:hAnsi="Garamond" w:cs="Arial"/>
          <w:color w:val="000000"/>
          <w:sz w:val="20"/>
          <w:szCs w:val="20"/>
          <w:lang w:eastAsia="it-IT"/>
        </w:rPr>
        <w:t>streming</w:t>
      </w:r>
      <w:proofErr w:type="spellEnd"/>
      <w:r w:rsidRPr="00301333">
        <w:rPr>
          <w:rFonts w:ascii="Garamond" w:eastAsia="Times New Roman" w:hAnsi="Garamond" w:cs="Arial"/>
          <w:color w:val="000000"/>
          <w:sz w:val="20"/>
          <w:szCs w:val="20"/>
          <w:lang w:eastAsia="it-IT"/>
        </w:rPr>
        <w:t xml:space="preserve"> video, che consente di integrare un player video nelle pagine di un sito.</w:t>
      </w:r>
    </w:p>
    <w:p w14:paraId="25F1A137"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lastRenderedPageBreak/>
        <w:t>Modalità di raccolta dati: cookies e dati di utilizzo.</w:t>
      </w:r>
    </w:p>
    <w:p w14:paraId="41C27CF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29" w:tgtFrame="_blank" w:history="1">
        <w:r w:rsidRPr="00301333">
          <w:rPr>
            <w:rFonts w:ascii="Garamond" w:eastAsia="Times New Roman" w:hAnsi="Garamond" w:cs="Arial"/>
            <w:color w:val="B79200"/>
            <w:sz w:val="20"/>
            <w:szCs w:val="20"/>
            <w:lang w:eastAsia="it-IT"/>
          </w:rPr>
          <w:t>Privacy Policy</w:t>
        </w:r>
      </w:hyperlink>
    </w:p>
    <w:p w14:paraId="5D41F716" w14:textId="77777777" w:rsidR="008A3AD0" w:rsidRPr="00301333" w:rsidRDefault="008A3AD0" w:rsidP="008A3AD0">
      <w:pPr>
        <w:shd w:val="clear" w:color="auto" w:fill="FFFFFF"/>
        <w:spacing w:before="240" w:after="144" w:line="336" w:lineRule="atLeast"/>
        <w:ind w:left="360"/>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Google Fonts (Google Inc.)</w:t>
      </w:r>
    </w:p>
    <w:p w14:paraId="46B0E687"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Google Fonts è un servizio che consente di integrare particolari caratteri di stampa all’interno delle pagine di un sito.</w:t>
      </w:r>
    </w:p>
    <w:p w14:paraId="0B88933A" w14:textId="77777777" w:rsidR="008A3AD0" w:rsidRPr="00301333" w:rsidRDefault="008A3AD0" w:rsidP="008A3AD0">
      <w:pPr>
        <w:shd w:val="clear" w:color="auto" w:fill="FFFFFF"/>
        <w:spacing w:after="432"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Modalità di raccolta dati: cookies e dati di utilizzo.</w:t>
      </w:r>
    </w:p>
    <w:p w14:paraId="1184C4CE" w14:textId="77777777" w:rsidR="008A3AD0" w:rsidRPr="00301333" w:rsidRDefault="008A3AD0" w:rsidP="008A3AD0">
      <w:pPr>
        <w:shd w:val="clear" w:color="auto" w:fill="FFFFFF"/>
        <w:spacing w:after="0" w:line="336" w:lineRule="atLeast"/>
        <w:ind w:left="360"/>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Luogo del trattamento dei dati: USA – </w:t>
      </w:r>
      <w:hyperlink r:id="rId30" w:tgtFrame="_blank" w:history="1">
        <w:r w:rsidRPr="00301333">
          <w:rPr>
            <w:rFonts w:ascii="Garamond" w:eastAsia="Times New Roman" w:hAnsi="Garamond" w:cs="Arial"/>
            <w:color w:val="B79200"/>
            <w:sz w:val="20"/>
            <w:szCs w:val="20"/>
            <w:lang w:eastAsia="it-IT"/>
          </w:rPr>
          <w:t>Privacy Policy</w:t>
        </w:r>
      </w:hyperlink>
    </w:p>
    <w:p w14:paraId="2D7ED72C"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Come verificare l’installazione di cookie</w:t>
      </w:r>
    </w:p>
    <w:p w14:paraId="76117FA2" w14:textId="77777777" w:rsidR="008A3AD0" w:rsidRPr="00301333" w:rsidRDefault="008A3AD0" w:rsidP="008A3AD0">
      <w:pPr>
        <w:shd w:val="clear" w:color="auto" w:fill="FFFFFF"/>
        <w:spacing w:after="0"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L’utente può gestire le logiche di memorizzazione dei cookie all’interno del proprio web browser. Utilizzando specifiche funzioni del web browser, l’utente può anche eliminare i cookie già scaricati. Disabilitando tutti i cookie, l’utente sa che il funzionamento di molti siti web potrebbe essere alterato o impedito. Per i più diffusi browser, è possibile trovare istruzioni su come gestire i cookies ai seguenti indirizzi:</w:t>
      </w:r>
      <w:r w:rsidRPr="00301333">
        <w:rPr>
          <w:rFonts w:ascii="Garamond" w:eastAsia="Times New Roman" w:hAnsi="Garamond" w:cs="Arial"/>
          <w:color w:val="000000"/>
          <w:sz w:val="20"/>
          <w:szCs w:val="20"/>
          <w:lang w:eastAsia="it-IT"/>
        </w:rPr>
        <w:br/>
      </w:r>
      <w:hyperlink r:id="rId31" w:tgtFrame="_blank" w:history="1">
        <w:r w:rsidRPr="00301333">
          <w:rPr>
            <w:rFonts w:ascii="Garamond" w:eastAsia="Times New Roman" w:hAnsi="Garamond" w:cs="Arial"/>
            <w:color w:val="B79200"/>
            <w:sz w:val="20"/>
            <w:szCs w:val="20"/>
            <w:lang w:eastAsia="it-IT"/>
          </w:rPr>
          <w:t>Google Chrome</w:t>
        </w:r>
      </w:hyperlink>
      <w:r w:rsidRPr="00301333">
        <w:rPr>
          <w:rFonts w:ascii="Garamond" w:eastAsia="Times New Roman" w:hAnsi="Garamond" w:cs="Arial"/>
          <w:color w:val="000000"/>
          <w:sz w:val="20"/>
          <w:szCs w:val="20"/>
          <w:lang w:eastAsia="it-IT"/>
        </w:rPr>
        <w:br/>
      </w:r>
      <w:hyperlink r:id="rId32" w:tgtFrame="_blank" w:history="1">
        <w:r w:rsidRPr="00301333">
          <w:rPr>
            <w:rFonts w:ascii="Garamond" w:eastAsia="Times New Roman" w:hAnsi="Garamond" w:cs="Arial"/>
            <w:color w:val="B79200"/>
            <w:sz w:val="20"/>
            <w:szCs w:val="20"/>
            <w:lang w:eastAsia="it-IT"/>
          </w:rPr>
          <w:t>Mozilla Firefox</w:t>
        </w:r>
      </w:hyperlink>
      <w:r w:rsidRPr="00301333">
        <w:rPr>
          <w:rFonts w:ascii="Garamond" w:eastAsia="Times New Roman" w:hAnsi="Garamond" w:cs="Arial"/>
          <w:color w:val="000000"/>
          <w:sz w:val="20"/>
          <w:szCs w:val="20"/>
          <w:lang w:eastAsia="it-IT"/>
        </w:rPr>
        <w:br/>
      </w:r>
      <w:hyperlink r:id="rId33" w:tgtFrame="_blank" w:history="1">
        <w:r w:rsidRPr="00301333">
          <w:rPr>
            <w:rFonts w:ascii="Garamond" w:eastAsia="Times New Roman" w:hAnsi="Garamond" w:cs="Arial"/>
            <w:color w:val="B79200"/>
            <w:sz w:val="20"/>
            <w:szCs w:val="20"/>
            <w:lang w:eastAsia="it-IT"/>
          </w:rPr>
          <w:t>Apple Safari</w:t>
        </w:r>
      </w:hyperlink>
      <w:r w:rsidRPr="00301333">
        <w:rPr>
          <w:rFonts w:ascii="Garamond" w:eastAsia="Times New Roman" w:hAnsi="Garamond" w:cs="Arial"/>
          <w:color w:val="000000"/>
          <w:sz w:val="20"/>
          <w:szCs w:val="20"/>
          <w:lang w:eastAsia="it-IT"/>
        </w:rPr>
        <w:br/>
      </w:r>
      <w:hyperlink r:id="rId34" w:tgtFrame="_blank" w:history="1">
        <w:r w:rsidRPr="00301333">
          <w:rPr>
            <w:rFonts w:ascii="Garamond" w:eastAsia="Times New Roman" w:hAnsi="Garamond" w:cs="Arial"/>
            <w:color w:val="B79200"/>
            <w:sz w:val="20"/>
            <w:szCs w:val="20"/>
            <w:lang w:eastAsia="it-IT"/>
          </w:rPr>
          <w:t>Microsoft Windows Explorer</w:t>
        </w:r>
      </w:hyperlink>
      <w:r w:rsidRPr="00301333">
        <w:rPr>
          <w:rFonts w:ascii="Garamond" w:eastAsia="Times New Roman" w:hAnsi="Garamond" w:cs="Arial"/>
          <w:color w:val="000000"/>
          <w:sz w:val="20"/>
          <w:szCs w:val="20"/>
          <w:lang w:eastAsia="it-IT"/>
        </w:rPr>
        <w:t>.</w:t>
      </w:r>
    </w:p>
    <w:p w14:paraId="185A6317" w14:textId="77777777" w:rsidR="008A3AD0" w:rsidRPr="00301333" w:rsidRDefault="008A3AD0" w:rsidP="008A3AD0">
      <w:pPr>
        <w:shd w:val="clear" w:color="auto" w:fill="FFFFFF"/>
        <w:spacing w:after="0"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Inoltre l’utente può avvalersi di </w:t>
      </w:r>
      <w:hyperlink r:id="rId35" w:tgtFrame="_blank" w:history="1">
        <w:r w:rsidRPr="00301333">
          <w:rPr>
            <w:rFonts w:ascii="Garamond" w:eastAsia="Times New Roman" w:hAnsi="Garamond" w:cs="Arial"/>
            <w:color w:val="B79200"/>
            <w:sz w:val="20"/>
            <w:szCs w:val="20"/>
            <w:lang w:eastAsia="it-IT"/>
          </w:rPr>
          <w:t xml:space="preserve">Your Online </w:t>
        </w:r>
        <w:proofErr w:type="spellStart"/>
        <w:r w:rsidRPr="00301333">
          <w:rPr>
            <w:rFonts w:ascii="Garamond" w:eastAsia="Times New Roman" w:hAnsi="Garamond" w:cs="Arial"/>
            <w:color w:val="B79200"/>
            <w:sz w:val="20"/>
            <w:szCs w:val="20"/>
            <w:lang w:eastAsia="it-IT"/>
          </w:rPr>
          <w:t>Choices</w:t>
        </w:r>
        <w:proofErr w:type="spellEnd"/>
      </w:hyperlink>
      <w:r w:rsidRPr="00301333">
        <w:rPr>
          <w:rFonts w:ascii="Garamond" w:eastAsia="Times New Roman" w:hAnsi="Garamond" w:cs="Arial"/>
          <w:color w:val="000000"/>
          <w:sz w:val="20"/>
          <w:szCs w:val="20"/>
          <w:lang w:eastAsia="it-IT"/>
        </w:rPr>
        <w:t> per gestire le proprie preferenze di tracciamento in relazione alla maggior parte dei servizi pubblicitari.</w:t>
      </w:r>
    </w:p>
    <w:p w14:paraId="5E9818EF"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eastAsia="it-IT"/>
        </w:rPr>
      </w:pPr>
      <w:r w:rsidRPr="00301333">
        <w:rPr>
          <w:rFonts w:ascii="Garamond" w:eastAsia="Times New Roman" w:hAnsi="Garamond" w:cs="Times New Roman"/>
          <w:b/>
          <w:bCs/>
          <w:color w:val="000000"/>
          <w:sz w:val="20"/>
          <w:szCs w:val="20"/>
          <w:lang w:eastAsia="it-IT"/>
        </w:rPr>
        <w:t>Titolare del Trattamento dei dati</w:t>
      </w:r>
    </w:p>
    <w:p w14:paraId="0C016FC7" w14:textId="6088B80B" w:rsidR="008A3AD0" w:rsidRPr="00301333" w:rsidRDefault="008A3AD0" w:rsidP="008A3AD0">
      <w:pPr>
        <w:shd w:val="clear" w:color="auto" w:fill="FFFFFF"/>
        <w:spacing w:after="0" w:line="240" w:lineRule="auto"/>
        <w:rPr>
          <w:rFonts w:ascii="Garamond" w:eastAsia="Times New Roman" w:hAnsi="Garamond" w:cs="Arial"/>
          <w:color w:val="000000"/>
          <w:sz w:val="20"/>
          <w:szCs w:val="20"/>
          <w:lang w:val="en-US" w:eastAsia="it-IT"/>
        </w:rPr>
      </w:pPr>
      <w:r w:rsidRPr="00301333">
        <w:rPr>
          <w:rFonts w:ascii="Garamond" w:eastAsia="Times New Roman" w:hAnsi="Garamond" w:cs="Arial"/>
          <w:color w:val="000000"/>
          <w:sz w:val="20"/>
          <w:szCs w:val="20"/>
          <w:lang w:eastAsia="it-IT"/>
        </w:rPr>
        <w:t xml:space="preserve">Studio </w:t>
      </w:r>
      <w:r w:rsidR="003E7C00" w:rsidRPr="00301333">
        <w:rPr>
          <w:rFonts w:ascii="Garamond" w:eastAsia="Times New Roman" w:hAnsi="Garamond" w:cs="Arial"/>
          <w:color w:val="000000"/>
          <w:sz w:val="20"/>
          <w:szCs w:val="20"/>
          <w:lang w:eastAsia="it-IT"/>
        </w:rPr>
        <w:t>Oberti Oscar</w:t>
      </w:r>
      <w:r w:rsidRPr="00301333">
        <w:rPr>
          <w:rFonts w:ascii="Garamond" w:eastAsia="Times New Roman" w:hAnsi="Garamond" w:cs="Arial"/>
          <w:color w:val="000000"/>
          <w:sz w:val="20"/>
          <w:szCs w:val="20"/>
          <w:lang w:eastAsia="it-IT"/>
        </w:rPr>
        <w:t xml:space="preserve"> Dottore Commercialista e Revisore Legale.</w:t>
      </w:r>
      <w:r w:rsidRPr="00301333">
        <w:rPr>
          <w:rFonts w:ascii="Garamond" w:eastAsia="Times New Roman" w:hAnsi="Garamond" w:cs="Arial"/>
          <w:color w:val="000000"/>
          <w:sz w:val="20"/>
          <w:szCs w:val="20"/>
          <w:lang w:eastAsia="it-IT"/>
        </w:rPr>
        <w:br/>
      </w:r>
      <w:r w:rsidRPr="00301333">
        <w:rPr>
          <w:rFonts w:ascii="Garamond" w:eastAsia="Times New Roman" w:hAnsi="Garamond" w:cs="Arial"/>
          <w:color w:val="000000"/>
          <w:sz w:val="20"/>
          <w:szCs w:val="20"/>
          <w:lang w:val="en-US" w:eastAsia="it-IT"/>
        </w:rPr>
        <w:t>Mail: studio@</w:t>
      </w:r>
      <w:r w:rsidR="003E7C00" w:rsidRPr="00301333">
        <w:rPr>
          <w:rFonts w:ascii="Garamond" w:eastAsia="Times New Roman" w:hAnsi="Garamond" w:cs="Arial"/>
          <w:color w:val="000000"/>
          <w:sz w:val="20"/>
          <w:szCs w:val="20"/>
          <w:lang w:val="en-US" w:eastAsia="it-IT"/>
        </w:rPr>
        <w:t>commercialistaoberti.it</w:t>
      </w:r>
    </w:p>
    <w:p w14:paraId="2E29EECD" w14:textId="77777777" w:rsidR="008A3AD0" w:rsidRPr="00301333" w:rsidRDefault="008A3AD0" w:rsidP="008A3AD0">
      <w:pPr>
        <w:shd w:val="clear" w:color="auto" w:fill="FFFFFF"/>
        <w:spacing w:after="0" w:line="336" w:lineRule="atLeast"/>
        <w:outlineLvl w:val="2"/>
        <w:rPr>
          <w:rFonts w:ascii="Garamond" w:eastAsia="Times New Roman" w:hAnsi="Garamond" w:cs="Times New Roman"/>
          <w:b/>
          <w:bCs/>
          <w:color w:val="000000"/>
          <w:sz w:val="20"/>
          <w:szCs w:val="20"/>
          <w:lang w:val="en-US" w:eastAsia="it-IT"/>
        </w:rPr>
      </w:pPr>
      <w:proofErr w:type="spellStart"/>
      <w:r w:rsidRPr="00301333">
        <w:rPr>
          <w:rFonts w:ascii="Garamond" w:eastAsia="Times New Roman" w:hAnsi="Garamond" w:cs="Times New Roman"/>
          <w:b/>
          <w:bCs/>
          <w:color w:val="000000"/>
          <w:sz w:val="20"/>
          <w:szCs w:val="20"/>
          <w:lang w:val="en-US" w:eastAsia="it-IT"/>
        </w:rPr>
        <w:t>Attenzione</w:t>
      </w:r>
      <w:proofErr w:type="spellEnd"/>
      <w:r w:rsidRPr="00301333">
        <w:rPr>
          <w:rFonts w:ascii="Garamond" w:eastAsia="Times New Roman" w:hAnsi="Garamond" w:cs="Times New Roman"/>
          <w:b/>
          <w:bCs/>
          <w:color w:val="000000"/>
          <w:sz w:val="20"/>
          <w:szCs w:val="20"/>
          <w:lang w:val="en-US" w:eastAsia="it-IT"/>
        </w:rPr>
        <w:t>!</w:t>
      </w:r>
    </w:p>
    <w:p w14:paraId="19BAE938" w14:textId="77777777" w:rsidR="008A3AD0" w:rsidRPr="00301333" w:rsidRDefault="008A3AD0" w:rsidP="008A3AD0">
      <w:pPr>
        <w:shd w:val="clear" w:color="auto" w:fill="FFFFFF"/>
        <w:spacing w:after="0"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Le attività operate da terze parti tramite i servizi utilizzati da questo sito non possono essere scientificamente assicurate dal gestore, pertanto ogni riferimento specifico a cookie e sistemi di tracciamento installati da terze parti è da considerarsi indicativo.</w:t>
      </w:r>
      <w:r w:rsidRPr="00301333">
        <w:rPr>
          <w:rFonts w:ascii="Garamond" w:eastAsia="Times New Roman" w:hAnsi="Garamond" w:cs="Arial"/>
          <w:color w:val="000000"/>
          <w:sz w:val="20"/>
          <w:szCs w:val="20"/>
          <w:lang w:eastAsia="it-IT"/>
        </w:rPr>
        <w:br/>
        <w:t>Per ottenere informazioni complete, consulta la privacy policy degli eventuali servizi terzi elencati in questo documento.</w:t>
      </w:r>
    </w:p>
    <w:p w14:paraId="3291CC68" w14:textId="77777777" w:rsidR="008A3AD0" w:rsidRPr="00301333" w:rsidRDefault="008A3AD0" w:rsidP="008A3AD0">
      <w:pPr>
        <w:shd w:val="clear" w:color="auto" w:fill="FFFFFF"/>
        <w:spacing w:after="432"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Data l’oggettiva complessità connessa alle tecnologie basate sui cookie e considerata la loro funzione nel funzionamento dei siti web, l’utente è invitato a contattare il gestore per qualunque approfondimento.</w:t>
      </w:r>
    </w:p>
    <w:p w14:paraId="1E5B7B10" w14:textId="77777777" w:rsidR="008A3AD0" w:rsidRPr="00301333" w:rsidRDefault="008A3AD0" w:rsidP="008A3AD0">
      <w:pPr>
        <w:shd w:val="clear" w:color="auto" w:fill="FFFFFF"/>
        <w:spacing w:before="240" w:after="144" w:line="336" w:lineRule="atLeast"/>
        <w:outlineLvl w:val="3"/>
        <w:rPr>
          <w:rFonts w:ascii="Garamond" w:eastAsia="Times New Roman" w:hAnsi="Garamond" w:cs="Arial"/>
          <w:b/>
          <w:bCs/>
          <w:color w:val="000000"/>
          <w:sz w:val="20"/>
          <w:szCs w:val="20"/>
          <w:lang w:eastAsia="it-IT"/>
        </w:rPr>
      </w:pPr>
      <w:r w:rsidRPr="00301333">
        <w:rPr>
          <w:rFonts w:ascii="Garamond" w:eastAsia="Times New Roman" w:hAnsi="Garamond" w:cs="Arial"/>
          <w:b/>
          <w:bCs/>
          <w:color w:val="000000"/>
          <w:sz w:val="20"/>
          <w:szCs w:val="20"/>
          <w:lang w:eastAsia="it-IT"/>
        </w:rPr>
        <w:t>Riferimenti legali</w:t>
      </w:r>
    </w:p>
    <w:p w14:paraId="368CE104" w14:textId="77777777" w:rsidR="008A3AD0" w:rsidRPr="00301333" w:rsidRDefault="008A3AD0" w:rsidP="008A3AD0">
      <w:pPr>
        <w:shd w:val="clear" w:color="auto" w:fill="FFFFFF"/>
        <w:spacing w:after="432"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Avviso agli utenti europei: la presente informativa privacy è redatta in adempimento degli obblighi previsti dall’Art. 10 della Direttiva n. 95/46/CE, nonché a quanto previsto dalla Direttiva 2002/58/CE, come aggiornata dalla Direttiva 2009/136/CE, in materia di cookie.</w:t>
      </w:r>
    </w:p>
    <w:p w14:paraId="55A125E0" w14:textId="77777777" w:rsidR="008A3AD0" w:rsidRPr="00301333" w:rsidRDefault="008A3AD0" w:rsidP="008A3AD0">
      <w:pPr>
        <w:shd w:val="clear" w:color="auto" w:fill="FFFFFF"/>
        <w:spacing w:after="432" w:line="240" w:lineRule="auto"/>
        <w:rPr>
          <w:rFonts w:ascii="Garamond" w:eastAsia="Times New Roman" w:hAnsi="Garamond" w:cs="Arial"/>
          <w:color w:val="000000"/>
          <w:sz w:val="20"/>
          <w:szCs w:val="20"/>
          <w:lang w:eastAsia="it-IT"/>
        </w:rPr>
      </w:pPr>
      <w:r w:rsidRPr="00301333">
        <w:rPr>
          <w:rFonts w:ascii="Garamond" w:eastAsia="Times New Roman" w:hAnsi="Garamond" w:cs="Arial"/>
          <w:color w:val="000000"/>
          <w:sz w:val="20"/>
          <w:szCs w:val="20"/>
          <w:lang w:eastAsia="it-IT"/>
        </w:rPr>
        <w:t>Questa informativa privacy riguarda esclusivamente questo sito.</w:t>
      </w:r>
    </w:p>
    <w:p w14:paraId="52964C4F" w14:textId="77777777" w:rsidR="000E72CD" w:rsidRPr="00301333" w:rsidRDefault="000E72CD">
      <w:pPr>
        <w:rPr>
          <w:rFonts w:ascii="Garamond" w:hAnsi="Garamond"/>
          <w:sz w:val="20"/>
          <w:szCs w:val="20"/>
        </w:rPr>
      </w:pPr>
    </w:p>
    <w:sectPr w:rsidR="000E72CD" w:rsidRPr="00301333" w:rsidSect="000E72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917EE"/>
    <w:multiLevelType w:val="multilevel"/>
    <w:tmpl w:val="5A1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93BF9"/>
    <w:multiLevelType w:val="multilevel"/>
    <w:tmpl w:val="029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D0"/>
    <w:rsid w:val="000B3EA2"/>
    <w:rsid w:val="000E72CD"/>
    <w:rsid w:val="001D0734"/>
    <w:rsid w:val="00226C4C"/>
    <w:rsid w:val="00301333"/>
    <w:rsid w:val="003E7C00"/>
    <w:rsid w:val="00480D2A"/>
    <w:rsid w:val="004F0851"/>
    <w:rsid w:val="00591C19"/>
    <w:rsid w:val="00657EFE"/>
    <w:rsid w:val="008A3AD0"/>
    <w:rsid w:val="008E57AA"/>
    <w:rsid w:val="00AC4848"/>
    <w:rsid w:val="00B94C25"/>
    <w:rsid w:val="00BA12ED"/>
    <w:rsid w:val="00BE3D51"/>
    <w:rsid w:val="00C3301B"/>
    <w:rsid w:val="00C42DFA"/>
    <w:rsid w:val="00EE5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8275"/>
  <w15:chartTrackingRefBased/>
  <w15:docId w15:val="{0F2A9449-3ACA-40FC-89D1-7D55C7BA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72CD"/>
  </w:style>
  <w:style w:type="paragraph" w:styleId="Titolo3">
    <w:name w:val="heading 3"/>
    <w:basedOn w:val="Normale"/>
    <w:link w:val="Titolo3Carattere"/>
    <w:uiPriority w:val="9"/>
    <w:qFormat/>
    <w:rsid w:val="008A3AD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8A3AD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8A3AD0"/>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8A3AD0"/>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8A3A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8A3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004891">
      <w:bodyDiv w:val="1"/>
      <w:marLeft w:val="0"/>
      <w:marRight w:val="0"/>
      <w:marTop w:val="0"/>
      <w:marBottom w:val="0"/>
      <w:divBdr>
        <w:top w:val="none" w:sz="0" w:space="0" w:color="auto"/>
        <w:left w:val="none" w:sz="0" w:space="0" w:color="auto"/>
        <w:bottom w:val="none" w:sz="0" w:space="0" w:color="auto"/>
        <w:right w:val="none" w:sz="0" w:space="0" w:color="auto"/>
      </w:divBdr>
      <w:divsChild>
        <w:div w:id="564486641">
          <w:marLeft w:val="0"/>
          <w:marRight w:val="0"/>
          <w:marTop w:val="0"/>
          <w:marBottom w:val="0"/>
          <w:divBdr>
            <w:top w:val="none" w:sz="0" w:space="0" w:color="auto"/>
            <w:left w:val="none" w:sz="0" w:space="0" w:color="auto"/>
            <w:bottom w:val="none" w:sz="0" w:space="0" w:color="auto"/>
            <w:right w:val="none" w:sz="0" w:space="0" w:color="auto"/>
          </w:divBdr>
          <w:divsChild>
            <w:div w:id="1431076253">
              <w:marLeft w:val="0"/>
              <w:marRight w:val="0"/>
              <w:marTop w:val="0"/>
              <w:marBottom w:val="0"/>
              <w:divBdr>
                <w:top w:val="none" w:sz="0" w:space="0" w:color="auto"/>
                <w:left w:val="none" w:sz="0" w:space="0" w:color="auto"/>
                <w:bottom w:val="none" w:sz="0" w:space="0" w:color="auto"/>
                <w:right w:val="none" w:sz="0" w:space="0" w:color="auto"/>
              </w:divBdr>
            </w:div>
          </w:divsChild>
        </w:div>
        <w:div w:id="1234975600">
          <w:marLeft w:val="0"/>
          <w:marRight w:val="0"/>
          <w:marTop w:val="0"/>
          <w:marBottom w:val="0"/>
          <w:divBdr>
            <w:top w:val="none" w:sz="0" w:space="0" w:color="auto"/>
            <w:left w:val="none" w:sz="0" w:space="0" w:color="auto"/>
            <w:bottom w:val="none" w:sz="0" w:space="0" w:color="auto"/>
            <w:right w:val="none" w:sz="0" w:space="0" w:color="auto"/>
          </w:divBdr>
          <w:divsChild>
            <w:div w:id="242108940">
              <w:marLeft w:val="0"/>
              <w:marRight w:val="0"/>
              <w:marTop w:val="0"/>
              <w:marBottom w:val="0"/>
              <w:divBdr>
                <w:top w:val="none" w:sz="0" w:space="0" w:color="auto"/>
                <w:left w:val="none" w:sz="0" w:space="0" w:color="auto"/>
                <w:bottom w:val="none" w:sz="0" w:space="0" w:color="auto"/>
                <w:right w:val="none" w:sz="0" w:space="0" w:color="auto"/>
              </w:divBdr>
            </w:div>
          </w:divsChild>
        </w:div>
        <w:div w:id="247422016">
          <w:marLeft w:val="0"/>
          <w:marRight w:val="0"/>
          <w:marTop w:val="0"/>
          <w:marBottom w:val="0"/>
          <w:divBdr>
            <w:top w:val="none" w:sz="0" w:space="0" w:color="auto"/>
            <w:left w:val="none" w:sz="0" w:space="0" w:color="auto"/>
            <w:bottom w:val="none" w:sz="0" w:space="0" w:color="auto"/>
            <w:right w:val="none" w:sz="0" w:space="0" w:color="auto"/>
          </w:divBdr>
          <w:divsChild>
            <w:div w:id="818814251">
              <w:marLeft w:val="0"/>
              <w:marRight w:val="0"/>
              <w:marTop w:val="0"/>
              <w:marBottom w:val="0"/>
              <w:divBdr>
                <w:top w:val="none" w:sz="0" w:space="0" w:color="auto"/>
                <w:left w:val="none" w:sz="0" w:space="0" w:color="auto"/>
                <w:bottom w:val="none" w:sz="0" w:space="0" w:color="auto"/>
                <w:right w:val="none" w:sz="0" w:space="0" w:color="auto"/>
              </w:divBdr>
            </w:div>
          </w:divsChild>
        </w:div>
        <w:div w:id="140772369">
          <w:marLeft w:val="0"/>
          <w:marRight w:val="0"/>
          <w:marTop w:val="0"/>
          <w:marBottom w:val="0"/>
          <w:divBdr>
            <w:top w:val="none" w:sz="0" w:space="0" w:color="auto"/>
            <w:left w:val="none" w:sz="0" w:space="0" w:color="auto"/>
            <w:bottom w:val="none" w:sz="0" w:space="0" w:color="auto"/>
            <w:right w:val="none" w:sz="0" w:space="0" w:color="auto"/>
          </w:divBdr>
          <w:divsChild>
            <w:div w:id="602346611">
              <w:marLeft w:val="0"/>
              <w:marRight w:val="0"/>
              <w:marTop w:val="0"/>
              <w:marBottom w:val="0"/>
              <w:divBdr>
                <w:top w:val="none" w:sz="0" w:space="0" w:color="auto"/>
                <w:left w:val="none" w:sz="0" w:space="0" w:color="auto"/>
                <w:bottom w:val="none" w:sz="0" w:space="0" w:color="auto"/>
                <w:right w:val="none" w:sz="0" w:space="0" w:color="auto"/>
              </w:divBdr>
            </w:div>
          </w:divsChild>
        </w:div>
        <w:div w:id="669792549">
          <w:marLeft w:val="0"/>
          <w:marRight w:val="0"/>
          <w:marTop w:val="0"/>
          <w:marBottom w:val="0"/>
          <w:divBdr>
            <w:top w:val="none" w:sz="0" w:space="0" w:color="auto"/>
            <w:left w:val="none" w:sz="0" w:space="0" w:color="auto"/>
            <w:bottom w:val="none" w:sz="0" w:space="0" w:color="auto"/>
            <w:right w:val="none" w:sz="0" w:space="0" w:color="auto"/>
          </w:divBdr>
          <w:divsChild>
            <w:div w:id="118844241">
              <w:marLeft w:val="0"/>
              <w:marRight w:val="0"/>
              <w:marTop w:val="0"/>
              <w:marBottom w:val="0"/>
              <w:divBdr>
                <w:top w:val="none" w:sz="0" w:space="0" w:color="auto"/>
                <w:left w:val="none" w:sz="0" w:space="0" w:color="auto"/>
                <w:bottom w:val="none" w:sz="0" w:space="0" w:color="auto"/>
                <w:right w:val="none" w:sz="0" w:space="0" w:color="auto"/>
              </w:divBdr>
            </w:div>
          </w:divsChild>
        </w:div>
        <w:div w:id="666205547">
          <w:marLeft w:val="0"/>
          <w:marRight w:val="0"/>
          <w:marTop w:val="0"/>
          <w:marBottom w:val="0"/>
          <w:divBdr>
            <w:top w:val="none" w:sz="0" w:space="0" w:color="auto"/>
            <w:left w:val="none" w:sz="0" w:space="0" w:color="auto"/>
            <w:bottom w:val="none" w:sz="0" w:space="0" w:color="auto"/>
            <w:right w:val="none" w:sz="0" w:space="0" w:color="auto"/>
          </w:divBdr>
          <w:divsChild>
            <w:div w:id="1673531724">
              <w:marLeft w:val="0"/>
              <w:marRight w:val="0"/>
              <w:marTop w:val="0"/>
              <w:marBottom w:val="0"/>
              <w:divBdr>
                <w:top w:val="none" w:sz="0" w:space="0" w:color="auto"/>
                <w:left w:val="none" w:sz="0" w:space="0" w:color="auto"/>
                <w:bottom w:val="none" w:sz="0" w:space="0" w:color="auto"/>
                <w:right w:val="none" w:sz="0" w:space="0" w:color="auto"/>
              </w:divBdr>
            </w:div>
          </w:divsChild>
        </w:div>
        <w:div w:id="1616058552">
          <w:marLeft w:val="0"/>
          <w:marRight w:val="0"/>
          <w:marTop w:val="0"/>
          <w:marBottom w:val="0"/>
          <w:divBdr>
            <w:top w:val="none" w:sz="0" w:space="0" w:color="auto"/>
            <w:left w:val="none" w:sz="0" w:space="0" w:color="auto"/>
            <w:bottom w:val="none" w:sz="0" w:space="0" w:color="auto"/>
            <w:right w:val="none" w:sz="0" w:space="0" w:color="auto"/>
          </w:divBdr>
          <w:divsChild>
            <w:div w:id="6239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teo.com/it/privacy/" TargetMode="External"/><Relationship Id="rId18" Type="http://schemas.openxmlformats.org/officeDocument/2006/relationships/hyperlink" Target="http://google.com/privacy/ads/" TargetMode="External"/><Relationship Id="rId26" Type="http://schemas.openxmlformats.org/officeDocument/2006/relationships/hyperlink" Target="http://automattic.com/privacy/" TargetMode="External"/><Relationship Id="rId21" Type="http://schemas.openxmlformats.org/officeDocument/2006/relationships/hyperlink" Target="http://www.tradedoubler.com/it-it/legal/targeting.html" TargetMode="External"/><Relationship Id="rId34" Type="http://schemas.openxmlformats.org/officeDocument/2006/relationships/hyperlink" Target="http://windows.microsoft.com/it-it/windows-vista/block-or-allow-cookies" TargetMode="External"/><Relationship Id="rId7" Type="http://schemas.openxmlformats.org/officeDocument/2006/relationships/hyperlink" Target="http://www.facebook.com/privacy/explanation.php" TargetMode="External"/><Relationship Id="rId12" Type="http://schemas.openxmlformats.org/officeDocument/2006/relationships/hyperlink" Target="http://www.addthis.com/privacy/privacy-policy" TargetMode="External"/><Relationship Id="rId17" Type="http://schemas.openxmlformats.org/officeDocument/2006/relationships/hyperlink" Target="http://google.com/settings/ads/onweb/optout?hl=it" TargetMode="External"/><Relationship Id="rId25" Type="http://schemas.openxmlformats.org/officeDocument/2006/relationships/hyperlink" Target="http://www.google.com/intl/en/policies/privacy/" TargetMode="External"/><Relationship Id="rId33" Type="http://schemas.openxmlformats.org/officeDocument/2006/relationships/hyperlink" Target="https://support.apple.com/kb/PH19214?viewlocale=it_IT&amp;locale=en_US" TargetMode="External"/><Relationship Id="rId2" Type="http://schemas.openxmlformats.org/officeDocument/2006/relationships/styles" Target="styles.xml"/><Relationship Id="rId16" Type="http://schemas.openxmlformats.org/officeDocument/2006/relationships/hyperlink" Target="http://www.google.com/privacy/ads/" TargetMode="External"/><Relationship Id="rId20" Type="http://schemas.openxmlformats.org/officeDocument/2006/relationships/hyperlink" Target="https://advertiser.simply.com/it/company/privacy.php" TargetMode="External"/><Relationship Id="rId29" Type="http://schemas.openxmlformats.org/officeDocument/2006/relationships/hyperlink" Target="http://www.google.it/intl/it/policies/privacy/" TargetMode="External"/><Relationship Id="rId1" Type="http://schemas.openxmlformats.org/officeDocument/2006/relationships/numbering" Target="numbering.xml"/><Relationship Id="rId6" Type="http://schemas.openxmlformats.org/officeDocument/2006/relationships/hyperlink" Target="http://www.garanteprivacy.it/cookie" TargetMode="External"/><Relationship Id="rId11" Type="http://schemas.openxmlformats.org/officeDocument/2006/relationships/hyperlink" Target="https://www.linkedin.com/legal/privacy-policy" TargetMode="External"/><Relationship Id="rId24" Type="http://schemas.openxmlformats.org/officeDocument/2006/relationships/hyperlink" Target="http://www.google.com/intl/it/policies/privacy/" TargetMode="External"/><Relationship Id="rId32" Type="http://schemas.openxmlformats.org/officeDocument/2006/relationships/hyperlink" Target="https://support.mozilla.org/it/kb/Attivare%20e%20disattivare%20i%20cookie" TargetMode="External"/><Relationship Id="rId37" Type="http://schemas.openxmlformats.org/officeDocument/2006/relationships/theme" Target="theme/theme1.xml"/><Relationship Id="rId5" Type="http://schemas.openxmlformats.org/officeDocument/2006/relationships/hyperlink" Target="http://www.garanteprivacy.it/cookie" TargetMode="External"/><Relationship Id="rId15" Type="http://schemas.openxmlformats.org/officeDocument/2006/relationships/hyperlink" Target="http://google.com/settings/ads/onweb/optout?hl=it" TargetMode="External"/><Relationship Id="rId23" Type="http://schemas.openxmlformats.org/officeDocument/2006/relationships/hyperlink" Target="http://www.zanox.com/en/about-zanox/policies/" TargetMode="External"/><Relationship Id="rId28" Type="http://schemas.openxmlformats.org/officeDocument/2006/relationships/hyperlink" Target="http://vimeo.com/privacy" TargetMode="External"/><Relationship Id="rId36" Type="http://schemas.openxmlformats.org/officeDocument/2006/relationships/fontTable" Target="fontTable.xml"/><Relationship Id="rId10" Type="http://schemas.openxmlformats.org/officeDocument/2006/relationships/hyperlink" Target="http://twitter.com/privacy" TargetMode="External"/><Relationship Id="rId19" Type="http://schemas.openxmlformats.org/officeDocument/2006/relationships/hyperlink" Target="http://www.juiceadv.com/privacy.asp" TargetMode="External"/><Relationship Id="rId31" Type="http://schemas.openxmlformats.org/officeDocument/2006/relationships/hyperlink" Target="https://support.google.com/chrome/answer/95647?hl=it&amp;p=cpn_cookies" TargetMode="External"/><Relationship Id="rId4" Type="http://schemas.openxmlformats.org/officeDocument/2006/relationships/webSettings" Target="webSettings.xml"/><Relationship Id="rId9" Type="http://schemas.openxmlformats.org/officeDocument/2006/relationships/hyperlink" Target="http://www.google.com/intl/it/policies/privacy/" TargetMode="External"/><Relationship Id="rId14" Type="http://schemas.openxmlformats.org/officeDocument/2006/relationships/hyperlink" Target="https://www.google.com/intl/it/policies/privacy/partners/" TargetMode="External"/><Relationship Id="rId22" Type="http://schemas.openxmlformats.org/officeDocument/2006/relationships/hyperlink" Target="http://www.tradedoubler.com/it-it/privacy-policy/" TargetMode="External"/><Relationship Id="rId27" Type="http://schemas.openxmlformats.org/officeDocument/2006/relationships/hyperlink" Target="http://www.google.it/intl/it/policies/privacy/" TargetMode="External"/><Relationship Id="rId30" Type="http://schemas.openxmlformats.org/officeDocument/2006/relationships/hyperlink" Target="http://www.google.it/intl/en/policies/privacy/" TargetMode="External"/><Relationship Id="rId35" Type="http://schemas.openxmlformats.org/officeDocument/2006/relationships/hyperlink" Target="http://www.youronlinechoices.com/" TargetMode="External"/><Relationship Id="rId8" Type="http://schemas.openxmlformats.org/officeDocument/2006/relationships/hyperlink" Target="http://www.facebook.com/privacy/explanation.php"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2387</Words>
  <Characters>13607</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Oberti - Studio Amaglio -</dc:creator>
  <cp:keywords/>
  <dc:description/>
  <cp:lastModifiedBy>OSCAR OBERTI</cp:lastModifiedBy>
  <cp:revision>3</cp:revision>
  <dcterms:created xsi:type="dcterms:W3CDTF">2020-09-13T07:55:00Z</dcterms:created>
  <dcterms:modified xsi:type="dcterms:W3CDTF">2020-09-13T08:40:00Z</dcterms:modified>
</cp:coreProperties>
</file>