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82B169D" w14:textId="2772A0CC" w:rsidR="008036B9" w:rsidRPr="0035230C" w:rsidRDefault="00A45FC5" w:rsidP="0035230C">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77777777"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43"/>
        <w:gridCol w:w="992"/>
        <w:gridCol w:w="2410"/>
        <w:gridCol w:w="283"/>
        <w:gridCol w:w="113"/>
        <w:gridCol w:w="123"/>
        <w:gridCol w:w="331"/>
        <w:gridCol w:w="1134"/>
        <w:gridCol w:w="567"/>
        <w:gridCol w:w="822"/>
        <w:gridCol w:w="737"/>
        <w:gridCol w:w="1418"/>
      </w:tblGrid>
      <w:tr w:rsidR="004671A6" w:rsidRPr="003D304A" w14:paraId="486985C5" w14:textId="77777777" w:rsidTr="009E666A">
        <w:trPr>
          <w:trHeight w:val="34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9600D6" w:rsidRDefault="00AB73ED" w:rsidP="00AB73ED">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00EF5360" w:rsidRPr="00C12849" w14:paraId="18582800" w14:textId="77777777" w:rsidTr="00AA0A4D">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77777777" w:rsidR="00EF5360" w:rsidRPr="00C12849" w:rsidRDefault="00EF5360" w:rsidP="00AA0A4D">
            <w:pPr>
              <w:rPr>
                <w:rFonts w:asciiTheme="minorHAnsi" w:hAnsiTheme="minorHAnsi"/>
                <w:b/>
                <w:sz w:val="22"/>
                <w:szCs w:val="22"/>
              </w:rPr>
            </w:pPr>
            <w:r w:rsidRPr="00C12849">
              <w:rPr>
                <w:rFonts w:asciiTheme="minorHAnsi" w:hAnsiTheme="minorHAnsi"/>
                <w:b/>
                <w:sz w:val="22"/>
                <w:szCs w:val="22"/>
              </w:rPr>
              <w:t>Unidad Académica:</w:t>
            </w:r>
          </w:p>
        </w:tc>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59E451D8" w:rsidR="00EF5360" w:rsidRPr="00E17F13" w:rsidRDefault="00104132" w:rsidP="008E238D">
            <w:pPr>
              <w:rPr>
                <w:rFonts w:asciiTheme="minorHAnsi" w:hAnsiTheme="minorHAnsi"/>
              </w:rPr>
            </w:pPr>
            <w:r>
              <w:rPr>
                <w:rFonts w:asciiTheme="minorHAnsi" w:hAnsiTheme="minorHAnsi"/>
              </w:rPr>
              <w:t>Facultad de Ciencias Agrarias</w:t>
            </w:r>
          </w:p>
        </w:tc>
      </w:tr>
      <w:tr w:rsidR="00E62A24" w:rsidRPr="00C12849" w14:paraId="3EB193F1" w14:textId="77777777" w:rsidTr="00E62A24">
        <w:trPr>
          <w:trHeight w:val="510"/>
        </w:trPr>
        <w:tc>
          <w:tcPr>
            <w:tcW w:w="5363"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1BF5D33A" w:rsidR="00E62A24" w:rsidRPr="00C12849" w:rsidRDefault="00E62A24" w:rsidP="00246C44">
            <w:pPr>
              <w:rPr>
                <w:rFonts w:asciiTheme="minorHAnsi" w:hAnsiTheme="minorHAnsi"/>
                <w:b/>
                <w:sz w:val="22"/>
                <w:szCs w:val="22"/>
              </w:rPr>
            </w:pPr>
            <w:r>
              <w:rPr>
                <w:rFonts w:asciiTheme="minorHAnsi" w:hAnsiTheme="minorHAnsi"/>
                <w:b/>
                <w:sz w:val="22"/>
                <w:szCs w:val="22"/>
              </w:rPr>
              <w:t xml:space="preserve">Programas académicos a los cuales se ofrece </w:t>
            </w:r>
            <w:r w:rsidR="00246C44">
              <w:rPr>
                <w:rFonts w:asciiTheme="minorHAnsi" w:hAnsiTheme="minorHAnsi"/>
                <w:b/>
                <w:sz w:val="22"/>
                <w:szCs w:val="22"/>
              </w:rPr>
              <w:t>el curso</w:t>
            </w:r>
            <w:r>
              <w:rPr>
                <w:rFonts w:asciiTheme="minorHAnsi" w:hAnsiTheme="minorHAnsi"/>
                <w:b/>
                <w:sz w:val="22"/>
                <w:szCs w:val="22"/>
              </w:rPr>
              <w:t>:</w:t>
            </w:r>
          </w:p>
        </w:tc>
        <w:tc>
          <w:tcPr>
            <w:tcW w:w="5132"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1E3593D3" w:rsidR="00E62A24" w:rsidRPr="00E17F13" w:rsidRDefault="00104132" w:rsidP="00674F8C">
            <w:pPr>
              <w:rPr>
                <w:rFonts w:asciiTheme="minorHAnsi" w:hAnsiTheme="minorHAnsi"/>
              </w:rPr>
            </w:pPr>
            <w:r>
              <w:rPr>
                <w:rFonts w:asciiTheme="minorHAnsi" w:hAnsiTheme="minorHAnsi"/>
              </w:rPr>
              <w:t>Ingeniería Agropecuaria</w:t>
            </w:r>
          </w:p>
        </w:tc>
      </w:tr>
      <w:tr w:rsidR="00EF5360" w:rsidRPr="003D304A" w14:paraId="0951B19D" w14:textId="77777777" w:rsidTr="00AA0A4D">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EF5360" w:rsidRPr="002D2963" w:rsidRDefault="00D42AE0" w:rsidP="00AA0A4D">
            <w:pPr>
              <w:rPr>
                <w:rFonts w:asciiTheme="minorHAnsi" w:hAnsiTheme="minorHAnsi"/>
                <w:b/>
                <w:sz w:val="22"/>
              </w:rPr>
            </w:pPr>
            <w:r>
              <w:rPr>
                <w:rFonts w:asciiTheme="minorHAnsi" w:hAnsiTheme="minorHAnsi"/>
                <w:b/>
                <w:sz w:val="22"/>
              </w:rPr>
              <w:t>Vigencia</w:t>
            </w:r>
            <w:r w:rsidR="00EF5360" w:rsidRPr="002D2963">
              <w:rPr>
                <w:rFonts w:asciiTheme="minorHAnsi" w:hAnsiTheme="minorHAnsi"/>
                <w:b/>
                <w:sz w:val="22"/>
              </w:rPr>
              <w:t>:</w:t>
            </w:r>
          </w:p>
        </w:tc>
        <w:sdt>
          <w:sdtPr>
            <w:rPr>
              <w:rFonts w:asciiTheme="minorHAnsi" w:hAnsiTheme="minorHAnsi"/>
              <w:color w:val="808080" w:themeColor="background1" w:themeShade="80"/>
            </w:rPr>
            <w:id w:val="361716326"/>
            <w:placeholder>
              <w:docPart w:val="B2B77BE2AC5541A79A581A0154BFED6C"/>
            </w:placeholder>
          </w:sdtPr>
          <w:sdtEndPr/>
          <w:sdtContent>
            <w:tc>
              <w:tcPr>
                <w:tcW w:w="4395"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sdt>
                <w:sdtPr>
                  <w:rPr>
                    <w:rFonts w:asciiTheme="minorHAnsi" w:hAnsiTheme="minorHAnsi"/>
                    <w:color w:val="808080" w:themeColor="background1" w:themeShade="80"/>
                  </w:rPr>
                  <w:id w:val="1497457311"/>
                  <w:placeholder>
                    <w:docPart w:val="DefaultPlaceholder_1081868574"/>
                  </w:placeholder>
                </w:sdtPr>
                <w:sdtEndPr/>
                <w:sdtContent>
                  <w:p w14:paraId="3D1BFB30" w14:textId="0092FCCE" w:rsidR="00EF5360" w:rsidRPr="00E17F13" w:rsidRDefault="006B0679" w:rsidP="006B0679">
                    <w:pPr>
                      <w:rPr>
                        <w:rFonts w:asciiTheme="minorHAnsi" w:hAnsiTheme="minorHAnsi"/>
                      </w:rPr>
                    </w:pPr>
                    <w:r w:rsidRPr="006B0679">
                      <w:rPr>
                        <w:rFonts w:asciiTheme="minorHAnsi" w:hAnsiTheme="minorHAnsi"/>
                        <w:color w:val="808080" w:themeColor="background1" w:themeShade="80"/>
                      </w:rPr>
                      <w:t>20</w:t>
                    </w:r>
                    <w:r>
                      <w:rPr>
                        <w:rFonts w:asciiTheme="minorHAnsi" w:hAnsiTheme="minorHAnsi"/>
                        <w:color w:val="808080" w:themeColor="background1" w:themeShade="80"/>
                      </w:rPr>
                      <w:t>2</w:t>
                    </w:r>
                    <w:r w:rsidR="00104132">
                      <w:rPr>
                        <w:rFonts w:asciiTheme="minorHAnsi" w:hAnsiTheme="minorHAnsi"/>
                        <w:color w:val="808080" w:themeColor="background1" w:themeShade="80"/>
                      </w:rPr>
                      <w:t>3</w:t>
                    </w:r>
                    <w:r>
                      <w:rPr>
                        <w:rFonts w:asciiTheme="minorHAnsi" w:hAnsiTheme="minorHAnsi"/>
                        <w:color w:val="808080" w:themeColor="background1" w:themeShade="80"/>
                      </w:rPr>
                      <w:t>-II</w:t>
                    </w:r>
                  </w:p>
                </w:sdtContent>
              </w:sdt>
            </w:tc>
          </w:sdtContent>
        </w:sdt>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EF5360" w:rsidRPr="002D2963" w:rsidRDefault="00EF5360" w:rsidP="00AA0A4D">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rPr>
            <w:id w:val="1206830076"/>
            <w:placeholder>
              <w:docPart w:val="16163B37648D473A83CD2D1FA751CA50"/>
            </w:placeholder>
            <w:showingPlcHdr/>
          </w:sdtPr>
          <w:sdtEndPr/>
          <w:sdtContent>
            <w:tc>
              <w:tcPr>
                <w:tcW w:w="2977"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3AF3ECE1" w:rsidR="00EF5360" w:rsidRPr="00A22DCD" w:rsidRDefault="00104132" w:rsidP="00A22DCD">
                <w:pPr>
                  <w:rPr>
                    <w:rFonts w:asciiTheme="minorHAnsi" w:hAnsiTheme="minorHAnsi" w:cstheme="minorHAnsi"/>
                    <w:sz w:val="22"/>
                    <w:szCs w:val="16"/>
                  </w:rPr>
                </w:pPr>
                <w:r>
                  <w:rPr>
                    <w:rStyle w:val="Textodelmarcadordeposicin"/>
                    <w:rFonts w:ascii="Calibri" w:hAnsi="Calibri"/>
                    <w:sz w:val="22"/>
                  </w:rPr>
                  <w:t>Código curso en MARES</w:t>
                </w:r>
              </w:p>
            </w:tc>
          </w:sdtContent>
        </w:sdt>
      </w:tr>
      <w:tr w:rsidR="0094313B" w:rsidRPr="003D304A" w14:paraId="6FC06C1C" w14:textId="77777777" w:rsidTr="00E865FC">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E1776CE" w14:textId="77777777" w:rsidR="0094313B" w:rsidRPr="002D2963" w:rsidRDefault="0094313B" w:rsidP="00E865FC">
            <w:pPr>
              <w:rPr>
                <w:rFonts w:asciiTheme="minorHAnsi" w:hAnsiTheme="minorHAnsi"/>
                <w:b/>
                <w:sz w:val="22"/>
              </w:rPr>
            </w:pPr>
            <w:r w:rsidRPr="002D2963">
              <w:rPr>
                <w:rFonts w:asciiTheme="minorHAnsi" w:hAnsiTheme="minorHAnsi"/>
                <w:b/>
                <w:sz w:val="22"/>
              </w:rPr>
              <w:t>Nombre del curso:</w:t>
            </w:r>
          </w:p>
        </w:tc>
        <w:sdt>
          <w:sdtPr>
            <w:rPr>
              <w:rFonts w:ascii="Calibri" w:hAnsi="Calibri"/>
              <w:sz w:val="22"/>
            </w:rPr>
            <w:id w:val="-371768857"/>
            <w:placeholder>
              <w:docPart w:val="EDEA6E2D079B45FE945D9BFB3FD1D3CD"/>
            </w:placeholder>
          </w:sdtPr>
          <w:sdtEnd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5357B1B" w14:textId="56A81C42" w:rsidR="0094313B" w:rsidRPr="00E17F13" w:rsidRDefault="00A22DCD" w:rsidP="00C93F1F">
                <w:pPr>
                  <w:rPr>
                    <w:rFonts w:asciiTheme="minorHAnsi" w:hAnsiTheme="minorHAnsi"/>
                  </w:rPr>
                </w:pPr>
                <w:r>
                  <w:rPr>
                    <w:rFonts w:ascii="Calibri" w:hAnsi="Calibri"/>
                    <w:sz w:val="22"/>
                  </w:rPr>
                  <w:t xml:space="preserve">Cálculo </w:t>
                </w:r>
                <w:r w:rsidR="00C93F1F">
                  <w:rPr>
                    <w:rFonts w:ascii="Calibri" w:hAnsi="Calibri"/>
                    <w:sz w:val="22"/>
                  </w:rPr>
                  <w:t>Integra</w:t>
                </w:r>
                <w:r>
                  <w:rPr>
                    <w:rFonts w:ascii="Calibri" w:hAnsi="Calibri"/>
                    <w:sz w:val="22"/>
                  </w:rPr>
                  <w:t>l</w:t>
                </w:r>
              </w:p>
            </w:tc>
          </w:sdtContent>
        </w:sdt>
      </w:tr>
      <w:tr w:rsidR="008E238D" w:rsidRPr="003D304A" w14:paraId="4DA13504" w14:textId="77777777" w:rsidTr="00FC0B8C">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D40A6F" w14:textId="7CBA1415" w:rsidR="008E238D" w:rsidRPr="00E17F13" w:rsidRDefault="008E238D" w:rsidP="00AE26A1">
            <w:pPr>
              <w:rPr>
                <w:rFonts w:asciiTheme="minorHAnsi" w:hAnsiTheme="minorHAnsi"/>
              </w:rPr>
            </w:pPr>
            <w:r w:rsidRPr="000A7110">
              <w:rPr>
                <w:rFonts w:asciiTheme="minorHAnsi" w:hAnsiTheme="minorHAnsi"/>
                <w:b/>
                <w:sz w:val="22"/>
              </w:rPr>
              <w:t>Área o componente de formación del currículo</w:t>
            </w:r>
            <w:r w:rsidR="00044996">
              <w:rPr>
                <w:rFonts w:asciiTheme="minorHAnsi" w:hAnsiTheme="minorHAnsi"/>
                <w:b/>
                <w:sz w:val="22"/>
              </w:rPr>
              <w:t xml:space="preserve"> (pregrado)</w:t>
            </w:r>
            <w:r w:rsidRPr="000A7110">
              <w:rPr>
                <w:rFonts w:asciiTheme="minorHAnsi" w:hAnsiTheme="minorHAnsi"/>
                <w:b/>
                <w:sz w:val="22"/>
              </w:rPr>
              <w:t xml:space="preserve">:  </w:t>
            </w:r>
            <w:sdt>
              <w:sdtPr>
                <w:rPr>
                  <w:rFonts w:asciiTheme="minorHAnsi" w:hAnsiTheme="minorHAnsi" w:cstheme="minorHAnsi"/>
                  <w:sz w:val="22"/>
                  <w:szCs w:val="22"/>
                </w:rPr>
                <w:id w:val="-2020305099"/>
                <w:placeholder>
                  <w:docPart w:val="00832F89F5B946DCB7DDF6F36281A12B"/>
                </w:placeholder>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EndPr>
                <w:rPr>
                  <w:rFonts w:ascii="Calibri" w:hAnsi="Calibri" w:cs="Times New Roman"/>
                  <w:szCs w:val="20"/>
                </w:rPr>
              </w:sdtEndPr>
              <w:sdtContent>
                <w:r w:rsidR="00A22DCD">
                  <w:rPr>
                    <w:rFonts w:asciiTheme="minorHAnsi" w:hAnsiTheme="minorHAnsi" w:cstheme="minorHAnsi"/>
                    <w:sz w:val="22"/>
                    <w:szCs w:val="22"/>
                  </w:rPr>
                  <w:t>Saber específico y disciplinar</w:t>
                </w:r>
              </w:sdtContent>
            </w:sdt>
            <w:r>
              <w:rPr>
                <w:rFonts w:asciiTheme="minorHAnsi" w:hAnsiTheme="minorHAnsi" w:cstheme="minorHAnsi"/>
                <w:sz w:val="22"/>
                <w:szCs w:val="22"/>
              </w:rPr>
              <w:t xml:space="preserve"> </w:t>
            </w:r>
          </w:p>
        </w:tc>
      </w:tr>
      <w:tr w:rsidR="00044996" w:rsidRPr="003D304A" w14:paraId="38804B4F" w14:textId="77777777" w:rsidTr="00FC0B8C">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15301FF" w14:textId="5BD397DB" w:rsidR="00044996" w:rsidRPr="000A7110" w:rsidRDefault="00044996" w:rsidP="00044996">
            <w:pPr>
              <w:rPr>
                <w:rFonts w:asciiTheme="minorHAnsi" w:hAnsiTheme="minorHAnsi"/>
                <w:b/>
                <w:sz w:val="22"/>
              </w:rPr>
            </w:pPr>
            <w:r w:rsidRPr="000A7110">
              <w:rPr>
                <w:rFonts w:asciiTheme="minorHAnsi" w:hAnsiTheme="minorHAnsi"/>
                <w:b/>
                <w:sz w:val="22"/>
              </w:rPr>
              <w:t>Área o componente de formación del currículo</w:t>
            </w:r>
            <w:r>
              <w:rPr>
                <w:rFonts w:asciiTheme="minorHAnsi" w:hAnsiTheme="minorHAnsi"/>
                <w:b/>
                <w:sz w:val="22"/>
              </w:rPr>
              <w:t xml:space="preserve"> (posgrado)</w:t>
            </w:r>
            <w:r w:rsidRPr="000A7110">
              <w:rPr>
                <w:rFonts w:asciiTheme="minorHAnsi" w:hAnsiTheme="minorHAnsi"/>
                <w:b/>
                <w:sz w:val="22"/>
              </w:rPr>
              <w:t xml:space="preserve">:  </w:t>
            </w:r>
            <w:sdt>
              <w:sdtPr>
                <w:rPr>
                  <w:rFonts w:asciiTheme="minorHAnsi" w:hAnsiTheme="minorHAnsi" w:cstheme="minorHAnsi"/>
                  <w:sz w:val="22"/>
                  <w:szCs w:val="22"/>
                </w:rPr>
                <w:id w:val="1588427964"/>
                <w:placeholder>
                  <w:docPart w:val="772BCC293B544C189CD4CEE2C721F5E8"/>
                </w:placeholder>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EndPr>
                <w:rPr>
                  <w:rFonts w:ascii="Calibri" w:hAnsi="Calibri" w:cs="Times New Roman"/>
                  <w:szCs w:val="20"/>
                </w:rPr>
              </w:sdtEndPr>
              <w:sdtContent>
                <w:r w:rsidR="00C93F1F" w:rsidRPr="00F154B4">
                  <w:rPr>
                    <w:rStyle w:val="Textodelmarcadordeposicin"/>
                    <w:rFonts w:cstheme="minorHAnsi"/>
                  </w:rPr>
                  <w:t>Elija un elemento</w:t>
                </w:r>
                <w:r w:rsidR="00C93F1F" w:rsidRPr="000A7110">
                  <w:rPr>
                    <w:rStyle w:val="Textodelmarcadordeposicin"/>
                  </w:rPr>
                  <w:t>.</w:t>
                </w:r>
              </w:sdtContent>
            </w:sdt>
          </w:p>
        </w:tc>
      </w:tr>
      <w:tr w:rsidR="0094313B" w:rsidRPr="003D304A" w14:paraId="7A10504B" w14:textId="77777777" w:rsidTr="0086262A">
        <w:trPr>
          <w:trHeight w:val="510"/>
        </w:trPr>
        <w:tc>
          <w:tcPr>
            <w:tcW w:w="1565"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C7BBB7C" w14:textId="77777777" w:rsidR="0094313B" w:rsidRPr="00F94B82" w:rsidRDefault="0094313B" w:rsidP="00357015">
            <w:pPr>
              <w:rPr>
                <w:rFonts w:ascii="Calibri" w:hAnsi="Calibri"/>
                <w:b/>
                <w:sz w:val="22"/>
                <w:szCs w:val="22"/>
              </w:rPr>
            </w:pPr>
            <w:r w:rsidRPr="00F94B82">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EndPr/>
          <w:sdtContent>
            <w:tc>
              <w:tcPr>
                <w:tcW w:w="3685"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1D46680" w14:textId="77FA489A" w:rsidR="0094313B" w:rsidRPr="00F94B82" w:rsidRDefault="00A22DCD" w:rsidP="0094313B">
                <w:pPr>
                  <w:rPr>
                    <w:rFonts w:ascii="Calibri" w:hAnsi="Calibri"/>
                    <w:sz w:val="22"/>
                    <w:szCs w:val="22"/>
                  </w:rPr>
                </w:pPr>
                <w:r>
                  <w:rPr>
                    <w:rFonts w:ascii="Calibri" w:hAnsi="Calibri"/>
                    <w:sz w:val="22"/>
                    <w:szCs w:val="22"/>
                  </w:rPr>
                  <w:t>Teórico</w:t>
                </w:r>
              </w:p>
            </w:tc>
          </w:sdtContent>
        </w:sdt>
        <w:tc>
          <w:tcPr>
            <w:tcW w:w="309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C6D3043" w14:textId="77777777" w:rsidR="0094313B" w:rsidRPr="000206B7" w:rsidRDefault="0094313B" w:rsidP="0094313B">
            <w:pPr>
              <w:rPr>
                <w:rFonts w:ascii="Calibri" w:hAnsi="Calibri"/>
                <w:b/>
                <w:sz w:val="22"/>
                <w:szCs w:val="22"/>
              </w:rPr>
            </w:pPr>
            <w:r>
              <w:rPr>
                <w:rFonts w:ascii="Calibri" w:hAnsi="Calibri"/>
                <w:b/>
                <w:sz w:val="22"/>
                <w:szCs w:val="22"/>
              </w:rPr>
              <w:t>Créditos académicos</w:t>
            </w:r>
            <w:r w:rsidR="009C3CD2">
              <w:rPr>
                <w:rStyle w:val="Refdenotaalpie"/>
                <w:rFonts w:ascii="Calibri" w:hAnsi="Calibri"/>
                <w:b/>
                <w:sz w:val="22"/>
                <w:szCs w:val="22"/>
              </w:rPr>
              <w:footnoteReference w:id="1"/>
            </w:r>
            <w:r>
              <w:rPr>
                <w:rFonts w:ascii="Calibri" w:hAnsi="Calibri"/>
                <w:b/>
                <w:sz w:val="22"/>
                <w:szCs w:val="22"/>
              </w:rPr>
              <w:t>:</w:t>
            </w:r>
          </w:p>
        </w:tc>
        <w:sdt>
          <w:sdtPr>
            <w:rPr>
              <w:rFonts w:asciiTheme="minorHAnsi" w:hAnsiTheme="minorHAnsi"/>
            </w:rPr>
            <w:id w:val="1703746053"/>
            <w:placeholder>
              <w:docPart w:val="09DA85A3CD1F40DFBBA67988C0318744"/>
            </w:placeholder>
          </w:sdtPr>
          <w:sdtEndPr/>
          <w:sdtContent>
            <w:tc>
              <w:tcPr>
                <w:tcW w:w="2155"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3E16C9C" w14:textId="5075CF23" w:rsidR="0094313B" w:rsidRPr="00F94B82" w:rsidRDefault="00A22DCD" w:rsidP="00A22DCD">
                <w:pPr>
                  <w:rPr>
                    <w:rFonts w:ascii="Calibri" w:hAnsi="Calibri"/>
                    <w:sz w:val="22"/>
                    <w:szCs w:val="22"/>
                  </w:rPr>
                </w:pPr>
                <w:r>
                  <w:rPr>
                    <w:rFonts w:asciiTheme="minorHAnsi" w:hAnsiTheme="minorHAnsi"/>
                  </w:rPr>
                  <w:t>3</w:t>
                </w:r>
              </w:p>
            </w:tc>
          </w:sdtContent>
        </w:sdt>
      </w:tr>
      <w:tr w:rsidR="000606AC" w:rsidRPr="003D304A" w14:paraId="55071CBF" w14:textId="77777777" w:rsidTr="00B95354">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0CE2B27D" w:rsidR="000606AC" w:rsidRPr="000823F3" w:rsidRDefault="000606AC" w:rsidP="00F05F4A">
            <w:pPr>
              <w:rPr>
                <w:rFonts w:ascii="Calibri" w:hAnsi="Calibri"/>
                <w:sz w:val="22"/>
                <w:szCs w:val="22"/>
              </w:rPr>
            </w:pPr>
            <w:r w:rsidRPr="000823F3">
              <w:rPr>
                <w:rFonts w:ascii="Calibri" w:hAnsi="Calibri"/>
                <w:b/>
                <w:sz w:val="22"/>
                <w:szCs w:val="22"/>
              </w:rPr>
              <w:t>Características del curso:</w:t>
            </w:r>
            <w:r w:rsidR="000823F3" w:rsidRPr="000823F3">
              <w:rPr>
                <w:rFonts w:ascii="Calibri" w:hAnsi="Calibri"/>
                <w:sz w:val="22"/>
                <w:szCs w:val="22"/>
              </w:rPr>
              <w:t xml:space="preserve"> </w:t>
            </w:r>
            <w:r w:rsidR="000823F3">
              <w:rPr>
                <w:rFonts w:ascii="Calibri" w:hAnsi="Calibri"/>
                <w:sz w:val="22"/>
                <w:szCs w:val="22"/>
              </w:rPr>
              <w:t xml:space="preserve">    </w:t>
            </w:r>
            <w:r w:rsidR="000823F3" w:rsidRPr="000823F3">
              <w:rPr>
                <w:rFonts w:ascii="Calibri" w:hAnsi="Calibri"/>
                <w:sz w:val="22"/>
                <w:szCs w:val="22"/>
              </w:rPr>
              <w:t xml:space="preserve"> </w:t>
            </w:r>
            <w:r w:rsidR="000823F3" w:rsidRPr="00F05F4A">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EndPr/>
              <w:sdtContent>
                <w:r w:rsidR="00A22DCD">
                  <w:rPr>
                    <w:rFonts w:ascii="MS Gothic" w:eastAsia="MS Gothic" w:hAnsi="MS Gothic" w:cs="Calibri" w:hint="eastAsia"/>
                    <w:sz w:val="22"/>
                    <w:szCs w:val="22"/>
                  </w:rPr>
                  <w:t>☒</w:t>
                </w:r>
              </w:sdtContent>
            </w:sdt>
            <w:r w:rsidR="000823F3" w:rsidRPr="00F05F4A">
              <w:rPr>
                <w:rFonts w:ascii="Calibri" w:hAnsi="Calibri" w:cs="Calibri"/>
                <w:sz w:val="22"/>
                <w:szCs w:val="22"/>
              </w:rPr>
              <w:t xml:space="preserve">          </w:t>
            </w:r>
            <w:proofErr w:type="spellStart"/>
            <w:r w:rsidR="000823F3" w:rsidRPr="00F05F4A">
              <w:rPr>
                <w:rFonts w:ascii="Calibri" w:hAnsi="Calibri" w:cs="Calibri"/>
                <w:sz w:val="22"/>
                <w:szCs w:val="22"/>
              </w:rPr>
              <w:t>Habilitable</w:t>
            </w:r>
            <w:proofErr w:type="spellEnd"/>
            <w:r w:rsidR="000823F3"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A22DCD">
                  <w:rPr>
                    <w:rFonts w:ascii="MS Gothic" w:eastAsia="MS Gothic" w:hAnsi="MS Gothic" w:cs="Calibri" w:hint="eastAsia"/>
                    <w:sz w:val="22"/>
                    <w:szCs w:val="22"/>
                  </w:rPr>
                  <w:t>☒</w:t>
                </w:r>
              </w:sdtContent>
            </w:sdt>
            <w:r w:rsidR="000823F3"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000823F3" w:rsidRPr="00F05F4A">
                  <w:rPr>
                    <w:rFonts w:ascii="Segoe UI Symbol" w:eastAsia="MS Gothic" w:hAnsi="Segoe UI Symbol" w:cs="Segoe UI Symbol"/>
                    <w:sz w:val="22"/>
                    <w:szCs w:val="22"/>
                  </w:rPr>
                  <w:t>☐</w:t>
                </w:r>
              </w:sdtContent>
            </w:sdt>
            <w:r w:rsidR="000823F3" w:rsidRPr="00F05F4A">
              <w:rPr>
                <w:rFonts w:ascii="Calibri" w:hAnsi="Calibri" w:cs="Calibri"/>
                <w:sz w:val="22"/>
                <w:szCs w:val="22"/>
              </w:rPr>
              <w:t xml:space="preserve">           Evaluación de suficiencia</w:t>
            </w:r>
            <w:r w:rsidR="000823F3"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000823F3" w:rsidRPr="00F05F4A">
                  <w:rPr>
                    <w:rFonts w:ascii="Segoe UI Symbol" w:eastAsia="MS Gothic" w:hAnsi="Segoe UI Symbol" w:cs="Segoe UI Symbol"/>
                    <w:smallCaps/>
                    <w:sz w:val="22"/>
                    <w:szCs w:val="22"/>
                  </w:rPr>
                  <w:t>☐</w:t>
                </w:r>
              </w:sdtContent>
            </w:sdt>
          </w:p>
        </w:tc>
      </w:tr>
      <w:tr w:rsidR="000606AC" w:rsidRPr="003D304A" w14:paraId="2B34D0C5" w14:textId="77777777" w:rsidTr="003B692D">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2A05FF" w14:textId="685E5942" w:rsidR="000606AC" w:rsidRPr="00F94B82" w:rsidRDefault="000606AC" w:rsidP="00FF6C99">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EndPr/>
              <w:sdtContent>
                <w:r w:rsidR="00A22DCD">
                  <w:rPr>
                    <w:rFonts w:ascii="Calibri" w:hAnsi="Calibri"/>
                    <w:sz w:val="22"/>
                    <w:szCs w:val="22"/>
                  </w:rPr>
                  <w:t>Presencial</w:t>
                </w:r>
              </w:sdtContent>
            </w:sdt>
          </w:p>
        </w:tc>
      </w:tr>
      <w:tr w:rsidR="0094313B" w:rsidRPr="003D304A" w14:paraId="4385A02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77777777" w:rsidR="0094313B" w:rsidRDefault="0094313B" w:rsidP="0094313B">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3545A8D4" w:rsidR="0094313B" w:rsidRPr="00E17F13" w:rsidRDefault="00674F8C" w:rsidP="00674F8C">
            <w:pPr>
              <w:rPr>
                <w:rFonts w:asciiTheme="minorHAnsi" w:hAnsiTheme="minorHAnsi"/>
              </w:rPr>
            </w:pPr>
            <w:r>
              <w:rPr>
                <w:rFonts w:ascii="Calibri" w:hAnsi="Calibri"/>
                <w:sz w:val="22"/>
              </w:rPr>
              <w:t>Cálculo Diferencial ()</w:t>
            </w:r>
          </w:p>
        </w:tc>
      </w:tr>
      <w:tr w:rsidR="0094313B" w:rsidRPr="003D304A" w14:paraId="0122138E" w14:textId="77777777" w:rsidTr="00EA68E1">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77777777" w:rsidR="0094313B" w:rsidRDefault="0094313B" w:rsidP="0094313B">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sdt>
          <w:sdtPr>
            <w:rPr>
              <w:rFonts w:ascii="Calibri" w:hAnsi="Calibri"/>
              <w:sz w:val="22"/>
            </w:rPr>
            <w:id w:val="-118920148"/>
            <w:placeholder>
              <w:docPart w:val="5A2A73D0BA0C4CF2B1B3E3AAC23291B3"/>
            </w:placeholder>
          </w:sdtPr>
          <w:sdtEnd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4113F201" w:rsidR="0094313B" w:rsidRPr="00E17F13" w:rsidRDefault="006E7A49" w:rsidP="006E7A49">
                <w:pPr>
                  <w:rPr>
                    <w:rFonts w:asciiTheme="minorHAnsi" w:hAnsiTheme="minorHAnsi"/>
                  </w:rPr>
                </w:pPr>
                <w:r>
                  <w:rPr>
                    <w:rFonts w:ascii="Calibri" w:hAnsi="Calibri"/>
                    <w:sz w:val="22"/>
                  </w:rPr>
                  <w:t>Ninguno</w:t>
                </w:r>
              </w:p>
            </w:tc>
          </w:sdtContent>
        </w:sdt>
      </w:tr>
      <w:tr w:rsidR="00682372" w:rsidRPr="003D304A" w14:paraId="3B887101" w14:textId="77777777" w:rsidTr="00246C44">
        <w:trPr>
          <w:trHeight w:val="510"/>
        </w:trPr>
        <w:tc>
          <w:tcPr>
            <w:tcW w:w="5250"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54E729" w14:textId="6D95448A" w:rsidR="00682372" w:rsidRPr="000206B7" w:rsidRDefault="00682372" w:rsidP="00CC258D">
            <w:pPr>
              <w:rPr>
                <w:rFonts w:ascii="Calibri" w:hAnsi="Calibri"/>
                <w:b/>
                <w:sz w:val="22"/>
                <w:szCs w:val="22"/>
              </w:rPr>
            </w:pPr>
            <w:r w:rsidRPr="00121633">
              <w:rPr>
                <w:rFonts w:ascii="Calibri" w:hAnsi="Calibri"/>
                <w:b/>
                <w:sz w:val="22"/>
                <w:szCs w:val="22"/>
              </w:rPr>
              <w:t xml:space="preserve">Horas </w:t>
            </w:r>
            <w:r w:rsidR="000103A4">
              <w:rPr>
                <w:rFonts w:ascii="Calibri" w:hAnsi="Calibri"/>
                <w:b/>
                <w:sz w:val="22"/>
                <w:szCs w:val="22"/>
              </w:rPr>
              <w:t>docencia directa</w:t>
            </w:r>
            <w:r>
              <w:rPr>
                <w:rFonts w:ascii="Calibri" w:hAnsi="Calibri"/>
                <w:b/>
                <w:sz w:val="22"/>
                <w:szCs w:val="22"/>
              </w:rPr>
              <w:t>:</w:t>
            </w:r>
            <w:r>
              <w:rPr>
                <w:rFonts w:asciiTheme="minorHAnsi" w:hAnsiTheme="minorHAnsi"/>
              </w:rPr>
              <w:t xml:space="preserve"> </w:t>
            </w:r>
            <w:sdt>
              <w:sdtPr>
                <w:rPr>
                  <w:rFonts w:asciiTheme="minorHAnsi" w:hAnsiTheme="minorHAnsi"/>
                </w:rPr>
                <w:id w:val="-2119747275"/>
                <w:placeholder>
                  <w:docPart w:val="B9A1FE9388724B639EFA74DB271CACFF"/>
                </w:placeholder>
              </w:sdtPr>
              <w:sdtEndPr/>
              <w:sdtContent>
                <w:r w:rsidR="00CC258D">
                  <w:rPr>
                    <w:rFonts w:asciiTheme="minorHAnsi" w:hAnsiTheme="minorHAnsi"/>
                  </w:rPr>
                  <w:t>5</w:t>
                </w:r>
              </w:sdtContent>
            </w:sdt>
          </w:p>
        </w:tc>
        <w:tc>
          <w:tcPr>
            <w:tcW w:w="236"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B34C8B1" w14:textId="77777777" w:rsidR="00682372" w:rsidRPr="00E17F13" w:rsidRDefault="00682372" w:rsidP="00684638">
            <w:pPr>
              <w:rPr>
                <w:rFonts w:asciiTheme="minorHAnsi" w:hAnsiTheme="minorHAnsi"/>
              </w:rPr>
            </w:pPr>
          </w:p>
        </w:tc>
        <w:tc>
          <w:tcPr>
            <w:tcW w:w="3591"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3040780" w14:textId="77777777" w:rsidR="00682372" w:rsidRPr="000206B7" w:rsidRDefault="00682372" w:rsidP="00684638">
            <w:pPr>
              <w:rPr>
                <w:rFonts w:ascii="Calibri" w:hAnsi="Calibri"/>
                <w:b/>
                <w:sz w:val="22"/>
                <w:szCs w:val="22"/>
              </w:rPr>
            </w:pPr>
            <w:r>
              <w:rPr>
                <w:rFonts w:ascii="Calibri" w:hAnsi="Calibri"/>
                <w:b/>
                <w:sz w:val="22"/>
                <w:szCs w:val="22"/>
              </w:rPr>
              <w:t>Horas de t</w:t>
            </w:r>
            <w:r w:rsidR="003529DE">
              <w:rPr>
                <w:rFonts w:ascii="Calibri" w:hAnsi="Calibri"/>
                <w:b/>
                <w:sz w:val="22"/>
                <w:szCs w:val="22"/>
              </w:rPr>
              <w:t xml:space="preserve">rabajo </w:t>
            </w:r>
            <w:proofErr w:type="gramStart"/>
            <w:r w:rsidR="003529DE">
              <w:rPr>
                <w:rFonts w:ascii="Calibri" w:hAnsi="Calibri"/>
                <w:b/>
                <w:sz w:val="22"/>
                <w:szCs w:val="22"/>
              </w:rPr>
              <w:t xml:space="preserve">independiente </w:t>
            </w:r>
            <w:r>
              <w:rPr>
                <w:rFonts w:ascii="Calibri" w:hAnsi="Calibri"/>
                <w:b/>
                <w:sz w:val="22"/>
                <w:szCs w:val="22"/>
              </w:rPr>
              <w:t>:</w:t>
            </w:r>
            <w:proofErr w:type="gramEnd"/>
          </w:p>
        </w:tc>
        <w:sdt>
          <w:sdtPr>
            <w:rPr>
              <w:rFonts w:asciiTheme="minorHAnsi" w:hAnsiTheme="minorHAnsi"/>
            </w:rPr>
            <w:id w:val="-93317557"/>
            <w:placeholder>
              <w:docPart w:val="42046FF02FFC47DCAA0D0BD4694CC1A7"/>
            </w:placeholder>
          </w:sdtPr>
          <w:sdtEndPr/>
          <w:sdtContent>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CA0AFE2" w14:textId="29628118" w:rsidR="00682372" w:rsidRPr="00E17F13" w:rsidRDefault="00CC258D" w:rsidP="00CC258D">
                <w:pPr>
                  <w:rPr>
                    <w:rFonts w:asciiTheme="minorHAnsi" w:hAnsiTheme="minorHAnsi"/>
                  </w:rPr>
                </w:pPr>
                <w:r>
                  <w:rPr>
                    <w:rFonts w:asciiTheme="minorHAnsi" w:hAnsiTheme="minorHAnsi"/>
                  </w:rPr>
                  <w:t>4</w:t>
                </w:r>
              </w:p>
            </w:tc>
          </w:sdtContent>
        </w:sdt>
      </w:tr>
      <w:tr w:rsidR="00682372" w:rsidRPr="003D304A" w14:paraId="25B7516D" w14:textId="77777777" w:rsidTr="000F78B6">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40F99" w14:textId="134E6FBE" w:rsidR="00682372" w:rsidRPr="00682372" w:rsidRDefault="00682372" w:rsidP="00CC258D">
            <w:pPr>
              <w:rPr>
                <w:rFonts w:ascii="Calibri" w:hAnsi="Calibri"/>
                <w:b/>
                <w:sz w:val="22"/>
                <w:szCs w:val="22"/>
              </w:rPr>
            </w:pPr>
            <w:r w:rsidRPr="00682372">
              <w:rPr>
                <w:rFonts w:ascii="Calibri" w:hAnsi="Calibri"/>
                <w:b/>
                <w:sz w:val="22"/>
                <w:szCs w:val="22"/>
              </w:rPr>
              <w:t xml:space="preserve">Horas </w:t>
            </w:r>
            <w:r w:rsidR="00193DBE">
              <w:rPr>
                <w:rFonts w:ascii="Calibri" w:hAnsi="Calibri"/>
                <w:b/>
                <w:sz w:val="22"/>
                <w:szCs w:val="22"/>
              </w:rPr>
              <w:t>totales del curso</w:t>
            </w:r>
            <w:r w:rsidRPr="00682372">
              <w:rPr>
                <w:rFonts w:ascii="Calibri" w:hAnsi="Calibri"/>
                <w:b/>
                <w:sz w:val="22"/>
                <w:szCs w:val="22"/>
              </w:rPr>
              <w:t>:</w:t>
            </w:r>
            <w:r>
              <w:rPr>
                <w:rFonts w:asciiTheme="minorHAnsi" w:hAnsiTheme="minorHAnsi"/>
              </w:rPr>
              <w:t xml:space="preserve"> </w:t>
            </w:r>
            <w:sdt>
              <w:sdtPr>
                <w:rPr>
                  <w:rFonts w:asciiTheme="minorHAnsi" w:hAnsiTheme="minorHAnsi"/>
                </w:rPr>
                <w:id w:val="220340842"/>
                <w:placeholder>
                  <w:docPart w:val="BB7C8F14072146ED856C2492F7F2E2EE"/>
                </w:placeholder>
              </w:sdtPr>
              <w:sdtEndPr/>
              <w:sdtContent>
                <w:r w:rsidR="00CC258D">
                  <w:rPr>
                    <w:rFonts w:asciiTheme="minorHAnsi" w:hAnsiTheme="minorHAnsi"/>
                  </w:rPr>
                  <w:t>9</w:t>
                </w:r>
              </w:sdtContent>
            </w:sdt>
          </w:p>
        </w:tc>
      </w:tr>
      <w:tr w:rsidR="00246C44" w:rsidRPr="00F94B82" w14:paraId="58304601" w14:textId="77777777" w:rsidTr="002116EC">
        <w:trPr>
          <w:trHeight w:val="510"/>
        </w:trPr>
        <w:tc>
          <w:tcPr>
            <w:tcW w:w="4967"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2148816" w14:textId="3FBCE51B" w:rsidR="009B322E" w:rsidRDefault="00246C44" w:rsidP="00D115D3">
            <w:pPr>
              <w:ind w:left="-108"/>
              <w:rPr>
                <w:rFonts w:ascii="Calibri" w:hAnsi="Calibri"/>
                <w:sz w:val="22"/>
                <w:szCs w:val="22"/>
              </w:rPr>
            </w:pPr>
            <w:r w:rsidRPr="00852BE1">
              <w:rPr>
                <w:rFonts w:ascii="Calibri" w:hAnsi="Calibri"/>
                <w:b/>
                <w:sz w:val="22"/>
                <w:szCs w:val="22"/>
              </w:rPr>
              <w:t>Profesor(a) que elaboró:</w:t>
            </w:r>
            <w:r w:rsidR="00CC258D" w:rsidRPr="00852BE1">
              <w:rPr>
                <w:rFonts w:ascii="Calibri" w:hAnsi="Calibri"/>
                <w:b/>
                <w:sz w:val="22"/>
                <w:szCs w:val="22"/>
              </w:rPr>
              <w:t xml:space="preserve"> </w:t>
            </w:r>
            <w:r w:rsidR="002622C7">
              <w:rPr>
                <w:rFonts w:ascii="Calibri" w:hAnsi="Calibri"/>
                <w:b/>
                <w:sz w:val="22"/>
                <w:szCs w:val="22"/>
              </w:rPr>
              <w:t>Marco Julio Cañas Campillo</w:t>
            </w:r>
          </w:p>
          <w:p w14:paraId="20266A79" w14:textId="3BDE930D" w:rsidR="00246C44" w:rsidRDefault="00852BE1" w:rsidP="00D115D3">
            <w:pPr>
              <w:ind w:left="-108"/>
              <w:rPr>
                <w:rFonts w:ascii="Calibri" w:hAnsi="Calibri"/>
                <w:b/>
                <w:sz w:val="22"/>
                <w:szCs w:val="22"/>
              </w:rPr>
            </w:pPr>
            <w:r>
              <w:rPr>
                <w:rFonts w:ascii="Calibri" w:hAnsi="Calibri"/>
                <w:b/>
                <w:sz w:val="22"/>
                <w:szCs w:val="22"/>
              </w:rPr>
              <w:t>Actualización y revisión:</w:t>
            </w:r>
          </w:p>
          <w:p w14:paraId="327B0F6D" w14:textId="7B6BA2D7" w:rsidR="00852BE1" w:rsidRDefault="00852BE1" w:rsidP="00D115D3">
            <w:pPr>
              <w:ind w:left="-108"/>
              <w:rPr>
                <w:rFonts w:ascii="Calibri" w:hAnsi="Calibri"/>
                <w:bCs/>
                <w:sz w:val="22"/>
                <w:szCs w:val="22"/>
              </w:rPr>
            </w:pPr>
          </w:p>
          <w:p w14:paraId="29DDE3D9" w14:textId="0ADE64CE" w:rsidR="00852BE1" w:rsidRPr="00852BE1" w:rsidRDefault="00852BE1" w:rsidP="00D115D3">
            <w:pPr>
              <w:ind w:left="-108"/>
              <w:rPr>
                <w:rFonts w:ascii="Calibri" w:hAnsi="Calibri"/>
                <w:bCs/>
                <w:sz w:val="22"/>
                <w:szCs w:val="22"/>
              </w:rPr>
            </w:pPr>
          </w:p>
        </w:tc>
        <w:tc>
          <w:tcPr>
            <w:tcW w:w="198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07AC1BE" w14:textId="77777777" w:rsidR="00246C44" w:rsidRPr="000206B7" w:rsidRDefault="00246C44" w:rsidP="00684638">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675B8F" w14:textId="62DB6A38" w:rsidR="00AC3B24" w:rsidRPr="00F94B82" w:rsidRDefault="002622C7" w:rsidP="00684638">
            <w:pPr>
              <w:rPr>
                <w:rFonts w:ascii="Calibri" w:hAnsi="Calibri"/>
                <w:sz w:val="22"/>
                <w:szCs w:val="22"/>
              </w:rPr>
            </w:pPr>
            <w:r>
              <w:rPr>
                <w:rFonts w:ascii="Calibri" w:hAnsi="Calibri"/>
                <w:sz w:val="22"/>
                <w:szCs w:val="22"/>
              </w:rPr>
              <w:t>marco.canas@udea.edu.co</w:t>
            </w:r>
          </w:p>
        </w:tc>
      </w:tr>
    </w:tbl>
    <w:p w14:paraId="1E86740A" w14:textId="77777777" w:rsidR="003F6DA5" w:rsidRDefault="003F6DA5">
      <w:pPr>
        <w:rPr>
          <w:rFonts w:ascii="Calibri" w:hAnsi="Calibri"/>
          <w:sz w:val="20"/>
        </w:rPr>
      </w:pPr>
    </w:p>
    <w:p w14:paraId="271E589C" w14:textId="77777777" w:rsidR="00E62A24" w:rsidRPr="005E5F42" w:rsidRDefault="00E62A24">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3E169F" w:rsidRPr="003D304A" w14:paraId="1A5AE3AD" w14:textId="77777777" w:rsidTr="00C9368F">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523A1C42" w14:textId="77777777" w:rsidR="003E169F" w:rsidRPr="003C7227" w:rsidRDefault="00846DC8" w:rsidP="003E169F">
            <w:pPr>
              <w:pStyle w:val="Prrafodelista"/>
              <w:numPr>
                <w:ilvl w:val="0"/>
                <w:numId w:val="1"/>
              </w:numPr>
              <w:rPr>
                <w:rFonts w:asciiTheme="minorHAnsi" w:hAnsiTheme="minorHAnsi"/>
                <w:b/>
              </w:rPr>
            </w:pPr>
            <w:r>
              <w:rPr>
                <w:rFonts w:asciiTheme="minorHAnsi" w:hAnsiTheme="minorHAnsi"/>
                <w:b/>
              </w:rPr>
              <w:t>INFORMACIÓN ESPECÍFICA</w:t>
            </w:r>
          </w:p>
        </w:tc>
      </w:tr>
      <w:tr w:rsidR="008605CA" w:rsidRPr="003D304A" w14:paraId="5B3683F0" w14:textId="77777777" w:rsidTr="00C9368F">
        <w:trPr>
          <w:trHeight w:val="244"/>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2BDD1334" w14:textId="77777777" w:rsidR="008605CA" w:rsidRPr="00E17F13" w:rsidRDefault="008605CA" w:rsidP="00E62A24">
            <w:pPr>
              <w:rPr>
                <w:rFonts w:asciiTheme="minorHAnsi" w:hAnsiTheme="minorHAnsi"/>
              </w:rPr>
            </w:pPr>
            <w:r>
              <w:rPr>
                <w:rFonts w:asciiTheme="minorHAnsi" w:hAnsiTheme="minorHAnsi"/>
                <w:b/>
                <w:sz w:val="22"/>
              </w:rPr>
              <w:t xml:space="preserve">Descripción general </w:t>
            </w:r>
            <w:r w:rsidR="00E62A24">
              <w:rPr>
                <w:rFonts w:asciiTheme="minorHAnsi" w:hAnsiTheme="minorHAnsi"/>
                <w:b/>
                <w:sz w:val="22"/>
              </w:rPr>
              <w:t xml:space="preserve">y justificación </w:t>
            </w:r>
            <w:r>
              <w:rPr>
                <w:rFonts w:asciiTheme="minorHAnsi" w:hAnsiTheme="minorHAnsi"/>
                <w:b/>
                <w:sz w:val="22"/>
              </w:rPr>
              <w:t>del curso:</w:t>
            </w:r>
          </w:p>
        </w:tc>
      </w:tr>
      <w:tr w:rsidR="00FD5C70" w:rsidRPr="003D304A" w14:paraId="53BB4D11" w14:textId="77777777" w:rsidTr="00E62A24">
        <w:trPr>
          <w:trHeight w:val="788"/>
        </w:trPr>
        <w:sdt>
          <w:sdtPr>
            <w:rPr>
              <w:rFonts w:asciiTheme="minorHAnsi" w:hAnsiTheme="minorHAnsi" w:cstheme="minorHAnsi"/>
              <w:sz w:val="22"/>
            </w:rPr>
            <w:id w:val="150880688"/>
            <w:placeholder>
              <w:docPart w:val="388FD8B9777944019E0CC95BA66C7394"/>
            </w:placeholder>
          </w:sdtPr>
          <w:sdtEndPr>
            <w:rPr>
              <w:rFonts w:ascii="Calibri" w:hAnsi="Calibri" w:cs="Times New Roman"/>
            </w:r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FC3A57" w14:textId="77777777" w:rsidR="00AC7B87" w:rsidRDefault="00AC7B87" w:rsidP="00AC7B87">
                <w:pPr>
                  <w:jc w:val="both"/>
                  <w:rPr>
                    <w:rFonts w:asciiTheme="minorHAnsi" w:hAnsiTheme="minorHAnsi" w:cstheme="minorHAnsi"/>
                    <w:sz w:val="22"/>
                    <w:szCs w:val="22"/>
                  </w:rPr>
                </w:pPr>
                <w:r w:rsidRPr="00AC7B87">
                  <w:rPr>
                    <w:rFonts w:asciiTheme="minorHAnsi" w:hAnsiTheme="minorHAnsi" w:cstheme="minorHAnsi"/>
                    <w:sz w:val="22"/>
                    <w:szCs w:val="22"/>
                  </w:rPr>
                  <w:t xml:space="preserve">El cálculo infinitesimal proporciona una gama de conceptos fundamentales y técnicas avanzadas de tipo analítico y gráfico, que en conjunto permiten la modelación de problemas de gran interés en distintos campos teóricos y aplicados.  Los temas de este curso surgen históricamente de una intensa y profunda elaboración lograda a través del tiempo, desde la antigüedad hasta entrado el siglo XIX. Diversos conceptos se estudian en este curso, relacionados con la aproximación local y en técnicas que acompañan la modelación de situaciones de interés, consistentes básicamente en el estudio de la variación de una función. </w:t>
                </w:r>
              </w:p>
              <w:p w14:paraId="3786BD74" w14:textId="30C71386" w:rsidR="00AC7B87" w:rsidRDefault="00AC7B87" w:rsidP="00AC7B87">
                <w:pPr>
                  <w:tabs>
                    <w:tab w:val="left" w:pos="5760"/>
                  </w:tabs>
                  <w:jc w:val="both"/>
                  <w:rPr>
                    <w:rFonts w:asciiTheme="minorHAnsi" w:hAnsiTheme="minorHAnsi" w:cstheme="minorHAnsi"/>
                    <w:sz w:val="22"/>
                    <w:szCs w:val="22"/>
                  </w:rPr>
                </w:pPr>
                <w:r>
                  <w:rPr>
                    <w:rFonts w:asciiTheme="minorHAnsi" w:hAnsiTheme="minorHAnsi" w:cstheme="minorHAnsi"/>
                    <w:sz w:val="22"/>
                    <w:szCs w:val="22"/>
                  </w:rPr>
                  <w:tab/>
                </w:r>
              </w:p>
              <w:p w14:paraId="40CA0E2D" w14:textId="581F54CB" w:rsidR="00AC7B87" w:rsidRPr="00AC7B87" w:rsidRDefault="00AC7B87" w:rsidP="00AC7B87">
                <w:pPr>
                  <w:jc w:val="both"/>
                  <w:rPr>
                    <w:rFonts w:asciiTheme="minorHAnsi" w:hAnsiTheme="minorHAnsi" w:cstheme="minorHAnsi"/>
                    <w:sz w:val="22"/>
                    <w:szCs w:val="22"/>
                  </w:rPr>
                </w:pPr>
                <w:r>
                  <w:rPr>
                    <w:rFonts w:asciiTheme="minorHAnsi" w:hAnsiTheme="minorHAnsi" w:cstheme="minorHAnsi"/>
                    <w:sz w:val="22"/>
                    <w:szCs w:val="22"/>
                  </w:rPr>
                  <w:t xml:space="preserve">     En tal sentido, e</w:t>
                </w:r>
                <w:r w:rsidRPr="00AC7B87">
                  <w:rPr>
                    <w:rFonts w:asciiTheme="minorHAnsi" w:hAnsiTheme="minorHAnsi" w:cstheme="minorHAnsi"/>
                    <w:sz w:val="22"/>
                    <w:szCs w:val="22"/>
                  </w:rPr>
                  <w:t xml:space="preserve">ste espacio </w:t>
                </w:r>
                <w:r>
                  <w:rPr>
                    <w:rFonts w:asciiTheme="minorHAnsi" w:hAnsiTheme="minorHAnsi" w:cstheme="minorHAnsi"/>
                    <w:sz w:val="22"/>
                    <w:szCs w:val="22"/>
                  </w:rPr>
                  <w:t>de formación pretende atender do</w:t>
                </w:r>
                <w:r w:rsidRPr="00AC7B87">
                  <w:rPr>
                    <w:rFonts w:asciiTheme="minorHAnsi" w:hAnsiTheme="minorHAnsi" w:cstheme="minorHAnsi"/>
                    <w:sz w:val="22"/>
                    <w:szCs w:val="22"/>
                  </w:rPr>
                  <w:t>s problemáticas concretas, las cuales revisten un interés particul</w:t>
                </w:r>
                <w:r>
                  <w:rPr>
                    <w:rFonts w:asciiTheme="minorHAnsi" w:hAnsiTheme="minorHAnsi" w:cstheme="minorHAnsi"/>
                    <w:sz w:val="22"/>
                    <w:szCs w:val="22"/>
                  </w:rPr>
                  <w:t xml:space="preserve">ar para las ciencias naturales y las matemáticas </w:t>
                </w:r>
                <w:r w:rsidRPr="00AC7B87">
                  <w:rPr>
                    <w:rFonts w:asciiTheme="minorHAnsi" w:hAnsiTheme="minorHAnsi" w:cstheme="minorHAnsi"/>
                    <w:sz w:val="22"/>
                    <w:szCs w:val="22"/>
                  </w:rPr>
                  <w:t>y</w:t>
                </w:r>
                <w:r>
                  <w:rPr>
                    <w:rFonts w:asciiTheme="minorHAnsi" w:hAnsiTheme="minorHAnsi" w:cstheme="minorHAnsi"/>
                    <w:sz w:val="22"/>
                    <w:szCs w:val="22"/>
                  </w:rPr>
                  <w:t>,</w:t>
                </w:r>
                <w:r w:rsidRPr="00AC7B87">
                  <w:rPr>
                    <w:rFonts w:asciiTheme="minorHAnsi" w:hAnsiTheme="minorHAnsi" w:cstheme="minorHAnsi"/>
                    <w:sz w:val="22"/>
                    <w:szCs w:val="22"/>
                  </w:rPr>
                  <w:t xml:space="preserve"> concretamente, para maestros en formación</w:t>
                </w:r>
                <w:r>
                  <w:rPr>
                    <w:rFonts w:asciiTheme="minorHAnsi" w:hAnsiTheme="minorHAnsi" w:cstheme="minorHAnsi"/>
                    <w:sz w:val="22"/>
                    <w:szCs w:val="22"/>
                  </w:rPr>
                  <w:t xml:space="preserve"> en </w:t>
                </w:r>
                <w:r>
                  <w:rPr>
                    <w:rFonts w:asciiTheme="minorHAnsi" w:hAnsiTheme="minorHAnsi" w:cstheme="minorHAnsi"/>
                    <w:sz w:val="22"/>
                    <w:szCs w:val="22"/>
                  </w:rPr>
                  <w:lastRenderedPageBreak/>
                  <w:t>estas áreas.</w:t>
                </w:r>
              </w:p>
              <w:p w14:paraId="228EA067" w14:textId="77777777" w:rsidR="00AC7B87" w:rsidRPr="00AC7B87" w:rsidRDefault="00AC7B87" w:rsidP="00AC7B87">
                <w:pPr>
                  <w:jc w:val="both"/>
                  <w:rPr>
                    <w:rFonts w:asciiTheme="minorHAnsi" w:hAnsiTheme="minorHAnsi" w:cstheme="minorHAnsi"/>
                    <w:sz w:val="22"/>
                    <w:szCs w:val="22"/>
                  </w:rPr>
                </w:pPr>
              </w:p>
              <w:p w14:paraId="54AC50E8" w14:textId="2F1AD0F3" w:rsidR="00AC7B87" w:rsidRPr="00AC7B87" w:rsidRDefault="00AC7B87" w:rsidP="00AC7B87">
                <w:pPr>
                  <w:jc w:val="both"/>
                  <w:rPr>
                    <w:rFonts w:asciiTheme="minorHAnsi" w:hAnsiTheme="minorHAnsi" w:cstheme="minorHAnsi"/>
                    <w:sz w:val="22"/>
                    <w:szCs w:val="22"/>
                  </w:rPr>
                </w:pPr>
                <w:r w:rsidRPr="00AC7B87">
                  <w:rPr>
                    <w:rFonts w:asciiTheme="minorHAnsi" w:hAnsiTheme="minorHAnsi" w:cstheme="minorHAnsi"/>
                    <w:sz w:val="22"/>
                    <w:szCs w:val="22"/>
                  </w:rPr>
                  <w:t xml:space="preserve">     El primero está relacionado con las condiciones que permiten el estudio</w:t>
                </w:r>
                <w:r w:rsidR="0074280B">
                  <w:rPr>
                    <w:rFonts w:asciiTheme="minorHAnsi" w:hAnsiTheme="minorHAnsi" w:cstheme="minorHAnsi"/>
                    <w:sz w:val="22"/>
                    <w:szCs w:val="22"/>
                  </w:rPr>
                  <w:t xml:space="preserve"> de la integral. </w:t>
                </w:r>
                <w:r w:rsidR="0074280B" w:rsidRPr="0074280B">
                  <w:rPr>
                    <w:rFonts w:asciiTheme="minorHAnsi" w:hAnsiTheme="minorHAnsi" w:cstheme="minorHAnsi"/>
                    <w:sz w:val="22"/>
                    <w:szCs w:val="22"/>
                  </w:rPr>
                  <w:t xml:space="preserve">Muchos de los problemas de tipo determinístico están relacionados con las razones de cambio instantáneo. Este hecho hace necesario que, además del dominio de las técnicas analíticas para obtener la derivada de una función, sea necesario estudiar el proceso inverso conocido como integración. Así, es de relevancia realizar un estudio detallado de tales técnicas, comenzando con el proceso de </w:t>
                </w:r>
                <w:proofErr w:type="spellStart"/>
                <w:r w:rsidR="0074280B" w:rsidRPr="0074280B">
                  <w:rPr>
                    <w:rFonts w:asciiTheme="minorHAnsi" w:hAnsiTheme="minorHAnsi" w:cstheme="minorHAnsi"/>
                    <w:sz w:val="22"/>
                    <w:szCs w:val="22"/>
                  </w:rPr>
                  <w:t>antiderivación</w:t>
                </w:r>
                <w:proofErr w:type="spellEnd"/>
                <w:r w:rsidR="0074280B" w:rsidRPr="0074280B">
                  <w:rPr>
                    <w:rFonts w:asciiTheme="minorHAnsi" w:hAnsiTheme="minorHAnsi" w:cstheme="minorHAnsi"/>
                    <w:sz w:val="22"/>
                    <w:szCs w:val="22"/>
                  </w:rPr>
                  <w:t xml:space="preserve">, y continuando con el cálculo de integrales indefinidas de funciones elementales y el desarrollo de técnicas como la integración por sustitución, la integración por partes y la integración por fracciones parciales. </w:t>
                </w:r>
                <w:r w:rsidR="0074280B">
                  <w:rPr>
                    <w:rFonts w:asciiTheme="minorHAnsi" w:hAnsiTheme="minorHAnsi" w:cstheme="minorHAnsi"/>
                    <w:sz w:val="22"/>
                    <w:szCs w:val="22"/>
                  </w:rPr>
                  <w:t>Además</w:t>
                </w:r>
                <w:r w:rsidR="0074280B" w:rsidRPr="0074280B">
                  <w:rPr>
                    <w:rFonts w:asciiTheme="minorHAnsi" w:hAnsiTheme="minorHAnsi" w:cstheme="minorHAnsi"/>
                    <w:sz w:val="22"/>
                    <w:szCs w:val="22"/>
                  </w:rPr>
                  <w:t>, al abordar los teoremas fundamentales del cálculo, es posible encontrar una interpretación geométrica de la integral definida de una función en un intervalo, y extender esta interpretación a contextos no geométricos asociados con procesos de acumulación. En este espacio de formación, se busca introducir el concepto de integración desde las dos visiones dadas por los teoremas fundamentales del cálculo: primero, mediante su relación con la derivación, y segundo, como un proceso de acumulación</w:t>
                </w:r>
                <w:r w:rsidR="0074280B">
                  <w:rPr>
                    <w:rFonts w:asciiTheme="minorHAnsi" w:hAnsiTheme="minorHAnsi" w:cstheme="minorHAnsi"/>
                    <w:sz w:val="22"/>
                    <w:szCs w:val="22"/>
                  </w:rPr>
                  <w:t>.</w:t>
                </w:r>
              </w:p>
              <w:p w14:paraId="71A8A4AD" w14:textId="77777777" w:rsidR="00AC7B87" w:rsidRPr="00AC7B87" w:rsidRDefault="00AC7B87" w:rsidP="00AC7B87">
                <w:pPr>
                  <w:jc w:val="both"/>
                  <w:rPr>
                    <w:rFonts w:asciiTheme="minorHAnsi" w:hAnsiTheme="minorHAnsi" w:cstheme="minorHAnsi"/>
                    <w:sz w:val="22"/>
                    <w:szCs w:val="22"/>
                  </w:rPr>
                </w:pPr>
              </w:p>
              <w:p w14:paraId="1C6D51C5" w14:textId="7A200653" w:rsidR="00AC7B87" w:rsidRPr="00AC7B87" w:rsidRDefault="00AC7B87" w:rsidP="00AC7B87">
                <w:pPr>
                  <w:jc w:val="both"/>
                  <w:rPr>
                    <w:rFonts w:asciiTheme="minorHAnsi" w:hAnsiTheme="minorHAnsi" w:cstheme="minorHAnsi"/>
                    <w:sz w:val="22"/>
                    <w:szCs w:val="22"/>
                    <w:lang w:val="es-ES_tradnl"/>
                  </w:rPr>
                </w:pPr>
                <w:r w:rsidRPr="00AC7B87">
                  <w:rPr>
                    <w:rFonts w:asciiTheme="minorHAnsi" w:hAnsiTheme="minorHAnsi" w:cstheme="minorHAnsi"/>
                    <w:sz w:val="22"/>
                    <w:szCs w:val="22"/>
                  </w:rPr>
                  <w:t xml:space="preserve">     Un segundo problema se enfoca en </w:t>
                </w:r>
                <w:r w:rsidR="0074280B">
                  <w:rPr>
                    <w:rFonts w:asciiTheme="minorHAnsi" w:hAnsiTheme="minorHAnsi" w:cstheme="minorHAnsi"/>
                    <w:sz w:val="22"/>
                    <w:szCs w:val="22"/>
                  </w:rPr>
                  <w:t>el estudio de las sucesiones y las series infinitas, para lo cual se centrará el interés en e</w:t>
                </w:r>
                <w:r w:rsidR="0074280B" w:rsidRPr="0074280B">
                  <w:rPr>
                    <w:rFonts w:asciiTheme="minorHAnsi" w:hAnsiTheme="minorHAnsi" w:cstheme="minorHAnsi"/>
                    <w:sz w:val="22"/>
                    <w:szCs w:val="22"/>
                  </w:rPr>
                  <w:t>studiar propiedades de las sumas continuas.</w:t>
                </w:r>
              </w:p>
              <w:p w14:paraId="3156F84B" w14:textId="77777777" w:rsidR="00AC7B87" w:rsidRPr="00AC7B87" w:rsidRDefault="00AC7B87" w:rsidP="00AC7B87">
                <w:pPr>
                  <w:jc w:val="both"/>
                  <w:rPr>
                    <w:rFonts w:asciiTheme="minorHAnsi" w:hAnsiTheme="minorHAnsi" w:cstheme="minorHAnsi"/>
                    <w:sz w:val="22"/>
                    <w:szCs w:val="22"/>
                  </w:rPr>
                </w:pPr>
              </w:p>
              <w:p w14:paraId="5570640E" w14:textId="5F6A3A6F" w:rsidR="00FD5C70" w:rsidRPr="00E17F13" w:rsidRDefault="00FD5C70" w:rsidP="00AC7B87">
                <w:pPr>
                  <w:jc w:val="both"/>
                  <w:rPr>
                    <w:rFonts w:asciiTheme="minorHAnsi" w:hAnsiTheme="minorHAnsi"/>
                  </w:rPr>
                </w:pPr>
              </w:p>
            </w:tc>
          </w:sdtContent>
        </w:sdt>
      </w:tr>
      <w:tr w:rsidR="007C0A80" w:rsidRPr="003D304A" w14:paraId="680776DB" w14:textId="77777777" w:rsidTr="00C9368F">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5388792A" w14:textId="77777777" w:rsidR="007C0A80" w:rsidRDefault="007C0A80" w:rsidP="001C450D">
            <w:pPr>
              <w:rPr>
                <w:rFonts w:asciiTheme="minorHAnsi" w:hAnsiTheme="minorHAnsi"/>
                <w:b/>
                <w:sz w:val="22"/>
              </w:rPr>
            </w:pPr>
            <w:r>
              <w:rPr>
                <w:rFonts w:asciiTheme="minorHAnsi" w:hAnsiTheme="minorHAnsi"/>
                <w:b/>
                <w:sz w:val="22"/>
              </w:rPr>
              <w:lastRenderedPageBreak/>
              <w:t>O</w:t>
            </w:r>
            <w:r w:rsidR="00E62A24">
              <w:rPr>
                <w:rFonts w:asciiTheme="minorHAnsi" w:hAnsiTheme="minorHAnsi"/>
                <w:b/>
                <w:sz w:val="22"/>
              </w:rPr>
              <w:t>bjetivo general</w:t>
            </w:r>
            <w:r>
              <w:rPr>
                <w:rFonts w:asciiTheme="minorHAnsi" w:hAnsiTheme="minorHAnsi"/>
                <w:b/>
                <w:sz w:val="22"/>
              </w:rPr>
              <w:t>:</w:t>
            </w:r>
            <w:r w:rsidR="00446E5C">
              <w:rPr>
                <w:rFonts w:asciiTheme="minorHAnsi" w:hAnsiTheme="minorHAnsi"/>
                <w:b/>
                <w:sz w:val="22"/>
              </w:rPr>
              <w:t xml:space="preserve">   </w:t>
            </w:r>
          </w:p>
          <w:sdt>
            <w:sdtPr>
              <w:rPr>
                <w:rFonts w:ascii="Calibri" w:hAnsi="Calibri"/>
                <w:sz w:val="22"/>
              </w:rPr>
              <w:id w:val="400413521"/>
              <w:placeholder>
                <w:docPart w:val="A2C12D863F37466AA55155FFDD5EF284"/>
              </w:placeholder>
            </w:sdtPr>
            <w:sdtEndPr/>
            <w:sdtContent>
              <w:p w14:paraId="359D20FE" w14:textId="4370D9F8" w:rsidR="00E62A24" w:rsidRPr="00E17F13" w:rsidRDefault="00AC7B87" w:rsidP="00AC7B87">
                <w:pPr>
                  <w:rPr>
                    <w:rFonts w:asciiTheme="minorHAnsi" w:hAnsiTheme="minorHAnsi"/>
                  </w:rPr>
                </w:pPr>
                <w:r>
                  <w:rPr>
                    <w:rFonts w:ascii="Calibri" w:hAnsi="Calibri"/>
                    <w:sz w:val="22"/>
                  </w:rPr>
                  <w:t>Favorecer el desarrollo de</w:t>
                </w:r>
                <w:r w:rsidRPr="00AC7B87">
                  <w:rPr>
                    <w:rFonts w:ascii="Calibri" w:hAnsi="Calibri"/>
                    <w:sz w:val="22"/>
                  </w:rPr>
                  <w:t xml:space="preserve"> competencias de tipo analítico y sintético, operativo, interpretativo y gráfico que deben alcanzar los </w:t>
                </w:r>
                <w:r w:rsidR="002622C7">
                  <w:rPr>
                    <w:rFonts w:ascii="Calibri" w:hAnsi="Calibri"/>
                    <w:sz w:val="22"/>
                  </w:rPr>
                  <w:t>Ingenieros</w:t>
                </w:r>
                <w:r w:rsidRPr="00AC7B87">
                  <w:rPr>
                    <w:rFonts w:ascii="Calibri" w:hAnsi="Calibri"/>
                    <w:sz w:val="22"/>
                  </w:rPr>
                  <w:t xml:space="preserve"> en formación, en los temas propios del cálculo infinitesimal, particula</w:t>
                </w:r>
                <w:r w:rsidR="0074280B">
                  <w:rPr>
                    <w:rFonts w:ascii="Calibri" w:hAnsi="Calibri"/>
                    <w:sz w:val="22"/>
                  </w:rPr>
                  <w:t xml:space="preserve">rmente del cálculo </w:t>
                </w:r>
                <w:r>
                  <w:rPr>
                    <w:rFonts w:ascii="Calibri" w:hAnsi="Calibri"/>
                    <w:sz w:val="22"/>
                  </w:rPr>
                  <w:t>i</w:t>
                </w:r>
                <w:r w:rsidR="0074280B">
                  <w:rPr>
                    <w:rFonts w:ascii="Calibri" w:hAnsi="Calibri"/>
                    <w:sz w:val="22"/>
                  </w:rPr>
                  <w:t>ntegr</w:t>
                </w:r>
                <w:r>
                  <w:rPr>
                    <w:rFonts w:ascii="Calibri" w:hAnsi="Calibri"/>
                    <w:sz w:val="22"/>
                  </w:rPr>
                  <w:t>al.</w:t>
                </w:r>
              </w:p>
            </w:sdtContent>
          </w:sdt>
        </w:tc>
      </w:tr>
      <w:tr w:rsidR="00E62A24" w:rsidRPr="003D304A" w14:paraId="2484120F" w14:textId="77777777" w:rsidTr="00734F2E">
        <w:trPr>
          <w:trHeight w:val="227"/>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1678D73" w14:textId="75D45D5E" w:rsidR="00E62A24" w:rsidRPr="00117162" w:rsidRDefault="00E62A24" w:rsidP="00E62A24">
            <w:pPr>
              <w:rPr>
                <w:rFonts w:asciiTheme="minorHAnsi" w:hAnsiTheme="minorHAnsi"/>
                <w:b/>
                <w:sz w:val="22"/>
              </w:rPr>
            </w:pPr>
            <w:r w:rsidRPr="00117162">
              <w:rPr>
                <w:rFonts w:asciiTheme="minorHAnsi" w:hAnsiTheme="minorHAnsi"/>
                <w:b/>
                <w:sz w:val="22"/>
              </w:rPr>
              <w:t>Objetivos específicos:</w:t>
            </w:r>
          </w:p>
          <w:p w14:paraId="27143A25" w14:textId="6F0BB3F7"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Proporcionar al estudiante una visión de aplicaciones del cálculo a partir de la construcción de modelos</w:t>
            </w:r>
            <w:r w:rsidR="002622C7">
              <w:rPr>
                <w:rFonts w:asciiTheme="minorHAnsi" w:hAnsiTheme="minorHAnsi" w:cstheme="minorHAnsi"/>
              </w:rPr>
              <w:t xml:space="preserve"> para ingeniería </w:t>
            </w:r>
            <w:proofErr w:type="spellStart"/>
            <w:r w:rsidR="002622C7">
              <w:rPr>
                <w:rFonts w:asciiTheme="minorHAnsi" w:hAnsiTheme="minorHAnsi" w:cstheme="minorHAnsi"/>
              </w:rPr>
              <w:t>gropecuaria</w:t>
            </w:r>
            <w:proofErr w:type="spellEnd"/>
            <w:r w:rsidRPr="00862CA2">
              <w:rPr>
                <w:rFonts w:asciiTheme="minorHAnsi" w:hAnsiTheme="minorHAnsi" w:cstheme="minorHAnsi"/>
              </w:rPr>
              <w:t>.</w:t>
            </w:r>
          </w:p>
          <w:p w14:paraId="4E07782E" w14:textId="3D5324CD"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 xml:space="preserve">Estudiar los conceptos y teoremas del cálculo integral en una variable real, a partir de simulaciones computacionales, ejemplos, ejercicios y problemas </w:t>
            </w:r>
            <w:proofErr w:type="spellStart"/>
            <w:r w:rsidRPr="00862CA2">
              <w:rPr>
                <w:rFonts w:asciiTheme="minorHAnsi" w:hAnsiTheme="minorHAnsi" w:cstheme="minorHAnsi"/>
              </w:rPr>
              <w:t>intra</w:t>
            </w:r>
            <w:r>
              <w:rPr>
                <w:rFonts w:asciiTheme="minorHAnsi" w:hAnsiTheme="minorHAnsi" w:cstheme="minorHAnsi"/>
              </w:rPr>
              <w:t>-</w:t>
            </w:r>
            <w:r w:rsidRPr="00862CA2">
              <w:rPr>
                <w:rFonts w:asciiTheme="minorHAnsi" w:hAnsiTheme="minorHAnsi" w:cstheme="minorHAnsi"/>
              </w:rPr>
              <w:t>matemático</w:t>
            </w:r>
            <w:proofErr w:type="spellEnd"/>
            <w:r w:rsidRPr="00862CA2">
              <w:rPr>
                <w:rFonts w:asciiTheme="minorHAnsi" w:hAnsiTheme="minorHAnsi" w:cstheme="minorHAnsi"/>
              </w:rPr>
              <w:t xml:space="preserve"> y </w:t>
            </w:r>
            <w:proofErr w:type="spellStart"/>
            <w:r w:rsidRPr="00862CA2">
              <w:rPr>
                <w:rFonts w:asciiTheme="minorHAnsi" w:hAnsiTheme="minorHAnsi" w:cstheme="minorHAnsi"/>
              </w:rPr>
              <w:t>extra-matemático</w:t>
            </w:r>
            <w:proofErr w:type="spellEnd"/>
            <w:r w:rsidRPr="00862CA2">
              <w:rPr>
                <w:rFonts w:asciiTheme="minorHAnsi" w:hAnsiTheme="minorHAnsi" w:cstheme="minorHAnsi"/>
              </w:rPr>
              <w:t>.</w:t>
            </w:r>
          </w:p>
          <w:p w14:paraId="0F9A5548" w14:textId="77777777"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Construir caminos y acercamiento significativos para la comprensión y el uso de conceptos propios del cálculo, tales como: funciones, límites, continuidad, teoremas fundamentales del cálculo, técnicas de integración, cálculo de áreas y volúmenes, trabajo y longitud de arco.</w:t>
            </w:r>
          </w:p>
          <w:p w14:paraId="2EC65318" w14:textId="77777777"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Aplicar los conceptos y procedimientos a la discusión de problemas provenientes de las ciencias naturales, las ciencias sociales, la economía, la ingeniería, la medicina, etc.</w:t>
            </w:r>
          </w:p>
          <w:p w14:paraId="096E9271" w14:textId="42321914"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Estudiar las relaciones entre funciones, l</w:t>
            </w:r>
            <w:r w:rsidR="00D115D3">
              <w:rPr>
                <w:rFonts w:asciiTheme="minorHAnsi" w:hAnsiTheme="minorHAnsi" w:cstheme="minorHAnsi"/>
              </w:rPr>
              <w:t>í</w:t>
            </w:r>
            <w:r w:rsidRPr="00862CA2">
              <w:rPr>
                <w:rFonts w:asciiTheme="minorHAnsi" w:hAnsiTheme="minorHAnsi" w:cstheme="minorHAnsi"/>
              </w:rPr>
              <w:t xml:space="preserve">mites, derivadas e integrales. </w:t>
            </w:r>
          </w:p>
          <w:p w14:paraId="71F4C0E7" w14:textId="66661865" w:rsidR="00862CA2" w:rsidRPr="00862CA2" w:rsidRDefault="00D115D3" w:rsidP="00862CA2">
            <w:pPr>
              <w:pStyle w:val="Prrafodelista"/>
              <w:numPr>
                <w:ilvl w:val="0"/>
                <w:numId w:val="20"/>
              </w:numPr>
              <w:rPr>
                <w:rFonts w:asciiTheme="minorHAnsi" w:hAnsiTheme="minorHAnsi" w:cstheme="minorHAnsi"/>
              </w:rPr>
            </w:pPr>
            <w:r w:rsidRPr="00862CA2">
              <w:rPr>
                <w:rFonts w:asciiTheme="minorHAnsi" w:hAnsiTheme="minorHAnsi" w:cstheme="minorHAnsi"/>
              </w:rPr>
              <w:t>Estudiar</w:t>
            </w:r>
            <w:r w:rsidR="00862CA2" w:rsidRPr="00862CA2">
              <w:rPr>
                <w:rFonts w:asciiTheme="minorHAnsi" w:hAnsiTheme="minorHAnsi" w:cstheme="minorHAnsi"/>
              </w:rPr>
              <w:t xml:space="preserve"> las relaciones entre gradiente e integral.</w:t>
            </w:r>
          </w:p>
          <w:p w14:paraId="5599658A" w14:textId="77777777" w:rsidR="00862CA2" w:rsidRPr="00862CA2" w:rsidRDefault="00862CA2" w:rsidP="00862CA2">
            <w:pPr>
              <w:pStyle w:val="Prrafodelista"/>
              <w:numPr>
                <w:ilvl w:val="0"/>
                <w:numId w:val="20"/>
              </w:numPr>
              <w:rPr>
                <w:rFonts w:asciiTheme="minorHAnsi" w:hAnsiTheme="minorHAnsi" w:cstheme="minorHAnsi"/>
              </w:rPr>
            </w:pPr>
            <w:r w:rsidRPr="00862CA2">
              <w:rPr>
                <w:rFonts w:asciiTheme="minorHAnsi" w:hAnsiTheme="minorHAnsi" w:cstheme="minorHAnsi"/>
              </w:rPr>
              <w:t xml:space="preserve">Estudiar propiedades de las sumas continuas. </w:t>
            </w:r>
          </w:p>
          <w:p w14:paraId="7CAA18BD" w14:textId="409EA5EF" w:rsidR="00246C44" w:rsidRPr="00117162" w:rsidRDefault="00246C44" w:rsidP="00290B72">
            <w:pPr>
              <w:jc w:val="both"/>
              <w:rPr>
                <w:rFonts w:asciiTheme="minorHAnsi" w:hAnsiTheme="minorHAnsi"/>
                <w:b/>
                <w:sz w:val="22"/>
              </w:rPr>
            </w:pPr>
          </w:p>
        </w:tc>
      </w:tr>
    </w:tbl>
    <w:p w14:paraId="0E256AFB" w14:textId="44B70B03" w:rsidR="00763152" w:rsidRDefault="00763152">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8741E" w:rsidRPr="0008741E" w14:paraId="06AED741" w14:textId="77777777" w:rsidTr="0008741E">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0CA1FB" w14:textId="32B52364" w:rsidR="0008741E" w:rsidRPr="0008741E" w:rsidRDefault="0078286A" w:rsidP="0025058D">
            <w:pPr>
              <w:rPr>
                <w:rFonts w:asciiTheme="minorHAnsi" w:hAnsiTheme="minorHAnsi"/>
                <w:b/>
              </w:rPr>
            </w:pPr>
            <w:r>
              <w:rPr>
                <w:rFonts w:asciiTheme="minorHAnsi" w:hAnsiTheme="minorHAnsi"/>
                <w:b/>
              </w:rPr>
              <w:t>Contenido:</w:t>
            </w:r>
          </w:p>
        </w:tc>
      </w:tr>
      <w:tr w:rsidR="0008741E" w:rsidRPr="00E17F13" w14:paraId="0435BD93" w14:textId="77777777" w:rsidTr="000565FC">
        <w:trPr>
          <w:trHeight w:val="5377"/>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E2E52F" w14:textId="605F98A7" w:rsidR="006326C7" w:rsidRDefault="006326C7" w:rsidP="00862CA2">
            <w:pPr>
              <w:jc w:val="both"/>
              <w:rPr>
                <w:rFonts w:asciiTheme="minorHAnsi" w:hAnsiTheme="minorHAnsi"/>
              </w:rPr>
            </w:pPr>
            <w:r w:rsidRPr="0025058D">
              <w:rPr>
                <w:rFonts w:asciiTheme="minorHAnsi" w:hAnsiTheme="minorHAnsi"/>
                <w:b/>
                <w:sz w:val="22"/>
              </w:rPr>
              <w:lastRenderedPageBreak/>
              <w:t>Eje Problémico 1</w:t>
            </w:r>
            <w:r w:rsidRPr="00862CA2">
              <w:rPr>
                <w:rFonts w:asciiTheme="minorHAnsi" w:hAnsiTheme="minorHAnsi"/>
                <w:b/>
                <w:sz w:val="22"/>
              </w:rPr>
              <w:t xml:space="preserve">.  </w:t>
            </w:r>
            <w:r w:rsidR="00862CA2" w:rsidRPr="00862CA2">
              <w:rPr>
                <w:rFonts w:asciiTheme="minorHAnsi" w:hAnsiTheme="minorHAnsi"/>
                <w:b/>
                <w:sz w:val="22"/>
              </w:rPr>
              <w:t>La antiderivada</w:t>
            </w:r>
            <w:r w:rsidR="00882FD1">
              <w:rPr>
                <w:rFonts w:asciiTheme="minorHAnsi" w:hAnsiTheme="minorHAnsi"/>
                <w:b/>
                <w:sz w:val="22"/>
              </w:rPr>
              <w:t>.</w:t>
            </w:r>
          </w:p>
          <w:p w14:paraId="7E486A70" w14:textId="77777777" w:rsidR="006326C7" w:rsidRDefault="006326C7" w:rsidP="006326C7">
            <w:pPr>
              <w:jc w:val="both"/>
              <w:rPr>
                <w:rFonts w:asciiTheme="minorHAnsi" w:hAnsiTheme="minorHAnsi"/>
              </w:rPr>
            </w:pPr>
          </w:p>
          <w:p w14:paraId="50DD76FD" w14:textId="77777777" w:rsidR="00862CA2" w:rsidRPr="00862CA2" w:rsidRDefault="00862CA2" w:rsidP="00862CA2">
            <w:pPr>
              <w:jc w:val="both"/>
              <w:rPr>
                <w:rFonts w:asciiTheme="minorHAnsi" w:hAnsiTheme="minorHAnsi" w:cstheme="minorHAnsi"/>
                <w:b/>
                <w:sz w:val="22"/>
                <w:szCs w:val="22"/>
              </w:rPr>
            </w:pPr>
            <w:r w:rsidRPr="00862CA2">
              <w:rPr>
                <w:rFonts w:asciiTheme="minorHAnsi" w:hAnsiTheme="minorHAnsi" w:cstheme="minorHAnsi"/>
                <w:b/>
                <w:sz w:val="22"/>
                <w:szCs w:val="22"/>
              </w:rPr>
              <w:t>Preguntas orientadoras</w:t>
            </w:r>
          </w:p>
          <w:p w14:paraId="1082F248" w14:textId="77777777" w:rsidR="00862CA2" w:rsidRPr="00862CA2" w:rsidRDefault="00862CA2" w:rsidP="00862CA2">
            <w:pPr>
              <w:numPr>
                <w:ilvl w:val="0"/>
                <w:numId w:val="22"/>
              </w:numPr>
              <w:jc w:val="both"/>
              <w:rPr>
                <w:rFonts w:asciiTheme="minorHAnsi" w:hAnsiTheme="minorHAnsi" w:cstheme="minorHAnsi"/>
                <w:sz w:val="22"/>
                <w:szCs w:val="22"/>
              </w:rPr>
            </w:pPr>
            <w:r w:rsidRPr="00862CA2">
              <w:rPr>
                <w:rFonts w:asciiTheme="minorHAnsi" w:hAnsiTheme="minorHAnsi" w:cstheme="minorHAnsi"/>
                <w:sz w:val="22"/>
                <w:szCs w:val="22"/>
              </w:rPr>
              <w:t>¿Existe relación entre sumas de cantidades pequeñas continuas y el cambio?</w:t>
            </w:r>
          </w:p>
          <w:p w14:paraId="0A957FC3" w14:textId="77777777" w:rsidR="00862CA2" w:rsidRPr="00862CA2" w:rsidRDefault="00862CA2" w:rsidP="00862CA2">
            <w:pPr>
              <w:numPr>
                <w:ilvl w:val="0"/>
                <w:numId w:val="22"/>
              </w:numPr>
              <w:jc w:val="both"/>
              <w:rPr>
                <w:rFonts w:asciiTheme="minorHAnsi" w:hAnsiTheme="minorHAnsi" w:cstheme="minorHAnsi"/>
                <w:sz w:val="22"/>
                <w:szCs w:val="22"/>
              </w:rPr>
            </w:pPr>
            <w:r w:rsidRPr="00862CA2">
              <w:rPr>
                <w:rFonts w:asciiTheme="minorHAnsi" w:hAnsiTheme="minorHAnsi" w:cstheme="minorHAnsi"/>
                <w:sz w:val="22"/>
                <w:szCs w:val="22"/>
              </w:rPr>
              <w:t>¿Dada una función, podemos conocer si proviene de la derivada de una función?</w:t>
            </w:r>
          </w:p>
          <w:p w14:paraId="245319E2" w14:textId="77777777" w:rsidR="00862CA2" w:rsidRPr="00862CA2" w:rsidRDefault="00862CA2" w:rsidP="00862CA2">
            <w:pPr>
              <w:numPr>
                <w:ilvl w:val="0"/>
                <w:numId w:val="22"/>
              </w:numPr>
              <w:jc w:val="both"/>
              <w:rPr>
                <w:rFonts w:asciiTheme="minorHAnsi" w:hAnsiTheme="minorHAnsi" w:cstheme="minorHAnsi"/>
                <w:sz w:val="22"/>
                <w:szCs w:val="22"/>
              </w:rPr>
            </w:pPr>
            <w:r w:rsidRPr="00862CA2">
              <w:rPr>
                <w:rFonts w:asciiTheme="minorHAnsi" w:hAnsiTheme="minorHAnsi" w:cstheme="minorHAnsi"/>
                <w:sz w:val="22"/>
                <w:szCs w:val="22"/>
              </w:rPr>
              <w:t>¿Toda función proviene de la derivada de otra?</w:t>
            </w:r>
          </w:p>
          <w:p w14:paraId="2314B5DD" w14:textId="22AFF52E" w:rsidR="00862CA2" w:rsidRDefault="00862CA2" w:rsidP="00862CA2">
            <w:pPr>
              <w:numPr>
                <w:ilvl w:val="0"/>
                <w:numId w:val="22"/>
              </w:numPr>
              <w:jc w:val="both"/>
              <w:rPr>
                <w:rFonts w:asciiTheme="minorHAnsi" w:hAnsiTheme="minorHAnsi" w:cstheme="minorHAnsi"/>
                <w:sz w:val="22"/>
                <w:szCs w:val="22"/>
              </w:rPr>
            </w:pPr>
            <w:r w:rsidRPr="00862CA2">
              <w:rPr>
                <w:rFonts w:asciiTheme="minorHAnsi" w:hAnsiTheme="minorHAnsi" w:cstheme="minorHAnsi"/>
                <w:sz w:val="22"/>
                <w:szCs w:val="22"/>
              </w:rPr>
              <w:t>Si se conoce la velocidad de una partícula ¿puede conocerse su desplazamiento?</w:t>
            </w:r>
          </w:p>
          <w:p w14:paraId="535DBAD4" w14:textId="70AFDA2B" w:rsidR="00D115D3" w:rsidRPr="00862CA2" w:rsidRDefault="00D115D3" w:rsidP="00862CA2">
            <w:pPr>
              <w:numPr>
                <w:ilvl w:val="0"/>
                <w:numId w:val="22"/>
              </w:numPr>
              <w:jc w:val="both"/>
              <w:rPr>
                <w:rFonts w:asciiTheme="minorHAnsi" w:hAnsiTheme="minorHAnsi" w:cstheme="minorHAnsi"/>
                <w:sz w:val="22"/>
                <w:szCs w:val="22"/>
              </w:rPr>
            </w:pPr>
            <w:r w:rsidRPr="00862CA2">
              <w:rPr>
                <w:rFonts w:asciiTheme="minorHAnsi" w:hAnsiTheme="minorHAnsi"/>
              </w:rPr>
              <w:t>¿Existe un método para calcular antiderivadas: integrar?</w:t>
            </w:r>
          </w:p>
          <w:p w14:paraId="6C91B30D" w14:textId="2A82A2E4" w:rsidR="00862CA2" w:rsidRPr="00862CA2" w:rsidRDefault="00862CA2" w:rsidP="00862CA2">
            <w:pPr>
              <w:ind w:left="720"/>
              <w:jc w:val="both"/>
              <w:rPr>
                <w:rFonts w:asciiTheme="minorHAnsi" w:hAnsiTheme="minorHAnsi" w:cstheme="minorHAnsi"/>
                <w:sz w:val="22"/>
                <w:szCs w:val="22"/>
              </w:rPr>
            </w:pPr>
          </w:p>
          <w:p w14:paraId="02F5FF3D" w14:textId="364B62A5" w:rsidR="00862CA2" w:rsidRDefault="00862CA2" w:rsidP="00862CA2">
            <w:pPr>
              <w:jc w:val="both"/>
              <w:rPr>
                <w:rFonts w:asciiTheme="minorHAnsi" w:hAnsiTheme="minorHAnsi"/>
                <w:sz w:val="22"/>
              </w:rPr>
            </w:pPr>
            <w:r w:rsidRPr="0025058D">
              <w:rPr>
                <w:rFonts w:asciiTheme="minorHAnsi" w:hAnsiTheme="minorHAnsi"/>
                <w:sz w:val="22"/>
              </w:rPr>
              <w:t>No. de sesiones:</w:t>
            </w:r>
            <w:r w:rsidR="00C93F1F">
              <w:rPr>
                <w:rFonts w:asciiTheme="minorHAnsi" w:hAnsiTheme="minorHAnsi"/>
                <w:sz w:val="22"/>
              </w:rPr>
              <w:t xml:space="preserve"> 8</w:t>
            </w:r>
          </w:p>
          <w:p w14:paraId="324D6642" w14:textId="77777777" w:rsidR="00862CA2" w:rsidRPr="0025058D" w:rsidRDefault="00862CA2" w:rsidP="00862CA2">
            <w:pPr>
              <w:jc w:val="both"/>
              <w:rPr>
                <w:rFonts w:asciiTheme="minorHAnsi" w:hAnsiTheme="minorHAnsi"/>
                <w:sz w:val="22"/>
              </w:rPr>
            </w:pPr>
          </w:p>
          <w:p w14:paraId="2C8EFCC6" w14:textId="415157E5" w:rsidR="00862CA2" w:rsidRPr="00862CA2" w:rsidRDefault="00862CA2" w:rsidP="00862CA2">
            <w:pPr>
              <w:jc w:val="both"/>
              <w:rPr>
                <w:rFonts w:asciiTheme="minorHAnsi" w:hAnsiTheme="minorHAnsi" w:cstheme="minorHAnsi"/>
                <w:b/>
                <w:sz w:val="22"/>
                <w:szCs w:val="22"/>
              </w:rPr>
            </w:pPr>
            <w:r w:rsidRPr="00862CA2">
              <w:rPr>
                <w:rFonts w:asciiTheme="minorHAnsi" w:hAnsiTheme="minorHAnsi" w:cstheme="minorHAnsi"/>
                <w:b/>
                <w:sz w:val="22"/>
                <w:szCs w:val="22"/>
              </w:rPr>
              <w:t>Consideraciones teóricas y prácticas</w:t>
            </w:r>
          </w:p>
          <w:p w14:paraId="57E458AC" w14:textId="77777777" w:rsidR="00862CA2" w:rsidRPr="00862CA2" w:rsidRDefault="00862CA2" w:rsidP="00862CA2">
            <w:pPr>
              <w:numPr>
                <w:ilvl w:val="0"/>
                <w:numId w:val="21"/>
              </w:numPr>
              <w:jc w:val="both"/>
              <w:rPr>
                <w:rFonts w:asciiTheme="minorHAnsi" w:hAnsiTheme="minorHAnsi" w:cstheme="minorHAnsi"/>
                <w:sz w:val="22"/>
                <w:szCs w:val="22"/>
              </w:rPr>
            </w:pPr>
            <w:proofErr w:type="spellStart"/>
            <w:r w:rsidRPr="00862CA2">
              <w:rPr>
                <w:rFonts w:asciiTheme="minorHAnsi" w:hAnsiTheme="minorHAnsi" w:cstheme="minorHAnsi"/>
                <w:sz w:val="22"/>
                <w:szCs w:val="22"/>
              </w:rPr>
              <w:t>Antiderivación</w:t>
            </w:r>
            <w:proofErr w:type="spellEnd"/>
          </w:p>
          <w:p w14:paraId="2E34E30B" w14:textId="77777777" w:rsidR="00D115D3" w:rsidRDefault="00D115D3" w:rsidP="00862CA2">
            <w:pPr>
              <w:pStyle w:val="Prrafodelista"/>
              <w:numPr>
                <w:ilvl w:val="0"/>
                <w:numId w:val="21"/>
              </w:numPr>
              <w:contextualSpacing/>
              <w:jc w:val="both"/>
              <w:rPr>
                <w:rFonts w:asciiTheme="minorHAnsi" w:hAnsiTheme="minorHAnsi" w:cstheme="minorHAnsi"/>
              </w:rPr>
            </w:pPr>
            <w:r>
              <w:rPr>
                <w:rFonts w:asciiTheme="minorHAnsi" w:hAnsiTheme="minorHAnsi" w:cstheme="minorHAnsi"/>
              </w:rPr>
              <w:t>Métodos de integración</w:t>
            </w:r>
          </w:p>
          <w:p w14:paraId="6F282760" w14:textId="1B6820C7" w:rsidR="00862CA2" w:rsidRPr="00862CA2" w:rsidRDefault="00D115D3" w:rsidP="00862CA2">
            <w:pPr>
              <w:pStyle w:val="Prrafodelista"/>
              <w:numPr>
                <w:ilvl w:val="0"/>
                <w:numId w:val="21"/>
              </w:numPr>
              <w:contextualSpacing/>
              <w:jc w:val="both"/>
              <w:rPr>
                <w:rFonts w:asciiTheme="minorHAnsi" w:hAnsiTheme="minorHAnsi" w:cstheme="minorHAnsi"/>
              </w:rPr>
            </w:pPr>
            <w:r>
              <w:rPr>
                <w:rFonts w:asciiTheme="minorHAnsi" w:hAnsiTheme="minorHAnsi" w:cstheme="minorHAnsi"/>
              </w:rPr>
              <w:t>Aplicaciones al movimiento de partículas.</w:t>
            </w:r>
            <w:r w:rsidR="00862CA2" w:rsidRPr="00862CA2">
              <w:rPr>
                <w:rFonts w:asciiTheme="minorHAnsi" w:hAnsiTheme="minorHAnsi" w:cstheme="minorHAnsi"/>
              </w:rPr>
              <w:t xml:space="preserve"> </w:t>
            </w:r>
          </w:p>
          <w:p w14:paraId="44D23F91" w14:textId="77777777" w:rsidR="00862CA2" w:rsidRDefault="00862CA2" w:rsidP="006326C7">
            <w:pPr>
              <w:jc w:val="both"/>
              <w:rPr>
                <w:rFonts w:asciiTheme="minorHAnsi" w:hAnsiTheme="minorHAnsi"/>
              </w:rPr>
            </w:pPr>
          </w:p>
          <w:p w14:paraId="16EC54B9" w14:textId="77777777" w:rsidR="00862CA2" w:rsidRPr="00862CA2" w:rsidRDefault="00095763" w:rsidP="00862CA2">
            <w:pPr>
              <w:jc w:val="both"/>
              <w:rPr>
                <w:rFonts w:asciiTheme="minorHAnsi" w:hAnsiTheme="minorHAnsi"/>
              </w:rPr>
            </w:pPr>
            <w:r>
              <w:rPr>
                <w:rFonts w:asciiTheme="minorHAnsi" w:hAnsiTheme="minorHAnsi"/>
                <w:b/>
                <w:sz w:val="22"/>
              </w:rPr>
              <w:t>Eje Problémico 2</w:t>
            </w:r>
            <w:r w:rsidR="006326C7" w:rsidRPr="006326C7">
              <w:rPr>
                <w:rFonts w:asciiTheme="minorHAnsi" w:hAnsiTheme="minorHAnsi"/>
              </w:rPr>
              <w:t xml:space="preserve">. </w:t>
            </w:r>
            <w:r w:rsidR="00862CA2" w:rsidRPr="00862CA2">
              <w:rPr>
                <w:rFonts w:asciiTheme="minorHAnsi" w:hAnsiTheme="minorHAnsi"/>
                <w:b/>
              </w:rPr>
              <w:t>Integrando</w:t>
            </w:r>
          </w:p>
          <w:p w14:paraId="037B09DD" w14:textId="77777777" w:rsidR="00862CA2" w:rsidRPr="00862CA2" w:rsidRDefault="00862CA2" w:rsidP="00862CA2">
            <w:pPr>
              <w:jc w:val="both"/>
              <w:rPr>
                <w:rFonts w:asciiTheme="minorHAnsi" w:hAnsiTheme="minorHAnsi"/>
              </w:rPr>
            </w:pPr>
          </w:p>
          <w:p w14:paraId="22360FCB" w14:textId="77777777" w:rsidR="00862CA2" w:rsidRPr="00C93F1F" w:rsidRDefault="00862CA2" w:rsidP="00862CA2">
            <w:pPr>
              <w:jc w:val="both"/>
              <w:rPr>
                <w:rFonts w:asciiTheme="minorHAnsi" w:hAnsiTheme="minorHAnsi"/>
                <w:b/>
              </w:rPr>
            </w:pPr>
            <w:r w:rsidRPr="00C93F1F">
              <w:rPr>
                <w:rFonts w:asciiTheme="minorHAnsi" w:hAnsiTheme="minorHAnsi"/>
                <w:b/>
              </w:rPr>
              <w:t>Preguntas orientadoras</w:t>
            </w:r>
          </w:p>
          <w:p w14:paraId="7703E28C" w14:textId="04C36761" w:rsidR="00862CA2" w:rsidRPr="00862CA2" w:rsidRDefault="00862CA2" w:rsidP="00862CA2">
            <w:pPr>
              <w:jc w:val="both"/>
              <w:rPr>
                <w:rFonts w:asciiTheme="minorHAnsi" w:hAnsiTheme="minorHAnsi"/>
              </w:rPr>
            </w:pPr>
            <w:r w:rsidRPr="00862CA2">
              <w:rPr>
                <w:rFonts w:asciiTheme="minorHAnsi" w:hAnsiTheme="minorHAnsi"/>
              </w:rPr>
              <w:t>•</w:t>
            </w:r>
            <w:r w:rsidR="001D1DE1">
              <w:rPr>
                <w:rFonts w:asciiTheme="minorHAnsi" w:hAnsiTheme="minorHAnsi"/>
              </w:rPr>
              <w:t xml:space="preserve"> </w:t>
            </w:r>
            <w:proofErr w:type="gramStart"/>
            <w:r w:rsidR="001D1DE1">
              <w:rPr>
                <w:rFonts w:asciiTheme="minorHAnsi" w:hAnsiTheme="minorHAnsi"/>
              </w:rPr>
              <w:t xml:space="preserve">   </w:t>
            </w:r>
            <w:r w:rsidRPr="00862CA2">
              <w:rPr>
                <w:rFonts w:asciiTheme="minorHAnsi" w:hAnsiTheme="minorHAnsi"/>
              </w:rPr>
              <w:t>¿</w:t>
            </w:r>
            <w:proofErr w:type="gramEnd"/>
            <w:r w:rsidRPr="00862CA2">
              <w:rPr>
                <w:rFonts w:asciiTheme="minorHAnsi" w:hAnsiTheme="minorHAnsi"/>
              </w:rPr>
              <w:t>Cómo calcular el área de una región plana y cuál es su relación con la derivada?</w:t>
            </w:r>
          </w:p>
          <w:p w14:paraId="6B171B94" w14:textId="58970736" w:rsidR="00862CA2" w:rsidRPr="00862CA2" w:rsidRDefault="00862CA2" w:rsidP="00862CA2">
            <w:pPr>
              <w:jc w:val="both"/>
              <w:rPr>
                <w:rFonts w:asciiTheme="minorHAnsi" w:hAnsiTheme="minorHAnsi"/>
              </w:rPr>
            </w:pPr>
            <w:r w:rsidRPr="00862CA2">
              <w:rPr>
                <w:rFonts w:asciiTheme="minorHAnsi" w:hAnsiTheme="minorHAnsi"/>
              </w:rPr>
              <w:t>•</w:t>
            </w:r>
            <w:r w:rsidR="001D1DE1">
              <w:rPr>
                <w:rFonts w:asciiTheme="minorHAnsi" w:hAnsiTheme="minorHAnsi"/>
              </w:rPr>
              <w:t xml:space="preserve"> </w:t>
            </w:r>
            <w:proofErr w:type="gramStart"/>
            <w:r w:rsidR="001D1DE1">
              <w:rPr>
                <w:rFonts w:asciiTheme="minorHAnsi" w:hAnsiTheme="minorHAnsi"/>
              </w:rPr>
              <w:t xml:space="preserve">   </w:t>
            </w:r>
            <w:r w:rsidRPr="00862CA2">
              <w:rPr>
                <w:rFonts w:asciiTheme="minorHAnsi" w:hAnsiTheme="minorHAnsi"/>
              </w:rPr>
              <w:t>¿</w:t>
            </w:r>
            <w:proofErr w:type="gramEnd"/>
            <w:r w:rsidRPr="00862CA2">
              <w:rPr>
                <w:rFonts w:asciiTheme="minorHAnsi" w:hAnsiTheme="minorHAnsi"/>
              </w:rPr>
              <w:t xml:space="preserve">De qué hablan los teoremas fundamentales del cálculo? </w:t>
            </w:r>
          </w:p>
          <w:p w14:paraId="499EC57E" w14:textId="77777777" w:rsidR="00862CA2" w:rsidRDefault="00862CA2" w:rsidP="00862CA2">
            <w:pPr>
              <w:jc w:val="both"/>
              <w:rPr>
                <w:rFonts w:asciiTheme="minorHAnsi" w:hAnsiTheme="minorHAnsi"/>
                <w:sz w:val="22"/>
              </w:rPr>
            </w:pPr>
          </w:p>
          <w:p w14:paraId="4CDCB1D3" w14:textId="710230C6" w:rsidR="00862CA2" w:rsidRPr="0025058D" w:rsidRDefault="00862CA2" w:rsidP="00862CA2">
            <w:pPr>
              <w:jc w:val="both"/>
              <w:rPr>
                <w:rFonts w:asciiTheme="minorHAnsi" w:hAnsiTheme="minorHAnsi"/>
                <w:sz w:val="22"/>
              </w:rPr>
            </w:pPr>
            <w:r w:rsidRPr="0025058D">
              <w:rPr>
                <w:rFonts w:asciiTheme="minorHAnsi" w:hAnsiTheme="minorHAnsi"/>
                <w:sz w:val="22"/>
              </w:rPr>
              <w:t>No. de sesiones:</w:t>
            </w:r>
            <w:r w:rsidR="00C93F1F">
              <w:rPr>
                <w:rFonts w:asciiTheme="minorHAnsi" w:hAnsiTheme="minorHAnsi"/>
                <w:sz w:val="22"/>
              </w:rPr>
              <w:t xml:space="preserve"> 8</w:t>
            </w:r>
          </w:p>
          <w:p w14:paraId="7089ED61" w14:textId="77777777" w:rsidR="00862CA2" w:rsidRPr="00862CA2" w:rsidRDefault="00862CA2" w:rsidP="00862CA2">
            <w:pPr>
              <w:jc w:val="both"/>
              <w:rPr>
                <w:rFonts w:asciiTheme="minorHAnsi" w:hAnsiTheme="minorHAnsi"/>
              </w:rPr>
            </w:pPr>
          </w:p>
          <w:p w14:paraId="7664A2BD" w14:textId="77777777" w:rsidR="00862CA2" w:rsidRPr="00C93F1F" w:rsidRDefault="00862CA2" w:rsidP="00862CA2">
            <w:pPr>
              <w:jc w:val="both"/>
              <w:rPr>
                <w:rFonts w:asciiTheme="minorHAnsi" w:hAnsiTheme="minorHAnsi"/>
                <w:b/>
              </w:rPr>
            </w:pPr>
            <w:r w:rsidRPr="00C93F1F">
              <w:rPr>
                <w:rFonts w:asciiTheme="minorHAnsi" w:hAnsiTheme="minorHAnsi"/>
                <w:b/>
              </w:rPr>
              <w:t>Consideraciones teóricas y prácticas</w:t>
            </w:r>
          </w:p>
          <w:p w14:paraId="0DC41A49" w14:textId="1F557AA3" w:rsidR="00862CA2" w:rsidRPr="00862CA2" w:rsidRDefault="001D1DE1" w:rsidP="00862CA2">
            <w:pPr>
              <w:jc w:val="both"/>
              <w:rPr>
                <w:rFonts w:asciiTheme="minorHAnsi" w:hAnsiTheme="minorHAnsi"/>
              </w:rPr>
            </w:pPr>
            <w:r>
              <w:rPr>
                <w:rFonts w:asciiTheme="minorHAnsi" w:hAnsiTheme="minorHAnsi"/>
              </w:rPr>
              <w:t xml:space="preserve">•    </w:t>
            </w:r>
            <w:r w:rsidR="00862CA2" w:rsidRPr="00862CA2">
              <w:rPr>
                <w:rFonts w:asciiTheme="minorHAnsi" w:hAnsiTheme="minorHAnsi"/>
              </w:rPr>
              <w:t>La integral como sumas continuas</w:t>
            </w:r>
          </w:p>
          <w:p w14:paraId="37310C1B" w14:textId="576A2D37" w:rsidR="00862CA2" w:rsidRPr="00862CA2" w:rsidRDefault="00862CA2" w:rsidP="00862CA2">
            <w:pPr>
              <w:jc w:val="both"/>
              <w:rPr>
                <w:rFonts w:asciiTheme="minorHAnsi" w:hAnsiTheme="minorHAnsi"/>
              </w:rPr>
            </w:pPr>
            <w:r w:rsidRPr="00862CA2">
              <w:rPr>
                <w:rFonts w:asciiTheme="minorHAnsi" w:hAnsiTheme="minorHAnsi"/>
              </w:rPr>
              <w:t>•</w:t>
            </w:r>
            <w:r w:rsidR="001D1DE1">
              <w:rPr>
                <w:rFonts w:asciiTheme="minorHAnsi" w:hAnsiTheme="minorHAnsi"/>
              </w:rPr>
              <w:t xml:space="preserve">    </w:t>
            </w:r>
            <w:r w:rsidRPr="00862CA2">
              <w:rPr>
                <w:rFonts w:asciiTheme="minorHAnsi" w:hAnsiTheme="minorHAnsi"/>
              </w:rPr>
              <w:t xml:space="preserve">El concepto de integral de Riemann (un tipo de suma entre </w:t>
            </w:r>
            <w:proofErr w:type="spellStart"/>
            <w:r w:rsidRPr="00862CA2">
              <w:rPr>
                <w:rFonts w:asciiTheme="minorHAnsi" w:hAnsiTheme="minorHAnsi"/>
              </w:rPr>
              <w:t>várias</w:t>
            </w:r>
            <w:proofErr w:type="spellEnd"/>
            <w:r w:rsidRPr="00862CA2">
              <w:rPr>
                <w:rFonts w:asciiTheme="minorHAnsi" w:hAnsiTheme="minorHAnsi"/>
              </w:rPr>
              <w:t>)</w:t>
            </w:r>
          </w:p>
          <w:p w14:paraId="6FAA3A61" w14:textId="38EB5B6F" w:rsidR="00862CA2" w:rsidRPr="00862CA2" w:rsidRDefault="00862CA2" w:rsidP="00862CA2">
            <w:pPr>
              <w:jc w:val="both"/>
              <w:rPr>
                <w:rFonts w:asciiTheme="minorHAnsi" w:hAnsiTheme="minorHAnsi"/>
              </w:rPr>
            </w:pPr>
            <w:r w:rsidRPr="00862CA2">
              <w:rPr>
                <w:rFonts w:asciiTheme="minorHAnsi" w:hAnsiTheme="minorHAnsi"/>
              </w:rPr>
              <w:t>•</w:t>
            </w:r>
            <w:r w:rsidR="001D1DE1">
              <w:rPr>
                <w:rFonts w:asciiTheme="minorHAnsi" w:hAnsiTheme="minorHAnsi"/>
              </w:rPr>
              <w:t xml:space="preserve">    </w:t>
            </w:r>
            <w:r w:rsidRPr="00862CA2">
              <w:rPr>
                <w:rFonts w:asciiTheme="minorHAnsi" w:hAnsiTheme="minorHAnsi"/>
              </w:rPr>
              <w:t xml:space="preserve">Evaluación de integrales definidas e indefinidas </w:t>
            </w:r>
          </w:p>
          <w:p w14:paraId="4BF20CB9" w14:textId="2D081D7C" w:rsidR="006326C7" w:rsidRPr="006326C7" w:rsidRDefault="00862CA2" w:rsidP="00862CA2">
            <w:pPr>
              <w:jc w:val="both"/>
              <w:rPr>
                <w:rFonts w:asciiTheme="minorHAnsi" w:hAnsiTheme="minorHAnsi"/>
              </w:rPr>
            </w:pPr>
            <w:r w:rsidRPr="00862CA2">
              <w:rPr>
                <w:rFonts w:asciiTheme="minorHAnsi" w:hAnsiTheme="minorHAnsi"/>
              </w:rPr>
              <w:t>•</w:t>
            </w:r>
            <w:r w:rsidR="001D1DE1">
              <w:rPr>
                <w:rFonts w:asciiTheme="minorHAnsi" w:hAnsiTheme="minorHAnsi"/>
              </w:rPr>
              <w:t xml:space="preserve">    </w:t>
            </w:r>
            <w:r w:rsidRPr="00862CA2">
              <w:rPr>
                <w:rFonts w:asciiTheme="minorHAnsi" w:hAnsiTheme="minorHAnsi"/>
              </w:rPr>
              <w:t>El Teorema Fundamental del Cálculo</w:t>
            </w:r>
          </w:p>
          <w:p w14:paraId="1FDEF904" w14:textId="77777777" w:rsidR="006326C7" w:rsidRPr="006326C7" w:rsidRDefault="006326C7" w:rsidP="006326C7">
            <w:pPr>
              <w:jc w:val="both"/>
              <w:rPr>
                <w:rFonts w:asciiTheme="minorHAnsi" w:hAnsiTheme="minorHAnsi"/>
              </w:rPr>
            </w:pPr>
          </w:p>
          <w:p w14:paraId="6DD2F1CD" w14:textId="77777777" w:rsidR="006326C7" w:rsidRPr="006326C7" w:rsidRDefault="006326C7" w:rsidP="006326C7">
            <w:pPr>
              <w:jc w:val="both"/>
              <w:rPr>
                <w:rFonts w:asciiTheme="minorHAnsi" w:hAnsiTheme="minorHAnsi"/>
              </w:rPr>
            </w:pPr>
          </w:p>
          <w:p w14:paraId="6882E141" w14:textId="7C162246" w:rsidR="00C93F1F" w:rsidRPr="00C93F1F" w:rsidRDefault="00095763" w:rsidP="00C93F1F">
            <w:pPr>
              <w:jc w:val="both"/>
              <w:rPr>
                <w:rFonts w:asciiTheme="minorHAnsi" w:hAnsiTheme="minorHAnsi"/>
                <w:b/>
              </w:rPr>
            </w:pPr>
            <w:r w:rsidRPr="00095763">
              <w:rPr>
                <w:rFonts w:asciiTheme="minorHAnsi" w:hAnsiTheme="minorHAnsi"/>
                <w:b/>
                <w:sz w:val="22"/>
              </w:rPr>
              <w:t>Eje Problémico</w:t>
            </w:r>
            <w:r w:rsidR="006326C7" w:rsidRPr="00095763">
              <w:rPr>
                <w:rFonts w:asciiTheme="minorHAnsi" w:hAnsiTheme="minorHAnsi"/>
                <w:b/>
              </w:rPr>
              <w:t xml:space="preserve"> 3. </w:t>
            </w:r>
            <w:r w:rsidR="00C93F1F" w:rsidRPr="00C93F1F">
              <w:rPr>
                <w:rFonts w:asciiTheme="minorHAnsi" w:hAnsiTheme="minorHAnsi"/>
                <w:b/>
              </w:rPr>
              <w:t xml:space="preserve">Usando la integración </w:t>
            </w:r>
          </w:p>
          <w:p w14:paraId="5CE43D8F" w14:textId="77777777" w:rsidR="00C93F1F" w:rsidRPr="00C93F1F" w:rsidRDefault="00C93F1F" w:rsidP="00C93F1F">
            <w:pPr>
              <w:jc w:val="both"/>
              <w:rPr>
                <w:rFonts w:asciiTheme="minorHAnsi" w:hAnsiTheme="minorHAnsi"/>
                <w:b/>
              </w:rPr>
            </w:pPr>
            <w:r w:rsidRPr="00C93F1F">
              <w:rPr>
                <w:rFonts w:asciiTheme="minorHAnsi" w:hAnsiTheme="minorHAnsi"/>
                <w:b/>
              </w:rPr>
              <w:t>Preguntas orientadoras</w:t>
            </w:r>
          </w:p>
          <w:p w14:paraId="017128AB" w14:textId="178E00FD"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proofErr w:type="gramStart"/>
            <w:r w:rsidR="001D1DE1">
              <w:rPr>
                <w:rFonts w:asciiTheme="minorHAnsi" w:hAnsiTheme="minorHAnsi"/>
              </w:rPr>
              <w:t xml:space="preserve">   </w:t>
            </w:r>
            <w:r w:rsidRPr="00C93F1F">
              <w:rPr>
                <w:rFonts w:asciiTheme="minorHAnsi" w:hAnsiTheme="minorHAnsi"/>
              </w:rPr>
              <w:t>¿</w:t>
            </w:r>
            <w:proofErr w:type="gramEnd"/>
            <w:r w:rsidRPr="00C93F1F">
              <w:rPr>
                <w:rFonts w:asciiTheme="minorHAnsi" w:hAnsiTheme="minorHAnsi"/>
              </w:rPr>
              <w:t>Dónde se usa la integración</w:t>
            </w:r>
            <w:bookmarkStart w:id="0" w:name="_GoBack"/>
            <w:bookmarkEnd w:id="0"/>
            <w:r w:rsidRPr="00C93F1F">
              <w:rPr>
                <w:rFonts w:asciiTheme="minorHAnsi" w:hAnsiTheme="minorHAnsi"/>
              </w:rPr>
              <w:t xml:space="preserve">? ¿Cuáles ejemplos asocian la integral con ideas de economía, medicina, química, física, etc.? </w:t>
            </w:r>
          </w:p>
          <w:p w14:paraId="6D31DDC4" w14:textId="58838002" w:rsidR="00C93F1F" w:rsidRPr="00C93F1F" w:rsidRDefault="00C93F1F" w:rsidP="00C93F1F">
            <w:pPr>
              <w:jc w:val="both"/>
              <w:rPr>
                <w:rFonts w:asciiTheme="minorHAnsi" w:hAnsiTheme="minorHAnsi"/>
              </w:rPr>
            </w:pPr>
            <w:r w:rsidRPr="00C93F1F">
              <w:rPr>
                <w:rFonts w:asciiTheme="minorHAnsi" w:hAnsiTheme="minorHAnsi"/>
              </w:rPr>
              <w:t>•</w:t>
            </w:r>
            <w:proofErr w:type="gramStart"/>
            <w:r w:rsidR="001D1DE1">
              <w:rPr>
                <w:rFonts w:asciiTheme="minorHAnsi" w:hAnsiTheme="minorHAnsi"/>
              </w:rPr>
              <w:t xml:space="preserve">   </w:t>
            </w:r>
            <w:r w:rsidRPr="00C93F1F">
              <w:rPr>
                <w:rFonts w:asciiTheme="minorHAnsi" w:hAnsiTheme="minorHAnsi"/>
              </w:rPr>
              <w:t>¿</w:t>
            </w:r>
            <w:proofErr w:type="gramEnd"/>
            <w:r w:rsidRPr="00C93F1F">
              <w:rPr>
                <w:rFonts w:asciiTheme="minorHAnsi" w:hAnsiTheme="minorHAnsi"/>
              </w:rPr>
              <w:t>Qué relación existe entre el: volumen, el trabajo, la energía, la depreciación, la carga eléctrica y la integral?</w:t>
            </w:r>
          </w:p>
          <w:p w14:paraId="2D15AA82" w14:textId="7ABC72C5" w:rsid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proofErr w:type="gramStart"/>
            <w:r w:rsidR="001D1DE1">
              <w:rPr>
                <w:rFonts w:asciiTheme="minorHAnsi" w:hAnsiTheme="minorHAnsi"/>
              </w:rPr>
              <w:t xml:space="preserve">   </w:t>
            </w:r>
            <w:r w:rsidRPr="00C93F1F">
              <w:rPr>
                <w:rFonts w:asciiTheme="minorHAnsi" w:hAnsiTheme="minorHAnsi"/>
              </w:rPr>
              <w:t>¿</w:t>
            </w:r>
            <w:proofErr w:type="gramEnd"/>
            <w:r w:rsidRPr="00C93F1F">
              <w:rPr>
                <w:rFonts w:asciiTheme="minorHAnsi" w:hAnsiTheme="minorHAnsi"/>
              </w:rPr>
              <w:t>Es la integral un operador lineal?</w:t>
            </w:r>
          </w:p>
          <w:p w14:paraId="217D1323" w14:textId="77777777" w:rsidR="00C93F1F" w:rsidRDefault="00C93F1F" w:rsidP="00C93F1F">
            <w:pPr>
              <w:jc w:val="both"/>
              <w:rPr>
                <w:rFonts w:asciiTheme="minorHAnsi" w:hAnsiTheme="minorHAnsi"/>
                <w:sz w:val="22"/>
              </w:rPr>
            </w:pPr>
          </w:p>
          <w:p w14:paraId="32903852" w14:textId="61CD7136" w:rsidR="00C93F1F" w:rsidRPr="00C93F1F" w:rsidRDefault="00C93F1F" w:rsidP="00C93F1F">
            <w:pPr>
              <w:jc w:val="both"/>
              <w:rPr>
                <w:rFonts w:asciiTheme="minorHAnsi" w:hAnsiTheme="minorHAnsi"/>
              </w:rPr>
            </w:pPr>
            <w:r w:rsidRPr="0025058D">
              <w:rPr>
                <w:rFonts w:asciiTheme="minorHAnsi" w:hAnsiTheme="minorHAnsi"/>
                <w:sz w:val="22"/>
              </w:rPr>
              <w:t>No. de sesiones:</w:t>
            </w:r>
            <w:r>
              <w:rPr>
                <w:rFonts w:asciiTheme="minorHAnsi" w:hAnsiTheme="minorHAnsi"/>
                <w:sz w:val="22"/>
              </w:rPr>
              <w:t xml:space="preserve"> 8</w:t>
            </w:r>
          </w:p>
          <w:p w14:paraId="333AF772" w14:textId="77777777" w:rsidR="00C93F1F" w:rsidRPr="00C93F1F" w:rsidRDefault="00C93F1F" w:rsidP="00C93F1F">
            <w:pPr>
              <w:jc w:val="both"/>
              <w:rPr>
                <w:rFonts w:asciiTheme="minorHAnsi" w:hAnsiTheme="minorHAnsi"/>
              </w:rPr>
            </w:pPr>
            <w:r w:rsidRPr="00C93F1F">
              <w:rPr>
                <w:rFonts w:asciiTheme="minorHAnsi" w:hAnsiTheme="minorHAnsi"/>
              </w:rPr>
              <w:t xml:space="preserve"> </w:t>
            </w:r>
          </w:p>
          <w:p w14:paraId="7833AF6C" w14:textId="77777777" w:rsidR="00C93F1F" w:rsidRPr="00C93F1F" w:rsidRDefault="00C93F1F" w:rsidP="00C93F1F">
            <w:pPr>
              <w:jc w:val="both"/>
              <w:rPr>
                <w:rFonts w:asciiTheme="minorHAnsi" w:hAnsiTheme="minorHAnsi"/>
                <w:b/>
              </w:rPr>
            </w:pPr>
            <w:r w:rsidRPr="00C93F1F">
              <w:rPr>
                <w:rFonts w:asciiTheme="minorHAnsi" w:hAnsiTheme="minorHAnsi"/>
                <w:b/>
              </w:rPr>
              <w:t>Consideraciones teóricas y prácticas</w:t>
            </w:r>
          </w:p>
          <w:p w14:paraId="71DDA85C" w14:textId="007C2025"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Áreas entre curvas</w:t>
            </w:r>
          </w:p>
          <w:p w14:paraId="5F90C170" w14:textId="0E2A1BE0"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Volúmenes de sólidos por método de rebanadas, discos y arandelas</w:t>
            </w:r>
          </w:p>
          <w:p w14:paraId="4F59D4CE" w14:textId="08A9EB1D"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Volúmenes de sólidos por método de capas cilíndricas</w:t>
            </w:r>
          </w:p>
          <w:p w14:paraId="4445CAFC" w14:textId="0AA06E57"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Longitud de arco y superficies de revolución</w:t>
            </w:r>
          </w:p>
          <w:p w14:paraId="448911D1" w14:textId="23E598CC"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 xml:space="preserve">Centro de Masa de una barra y centroide de una región plana </w:t>
            </w:r>
          </w:p>
          <w:p w14:paraId="597D6AD2" w14:textId="0363FDD1" w:rsidR="00C93F1F" w:rsidRPr="00C93F1F" w:rsidRDefault="00C93F1F" w:rsidP="00C93F1F">
            <w:pPr>
              <w:jc w:val="both"/>
              <w:rPr>
                <w:rFonts w:asciiTheme="minorHAnsi" w:hAnsiTheme="minorHAnsi"/>
              </w:rPr>
            </w:pPr>
            <w:r w:rsidRPr="00C93F1F">
              <w:rPr>
                <w:rFonts w:asciiTheme="minorHAnsi" w:hAnsiTheme="minorHAnsi"/>
              </w:rPr>
              <w:lastRenderedPageBreak/>
              <w:t>•</w:t>
            </w:r>
            <w:r w:rsidR="001D1DE1">
              <w:rPr>
                <w:rFonts w:asciiTheme="minorHAnsi" w:hAnsiTheme="minorHAnsi"/>
              </w:rPr>
              <w:t xml:space="preserve">    </w:t>
            </w:r>
            <w:r w:rsidRPr="00C93F1F">
              <w:rPr>
                <w:rFonts w:asciiTheme="minorHAnsi" w:hAnsiTheme="minorHAnsi"/>
              </w:rPr>
              <w:t xml:space="preserve">Teorema de </w:t>
            </w:r>
            <w:proofErr w:type="spellStart"/>
            <w:r w:rsidRPr="00C93F1F">
              <w:rPr>
                <w:rFonts w:asciiTheme="minorHAnsi" w:hAnsiTheme="minorHAnsi"/>
              </w:rPr>
              <w:t>Pappus</w:t>
            </w:r>
            <w:proofErr w:type="spellEnd"/>
          </w:p>
          <w:p w14:paraId="3B77E9B5" w14:textId="4133F650"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Trabajo y Fuerza ejercida por la presión de un líquido</w:t>
            </w:r>
          </w:p>
          <w:p w14:paraId="74F5036E" w14:textId="3D5D3CD4" w:rsidR="006326C7"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Aplicaciones a la física, ingeniería, economía, biología y química.</w:t>
            </w:r>
          </w:p>
          <w:p w14:paraId="76917FAE" w14:textId="77777777" w:rsidR="006326C7" w:rsidRPr="006326C7" w:rsidRDefault="006326C7" w:rsidP="006326C7">
            <w:pPr>
              <w:jc w:val="both"/>
              <w:rPr>
                <w:rFonts w:asciiTheme="minorHAnsi" w:hAnsiTheme="minorHAnsi"/>
              </w:rPr>
            </w:pPr>
          </w:p>
          <w:p w14:paraId="2CF12297" w14:textId="063C1D9E" w:rsidR="00C93F1F" w:rsidRPr="00C93F1F" w:rsidRDefault="00095763" w:rsidP="00C93F1F">
            <w:pPr>
              <w:jc w:val="both"/>
              <w:rPr>
                <w:rFonts w:asciiTheme="minorHAnsi" w:hAnsiTheme="minorHAnsi"/>
                <w:b/>
              </w:rPr>
            </w:pPr>
            <w:r w:rsidRPr="00095763">
              <w:rPr>
                <w:rFonts w:asciiTheme="minorHAnsi" w:hAnsiTheme="minorHAnsi"/>
                <w:b/>
                <w:sz w:val="22"/>
              </w:rPr>
              <w:t>Eje Problémico</w:t>
            </w:r>
            <w:r w:rsidR="006326C7" w:rsidRPr="00095763">
              <w:rPr>
                <w:rFonts w:asciiTheme="minorHAnsi" w:hAnsiTheme="minorHAnsi"/>
                <w:b/>
              </w:rPr>
              <w:t xml:space="preserve"> 4. </w:t>
            </w:r>
            <w:r w:rsidR="00C93F1F" w:rsidRPr="00C93F1F">
              <w:rPr>
                <w:rFonts w:asciiTheme="minorHAnsi" w:hAnsiTheme="minorHAnsi"/>
                <w:b/>
              </w:rPr>
              <w:t xml:space="preserve">Sucesiones y series </w:t>
            </w:r>
          </w:p>
          <w:p w14:paraId="39C8CF73" w14:textId="77777777" w:rsidR="00C93F1F" w:rsidRPr="00C93F1F" w:rsidRDefault="00C93F1F" w:rsidP="00C93F1F">
            <w:pPr>
              <w:jc w:val="both"/>
              <w:rPr>
                <w:rFonts w:asciiTheme="minorHAnsi" w:hAnsiTheme="minorHAnsi"/>
                <w:b/>
              </w:rPr>
            </w:pPr>
          </w:p>
          <w:p w14:paraId="67CB4B63" w14:textId="77777777" w:rsidR="00C93F1F" w:rsidRPr="00C93F1F" w:rsidRDefault="00C93F1F" w:rsidP="00C93F1F">
            <w:pPr>
              <w:jc w:val="both"/>
              <w:rPr>
                <w:rFonts w:asciiTheme="minorHAnsi" w:hAnsiTheme="minorHAnsi"/>
                <w:b/>
              </w:rPr>
            </w:pPr>
            <w:r w:rsidRPr="00C93F1F">
              <w:rPr>
                <w:rFonts w:asciiTheme="minorHAnsi" w:hAnsiTheme="minorHAnsi"/>
                <w:b/>
              </w:rPr>
              <w:t>Preguntas orientadoras</w:t>
            </w:r>
          </w:p>
          <w:p w14:paraId="1D1C84E3" w14:textId="62DE094C" w:rsidR="00C93F1F" w:rsidRPr="00C93F1F" w:rsidRDefault="00C93F1F" w:rsidP="00C93F1F">
            <w:pPr>
              <w:jc w:val="both"/>
              <w:rPr>
                <w:rFonts w:asciiTheme="minorHAnsi" w:hAnsiTheme="minorHAnsi"/>
              </w:rPr>
            </w:pPr>
            <w:r w:rsidRPr="00C93F1F">
              <w:rPr>
                <w:rFonts w:asciiTheme="minorHAnsi" w:hAnsiTheme="minorHAnsi"/>
                <w:b/>
              </w:rPr>
              <w:t>•</w:t>
            </w:r>
            <w:r w:rsidR="00D115D3">
              <w:rPr>
                <w:rFonts w:asciiTheme="minorHAnsi" w:hAnsiTheme="minorHAnsi"/>
                <w:b/>
              </w:rPr>
              <w:t xml:space="preserve"> </w:t>
            </w:r>
            <w:r w:rsidR="00D115D3" w:rsidRPr="00D115D3">
              <w:rPr>
                <w:rFonts w:asciiTheme="minorHAnsi" w:hAnsiTheme="minorHAnsi"/>
                <w:bCs/>
              </w:rPr>
              <w:t>¿</w:t>
            </w:r>
            <w:r w:rsidRPr="00D115D3">
              <w:rPr>
                <w:rFonts w:asciiTheme="minorHAnsi" w:hAnsiTheme="minorHAnsi"/>
                <w:bCs/>
              </w:rPr>
              <w:t>A</w:t>
            </w:r>
            <w:r w:rsidRPr="00C93F1F">
              <w:rPr>
                <w:rFonts w:asciiTheme="minorHAnsi" w:hAnsiTheme="minorHAnsi"/>
              </w:rPr>
              <w:t>lgunos problemas de las ciencias sociales, naturales o de la ingeniería se pueden modelar con sucesiones o con series?</w:t>
            </w:r>
          </w:p>
          <w:p w14:paraId="6A22AE56" w14:textId="6452DEFC" w:rsidR="00C93F1F" w:rsidRPr="00C93F1F" w:rsidRDefault="001D1DE1" w:rsidP="00C93F1F">
            <w:pPr>
              <w:jc w:val="both"/>
              <w:rPr>
                <w:rFonts w:asciiTheme="minorHAnsi" w:hAnsiTheme="minorHAnsi"/>
              </w:rPr>
            </w:pPr>
            <w:r>
              <w:rPr>
                <w:rFonts w:asciiTheme="minorHAnsi" w:hAnsiTheme="minorHAnsi"/>
              </w:rPr>
              <w:t>•</w:t>
            </w:r>
            <w:r w:rsidR="00D115D3">
              <w:rPr>
                <w:rFonts w:asciiTheme="minorHAnsi" w:hAnsiTheme="minorHAnsi"/>
              </w:rPr>
              <w:t xml:space="preserve"> </w:t>
            </w:r>
            <w:r w:rsidR="00C93F1F" w:rsidRPr="00C93F1F">
              <w:rPr>
                <w:rFonts w:asciiTheme="minorHAnsi" w:hAnsiTheme="minorHAnsi"/>
              </w:rPr>
              <w:t>¿Se pueden tomar decisiones “informadas” económicas, sociales o políticas con la divergencia o convergencia de series?</w:t>
            </w:r>
          </w:p>
          <w:p w14:paraId="4F870A15" w14:textId="77777777" w:rsidR="00C93F1F" w:rsidRDefault="00C93F1F" w:rsidP="00C93F1F">
            <w:pPr>
              <w:jc w:val="both"/>
              <w:rPr>
                <w:rFonts w:asciiTheme="minorHAnsi" w:hAnsiTheme="minorHAnsi"/>
                <w:b/>
              </w:rPr>
            </w:pPr>
          </w:p>
          <w:p w14:paraId="739E48CC" w14:textId="056CC8E1" w:rsidR="00C93F1F" w:rsidRDefault="00C93F1F" w:rsidP="00C93F1F">
            <w:pPr>
              <w:jc w:val="both"/>
              <w:rPr>
                <w:rFonts w:asciiTheme="minorHAnsi" w:hAnsiTheme="minorHAnsi"/>
                <w:sz w:val="22"/>
              </w:rPr>
            </w:pPr>
            <w:r w:rsidRPr="0025058D">
              <w:rPr>
                <w:rFonts w:asciiTheme="minorHAnsi" w:hAnsiTheme="minorHAnsi"/>
                <w:sz w:val="22"/>
              </w:rPr>
              <w:t>No. de sesiones:</w:t>
            </w:r>
            <w:r>
              <w:rPr>
                <w:rFonts w:asciiTheme="minorHAnsi" w:hAnsiTheme="minorHAnsi"/>
                <w:sz w:val="22"/>
              </w:rPr>
              <w:t xml:space="preserve"> 8</w:t>
            </w:r>
          </w:p>
          <w:p w14:paraId="3DE5B782" w14:textId="77777777" w:rsidR="00C93F1F" w:rsidRPr="00C93F1F" w:rsidRDefault="00C93F1F" w:rsidP="00C93F1F">
            <w:pPr>
              <w:jc w:val="both"/>
              <w:rPr>
                <w:rFonts w:asciiTheme="minorHAnsi" w:hAnsiTheme="minorHAnsi"/>
                <w:b/>
              </w:rPr>
            </w:pPr>
          </w:p>
          <w:p w14:paraId="0A9AB69A" w14:textId="77777777" w:rsidR="00C93F1F" w:rsidRPr="00C93F1F" w:rsidRDefault="00C93F1F" w:rsidP="00C93F1F">
            <w:pPr>
              <w:jc w:val="both"/>
              <w:rPr>
                <w:rFonts w:asciiTheme="minorHAnsi" w:hAnsiTheme="minorHAnsi"/>
                <w:b/>
              </w:rPr>
            </w:pPr>
            <w:r w:rsidRPr="00C93F1F">
              <w:rPr>
                <w:rFonts w:asciiTheme="minorHAnsi" w:hAnsiTheme="minorHAnsi"/>
                <w:b/>
              </w:rPr>
              <w:t>Consideraciones teóricas y prácticas</w:t>
            </w:r>
          </w:p>
          <w:p w14:paraId="6C5BE5CB" w14:textId="1FF072D2" w:rsidR="00C93F1F" w:rsidRPr="00C93F1F" w:rsidRDefault="001D1DE1" w:rsidP="00C93F1F">
            <w:pPr>
              <w:jc w:val="both"/>
              <w:rPr>
                <w:rFonts w:asciiTheme="minorHAnsi" w:hAnsiTheme="minorHAnsi"/>
              </w:rPr>
            </w:pPr>
            <w:r>
              <w:rPr>
                <w:rFonts w:asciiTheme="minorHAnsi" w:hAnsiTheme="minorHAnsi"/>
                <w:b/>
              </w:rPr>
              <w:t xml:space="preserve">•    </w:t>
            </w:r>
            <w:r w:rsidR="00C93F1F" w:rsidRPr="00C93F1F">
              <w:rPr>
                <w:rFonts w:asciiTheme="minorHAnsi" w:hAnsiTheme="minorHAnsi"/>
              </w:rPr>
              <w:t>Sucesiones, series, pruebas de divergencia y convergencia de series</w:t>
            </w:r>
          </w:p>
          <w:p w14:paraId="1C8B9143" w14:textId="2EB66FF0"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Series de potencias, funciones como series de potencias</w:t>
            </w:r>
          </w:p>
          <w:p w14:paraId="31507C33" w14:textId="656AFB78"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Series de Taylor y Maclaurin</w:t>
            </w:r>
          </w:p>
          <w:p w14:paraId="77B98797" w14:textId="6BB5770D" w:rsidR="00C93F1F" w:rsidRPr="00C93F1F" w:rsidRDefault="00C93F1F" w:rsidP="00C93F1F">
            <w:pPr>
              <w:jc w:val="both"/>
              <w:rPr>
                <w:rFonts w:asciiTheme="minorHAnsi" w:hAnsiTheme="minorHAnsi"/>
              </w:rPr>
            </w:pPr>
            <w:r w:rsidRPr="00C93F1F">
              <w:rPr>
                <w:rFonts w:asciiTheme="minorHAnsi" w:hAnsiTheme="minorHAnsi"/>
              </w:rPr>
              <w:t>•</w:t>
            </w:r>
            <w:r w:rsidR="001D1DE1">
              <w:rPr>
                <w:rFonts w:asciiTheme="minorHAnsi" w:hAnsiTheme="minorHAnsi"/>
              </w:rPr>
              <w:t xml:space="preserve">    </w:t>
            </w:r>
            <w:r w:rsidRPr="00C93F1F">
              <w:rPr>
                <w:rFonts w:asciiTheme="minorHAnsi" w:hAnsiTheme="minorHAnsi"/>
              </w:rPr>
              <w:t>Serie binomial, aplicaciones de series de potencias.</w:t>
            </w:r>
          </w:p>
          <w:p w14:paraId="6EE73674" w14:textId="77777777" w:rsidR="006326C7" w:rsidRPr="006326C7" w:rsidRDefault="006326C7" w:rsidP="006326C7">
            <w:pPr>
              <w:jc w:val="both"/>
              <w:rPr>
                <w:rFonts w:asciiTheme="minorHAnsi" w:hAnsiTheme="minorHAnsi"/>
              </w:rPr>
            </w:pPr>
          </w:p>
          <w:p w14:paraId="7C848D82" w14:textId="12B35912" w:rsidR="0025058D" w:rsidRPr="00E17F13" w:rsidRDefault="0025058D" w:rsidP="000565FC">
            <w:pPr>
              <w:jc w:val="both"/>
              <w:rPr>
                <w:rFonts w:asciiTheme="minorHAnsi" w:hAnsiTheme="minorHAnsi"/>
              </w:rPr>
            </w:pPr>
          </w:p>
        </w:tc>
      </w:tr>
    </w:tbl>
    <w:p w14:paraId="3D2E4064" w14:textId="77777777" w:rsidR="0008741E" w:rsidRDefault="0008741E">
      <w:pPr>
        <w:rPr>
          <w:rFonts w:ascii="Calibri" w:hAnsi="Calibri"/>
          <w:sz w:val="20"/>
        </w:rPr>
      </w:pPr>
    </w:p>
    <w:p w14:paraId="1483715A" w14:textId="77777777" w:rsidR="00917571" w:rsidRDefault="00917571">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00AA0A4D">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77777777" w:rsidR="0026633F" w:rsidRPr="003C7227" w:rsidRDefault="0026633F" w:rsidP="0026633F">
            <w:pPr>
              <w:pStyle w:val="Prrafodelista"/>
              <w:numPr>
                <w:ilvl w:val="0"/>
                <w:numId w:val="1"/>
              </w:numPr>
              <w:rPr>
                <w:rFonts w:asciiTheme="minorHAnsi" w:hAnsiTheme="minorHAnsi"/>
                <w:b/>
              </w:rPr>
            </w:pPr>
            <w:r>
              <w:rPr>
                <w:rFonts w:asciiTheme="minorHAnsi" w:hAnsiTheme="minorHAnsi"/>
                <w:b/>
              </w:rPr>
              <w:t xml:space="preserve">METODOLOGÍA </w:t>
            </w:r>
          </w:p>
        </w:tc>
      </w:tr>
      <w:tr w:rsidR="0026633F" w:rsidRPr="00E17F13" w14:paraId="564F0B68" w14:textId="77777777" w:rsidTr="00AA0A4D">
        <w:trPr>
          <w:trHeight w:val="1990"/>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3E65A37" w14:textId="77777777" w:rsidR="000565FC" w:rsidRPr="000565FC" w:rsidRDefault="000565FC" w:rsidP="000565FC">
            <w:pPr>
              <w:pStyle w:val="Prrafodelista"/>
              <w:ind w:left="360"/>
              <w:jc w:val="both"/>
              <w:rPr>
                <w:rFonts w:asciiTheme="minorHAnsi" w:hAnsiTheme="minorHAnsi" w:cstheme="minorHAnsi"/>
              </w:rPr>
            </w:pPr>
            <w:r w:rsidRPr="000565FC">
              <w:rPr>
                <w:rFonts w:asciiTheme="minorHAnsi" w:hAnsiTheme="minorHAnsi" w:cstheme="minorHAnsi"/>
              </w:rPr>
              <w:t xml:space="preserve">Si bien las clases se desarrollarán de manera magistral, también se buscará favorecer los espacios para la realización de talleres y socialización de procesos, tanto en forma individual como grupal; además, el espacio de formación estará apoyado por recursos informáticos, con lo cual se busca fortalecer el aprendizaje autónomo, pero también el colaborativo, en la medida en que los estudiantes podrán compartir sus experiencias tanto en clase como por fuera de ella. Por tanto, se propiciará un ambiente de discusión sobre los diferentes contenidos que componen cada eje problémico, la relación entre tales contenidos entre sí y con contenidos previos y siguientes. </w:t>
            </w:r>
          </w:p>
          <w:p w14:paraId="471FD715" w14:textId="77777777" w:rsidR="000565FC" w:rsidRPr="000565FC" w:rsidRDefault="000565FC" w:rsidP="000565FC">
            <w:pPr>
              <w:pStyle w:val="Prrafodelista"/>
              <w:ind w:left="360"/>
              <w:jc w:val="both"/>
              <w:rPr>
                <w:rFonts w:asciiTheme="minorHAnsi" w:hAnsiTheme="minorHAnsi" w:cstheme="minorHAnsi"/>
              </w:rPr>
            </w:pPr>
          </w:p>
          <w:p w14:paraId="2B8B1812" w14:textId="77777777" w:rsidR="000565FC" w:rsidRPr="000565FC" w:rsidRDefault="000565FC" w:rsidP="000565FC">
            <w:pPr>
              <w:pStyle w:val="Prrafodelista"/>
              <w:ind w:left="360"/>
              <w:jc w:val="both"/>
              <w:rPr>
                <w:rFonts w:asciiTheme="minorHAnsi" w:hAnsiTheme="minorHAnsi" w:cstheme="minorHAnsi"/>
              </w:rPr>
            </w:pPr>
            <w:r w:rsidRPr="000565FC">
              <w:rPr>
                <w:rFonts w:asciiTheme="minorHAnsi" w:hAnsiTheme="minorHAnsi" w:cstheme="minorHAnsi"/>
              </w:rPr>
              <w:t xml:space="preserve">     Se discutirán las diferentes posibilidades de abordar un problema concreto y sus posibles interpretaciones analíticas, geométricas y numéricas, así como los recursos que pueden ayudar tanto al proceso de aprendizaje como al de posterior enseñanza de los métodos de solución. En este sentido, serán de utilidad recursos tecnológicos tales como: graficadores, programas de cálculo, textos de referencia, material concreto, etc.</w:t>
            </w:r>
          </w:p>
          <w:p w14:paraId="12274368" w14:textId="77777777" w:rsidR="000565FC" w:rsidRPr="000565FC" w:rsidRDefault="000565FC" w:rsidP="000565FC">
            <w:pPr>
              <w:pStyle w:val="Prrafodelista"/>
              <w:ind w:left="360"/>
              <w:jc w:val="both"/>
              <w:rPr>
                <w:rFonts w:asciiTheme="minorHAnsi" w:hAnsiTheme="minorHAnsi" w:cstheme="minorHAnsi"/>
              </w:rPr>
            </w:pPr>
          </w:p>
          <w:p w14:paraId="0751B098" w14:textId="5162FF17" w:rsidR="000565FC" w:rsidRPr="000565FC" w:rsidRDefault="000565FC" w:rsidP="000565FC">
            <w:pPr>
              <w:pStyle w:val="Prrafodelista"/>
              <w:ind w:left="360"/>
              <w:jc w:val="both"/>
              <w:rPr>
                <w:rFonts w:asciiTheme="minorHAnsi" w:hAnsiTheme="minorHAnsi" w:cstheme="minorHAnsi"/>
              </w:rPr>
            </w:pPr>
            <w:r w:rsidRPr="000565FC">
              <w:rPr>
                <w:rFonts w:asciiTheme="minorHAnsi" w:hAnsiTheme="minorHAnsi" w:cstheme="minorHAnsi"/>
              </w:rPr>
              <w:t xml:space="preserve">      Para los espacios de </w:t>
            </w:r>
            <w:r w:rsidR="004B5B97">
              <w:rPr>
                <w:rFonts w:asciiTheme="minorHAnsi" w:hAnsiTheme="minorHAnsi" w:cstheme="minorHAnsi"/>
              </w:rPr>
              <w:t>asesoría</w:t>
            </w:r>
            <w:r w:rsidRPr="000565FC">
              <w:rPr>
                <w:rFonts w:asciiTheme="minorHAnsi" w:hAnsiTheme="minorHAnsi" w:cstheme="minorHAnsi"/>
              </w:rPr>
              <w:t xml:space="preserve">, cada estudiante deberá presentar sus inquietudes u observaciones de manera concreta, asistiendo con el material necesario para atender una asesoría; en el caso de asesorías correspondientes a la elaboración </w:t>
            </w:r>
            <w:r w:rsidR="00B10764">
              <w:rPr>
                <w:rFonts w:asciiTheme="minorHAnsi" w:hAnsiTheme="minorHAnsi" w:cstheme="minorHAnsi"/>
              </w:rPr>
              <w:t xml:space="preserve">de </w:t>
            </w:r>
            <w:r w:rsidRPr="000565FC">
              <w:rPr>
                <w:rFonts w:asciiTheme="minorHAnsi" w:hAnsiTheme="minorHAnsi" w:cstheme="minorHAnsi"/>
              </w:rPr>
              <w:t>escrito</w:t>
            </w:r>
            <w:r w:rsidR="00B10764">
              <w:rPr>
                <w:rFonts w:asciiTheme="minorHAnsi" w:hAnsiTheme="minorHAnsi" w:cstheme="minorHAnsi"/>
              </w:rPr>
              <w:t>s</w:t>
            </w:r>
            <w:r w:rsidRPr="000565FC">
              <w:rPr>
                <w:rFonts w:asciiTheme="minorHAnsi" w:hAnsiTheme="minorHAnsi" w:cstheme="minorHAnsi"/>
              </w:rPr>
              <w:t xml:space="preserve"> académico</w:t>
            </w:r>
            <w:r w:rsidR="00B10764">
              <w:rPr>
                <w:rFonts w:asciiTheme="minorHAnsi" w:hAnsiTheme="minorHAnsi" w:cstheme="minorHAnsi"/>
              </w:rPr>
              <w:t>s o videos,</w:t>
            </w:r>
            <w:r w:rsidRPr="000565FC">
              <w:rPr>
                <w:rFonts w:asciiTheme="minorHAnsi" w:hAnsiTheme="minorHAnsi" w:cstheme="minorHAnsi"/>
              </w:rPr>
              <w:t xml:space="preserve"> es importante que el estudiante demuestre un nivel adecuado de consulta en fuentes bibliográficas académicas, para lo cual se orientará a todos los estudiantes en el uso de las bases de datos bibliográficas con las que cuenta la Universidad. </w:t>
            </w:r>
          </w:p>
          <w:p w14:paraId="63F07974" w14:textId="77777777" w:rsidR="000565FC" w:rsidRPr="000565FC" w:rsidRDefault="000565FC" w:rsidP="000565FC">
            <w:pPr>
              <w:pStyle w:val="Prrafodelista"/>
              <w:ind w:left="360"/>
              <w:jc w:val="both"/>
              <w:rPr>
                <w:rFonts w:asciiTheme="minorHAnsi" w:hAnsiTheme="minorHAnsi" w:cstheme="minorHAnsi"/>
              </w:rPr>
            </w:pPr>
          </w:p>
          <w:p w14:paraId="076F5CFD" w14:textId="5DE101B3" w:rsidR="0026633F" w:rsidRPr="000565FC" w:rsidRDefault="000565FC" w:rsidP="000565FC">
            <w:pPr>
              <w:pStyle w:val="Prrafodelista"/>
              <w:ind w:left="360"/>
              <w:jc w:val="both"/>
            </w:pPr>
            <w:r w:rsidRPr="000565FC">
              <w:rPr>
                <w:rFonts w:asciiTheme="minorHAnsi" w:hAnsiTheme="minorHAnsi" w:cstheme="minorHAnsi"/>
              </w:rPr>
              <w:t xml:space="preserve">     El trabajo autónomo estará orientado por actividades propuestas en clase o por material compartido a través de medios electrónicos, privilegiando como canal de comunicación el correo institucional. Este material se diseña de forma tal que permita: fortalecer los procesos de comunicación, razonamiento y argumentación; desarrollar los pensamientos numérico, variacional y geométrico; articular los conceptos matemáticos con el desarrollo de competencias en solución de problemas; fomentar la construcción de situaciones de enseñanza y </w:t>
            </w:r>
            <w:r w:rsidRPr="000565FC">
              <w:rPr>
                <w:rFonts w:asciiTheme="minorHAnsi" w:hAnsiTheme="minorHAnsi" w:cstheme="minorHAnsi"/>
              </w:rPr>
              <w:lastRenderedPageBreak/>
              <w:t>de aprendizaje que posibiliten la creación de espacios para el trabajo colaborativo, que permita reflexionar, discutir y comprender conceptos fundamentales del cálculo y de sus aplicaciones. Además, será importante el uso de herramientas tecnológicas que faciliten el proceso de aprendizaje o fortalezcan el diseño de material educativo o divulgativo.</w:t>
            </w:r>
          </w:p>
        </w:tc>
      </w:tr>
    </w:tbl>
    <w:p w14:paraId="31758925" w14:textId="2CDABE1B" w:rsidR="00010C1D" w:rsidRDefault="00010C1D"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6101"/>
        <w:gridCol w:w="1417"/>
        <w:gridCol w:w="2977"/>
      </w:tblGrid>
      <w:tr w:rsidR="006D1072" w:rsidRPr="003C7227" w14:paraId="2AF60213" w14:textId="77777777" w:rsidTr="0029301E">
        <w:trPr>
          <w:trHeight w:val="340"/>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DFFD75F" w14:textId="333F6C03" w:rsidR="006D1072" w:rsidRPr="003C7227" w:rsidRDefault="006D1072" w:rsidP="0029301E">
            <w:pPr>
              <w:pStyle w:val="Prrafodelista"/>
              <w:numPr>
                <w:ilvl w:val="0"/>
                <w:numId w:val="1"/>
              </w:numPr>
              <w:rPr>
                <w:rFonts w:asciiTheme="minorHAnsi" w:hAnsiTheme="minorHAnsi"/>
                <w:b/>
              </w:rPr>
            </w:pPr>
            <w:r>
              <w:rPr>
                <w:rFonts w:asciiTheme="minorHAnsi" w:hAnsiTheme="minorHAnsi"/>
                <w:b/>
              </w:rPr>
              <w:t>EVALUACIÓN</w:t>
            </w:r>
          </w:p>
        </w:tc>
      </w:tr>
      <w:tr w:rsidR="006D1072" w:rsidRPr="00E17F13" w14:paraId="19E0F9AE" w14:textId="77777777" w:rsidTr="0029301E">
        <w:trPr>
          <w:trHeight w:val="1990"/>
        </w:trPr>
        <w:tc>
          <w:tcPr>
            <w:tcW w:w="10495" w:type="dxa"/>
            <w:gridSpan w:val="3"/>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BA8970" w14:textId="2A0608ED" w:rsidR="004B5B97" w:rsidRPr="00A90688" w:rsidRDefault="004B5B97" w:rsidP="004B5B97">
            <w:pPr>
              <w:jc w:val="both"/>
              <w:rPr>
                <w:rFonts w:asciiTheme="minorHAnsi" w:hAnsiTheme="minorHAnsi" w:cstheme="minorHAnsi"/>
                <w:sz w:val="22"/>
                <w:szCs w:val="22"/>
              </w:rPr>
            </w:pPr>
            <w:r w:rsidRPr="00A90688">
              <w:rPr>
                <w:rFonts w:asciiTheme="minorHAnsi" w:hAnsiTheme="minorHAnsi" w:cstheme="minorHAnsi"/>
                <w:sz w:val="22"/>
                <w:szCs w:val="22"/>
              </w:rPr>
              <w:t xml:space="preserve">Los criterios que orientan la evaluación en su sentido integral están asociados al desempeño individual y colectivo de los estudiantes en </w:t>
            </w:r>
            <w:r w:rsidR="00FB0DF4">
              <w:rPr>
                <w:rFonts w:asciiTheme="minorHAnsi" w:hAnsiTheme="minorHAnsi" w:cstheme="minorHAnsi"/>
                <w:sz w:val="22"/>
                <w:szCs w:val="22"/>
              </w:rPr>
              <w:t>el desarrollo</w:t>
            </w:r>
            <w:r w:rsidRPr="00A90688">
              <w:rPr>
                <w:rFonts w:asciiTheme="minorHAnsi" w:hAnsiTheme="minorHAnsi" w:cstheme="minorHAnsi"/>
                <w:sz w:val="22"/>
                <w:szCs w:val="22"/>
              </w:rPr>
              <w:t xml:space="preserve"> de saberes propios de cada eje problémico, así como en el desarrollo de competencias comunicativas y sociales que den cuenta de la adquisición de los diferentes saberes, su aplicación en la solución de problemas y su articulación con la futura práctica pedagógica.</w:t>
            </w:r>
          </w:p>
          <w:p w14:paraId="73376FB1" w14:textId="77777777" w:rsidR="004B5B97" w:rsidRPr="00A90688" w:rsidRDefault="004B5B97" w:rsidP="004B5B97">
            <w:pPr>
              <w:jc w:val="both"/>
              <w:rPr>
                <w:rFonts w:asciiTheme="minorHAnsi" w:hAnsiTheme="minorHAnsi" w:cstheme="minorHAnsi"/>
                <w:sz w:val="22"/>
                <w:szCs w:val="22"/>
              </w:rPr>
            </w:pPr>
          </w:p>
          <w:p w14:paraId="30C4C99F" w14:textId="27D3D871" w:rsidR="004B5B97" w:rsidRPr="00A90688" w:rsidRDefault="004B5B97" w:rsidP="004B5B97">
            <w:pPr>
              <w:jc w:val="both"/>
              <w:rPr>
                <w:rFonts w:asciiTheme="minorHAnsi" w:hAnsiTheme="minorHAnsi" w:cstheme="minorHAnsi"/>
                <w:sz w:val="22"/>
                <w:szCs w:val="22"/>
              </w:rPr>
            </w:pPr>
            <w:r w:rsidRPr="00A90688">
              <w:rPr>
                <w:rFonts w:asciiTheme="minorHAnsi" w:hAnsiTheme="minorHAnsi" w:cstheme="minorHAnsi"/>
                <w:sz w:val="22"/>
                <w:szCs w:val="22"/>
              </w:rPr>
              <w:t xml:space="preserve">      En este sentido, </w:t>
            </w:r>
            <w:r w:rsidR="00BF2D3F">
              <w:rPr>
                <w:rFonts w:asciiTheme="minorHAnsi" w:hAnsiTheme="minorHAnsi" w:cstheme="minorHAnsi"/>
                <w:sz w:val="22"/>
                <w:szCs w:val="22"/>
              </w:rPr>
              <w:t>60</w:t>
            </w:r>
            <w:r w:rsidRPr="00A90688">
              <w:rPr>
                <w:rFonts w:asciiTheme="minorHAnsi" w:hAnsiTheme="minorHAnsi" w:cstheme="minorHAnsi"/>
                <w:sz w:val="22"/>
                <w:szCs w:val="22"/>
              </w:rPr>
              <w:t xml:space="preserve">% de la evaluación se ha destinado a tres pruebas parciales, con un porcentaje de 20% </w:t>
            </w:r>
            <w:r w:rsidR="00882FD1">
              <w:rPr>
                <w:rFonts w:asciiTheme="minorHAnsi" w:hAnsiTheme="minorHAnsi" w:cstheme="minorHAnsi"/>
                <w:sz w:val="22"/>
                <w:szCs w:val="22"/>
              </w:rPr>
              <w:t>cada una</w:t>
            </w:r>
            <w:r w:rsidRPr="00A90688">
              <w:rPr>
                <w:rFonts w:asciiTheme="minorHAnsi" w:hAnsiTheme="minorHAnsi" w:cstheme="minorHAnsi"/>
                <w:sz w:val="22"/>
                <w:szCs w:val="22"/>
              </w:rPr>
              <w:t>. El 4</w:t>
            </w:r>
            <w:r w:rsidR="00BF2D3F">
              <w:rPr>
                <w:rFonts w:asciiTheme="minorHAnsi" w:hAnsiTheme="minorHAnsi" w:cstheme="minorHAnsi"/>
                <w:sz w:val="22"/>
                <w:szCs w:val="22"/>
              </w:rPr>
              <w:t>0</w:t>
            </w:r>
            <w:r w:rsidRPr="00A90688">
              <w:rPr>
                <w:rFonts w:asciiTheme="minorHAnsi" w:hAnsiTheme="minorHAnsi" w:cstheme="minorHAnsi"/>
                <w:sz w:val="22"/>
                <w:szCs w:val="22"/>
              </w:rPr>
              <w:t xml:space="preserve">% restante se ha distribuido en un seguimiento del 35%, correspondiente a actividades de trabajo autónomo dentro y fuera del aula (20%), y un ejercicio de </w:t>
            </w:r>
            <w:r w:rsidR="00B10764">
              <w:rPr>
                <w:rFonts w:asciiTheme="minorHAnsi" w:hAnsiTheme="minorHAnsi" w:cstheme="minorHAnsi"/>
                <w:sz w:val="22"/>
                <w:szCs w:val="22"/>
              </w:rPr>
              <w:t>creación de un video</w:t>
            </w:r>
            <w:r w:rsidRPr="00A90688">
              <w:rPr>
                <w:rFonts w:asciiTheme="minorHAnsi" w:hAnsiTheme="minorHAnsi" w:cstheme="minorHAnsi"/>
                <w:sz w:val="22"/>
                <w:szCs w:val="22"/>
              </w:rPr>
              <w:t xml:space="preserve"> sobre las aplicaciones de las temáticas abordadas en el curso en contextos propios de las Matemáticas</w:t>
            </w:r>
            <w:r w:rsidR="00B10764">
              <w:rPr>
                <w:rFonts w:asciiTheme="minorHAnsi" w:hAnsiTheme="minorHAnsi" w:cstheme="minorHAnsi"/>
                <w:sz w:val="22"/>
                <w:szCs w:val="22"/>
              </w:rPr>
              <w:t>,</w:t>
            </w:r>
            <w:r w:rsidRPr="00A90688">
              <w:rPr>
                <w:rFonts w:asciiTheme="minorHAnsi" w:hAnsiTheme="minorHAnsi" w:cstheme="minorHAnsi"/>
                <w:sz w:val="22"/>
                <w:szCs w:val="22"/>
              </w:rPr>
              <w:t xml:space="preserve"> las Ciencias Naturales</w:t>
            </w:r>
            <w:r w:rsidR="00B10764">
              <w:rPr>
                <w:rFonts w:asciiTheme="minorHAnsi" w:hAnsiTheme="minorHAnsi" w:cstheme="minorHAnsi"/>
                <w:sz w:val="22"/>
                <w:szCs w:val="22"/>
              </w:rPr>
              <w:t xml:space="preserve"> o la Física,</w:t>
            </w:r>
            <w:r w:rsidRPr="00A90688">
              <w:rPr>
                <w:rFonts w:asciiTheme="minorHAnsi" w:hAnsiTheme="minorHAnsi" w:cstheme="minorHAnsi"/>
                <w:sz w:val="22"/>
                <w:szCs w:val="22"/>
              </w:rPr>
              <w:t xml:space="preserve"> el cual se expondrá en formato audiovisual. En total, </w:t>
            </w:r>
            <w:r w:rsidR="00B10764">
              <w:rPr>
                <w:rFonts w:asciiTheme="minorHAnsi" w:hAnsiTheme="minorHAnsi" w:cstheme="minorHAnsi"/>
                <w:sz w:val="22"/>
                <w:szCs w:val="22"/>
              </w:rPr>
              <w:t>el video y su presentación</w:t>
            </w:r>
            <w:r w:rsidRPr="00A90688">
              <w:rPr>
                <w:rFonts w:asciiTheme="minorHAnsi" w:hAnsiTheme="minorHAnsi" w:cstheme="minorHAnsi"/>
                <w:sz w:val="22"/>
                <w:szCs w:val="22"/>
              </w:rPr>
              <w:t xml:space="preserve"> tendrán un peso de 15% en la nota del curso. El </w:t>
            </w:r>
            <w:r w:rsidR="00BF2D3F">
              <w:rPr>
                <w:rFonts w:asciiTheme="minorHAnsi" w:hAnsiTheme="minorHAnsi" w:cstheme="minorHAnsi"/>
                <w:sz w:val="22"/>
                <w:szCs w:val="22"/>
              </w:rPr>
              <w:t>5</w:t>
            </w:r>
            <w:r w:rsidRPr="00A90688">
              <w:rPr>
                <w:rFonts w:asciiTheme="minorHAnsi" w:hAnsiTheme="minorHAnsi" w:cstheme="minorHAnsi"/>
                <w:sz w:val="22"/>
                <w:szCs w:val="22"/>
              </w:rPr>
              <w:t>% restante corresponde al ejercicio de autoevaluación. Teniendo ello presente, se han programado los siguientes eventos evaluativos:</w:t>
            </w:r>
          </w:p>
          <w:p w14:paraId="3ABA5879" w14:textId="66004DEE" w:rsidR="006D1072" w:rsidRPr="004B5B97" w:rsidRDefault="006D1072" w:rsidP="004B5B97">
            <w:pPr>
              <w:jc w:val="both"/>
              <w:rPr>
                <w:rFonts w:asciiTheme="minorHAnsi" w:hAnsiTheme="minorHAnsi"/>
                <w:color w:val="000000" w:themeColor="text1"/>
              </w:rPr>
            </w:pPr>
          </w:p>
        </w:tc>
      </w:tr>
      <w:tr w:rsidR="000A7110" w:rsidRPr="00754592" w14:paraId="3E80D060" w14:textId="77777777" w:rsidTr="0097475E">
        <w:trPr>
          <w:trHeight w:val="244"/>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78847C" w14:textId="37DAA113" w:rsidR="000A7110" w:rsidRPr="00754592" w:rsidRDefault="000A7110" w:rsidP="00754592">
            <w:pPr>
              <w:jc w:val="center"/>
              <w:rPr>
                <w:rFonts w:ascii="Calibri" w:hAnsi="Calibri"/>
                <w:b/>
                <w:sz w:val="22"/>
                <w:szCs w:val="22"/>
              </w:rPr>
            </w:pPr>
            <w:r w:rsidRPr="00754592">
              <w:rPr>
                <w:rFonts w:ascii="Calibri" w:hAnsi="Calibri"/>
                <w:b/>
                <w:sz w:val="22"/>
                <w:szCs w:val="22"/>
              </w:rPr>
              <w:t>Actividad</w:t>
            </w:r>
            <w:r w:rsidR="0097475E">
              <w:rPr>
                <w:rFonts w:ascii="Calibri" w:hAnsi="Calibri"/>
                <w:b/>
                <w:sz w:val="22"/>
                <w:szCs w:val="22"/>
              </w:rPr>
              <w:t xml:space="preserve"> de evaluación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67F6847" w14:textId="77777777" w:rsidR="000A7110" w:rsidRPr="00754592" w:rsidRDefault="000A7110" w:rsidP="00754592">
            <w:pPr>
              <w:jc w:val="center"/>
              <w:rPr>
                <w:rFonts w:ascii="Calibri" w:hAnsi="Calibri"/>
                <w:b/>
                <w:sz w:val="22"/>
                <w:szCs w:val="22"/>
              </w:rPr>
            </w:pPr>
            <w:r w:rsidRPr="00754592">
              <w:rPr>
                <w:rFonts w:ascii="Calibri" w:hAnsi="Calibri"/>
                <w:b/>
                <w:sz w:val="22"/>
                <w:szCs w:val="22"/>
              </w:rPr>
              <w:t>Porcentaje</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591683C8" w:rsidR="000A7110" w:rsidRPr="00754592" w:rsidRDefault="000A7110" w:rsidP="0025058D">
            <w:pPr>
              <w:jc w:val="center"/>
              <w:rPr>
                <w:rFonts w:ascii="Calibri" w:hAnsi="Calibri"/>
                <w:b/>
                <w:sz w:val="22"/>
                <w:szCs w:val="22"/>
              </w:rPr>
            </w:pPr>
            <w:r>
              <w:rPr>
                <w:rFonts w:ascii="Calibri" w:hAnsi="Calibri"/>
                <w:b/>
                <w:sz w:val="22"/>
                <w:szCs w:val="22"/>
              </w:rPr>
              <w:t>Fecha</w:t>
            </w:r>
            <w:r w:rsidR="0025058D">
              <w:rPr>
                <w:rFonts w:ascii="Calibri" w:hAnsi="Calibri"/>
                <w:b/>
                <w:sz w:val="22"/>
                <w:szCs w:val="22"/>
              </w:rPr>
              <w:t xml:space="preserve"> </w:t>
            </w:r>
          </w:p>
        </w:tc>
      </w:tr>
      <w:tr w:rsidR="000A7110" w:rsidRPr="00754592" w14:paraId="1DCC9EF1" w14:textId="77777777" w:rsidTr="0097475E">
        <w:trPr>
          <w:trHeight w:val="397"/>
        </w:trPr>
        <w:sdt>
          <w:sdtPr>
            <w:rPr>
              <w:rFonts w:ascii="Calibri" w:hAnsi="Calibri"/>
              <w:sz w:val="22"/>
            </w:rPr>
            <w:id w:val="492307741"/>
            <w:placeholder>
              <w:docPart w:val="C34F1C0E2F0A43D5B3014ECC2C52AAE3"/>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C6C55E" w14:textId="6984D73B" w:rsidR="000A7110" w:rsidRPr="00E17F13" w:rsidRDefault="000565FC" w:rsidP="000565FC">
                <w:pPr>
                  <w:rPr>
                    <w:rFonts w:asciiTheme="minorHAnsi" w:hAnsiTheme="minorHAnsi"/>
                  </w:rPr>
                </w:pPr>
                <w:r>
                  <w:rPr>
                    <w:rFonts w:ascii="Calibri" w:hAnsi="Calibri"/>
                    <w:sz w:val="22"/>
                  </w:rPr>
                  <w:t>Seguimiento</w:t>
                </w:r>
                <w:r w:rsidR="009B322E">
                  <w:rPr>
                    <w:rFonts w:ascii="Calibri" w:hAnsi="Calibri"/>
                    <w:sz w:val="22"/>
                  </w:rPr>
                  <w:t xml:space="preserve"> 1 y 2</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8EA6D3" w14:textId="5B2DEDCF" w:rsidR="000A7110" w:rsidRPr="00754592" w:rsidRDefault="000565FC" w:rsidP="00F92DB7">
            <w:pPr>
              <w:jc w:val="center"/>
              <w:rPr>
                <w:rFonts w:asciiTheme="minorHAnsi" w:hAnsiTheme="minorHAnsi"/>
              </w:rPr>
            </w:pPr>
            <w:r>
              <w:rPr>
                <w:rFonts w:asciiTheme="minorHAnsi" w:hAnsiTheme="minorHAnsi"/>
              </w:rPr>
              <w:t>20</w:t>
            </w:r>
          </w:p>
        </w:tc>
        <w:sdt>
          <w:sdtPr>
            <w:rPr>
              <w:rFonts w:ascii="Calibri" w:hAnsi="Calibri" w:cs="Arial"/>
              <w:sz w:val="22"/>
              <w:szCs w:val="18"/>
            </w:rPr>
            <w:id w:val="1891307899"/>
            <w:placeholder>
              <w:docPart w:val="DefaultPlaceholder_1081868574"/>
            </w:placeholder>
          </w:sdtPr>
          <w:sdtEnd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B9C7F4D" w14:textId="21FBB44E" w:rsidR="000A7110" w:rsidRPr="004B5B97" w:rsidRDefault="000565FC" w:rsidP="000565FC">
                <w:pPr>
                  <w:jc w:val="center"/>
                  <w:rPr>
                    <w:rFonts w:ascii="Calibri" w:hAnsi="Calibri" w:cs="Arial"/>
                    <w:sz w:val="22"/>
                    <w:szCs w:val="18"/>
                  </w:rPr>
                </w:pPr>
                <w:r w:rsidRPr="004B5B97">
                  <w:rPr>
                    <w:rFonts w:ascii="Calibri" w:hAnsi="Calibri" w:cs="Arial"/>
                    <w:color w:val="000000" w:themeColor="text1"/>
                    <w:sz w:val="22"/>
                    <w:szCs w:val="18"/>
                  </w:rPr>
                  <w:t xml:space="preserve">Semanas </w:t>
                </w:r>
                <w:r w:rsidR="009B322E">
                  <w:rPr>
                    <w:rFonts w:ascii="Calibri" w:hAnsi="Calibri" w:cs="Arial"/>
                    <w:color w:val="000000" w:themeColor="text1"/>
                    <w:sz w:val="22"/>
                    <w:szCs w:val="18"/>
                  </w:rPr>
                  <w:t>3</w:t>
                </w:r>
                <w:r w:rsidRPr="004B5B97">
                  <w:rPr>
                    <w:rFonts w:ascii="Calibri" w:hAnsi="Calibri" w:cs="Arial"/>
                    <w:color w:val="000000" w:themeColor="text1"/>
                    <w:sz w:val="22"/>
                    <w:szCs w:val="18"/>
                  </w:rPr>
                  <w:t xml:space="preserve"> </w:t>
                </w:r>
                <w:r w:rsidR="0011699F">
                  <w:rPr>
                    <w:rFonts w:ascii="Calibri" w:hAnsi="Calibri" w:cs="Arial"/>
                    <w:color w:val="000000" w:themeColor="text1"/>
                    <w:sz w:val="22"/>
                    <w:szCs w:val="18"/>
                  </w:rPr>
                  <w:t>y</w:t>
                </w:r>
                <w:r w:rsidRPr="004B5B97">
                  <w:rPr>
                    <w:rFonts w:ascii="Calibri" w:hAnsi="Calibri" w:cs="Arial"/>
                    <w:color w:val="000000" w:themeColor="text1"/>
                    <w:sz w:val="22"/>
                    <w:szCs w:val="18"/>
                  </w:rPr>
                  <w:t xml:space="preserve"> </w:t>
                </w:r>
                <w:r w:rsidR="0011699F">
                  <w:rPr>
                    <w:rFonts w:ascii="Calibri" w:hAnsi="Calibri" w:cs="Arial"/>
                    <w:color w:val="000000" w:themeColor="text1"/>
                    <w:sz w:val="22"/>
                    <w:szCs w:val="18"/>
                  </w:rPr>
                  <w:t>7</w:t>
                </w:r>
              </w:p>
            </w:tc>
          </w:sdtContent>
        </w:sdt>
      </w:tr>
      <w:tr w:rsidR="000A7110" w:rsidRPr="00754592" w14:paraId="28B5AB71" w14:textId="77777777" w:rsidTr="0097475E">
        <w:trPr>
          <w:trHeight w:val="397"/>
        </w:trPr>
        <w:sdt>
          <w:sdtPr>
            <w:rPr>
              <w:rFonts w:ascii="Calibri" w:hAnsi="Calibri"/>
              <w:sz w:val="22"/>
            </w:rPr>
            <w:id w:val="1875585017"/>
            <w:placeholder>
              <w:docPart w:val="EC43EA353BD6401D92A17E431191844A"/>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FA4197" w14:textId="45EF8F0F" w:rsidR="000A7110" w:rsidRPr="00E17F13" w:rsidRDefault="000565FC" w:rsidP="000565FC">
                <w:pPr>
                  <w:rPr>
                    <w:rFonts w:asciiTheme="minorHAnsi" w:hAnsiTheme="minorHAnsi"/>
                  </w:rPr>
                </w:pPr>
                <w:r>
                  <w:rPr>
                    <w:rFonts w:ascii="Calibri" w:hAnsi="Calibri"/>
                    <w:sz w:val="22"/>
                  </w:rPr>
                  <w:t>Parcial 1</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B326FC" w14:textId="12501848" w:rsidR="000A7110" w:rsidRPr="00754592" w:rsidRDefault="000565FC" w:rsidP="00F92DB7">
            <w:pPr>
              <w:jc w:val="center"/>
              <w:rPr>
                <w:rFonts w:asciiTheme="minorHAnsi" w:hAnsiTheme="minorHAnsi"/>
              </w:rPr>
            </w:pPr>
            <w:r>
              <w:rPr>
                <w:rFonts w:asciiTheme="minorHAnsi" w:hAnsiTheme="minorHAnsi"/>
              </w:rPr>
              <w:t>20</w:t>
            </w:r>
          </w:p>
        </w:tc>
        <w:sdt>
          <w:sdtPr>
            <w:rPr>
              <w:rFonts w:ascii="Calibri" w:hAnsi="Calibri" w:cs="Arial"/>
              <w:color w:val="808080" w:themeColor="background1" w:themeShade="80"/>
              <w:sz w:val="22"/>
              <w:szCs w:val="18"/>
            </w:rPr>
            <w:id w:val="39020405"/>
            <w:placeholder>
              <w:docPart w:val="9480295C450545D5BF3676FECE28EBD3"/>
            </w:placeholder>
          </w:sdtPr>
          <w:sdtEnd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654EADE8" w:rsidR="000A7110" w:rsidRPr="004B5B97" w:rsidRDefault="000565FC" w:rsidP="000565FC">
                <w:pPr>
                  <w:jc w:val="center"/>
                  <w:rPr>
                    <w:rFonts w:ascii="Calibri" w:hAnsi="Calibri" w:cs="Arial"/>
                    <w:sz w:val="22"/>
                    <w:szCs w:val="18"/>
                  </w:rPr>
                </w:pPr>
                <w:r w:rsidRPr="004B5B97">
                  <w:rPr>
                    <w:rFonts w:ascii="Calibri" w:hAnsi="Calibri" w:cs="Arial"/>
                    <w:color w:val="000000" w:themeColor="text1"/>
                    <w:sz w:val="22"/>
                    <w:szCs w:val="18"/>
                  </w:rPr>
                  <w:t xml:space="preserve">Semana </w:t>
                </w:r>
                <w:r w:rsidR="0011699F">
                  <w:rPr>
                    <w:rFonts w:ascii="Calibri" w:hAnsi="Calibri" w:cs="Arial"/>
                    <w:color w:val="000000" w:themeColor="text1"/>
                    <w:sz w:val="22"/>
                    <w:szCs w:val="18"/>
                  </w:rPr>
                  <w:t>5</w:t>
                </w:r>
              </w:p>
            </w:tc>
          </w:sdtContent>
        </w:sdt>
      </w:tr>
      <w:tr w:rsidR="000A7110" w:rsidRPr="00754592" w14:paraId="4393FA20" w14:textId="77777777" w:rsidTr="0097475E">
        <w:trPr>
          <w:trHeight w:val="397"/>
        </w:trPr>
        <w:sdt>
          <w:sdtPr>
            <w:rPr>
              <w:rFonts w:ascii="Calibri" w:hAnsi="Calibri"/>
              <w:sz w:val="22"/>
            </w:rPr>
            <w:id w:val="1142702728"/>
            <w:placeholder>
              <w:docPart w:val="F20657265C7540DCBD17B777060EE3C4"/>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7EE44B" w14:textId="6AA33734" w:rsidR="000A7110" w:rsidRPr="00E17F13" w:rsidRDefault="000565FC" w:rsidP="000565FC">
                <w:pPr>
                  <w:rPr>
                    <w:rFonts w:asciiTheme="minorHAnsi" w:hAnsiTheme="minorHAnsi"/>
                  </w:rPr>
                </w:pPr>
                <w:r>
                  <w:rPr>
                    <w:rFonts w:ascii="Calibri" w:hAnsi="Calibri"/>
                    <w:sz w:val="22"/>
                  </w:rPr>
                  <w:t>Parcial 2</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B08EDB6" w14:textId="3D4D4925" w:rsidR="000A7110" w:rsidRPr="00754592" w:rsidRDefault="009B322E" w:rsidP="00F92DB7">
            <w:pPr>
              <w:jc w:val="center"/>
              <w:rPr>
                <w:rFonts w:asciiTheme="minorHAnsi" w:hAnsiTheme="minorHAnsi"/>
              </w:rPr>
            </w:pPr>
            <w:r>
              <w:rPr>
                <w:rFonts w:asciiTheme="minorHAnsi" w:hAnsiTheme="minorHAnsi"/>
              </w:rPr>
              <w:t>20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40540A2E" w:rsidR="000A7110" w:rsidRPr="004B5B97" w:rsidRDefault="000565FC" w:rsidP="000565FC">
            <w:pPr>
              <w:jc w:val="center"/>
              <w:rPr>
                <w:rFonts w:ascii="Calibri" w:hAnsi="Calibri" w:cs="Arial"/>
                <w:sz w:val="22"/>
                <w:szCs w:val="18"/>
              </w:rPr>
            </w:pPr>
            <w:r w:rsidRPr="004B5B97">
              <w:rPr>
                <w:rFonts w:ascii="Calibri" w:hAnsi="Calibri" w:cs="Arial"/>
                <w:color w:val="000000" w:themeColor="text1"/>
                <w:sz w:val="22"/>
                <w:szCs w:val="18"/>
              </w:rPr>
              <w:t xml:space="preserve">Semana </w:t>
            </w:r>
            <w:r w:rsidR="009B322E">
              <w:rPr>
                <w:rFonts w:ascii="Calibri" w:hAnsi="Calibri" w:cs="Arial"/>
                <w:color w:val="000000" w:themeColor="text1"/>
                <w:sz w:val="22"/>
                <w:szCs w:val="18"/>
              </w:rPr>
              <w:t>13</w:t>
            </w:r>
          </w:p>
        </w:tc>
      </w:tr>
      <w:tr w:rsidR="000A7110" w:rsidRPr="00754592" w14:paraId="24FB6F8E" w14:textId="77777777" w:rsidTr="0097475E">
        <w:trPr>
          <w:trHeight w:val="397"/>
        </w:trPr>
        <w:sdt>
          <w:sdtPr>
            <w:rPr>
              <w:rFonts w:ascii="Calibri" w:hAnsi="Calibri"/>
              <w:sz w:val="22"/>
            </w:rPr>
            <w:id w:val="-634174402"/>
            <w:placeholder>
              <w:docPart w:val="C4EF4311D24E477DA376FFEB8A5AEA50"/>
            </w:placeholder>
          </w:sdtPr>
          <w:sdtEnd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EF87A7" w14:textId="46E8D072" w:rsidR="000A7110" w:rsidRPr="00E17F13" w:rsidRDefault="009B322E" w:rsidP="000565FC">
                <w:pPr>
                  <w:rPr>
                    <w:rFonts w:asciiTheme="minorHAnsi" w:hAnsiTheme="minorHAnsi"/>
                  </w:rPr>
                </w:pPr>
                <w:r>
                  <w:rPr>
                    <w:rFonts w:ascii="Calibri" w:hAnsi="Calibri"/>
                    <w:sz w:val="22"/>
                  </w:rPr>
                  <w:t>Proyecto de clase</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633C5F7" w14:textId="563469C8" w:rsidR="000A7110" w:rsidRPr="00754592" w:rsidRDefault="000565FC" w:rsidP="00F92DB7">
            <w:pPr>
              <w:jc w:val="center"/>
              <w:rPr>
                <w:rFonts w:asciiTheme="minorHAnsi" w:hAnsiTheme="minorHAnsi"/>
              </w:rPr>
            </w:pPr>
            <w:r>
              <w:rPr>
                <w:rFonts w:asciiTheme="minorHAnsi" w:hAnsiTheme="minorHAnsi"/>
              </w:rPr>
              <w:t>15</w:t>
            </w:r>
          </w:p>
        </w:tc>
        <w:sdt>
          <w:sdtPr>
            <w:rPr>
              <w:rFonts w:ascii="Calibri" w:hAnsi="Calibri" w:cs="Arial"/>
              <w:color w:val="808080" w:themeColor="background1" w:themeShade="80"/>
              <w:sz w:val="22"/>
              <w:szCs w:val="18"/>
            </w:rPr>
            <w:id w:val="1869871925"/>
            <w:placeholder>
              <w:docPart w:val="E657B2582A2342AB9E5B226FF8758BDA"/>
            </w:placeholder>
          </w:sdtPr>
          <w:sdtEnd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A834B8" w14:textId="44F78AED" w:rsidR="000A7110" w:rsidRPr="004B5B97" w:rsidRDefault="000565FC" w:rsidP="000565FC">
                <w:pPr>
                  <w:jc w:val="center"/>
                  <w:rPr>
                    <w:rFonts w:ascii="Calibri" w:hAnsi="Calibri" w:cs="Arial"/>
                    <w:sz w:val="22"/>
                    <w:szCs w:val="18"/>
                  </w:rPr>
                </w:pPr>
                <w:r w:rsidRPr="004B5B97">
                  <w:rPr>
                    <w:rFonts w:ascii="Calibri" w:hAnsi="Calibri" w:cs="Arial"/>
                    <w:color w:val="000000" w:themeColor="text1"/>
                    <w:sz w:val="22"/>
                    <w:szCs w:val="18"/>
                  </w:rPr>
                  <w:t xml:space="preserve">Semana </w:t>
                </w:r>
                <w:r w:rsidR="0011699F">
                  <w:rPr>
                    <w:rFonts w:ascii="Calibri" w:hAnsi="Calibri" w:cs="Arial"/>
                    <w:color w:val="000000" w:themeColor="text1"/>
                    <w:sz w:val="22"/>
                    <w:szCs w:val="18"/>
                  </w:rPr>
                  <w:t>11</w:t>
                </w:r>
              </w:p>
            </w:tc>
          </w:sdtContent>
        </w:sdt>
      </w:tr>
      <w:tr w:rsidR="000565FC" w:rsidRPr="00754592" w14:paraId="014C372D" w14:textId="77777777" w:rsidTr="0097475E">
        <w:trPr>
          <w:trHeight w:val="397"/>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24D447" w14:textId="4EDF70EC" w:rsidR="000565FC" w:rsidRDefault="000565FC" w:rsidP="000565FC">
            <w:pPr>
              <w:rPr>
                <w:rFonts w:ascii="Calibri" w:hAnsi="Calibri"/>
                <w:sz w:val="22"/>
              </w:rPr>
            </w:pPr>
            <w:r>
              <w:rPr>
                <w:rFonts w:ascii="Calibri" w:hAnsi="Calibri"/>
                <w:sz w:val="22"/>
              </w:rPr>
              <w:t>Autoevaluación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FF08F44" w14:textId="5BB31726" w:rsidR="000565FC" w:rsidRDefault="009B322E" w:rsidP="00F92DB7">
            <w:pPr>
              <w:jc w:val="center"/>
              <w:rPr>
                <w:rFonts w:asciiTheme="minorHAnsi" w:hAnsiTheme="minorHAnsi"/>
              </w:rPr>
            </w:pPr>
            <w:r>
              <w:rPr>
                <w:rFonts w:asciiTheme="minorHAnsi" w:hAnsiTheme="minorHAnsi"/>
              </w:rPr>
              <w:t>5</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AB51DFD" w14:textId="091E1139" w:rsidR="000565FC" w:rsidRPr="004B5B97" w:rsidRDefault="000565FC" w:rsidP="000565FC">
            <w:pPr>
              <w:jc w:val="center"/>
              <w:rPr>
                <w:rFonts w:ascii="Calibri" w:hAnsi="Calibri" w:cs="Arial"/>
                <w:color w:val="000000" w:themeColor="text1"/>
                <w:sz w:val="22"/>
                <w:szCs w:val="18"/>
              </w:rPr>
            </w:pPr>
            <w:r w:rsidRPr="004B5B97">
              <w:rPr>
                <w:rFonts w:ascii="Calibri" w:hAnsi="Calibri" w:cs="Arial"/>
                <w:color w:val="000000" w:themeColor="text1"/>
                <w:sz w:val="22"/>
                <w:szCs w:val="18"/>
              </w:rPr>
              <w:t xml:space="preserve">Semana </w:t>
            </w:r>
            <w:r w:rsidR="009B322E">
              <w:rPr>
                <w:rFonts w:ascii="Calibri" w:hAnsi="Calibri" w:cs="Arial"/>
                <w:color w:val="000000" w:themeColor="text1"/>
                <w:sz w:val="22"/>
                <w:szCs w:val="18"/>
              </w:rPr>
              <w:t>1</w:t>
            </w:r>
            <w:r w:rsidR="0011699F">
              <w:rPr>
                <w:rFonts w:ascii="Calibri" w:hAnsi="Calibri" w:cs="Arial"/>
                <w:color w:val="000000" w:themeColor="text1"/>
                <w:sz w:val="22"/>
                <w:szCs w:val="18"/>
              </w:rPr>
              <w:t>6</w:t>
            </w:r>
          </w:p>
        </w:tc>
      </w:tr>
      <w:tr w:rsidR="000565FC" w:rsidRPr="00754592" w14:paraId="255FE6E9" w14:textId="77777777" w:rsidTr="0097475E">
        <w:trPr>
          <w:trHeight w:val="397"/>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745B963" w14:textId="1017ABB0" w:rsidR="000565FC" w:rsidRDefault="000565FC" w:rsidP="000565FC">
            <w:pPr>
              <w:rPr>
                <w:rFonts w:ascii="Calibri" w:hAnsi="Calibri"/>
                <w:sz w:val="22"/>
              </w:rPr>
            </w:pPr>
            <w:r>
              <w:rPr>
                <w:rFonts w:ascii="Calibri" w:hAnsi="Calibri"/>
                <w:sz w:val="22"/>
              </w:rPr>
              <w:t>Parcial 3</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8E606F8" w14:textId="77222BD1" w:rsidR="000565FC" w:rsidRDefault="000565FC" w:rsidP="00F92DB7">
            <w:pPr>
              <w:jc w:val="center"/>
              <w:rPr>
                <w:rFonts w:asciiTheme="minorHAnsi" w:hAnsiTheme="minorHAnsi"/>
              </w:rPr>
            </w:pPr>
            <w:r>
              <w:rPr>
                <w:rFonts w:asciiTheme="minorHAnsi" w:hAnsiTheme="minorHAnsi"/>
              </w:rPr>
              <w:t>20</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BA64989" w14:textId="643023C3" w:rsidR="000565FC" w:rsidRPr="004B5B97" w:rsidRDefault="000565FC" w:rsidP="000565FC">
            <w:pPr>
              <w:jc w:val="center"/>
              <w:rPr>
                <w:rFonts w:ascii="Calibri" w:hAnsi="Calibri" w:cs="Arial"/>
                <w:color w:val="000000" w:themeColor="text1"/>
                <w:sz w:val="22"/>
                <w:szCs w:val="18"/>
              </w:rPr>
            </w:pPr>
            <w:r w:rsidRPr="004B5B97">
              <w:rPr>
                <w:rFonts w:ascii="Calibri" w:hAnsi="Calibri" w:cs="Arial"/>
                <w:color w:val="000000" w:themeColor="text1"/>
                <w:sz w:val="22"/>
                <w:szCs w:val="18"/>
              </w:rPr>
              <w:t xml:space="preserve">Semana </w:t>
            </w:r>
            <w:r w:rsidR="00A3334A">
              <w:rPr>
                <w:rFonts w:ascii="Calibri" w:hAnsi="Calibri" w:cs="Arial"/>
                <w:color w:val="000000" w:themeColor="text1"/>
                <w:sz w:val="22"/>
                <w:szCs w:val="18"/>
              </w:rPr>
              <w:t>1</w:t>
            </w:r>
            <w:r w:rsidR="009B322E">
              <w:rPr>
                <w:rFonts w:ascii="Calibri" w:hAnsi="Calibri" w:cs="Arial"/>
                <w:color w:val="000000" w:themeColor="text1"/>
                <w:sz w:val="22"/>
                <w:szCs w:val="18"/>
              </w:rPr>
              <w:t>7</w:t>
            </w:r>
          </w:p>
        </w:tc>
      </w:tr>
    </w:tbl>
    <w:p w14:paraId="5CF365F6" w14:textId="77777777" w:rsidR="00010C1D" w:rsidRPr="000B7993" w:rsidRDefault="00010C1D" w:rsidP="00010C1D">
      <w:pPr>
        <w:rPr>
          <w:rFonts w:ascii="Calibri" w:hAnsi="Calibri"/>
          <w:sz w:val="2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635DDD" w:rsidRPr="003D304A" w14:paraId="692C9A8E" w14:textId="77777777" w:rsidTr="00AA0A4D">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009B843C" w14:textId="77777777" w:rsidR="00635DDD" w:rsidRPr="002D2963" w:rsidRDefault="00751996" w:rsidP="00AA0A4D">
            <w:pPr>
              <w:rPr>
                <w:rFonts w:ascii="Calibri" w:hAnsi="Calibri"/>
                <w:sz w:val="22"/>
              </w:rPr>
            </w:pPr>
            <w:r w:rsidRPr="00462706">
              <w:rPr>
                <w:rFonts w:ascii="Calibri" w:hAnsi="Calibri"/>
                <w:b/>
                <w:sz w:val="22"/>
              </w:rPr>
              <w:t>Actividades de asistencia obligatoria</w:t>
            </w:r>
            <w:r w:rsidR="009C3CD2">
              <w:rPr>
                <w:rStyle w:val="Refdenotaalpie"/>
                <w:rFonts w:ascii="Calibri" w:hAnsi="Calibri"/>
                <w:b/>
                <w:sz w:val="22"/>
              </w:rPr>
              <w:footnoteReference w:id="2"/>
            </w:r>
            <w:r w:rsidR="00635DDD" w:rsidRPr="00462706">
              <w:rPr>
                <w:rFonts w:ascii="Calibri" w:hAnsi="Calibri"/>
                <w:b/>
                <w:sz w:val="22"/>
              </w:rPr>
              <w:t>:</w:t>
            </w:r>
          </w:p>
        </w:tc>
      </w:tr>
      <w:tr w:rsidR="00635DDD" w:rsidRPr="003D304A" w14:paraId="73CBE3EE" w14:textId="77777777" w:rsidTr="000B7993">
        <w:trPr>
          <w:trHeight w:val="851"/>
        </w:trPr>
        <w:sdt>
          <w:sdtPr>
            <w:rPr>
              <w:rFonts w:ascii="Calibri" w:hAnsi="Calibri"/>
              <w:sz w:val="22"/>
            </w:rPr>
            <w:id w:val="-906231931"/>
          </w:sdt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323298" w14:textId="54A5AB9E" w:rsidR="00635DDD" w:rsidRPr="000B7993" w:rsidRDefault="004B5B97" w:rsidP="004B5B97">
                <w:pPr>
                  <w:jc w:val="both"/>
                  <w:rPr>
                    <w:rFonts w:ascii="Calibri" w:hAnsi="Calibri"/>
                    <w:color w:val="808080"/>
                    <w:sz w:val="22"/>
                  </w:rPr>
                </w:pPr>
                <w:r>
                  <w:rPr>
                    <w:rFonts w:ascii="Calibri" w:hAnsi="Calibri"/>
                    <w:sz w:val="22"/>
                  </w:rPr>
                  <w:t>Máximo de faltas permitidas</w:t>
                </w:r>
                <w:r w:rsidR="00A3334A">
                  <w:rPr>
                    <w:rFonts w:ascii="Calibri" w:hAnsi="Calibri"/>
                    <w:sz w:val="22"/>
                  </w:rPr>
                  <w:t>:</w:t>
                </w:r>
                <w:r>
                  <w:rPr>
                    <w:rFonts w:ascii="Calibri" w:hAnsi="Calibri"/>
                    <w:sz w:val="22"/>
                  </w:rPr>
                  <w:t xml:space="preserve"> </w:t>
                </w:r>
                <w:r w:rsidR="009B7979">
                  <w:rPr>
                    <w:rFonts w:ascii="Calibri" w:hAnsi="Calibri"/>
                    <w:sz w:val="22"/>
                  </w:rPr>
                  <w:t>3</w:t>
                </w:r>
                <w:r>
                  <w:rPr>
                    <w:rFonts w:ascii="Calibri" w:hAnsi="Calibri"/>
                    <w:sz w:val="22"/>
                  </w:rPr>
                  <w:t xml:space="preserve"> clases</w:t>
                </w:r>
                <w:r w:rsidR="00A3334A">
                  <w:rPr>
                    <w:rFonts w:ascii="Calibri" w:hAnsi="Calibri"/>
                    <w:sz w:val="22"/>
                  </w:rPr>
                  <w:t xml:space="preserve"> (12 horas)</w:t>
                </w:r>
                <w:r>
                  <w:rPr>
                    <w:rFonts w:ascii="Calibri" w:hAnsi="Calibri"/>
                    <w:sz w:val="22"/>
                  </w:rPr>
                  <w:t>.</w:t>
                </w:r>
              </w:p>
            </w:tc>
          </w:sdtContent>
        </w:sdt>
      </w:tr>
    </w:tbl>
    <w:p w14:paraId="6FF42542" w14:textId="77777777" w:rsidR="00635DDD" w:rsidRDefault="00635DDD" w:rsidP="00635DD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8936"/>
        <w:gridCol w:w="1559"/>
      </w:tblGrid>
      <w:tr w:rsidR="00751996" w:rsidRPr="003D304A" w14:paraId="166A380D" w14:textId="77777777" w:rsidTr="0097475E">
        <w:trPr>
          <w:trHeight w:val="227"/>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446424D" w14:textId="4206B70F" w:rsidR="00751996" w:rsidRPr="002D2963" w:rsidRDefault="0097475E" w:rsidP="0097475E">
            <w:pPr>
              <w:rPr>
                <w:rFonts w:ascii="Calibri" w:hAnsi="Calibri"/>
                <w:sz w:val="22"/>
              </w:rPr>
            </w:pPr>
            <w:r>
              <w:rPr>
                <w:rFonts w:ascii="Calibri" w:hAnsi="Calibri"/>
                <w:b/>
                <w:sz w:val="22"/>
              </w:rPr>
              <w:t>Bibliografía</w:t>
            </w:r>
            <w:r w:rsidR="00751996" w:rsidRPr="00C630F8">
              <w:rPr>
                <w:rFonts w:ascii="Calibri" w:hAnsi="Calibri"/>
                <w:b/>
                <w:sz w:val="22"/>
              </w:rPr>
              <w:t>:</w:t>
            </w:r>
          </w:p>
        </w:tc>
      </w:tr>
      <w:tr w:rsidR="006927A1" w:rsidRPr="003D304A" w14:paraId="73BDAA77" w14:textId="77777777" w:rsidTr="0097475E">
        <w:trPr>
          <w:trHeight w:val="567"/>
        </w:trPr>
        <w:tc>
          <w:tcPr>
            <w:tcW w:w="8936"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087B4C4" w14:textId="77777777" w:rsidR="004B5B97" w:rsidRPr="004B5B97" w:rsidRDefault="004B5B97" w:rsidP="004B5B97">
            <w:pPr>
              <w:tabs>
                <w:tab w:val="center" w:pos="4252"/>
                <w:tab w:val="left" w:pos="6520"/>
              </w:tabs>
              <w:rPr>
                <w:rFonts w:asciiTheme="minorHAnsi" w:hAnsiTheme="minorHAnsi" w:cstheme="minorHAnsi"/>
                <w:b/>
                <w:sz w:val="22"/>
                <w:szCs w:val="22"/>
              </w:rPr>
            </w:pPr>
            <w:r w:rsidRPr="004B5B97">
              <w:rPr>
                <w:rFonts w:asciiTheme="minorHAnsi" w:hAnsiTheme="minorHAnsi" w:cstheme="minorHAnsi"/>
                <w:b/>
                <w:sz w:val="22"/>
                <w:szCs w:val="22"/>
              </w:rPr>
              <w:t xml:space="preserve">Bibliografía Básica. </w:t>
            </w:r>
          </w:p>
          <w:p w14:paraId="42738D74" w14:textId="77777777" w:rsidR="004B5B97" w:rsidRDefault="004B5B97" w:rsidP="004B5B97">
            <w:pPr>
              <w:tabs>
                <w:tab w:val="center" w:pos="4252"/>
                <w:tab w:val="left" w:pos="6520"/>
              </w:tabs>
              <w:rPr>
                <w:rFonts w:asciiTheme="minorHAnsi" w:hAnsiTheme="minorHAnsi" w:cstheme="minorHAnsi"/>
                <w:sz w:val="22"/>
                <w:szCs w:val="22"/>
              </w:rPr>
            </w:pPr>
          </w:p>
          <w:p w14:paraId="212EAC2E" w14:textId="142C33E2" w:rsidR="004B5B97" w:rsidRDefault="004B5B97" w:rsidP="004B5B97">
            <w:pPr>
              <w:tabs>
                <w:tab w:val="center" w:pos="4252"/>
                <w:tab w:val="left" w:pos="6520"/>
              </w:tabs>
              <w:rPr>
                <w:rFonts w:asciiTheme="minorHAnsi" w:hAnsiTheme="minorHAnsi" w:cstheme="minorHAnsi"/>
                <w:sz w:val="22"/>
                <w:szCs w:val="22"/>
              </w:rPr>
            </w:pPr>
            <w:r>
              <w:rPr>
                <w:rFonts w:asciiTheme="minorHAnsi" w:hAnsiTheme="minorHAnsi" w:cstheme="minorHAnsi"/>
                <w:sz w:val="22"/>
                <w:szCs w:val="22"/>
              </w:rPr>
              <w:t xml:space="preserve">Para todos los ejes problémicos: </w:t>
            </w:r>
            <w:r w:rsidRPr="004B5B97">
              <w:rPr>
                <w:rFonts w:asciiTheme="minorHAnsi" w:hAnsiTheme="minorHAnsi" w:cstheme="minorHAnsi"/>
                <w:sz w:val="22"/>
                <w:szCs w:val="22"/>
              </w:rPr>
              <w:t xml:space="preserve">Larson, R.  </w:t>
            </w:r>
            <w:r w:rsidRPr="004B5B97">
              <w:rPr>
                <w:rFonts w:asciiTheme="minorHAnsi" w:hAnsiTheme="minorHAnsi" w:cstheme="minorHAnsi"/>
                <w:sz w:val="22"/>
                <w:szCs w:val="22"/>
                <w:lang w:val="en-US"/>
              </w:rPr>
              <w:t xml:space="preserve">Hostetler, R.  Edwards, B. (2014). </w:t>
            </w:r>
            <w:proofErr w:type="spellStart"/>
            <w:r w:rsidRPr="004B5B97">
              <w:rPr>
                <w:rFonts w:asciiTheme="minorHAnsi" w:hAnsiTheme="minorHAnsi" w:cstheme="minorHAnsi"/>
                <w:i/>
                <w:sz w:val="22"/>
                <w:szCs w:val="22"/>
                <w:lang w:val="en-US"/>
              </w:rPr>
              <w:t>Cálculo</w:t>
            </w:r>
            <w:proofErr w:type="spellEnd"/>
            <w:r w:rsidRPr="004B5B97">
              <w:rPr>
                <w:rFonts w:asciiTheme="minorHAnsi" w:hAnsiTheme="minorHAnsi" w:cstheme="minorHAnsi"/>
                <w:sz w:val="22"/>
                <w:szCs w:val="22"/>
                <w:lang w:val="en-US"/>
              </w:rPr>
              <w:t xml:space="preserve">. </w:t>
            </w:r>
            <w:r w:rsidRPr="004B5B97">
              <w:rPr>
                <w:rFonts w:asciiTheme="minorHAnsi" w:hAnsiTheme="minorHAnsi" w:cstheme="minorHAnsi"/>
                <w:sz w:val="22"/>
                <w:szCs w:val="22"/>
              </w:rPr>
              <w:t>Décima Edición. Mc Graw –Hill</w:t>
            </w:r>
            <w:r w:rsidR="009B7979">
              <w:rPr>
                <w:rFonts w:asciiTheme="minorHAnsi" w:hAnsiTheme="minorHAnsi" w:cstheme="minorHAnsi"/>
                <w:sz w:val="22"/>
                <w:szCs w:val="22"/>
              </w:rPr>
              <w:t xml:space="preserve"> y </w:t>
            </w:r>
            <w:proofErr w:type="spellStart"/>
            <w:r w:rsidR="009B7979" w:rsidRPr="004B5B97">
              <w:rPr>
                <w:rFonts w:asciiTheme="minorHAnsi" w:hAnsiTheme="minorHAnsi" w:cstheme="minorHAnsi"/>
                <w:sz w:val="22"/>
                <w:szCs w:val="22"/>
              </w:rPr>
              <w:t>Leithold</w:t>
            </w:r>
            <w:proofErr w:type="spellEnd"/>
            <w:r w:rsidR="009B7979" w:rsidRPr="004B5B97">
              <w:rPr>
                <w:rFonts w:asciiTheme="minorHAnsi" w:hAnsiTheme="minorHAnsi" w:cstheme="minorHAnsi"/>
                <w:sz w:val="22"/>
                <w:szCs w:val="22"/>
              </w:rPr>
              <w:t xml:space="preserve">, L. (2006) </w:t>
            </w:r>
            <w:r w:rsidR="009B7979" w:rsidRPr="004B5B97">
              <w:rPr>
                <w:rFonts w:asciiTheme="minorHAnsi" w:hAnsiTheme="minorHAnsi" w:cstheme="minorHAnsi"/>
                <w:i/>
                <w:sz w:val="22"/>
                <w:szCs w:val="22"/>
              </w:rPr>
              <w:t>El Cálculo</w:t>
            </w:r>
            <w:r w:rsidR="009B7979" w:rsidRPr="004B5B97">
              <w:rPr>
                <w:rFonts w:asciiTheme="minorHAnsi" w:hAnsiTheme="minorHAnsi" w:cstheme="minorHAnsi"/>
                <w:sz w:val="22"/>
                <w:szCs w:val="22"/>
              </w:rPr>
              <w:t xml:space="preserve">. Séptima Edición. Oxford </w:t>
            </w:r>
            <w:proofErr w:type="spellStart"/>
            <w:r w:rsidR="009B7979" w:rsidRPr="004B5B97">
              <w:rPr>
                <w:rFonts w:asciiTheme="minorHAnsi" w:hAnsiTheme="minorHAnsi" w:cstheme="minorHAnsi"/>
                <w:sz w:val="22"/>
                <w:szCs w:val="22"/>
              </w:rPr>
              <w:t>University</w:t>
            </w:r>
            <w:proofErr w:type="spellEnd"/>
            <w:r w:rsidR="009B7979" w:rsidRPr="004B5B97">
              <w:rPr>
                <w:rFonts w:asciiTheme="minorHAnsi" w:hAnsiTheme="minorHAnsi" w:cstheme="minorHAnsi"/>
                <w:sz w:val="22"/>
                <w:szCs w:val="22"/>
              </w:rPr>
              <w:t xml:space="preserve"> </w:t>
            </w:r>
            <w:proofErr w:type="spellStart"/>
            <w:r w:rsidR="009B7979" w:rsidRPr="004B5B97">
              <w:rPr>
                <w:rFonts w:asciiTheme="minorHAnsi" w:hAnsiTheme="minorHAnsi" w:cstheme="minorHAnsi"/>
                <w:sz w:val="22"/>
                <w:szCs w:val="22"/>
              </w:rPr>
              <w:t>Press</w:t>
            </w:r>
            <w:proofErr w:type="spellEnd"/>
            <w:r w:rsidR="009B7979" w:rsidRPr="004B5B97">
              <w:rPr>
                <w:rFonts w:asciiTheme="minorHAnsi" w:hAnsiTheme="minorHAnsi" w:cstheme="minorHAnsi"/>
                <w:sz w:val="22"/>
                <w:szCs w:val="22"/>
              </w:rPr>
              <w:t>.</w:t>
            </w:r>
          </w:p>
          <w:p w14:paraId="489D0A2A" w14:textId="77777777" w:rsidR="009B7979" w:rsidRPr="004B5B97" w:rsidRDefault="009B7979" w:rsidP="004B5B97">
            <w:pPr>
              <w:tabs>
                <w:tab w:val="center" w:pos="4252"/>
                <w:tab w:val="left" w:pos="6520"/>
              </w:tabs>
              <w:rPr>
                <w:rFonts w:asciiTheme="minorHAnsi" w:hAnsiTheme="minorHAnsi" w:cstheme="minorHAnsi"/>
                <w:sz w:val="22"/>
                <w:szCs w:val="22"/>
              </w:rPr>
            </w:pPr>
          </w:p>
          <w:p w14:paraId="1690269F" w14:textId="77777777" w:rsidR="004B5B97" w:rsidRPr="004B5B97" w:rsidRDefault="004B5B97" w:rsidP="004B5B97">
            <w:pPr>
              <w:rPr>
                <w:rFonts w:asciiTheme="minorHAnsi" w:hAnsiTheme="minorHAnsi" w:cstheme="minorHAnsi"/>
                <w:b/>
                <w:sz w:val="22"/>
                <w:szCs w:val="22"/>
              </w:rPr>
            </w:pPr>
            <w:r w:rsidRPr="004B5B97">
              <w:rPr>
                <w:rFonts w:asciiTheme="minorHAnsi" w:hAnsiTheme="minorHAnsi" w:cstheme="minorHAnsi"/>
                <w:b/>
                <w:sz w:val="22"/>
                <w:szCs w:val="22"/>
              </w:rPr>
              <w:t>Bibliografía de Referencia.</w:t>
            </w:r>
          </w:p>
          <w:p w14:paraId="3326674C" w14:textId="7ECF2383" w:rsidR="004B5B97" w:rsidRPr="004B5B97" w:rsidRDefault="004B5B97" w:rsidP="004B5B97">
            <w:pPr>
              <w:numPr>
                <w:ilvl w:val="0"/>
                <w:numId w:val="18"/>
              </w:numPr>
              <w:tabs>
                <w:tab w:val="clear" w:pos="720"/>
                <w:tab w:val="num" w:pos="360"/>
                <w:tab w:val="center" w:pos="4252"/>
                <w:tab w:val="left" w:pos="6520"/>
              </w:tabs>
              <w:ind w:left="360"/>
              <w:jc w:val="both"/>
              <w:rPr>
                <w:rFonts w:asciiTheme="minorHAnsi" w:hAnsiTheme="minorHAnsi" w:cstheme="minorHAnsi"/>
                <w:sz w:val="22"/>
                <w:szCs w:val="22"/>
              </w:rPr>
            </w:pPr>
            <w:r w:rsidRPr="004B5B97">
              <w:rPr>
                <w:rFonts w:asciiTheme="minorHAnsi" w:hAnsiTheme="minorHAnsi" w:cstheme="minorHAnsi"/>
                <w:sz w:val="22"/>
                <w:szCs w:val="22"/>
              </w:rPr>
              <w:t xml:space="preserve">Stewart, J. (2012) </w:t>
            </w:r>
            <w:r w:rsidRPr="004B5B97">
              <w:rPr>
                <w:rFonts w:asciiTheme="minorHAnsi" w:hAnsiTheme="minorHAnsi" w:cstheme="minorHAnsi"/>
                <w:i/>
                <w:sz w:val="22"/>
                <w:szCs w:val="22"/>
              </w:rPr>
              <w:t>Cálculo de una variable. Trascendentes tempranas</w:t>
            </w:r>
            <w:r w:rsidRPr="004B5B97">
              <w:rPr>
                <w:rFonts w:asciiTheme="minorHAnsi" w:hAnsiTheme="minorHAnsi" w:cstheme="minorHAnsi"/>
                <w:sz w:val="22"/>
                <w:szCs w:val="22"/>
              </w:rPr>
              <w:t xml:space="preserve">. Séptima Edición. </w:t>
            </w:r>
            <w:r w:rsidRPr="004B5B97">
              <w:rPr>
                <w:rFonts w:asciiTheme="minorHAnsi" w:hAnsiTheme="minorHAnsi" w:cstheme="minorHAnsi"/>
                <w:sz w:val="22"/>
                <w:szCs w:val="22"/>
              </w:rPr>
              <w:lastRenderedPageBreak/>
              <w:t xml:space="preserve">Thomson. </w:t>
            </w:r>
          </w:p>
          <w:p w14:paraId="635597AA" w14:textId="6B92648E" w:rsidR="004B5B97" w:rsidRPr="004B5B97" w:rsidRDefault="004B5B97" w:rsidP="004B5B97">
            <w:pPr>
              <w:numPr>
                <w:ilvl w:val="0"/>
                <w:numId w:val="17"/>
              </w:numPr>
              <w:tabs>
                <w:tab w:val="clear" w:pos="720"/>
                <w:tab w:val="num" w:pos="360"/>
                <w:tab w:val="center" w:pos="4252"/>
                <w:tab w:val="left" w:pos="6520"/>
              </w:tabs>
              <w:ind w:left="360"/>
              <w:jc w:val="both"/>
              <w:rPr>
                <w:rFonts w:asciiTheme="minorHAnsi" w:hAnsiTheme="minorHAnsi" w:cstheme="minorHAnsi"/>
                <w:sz w:val="22"/>
                <w:szCs w:val="22"/>
              </w:rPr>
            </w:pPr>
            <w:r w:rsidRPr="004B5B97">
              <w:rPr>
                <w:rFonts w:asciiTheme="minorHAnsi" w:eastAsia="Arial Unicode MS" w:hAnsiTheme="minorHAnsi" w:cstheme="minorHAnsi"/>
                <w:sz w:val="22"/>
                <w:szCs w:val="22"/>
                <w:shd w:val="clear" w:color="auto" w:fill="FFFFFF"/>
              </w:rPr>
              <w:t xml:space="preserve">Tan, S.T. (2012) </w:t>
            </w:r>
            <w:r w:rsidRPr="004B5B97">
              <w:rPr>
                <w:rFonts w:asciiTheme="minorHAnsi" w:eastAsia="Arial Unicode MS" w:hAnsiTheme="minorHAnsi" w:cstheme="minorHAnsi"/>
                <w:i/>
                <w:sz w:val="22"/>
                <w:szCs w:val="22"/>
                <w:shd w:val="clear" w:color="auto" w:fill="FFFFFF"/>
              </w:rPr>
              <w:t>Matemáticas aplicadas a los negocios, las ciencias sociales y de la vida</w:t>
            </w:r>
            <w:r w:rsidRPr="004B5B97">
              <w:rPr>
                <w:rFonts w:asciiTheme="minorHAnsi" w:eastAsia="Arial Unicode MS" w:hAnsiTheme="minorHAnsi" w:cstheme="minorHAnsi"/>
                <w:sz w:val="22"/>
                <w:szCs w:val="22"/>
                <w:shd w:val="clear" w:color="auto" w:fill="FFFFFF"/>
              </w:rPr>
              <w:t xml:space="preserve">. Quinta Edición. Cengage </w:t>
            </w:r>
            <w:proofErr w:type="spellStart"/>
            <w:r w:rsidRPr="004B5B97">
              <w:rPr>
                <w:rFonts w:asciiTheme="minorHAnsi" w:eastAsia="Arial Unicode MS" w:hAnsiTheme="minorHAnsi" w:cstheme="minorHAnsi"/>
                <w:sz w:val="22"/>
                <w:szCs w:val="22"/>
                <w:shd w:val="clear" w:color="auto" w:fill="FFFFFF"/>
              </w:rPr>
              <w:t>Learning</w:t>
            </w:r>
            <w:proofErr w:type="spellEnd"/>
            <w:r w:rsidRPr="004B5B97">
              <w:rPr>
                <w:rFonts w:asciiTheme="minorHAnsi" w:eastAsia="Arial Unicode MS" w:hAnsiTheme="minorHAnsi" w:cstheme="minorHAnsi"/>
                <w:sz w:val="22"/>
                <w:szCs w:val="22"/>
                <w:shd w:val="clear" w:color="auto" w:fill="FFFFFF"/>
              </w:rPr>
              <w:t>.</w:t>
            </w:r>
            <w:r w:rsidRPr="004B5B97">
              <w:rPr>
                <w:rFonts w:asciiTheme="minorHAnsi" w:hAnsiTheme="minorHAnsi" w:cstheme="minorHAnsi"/>
                <w:sz w:val="22"/>
                <w:szCs w:val="22"/>
              </w:rPr>
              <w:t xml:space="preserve"> </w:t>
            </w:r>
          </w:p>
          <w:p w14:paraId="65A8326B" w14:textId="174FDEFA" w:rsidR="004B5B97" w:rsidRPr="004B5B97" w:rsidRDefault="004B5B97" w:rsidP="009B7979">
            <w:pPr>
              <w:tabs>
                <w:tab w:val="center" w:pos="4252"/>
                <w:tab w:val="left" w:pos="6520"/>
              </w:tabs>
              <w:ind w:left="360"/>
              <w:jc w:val="both"/>
              <w:rPr>
                <w:rFonts w:asciiTheme="minorHAnsi" w:hAnsiTheme="minorHAnsi" w:cstheme="minorHAnsi"/>
                <w:sz w:val="22"/>
                <w:szCs w:val="22"/>
              </w:rPr>
            </w:pPr>
          </w:p>
          <w:p w14:paraId="00A30EAA" w14:textId="77777777" w:rsidR="004B5B97" w:rsidRPr="004B5B97" w:rsidRDefault="004B5B97" w:rsidP="004B5B97">
            <w:pPr>
              <w:jc w:val="both"/>
              <w:rPr>
                <w:rFonts w:asciiTheme="minorHAnsi" w:hAnsiTheme="minorHAnsi" w:cstheme="minorHAnsi"/>
                <w:b/>
                <w:sz w:val="22"/>
                <w:szCs w:val="22"/>
              </w:rPr>
            </w:pPr>
            <w:r w:rsidRPr="004B5B97">
              <w:rPr>
                <w:rFonts w:asciiTheme="minorHAnsi" w:hAnsiTheme="minorHAnsi" w:cstheme="minorHAnsi"/>
                <w:b/>
                <w:sz w:val="22"/>
                <w:szCs w:val="22"/>
              </w:rPr>
              <w:t>Otros recursos:</w:t>
            </w:r>
          </w:p>
          <w:p w14:paraId="0A76306E" w14:textId="77777777" w:rsidR="004B5B97" w:rsidRPr="004B5B97" w:rsidRDefault="004B5B97" w:rsidP="004B5B97">
            <w:pPr>
              <w:jc w:val="both"/>
              <w:rPr>
                <w:rFonts w:asciiTheme="minorHAnsi" w:hAnsiTheme="minorHAnsi" w:cstheme="minorHAnsi"/>
                <w:sz w:val="22"/>
                <w:szCs w:val="22"/>
              </w:rPr>
            </w:pPr>
            <w:r w:rsidRPr="004B5B97">
              <w:rPr>
                <w:rFonts w:asciiTheme="minorHAnsi" w:hAnsiTheme="minorHAnsi" w:cstheme="minorHAnsi"/>
                <w:sz w:val="22"/>
                <w:szCs w:val="22"/>
              </w:rPr>
              <w:t>Bases de datos Universidad de Antioquia</w:t>
            </w:r>
          </w:p>
          <w:p w14:paraId="132DFB5E" w14:textId="77777777" w:rsidR="009B7979" w:rsidRDefault="004B5B97" w:rsidP="004B5B97">
            <w:pPr>
              <w:pStyle w:val="Prrafodelista"/>
              <w:numPr>
                <w:ilvl w:val="0"/>
                <w:numId w:val="19"/>
              </w:numPr>
              <w:contextualSpacing/>
              <w:jc w:val="both"/>
              <w:rPr>
                <w:rFonts w:asciiTheme="minorHAnsi" w:hAnsiTheme="minorHAnsi" w:cstheme="minorHAnsi"/>
                <w:lang w:val="en-US"/>
              </w:rPr>
            </w:pPr>
            <w:proofErr w:type="spellStart"/>
            <w:r w:rsidRPr="004B5B97">
              <w:rPr>
                <w:rFonts w:asciiTheme="minorHAnsi" w:hAnsiTheme="minorHAnsi" w:cstheme="minorHAnsi"/>
                <w:lang w:val="en-US"/>
              </w:rPr>
              <w:t>BiblioApp</w:t>
            </w:r>
            <w:proofErr w:type="spellEnd"/>
            <w:r w:rsidR="009B7979">
              <w:rPr>
                <w:rFonts w:asciiTheme="minorHAnsi" w:hAnsiTheme="minorHAnsi" w:cstheme="minorHAnsi"/>
                <w:lang w:val="en-US"/>
              </w:rPr>
              <w:t xml:space="preserve"> </w:t>
            </w:r>
            <w:proofErr w:type="spellStart"/>
            <w:r w:rsidRPr="004B5B97">
              <w:rPr>
                <w:rFonts w:asciiTheme="minorHAnsi" w:hAnsiTheme="minorHAnsi" w:cstheme="minorHAnsi"/>
                <w:lang w:val="en-US"/>
              </w:rPr>
              <w:t>UdeA</w:t>
            </w:r>
            <w:proofErr w:type="spellEnd"/>
          </w:p>
          <w:p w14:paraId="732CA6EE" w14:textId="5149B191" w:rsidR="004B5B97" w:rsidRPr="004B5B97" w:rsidRDefault="004B5B97" w:rsidP="009B7979">
            <w:pPr>
              <w:pStyle w:val="Prrafodelista"/>
              <w:ind w:left="360"/>
              <w:contextualSpacing/>
              <w:jc w:val="both"/>
              <w:rPr>
                <w:rFonts w:asciiTheme="minorHAnsi" w:hAnsiTheme="minorHAnsi" w:cstheme="minorHAnsi"/>
                <w:lang w:val="en-US"/>
              </w:rPr>
            </w:pPr>
            <w:r w:rsidRPr="004B5B97">
              <w:rPr>
                <w:rFonts w:asciiTheme="minorHAnsi" w:hAnsiTheme="minorHAnsi" w:cstheme="minorHAnsi"/>
                <w:lang w:val="en-US"/>
              </w:rPr>
              <w:t xml:space="preserve"> </w:t>
            </w:r>
            <w:hyperlink r:id="rId9" w:history="1">
              <w:r w:rsidRPr="004B5B97">
                <w:rPr>
                  <w:rStyle w:val="Hipervnculo"/>
                  <w:rFonts w:asciiTheme="minorHAnsi" w:hAnsiTheme="minorHAnsi" w:cstheme="minorHAnsi"/>
                  <w:lang w:val="en-US"/>
                </w:rPr>
                <w:t>https://play.google.com/store/apps/details?id=com.biblioapp.app_biblioteca</w:t>
              </w:r>
            </w:hyperlink>
          </w:p>
          <w:p w14:paraId="130CDBEE" w14:textId="77777777" w:rsidR="004B5B97" w:rsidRPr="004B5B97" w:rsidRDefault="004B5B97" w:rsidP="004B5B97">
            <w:pPr>
              <w:pStyle w:val="Prrafodelista"/>
              <w:numPr>
                <w:ilvl w:val="0"/>
                <w:numId w:val="19"/>
              </w:numPr>
              <w:contextualSpacing/>
              <w:jc w:val="both"/>
              <w:rPr>
                <w:rFonts w:asciiTheme="minorHAnsi" w:hAnsiTheme="minorHAnsi" w:cstheme="minorHAnsi"/>
              </w:rPr>
            </w:pPr>
            <w:r w:rsidRPr="004B5B97">
              <w:rPr>
                <w:rFonts w:asciiTheme="minorHAnsi" w:hAnsiTheme="minorHAnsi" w:cstheme="minorHAnsi"/>
              </w:rPr>
              <w:t>Recursos de información digital y electrónicos:</w:t>
            </w:r>
          </w:p>
          <w:p w14:paraId="03F5076B" w14:textId="6F5E0510" w:rsidR="006927A1" w:rsidRPr="000A0B56" w:rsidRDefault="004B5B97" w:rsidP="004B5B97">
            <w:pPr>
              <w:jc w:val="both"/>
              <w:rPr>
                <w:rFonts w:asciiTheme="minorHAnsi" w:hAnsiTheme="minorHAnsi"/>
              </w:rPr>
            </w:pPr>
            <w:r w:rsidRPr="004B5B97">
              <w:rPr>
                <w:rFonts w:asciiTheme="minorHAnsi" w:hAnsiTheme="minorHAnsi" w:cstheme="minorHAnsi"/>
                <w:sz w:val="22"/>
                <w:szCs w:val="22"/>
              </w:rPr>
              <w:t xml:space="preserve"> </w:t>
            </w:r>
            <w:hyperlink r:id="rId10" w:history="1">
              <w:r w:rsidRPr="004B5B97">
                <w:rPr>
                  <w:rStyle w:val="Hipervnculo"/>
                  <w:rFonts w:asciiTheme="minorHAnsi" w:hAnsiTheme="minorHAnsi" w:cstheme="minorHAnsi"/>
                  <w:sz w:val="22"/>
                  <w:szCs w:val="22"/>
                </w:rPr>
                <w:t>http://www.udea.edu.co/wps/portal/udea/web/inicio/sistema-bibliotecas/recursos-investigaci%C3%B3n/contenido/asmenulateral/recursos-informacion-digital-electronicos</w:t>
              </w:r>
            </w:hyperlink>
          </w:p>
        </w:tc>
        <w:tc>
          <w:tcPr>
            <w:tcW w:w="1559"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A2A4C4A" w14:textId="380DAC36" w:rsidR="006927A1" w:rsidRPr="00E17F13" w:rsidRDefault="006927A1" w:rsidP="006927A1">
            <w:pPr>
              <w:jc w:val="both"/>
              <w:rPr>
                <w:rFonts w:asciiTheme="minorHAnsi" w:hAnsiTheme="minorHAnsi"/>
              </w:rPr>
            </w:pPr>
          </w:p>
        </w:tc>
      </w:tr>
    </w:tbl>
    <w:p w14:paraId="3A378D9A" w14:textId="07169009" w:rsidR="00751996" w:rsidRDefault="00751996" w:rsidP="00751996">
      <w:pPr>
        <w:rPr>
          <w:rFonts w:ascii="Calibri" w:hAnsi="Calibri"/>
        </w:rPr>
      </w:pPr>
    </w:p>
    <w:p w14:paraId="14BF83F4" w14:textId="77777777" w:rsidR="00F154B4" w:rsidRDefault="00F154B4" w:rsidP="00751996">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1702"/>
        <w:gridCol w:w="2409"/>
        <w:gridCol w:w="992"/>
        <w:gridCol w:w="992"/>
        <w:gridCol w:w="1135"/>
      </w:tblGrid>
      <w:tr w:rsidR="006838DB" w:rsidRPr="003D304A" w14:paraId="34C9E4F9" w14:textId="77777777" w:rsidTr="006838DB">
        <w:trPr>
          <w:trHeight w:val="300"/>
        </w:trPr>
        <w:tc>
          <w:tcPr>
            <w:tcW w:w="104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3781E838" w:rsidR="006838DB" w:rsidRPr="006838DB" w:rsidRDefault="003D5363" w:rsidP="004E54CF">
            <w:pPr>
              <w:pStyle w:val="Prrafodelista"/>
              <w:numPr>
                <w:ilvl w:val="0"/>
                <w:numId w:val="1"/>
              </w:numPr>
              <w:rPr>
                <w:rFonts w:asciiTheme="minorHAnsi" w:hAnsiTheme="minorHAnsi"/>
                <w:b/>
              </w:rPr>
            </w:pPr>
            <w:r>
              <w:rPr>
                <w:rFonts w:asciiTheme="minorHAnsi" w:hAnsiTheme="minorHAnsi"/>
                <w:b/>
              </w:rPr>
              <w:t>PROFESORES</w:t>
            </w:r>
          </w:p>
        </w:tc>
      </w:tr>
      <w:tr w:rsidR="00462706" w:rsidRPr="00754592" w14:paraId="2B463AB7" w14:textId="77777777" w:rsidTr="006838DB">
        <w:trPr>
          <w:trHeight w:val="244"/>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61F60E" w14:textId="77777777" w:rsidR="00462706" w:rsidRPr="00754592" w:rsidRDefault="00462706" w:rsidP="00462706">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92957E6" w14:textId="77777777" w:rsidR="00462706" w:rsidRPr="00754592" w:rsidRDefault="006838DB" w:rsidP="00D52B8E">
            <w:pPr>
              <w:jc w:val="center"/>
              <w:rPr>
                <w:rFonts w:ascii="Calibri" w:hAnsi="Calibri"/>
                <w:b/>
                <w:sz w:val="22"/>
                <w:szCs w:val="22"/>
              </w:rPr>
            </w:pPr>
            <w:r>
              <w:rPr>
                <w:rFonts w:ascii="Calibri" w:hAnsi="Calibri"/>
                <w:b/>
                <w:sz w:val="22"/>
                <w:szCs w:val="22"/>
              </w:rPr>
              <w:t>D</w:t>
            </w:r>
            <w:r w:rsidR="00D52B8E">
              <w:rPr>
                <w:rFonts w:ascii="Calibri" w:hAnsi="Calibri"/>
                <w:b/>
                <w:sz w:val="22"/>
                <w:szCs w:val="22"/>
              </w:rPr>
              <w:t>ependencia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1DB9BF" w14:textId="77777777" w:rsidR="00462706" w:rsidRPr="00462706" w:rsidRDefault="00D52B8E" w:rsidP="00462706">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6B87CA" w14:textId="7BDBF83C" w:rsidR="00462706" w:rsidRDefault="00E335B0" w:rsidP="00462706">
            <w:pPr>
              <w:jc w:val="center"/>
              <w:rPr>
                <w:rFonts w:ascii="Calibri" w:hAnsi="Calibri"/>
                <w:b/>
                <w:sz w:val="22"/>
                <w:szCs w:val="22"/>
              </w:rPr>
            </w:pPr>
            <w:proofErr w:type="gramStart"/>
            <w:r>
              <w:rPr>
                <w:rFonts w:ascii="Calibri" w:hAnsi="Calibri"/>
                <w:b/>
                <w:sz w:val="22"/>
                <w:szCs w:val="22"/>
              </w:rPr>
              <w:t xml:space="preserve">Eje </w:t>
            </w:r>
            <w:r w:rsidR="00462706">
              <w:rPr>
                <w:rFonts w:ascii="Calibri" w:hAnsi="Calibri"/>
                <w:b/>
                <w:sz w:val="22"/>
                <w:szCs w:val="22"/>
              </w:rPr>
              <w:t xml:space="preserve"> </w:t>
            </w:r>
            <w:proofErr w:type="spellStart"/>
            <w:r w:rsidR="00462706">
              <w:rPr>
                <w:rFonts w:ascii="Calibri" w:hAnsi="Calibri"/>
                <w:b/>
                <w:sz w:val="22"/>
                <w:szCs w:val="22"/>
              </w:rPr>
              <w:t>N</w:t>
            </w:r>
            <w:proofErr w:type="gramEnd"/>
            <w:r w:rsidR="00462706">
              <w:rPr>
                <w:rFonts w:ascii="Calibri" w:hAnsi="Calibri"/>
                <w:b/>
                <w:sz w:val="22"/>
                <w:szCs w:val="22"/>
              </w:rPr>
              <w:t>°</w:t>
            </w:r>
            <w:proofErr w:type="spellEnd"/>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451B16" w14:textId="77777777" w:rsidR="00462706" w:rsidRDefault="00462706" w:rsidP="00462706">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F2CF880" w14:textId="77777777" w:rsidR="00462706" w:rsidRPr="00754592" w:rsidRDefault="00462706" w:rsidP="00462706">
            <w:pPr>
              <w:jc w:val="center"/>
              <w:rPr>
                <w:rFonts w:ascii="Calibri" w:hAnsi="Calibri"/>
                <w:b/>
                <w:sz w:val="22"/>
                <w:szCs w:val="22"/>
              </w:rPr>
            </w:pPr>
            <w:r>
              <w:rPr>
                <w:rFonts w:ascii="Calibri" w:hAnsi="Calibri"/>
                <w:b/>
                <w:sz w:val="22"/>
                <w:szCs w:val="22"/>
              </w:rPr>
              <w:t>Fechas</w:t>
            </w:r>
          </w:p>
        </w:tc>
      </w:tr>
      <w:tr w:rsidR="00462706" w:rsidRPr="00754592" w14:paraId="55CE32A1"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E17F98B" w14:textId="77777777" w:rsidR="00462706" w:rsidRDefault="00E030DB" w:rsidP="00684638">
            <w:pPr>
              <w:rPr>
                <w:rFonts w:asciiTheme="minorHAnsi" w:hAnsiTheme="minorHAnsi"/>
              </w:rPr>
            </w:pPr>
            <w:r>
              <w:rPr>
                <w:rFonts w:asciiTheme="minorHAnsi" w:hAnsiTheme="minorHAnsi"/>
              </w:rPr>
              <w:t>Zaida Margot Santa Ramírez</w:t>
            </w:r>
          </w:p>
          <w:p w14:paraId="40474DD4" w14:textId="56DA055F" w:rsidR="0027593D" w:rsidRPr="00E17F13" w:rsidRDefault="0027593D" w:rsidP="00684638">
            <w:pPr>
              <w:rPr>
                <w:rFonts w:asciiTheme="minorHAnsi" w:hAnsiTheme="minorHAnsi"/>
              </w:rPr>
            </w:pPr>
            <w:r>
              <w:rPr>
                <w:rFonts w:asciiTheme="minorHAnsi" w:hAnsiTheme="minorHAnsi"/>
              </w:rPr>
              <w:t>Grupo 1</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0BA5DA86" w:rsidR="00462706" w:rsidRPr="00754592" w:rsidRDefault="00E030DB" w:rsidP="00684638">
            <w:pPr>
              <w:jc w:val="center"/>
              <w:rPr>
                <w:rFonts w:asciiTheme="minorHAnsi" w:hAnsiTheme="minorHAnsi"/>
              </w:rPr>
            </w:pPr>
            <w:r>
              <w:rPr>
                <w:rFonts w:asciiTheme="minorHAnsi" w:hAnsiTheme="minorHAnsi"/>
              </w:rPr>
              <w:t xml:space="preserve">Enseñanza de las </w:t>
            </w:r>
            <w:r w:rsidR="004B5B97">
              <w:rPr>
                <w:rFonts w:asciiTheme="minorHAnsi" w:hAnsiTheme="minorHAnsi"/>
              </w:rPr>
              <w:t>Ciencias y Artes</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B671087" w14:textId="77777777" w:rsidR="004B5B97" w:rsidRDefault="00E030DB" w:rsidP="00684638">
            <w:pPr>
              <w:jc w:val="center"/>
              <w:rPr>
                <w:rFonts w:asciiTheme="minorHAnsi" w:hAnsiTheme="minorHAnsi"/>
              </w:rPr>
            </w:pPr>
            <w:r>
              <w:rPr>
                <w:rFonts w:asciiTheme="minorHAnsi" w:hAnsiTheme="minorHAnsi"/>
              </w:rPr>
              <w:t>Licenciada en Matemáticas y Física.</w:t>
            </w:r>
          </w:p>
          <w:p w14:paraId="794A2ADF" w14:textId="77777777" w:rsidR="00E030DB" w:rsidRDefault="00E030DB" w:rsidP="00684638">
            <w:pPr>
              <w:jc w:val="center"/>
              <w:rPr>
                <w:rFonts w:asciiTheme="minorHAnsi" w:hAnsiTheme="minorHAnsi"/>
              </w:rPr>
            </w:pPr>
            <w:r>
              <w:rPr>
                <w:rFonts w:asciiTheme="minorHAnsi" w:hAnsiTheme="minorHAnsi"/>
              </w:rPr>
              <w:t>Magíster en Educación.</w:t>
            </w:r>
          </w:p>
          <w:p w14:paraId="2AB98691" w14:textId="242A9983" w:rsidR="00E030DB" w:rsidRPr="00754592" w:rsidRDefault="00E030DB" w:rsidP="00684638">
            <w:pPr>
              <w:jc w:val="center"/>
              <w:rPr>
                <w:rFonts w:asciiTheme="minorHAnsi" w:hAnsiTheme="minorHAnsi"/>
              </w:rPr>
            </w:pPr>
            <w:r>
              <w:rPr>
                <w:rFonts w:asciiTheme="minorHAnsi" w:hAnsiTheme="minorHAnsi"/>
              </w:rPr>
              <w:t>Doctora en Educación.</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C28D1" w14:textId="461F1168" w:rsidR="00462706" w:rsidRDefault="00E030DB" w:rsidP="00684638">
            <w:pPr>
              <w:jc w:val="center"/>
              <w:rPr>
                <w:rFonts w:ascii="Calibri" w:hAnsi="Calibri" w:cs="Arial"/>
                <w:sz w:val="20"/>
                <w:szCs w:val="18"/>
              </w:rPr>
            </w:pPr>
            <w:r>
              <w:rPr>
                <w:rFonts w:ascii="Calibri" w:hAnsi="Calibri" w:cs="Arial"/>
                <w:sz w:val="20"/>
                <w:szCs w:val="18"/>
              </w:rPr>
              <w:t>Todos</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669FFD" w14:textId="43F86725" w:rsidR="00462706" w:rsidRDefault="00E030DB" w:rsidP="00684638">
            <w:pPr>
              <w:jc w:val="center"/>
              <w:rPr>
                <w:rFonts w:ascii="Calibri" w:hAnsi="Calibri" w:cs="Arial"/>
                <w:sz w:val="20"/>
                <w:szCs w:val="18"/>
              </w:rPr>
            </w:pPr>
            <w:r>
              <w:rPr>
                <w:rFonts w:ascii="Calibri" w:hAnsi="Calibri" w:cs="Arial"/>
                <w:sz w:val="20"/>
                <w:szCs w:val="18"/>
              </w:rPr>
              <w:t>80</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145A05" w14:textId="0D8C101D" w:rsidR="00462706" w:rsidRPr="002E3865" w:rsidRDefault="0027593D" w:rsidP="00462706">
            <w:pPr>
              <w:jc w:val="center"/>
              <w:rPr>
                <w:rFonts w:ascii="Calibri" w:hAnsi="Calibri" w:cs="Arial"/>
                <w:sz w:val="20"/>
                <w:szCs w:val="18"/>
              </w:rPr>
            </w:pPr>
            <w:r>
              <w:rPr>
                <w:rFonts w:ascii="Calibri" w:hAnsi="Calibri" w:cs="Arial"/>
                <w:sz w:val="20"/>
                <w:szCs w:val="18"/>
              </w:rPr>
              <w:t>14 de marzo al 7 de agosto de 2022</w:t>
            </w:r>
          </w:p>
        </w:tc>
      </w:tr>
      <w:tr w:rsidR="0027593D" w:rsidRPr="00754592" w14:paraId="5AC19DF2"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BDFD3F" w14:textId="77777777" w:rsidR="0027593D" w:rsidRDefault="0027593D" w:rsidP="0027593D">
            <w:pPr>
              <w:rPr>
                <w:rFonts w:asciiTheme="minorHAnsi" w:hAnsiTheme="minorHAnsi"/>
              </w:rPr>
            </w:pPr>
            <w:r>
              <w:rPr>
                <w:rFonts w:asciiTheme="minorHAnsi" w:hAnsiTheme="minorHAnsi"/>
              </w:rPr>
              <w:t xml:space="preserve">Edison Alberto </w:t>
            </w:r>
            <w:proofErr w:type="spellStart"/>
            <w:r>
              <w:rPr>
                <w:rFonts w:asciiTheme="minorHAnsi" w:hAnsiTheme="minorHAnsi"/>
              </w:rPr>
              <w:t>Sucerquia</w:t>
            </w:r>
            <w:proofErr w:type="spellEnd"/>
            <w:r>
              <w:rPr>
                <w:rFonts w:asciiTheme="minorHAnsi" w:hAnsiTheme="minorHAnsi"/>
              </w:rPr>
              <w:t xml:space="preserve"> Vega</w:t>
            </w:r>
          </w:p>
          <w:p w14:paraId="627928E5" w14:textId="77C34617" w:rsidR="0027593D" w:rsidRPr="00E17F13" w:rsidRDefault="0027593D" w:rsidP="0027593D">
            <w:pPr>
              <w:rPr>
                <w:rFonts w:asciiTheme="minorHAnsi" w:hAnsiTheme="minorHAnsi"/>
              </w:rPr>
            </w:pPr>
            <w:r>
              <w:rPr>
                <w:rFonts w:asciiTheme="minorHAnsi" w:hAnsiTheme="minorHAnsi"/>
              </w:rPr>
              <w:t>Grupo 2</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D22D44C" w14:textId="2C8B4B47" w:rsidR="0027593D" w:rsidRPr="00754592" w:rsidRDefault="0027593D" w:rsidP="0027593D">
            <w:pPr>
              <w:jc w:val="center"/>
              <w:rPr>
                <w:rFonts w:asciiTheme="minorHAnsi" w:hAnsiTheme="minorHAnsi"/>
              </w:rPr>
            </w:pPr>
            <w:r>
              <w:rPr>
                <w:rFonts w:asciiTheme="minorHAnsi" w:hAnsiTheme="minorHAnsi"/>
              </w:rPr>
              <w:t>Enseñanza de las Ciencias y Artes</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6D3AA92" w14:textId="52291D22" w:rsidR="0027593D" w:rsidRDefault="0027593D" w:rsidP="0027593D">
            <w:pPr>
              <w:jc w:val="center"/>
              <w:rPr>
                <w:rFonts w:asciiTheme="minorHAnsi" w:hAnsiTheme="minorHAnsi"/>
              </w:rPr>
            </w:pPr>
            <w:r>
              <w:rPr>
                <w:rFonts w:asciiTheme="minorHAnsi" w:hAnsiTheme="minorHAnsi"/>
              </w:rPr>
              <w:t>Licenciado en Matemáticas y Física.</w:t>
            </w:r>
          </w:p>
          <w:p w14:paraId="3143A3B1" w14:textId="77777777" w:rsidR="0027593D" w:rsidRDefault="0027593D" w:rsidP="0027593D">
            <w:pPr>
              <w:jc w:val="center"/>
              <w:rPr>
                <w:rFonts w:asciiTheme="minorHAnsi" w:hAnsiTheme="minorHAnsi"/>
              </w:rPr>
            </w:pPr>
            <w:r>
              <w:rPr>
                <w:rFonts w:asciiTheme="minorHAnsi" w:hAnsiTheme="minorHAnsi"/>
              </w:rPr>
              <w:t>Magíster en Educación.</w:t>
            </w:r>
          </w:p>
          <w:p w14:paraId="1C375229" w14:textId="0E4F8130" w:rsidR="0027593D" w:rsidRPr="00754592" w:rsidRDefault="0027593D" w:rsidP="0027593D">
            <w:pPr>
              <w:jc w:val="center"/>
              <w:rPr>
                <w:rFonts w:asciiTheme="minorHAnsi" w:hAnsiTheme="minorHAnsi"/>
              </w:rPr>
            </w:pPr>
            <w:r>
              <w:rPr>
                <w:rFonts w:asciiTheme="minorHAnsi" w:hAnsiTheme="minorHAnsi"/>
              </w:rPr>
              <w:t>Doctor en Educación.</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57AD9D" w14:textId="0A5FD9C6" w:rsidR="0027593D" w:rsidRDefault="0027593D" w:rsidP="0027593D">
            <w:pPr>
              <w:jc w:val="center"/>
              <w:rPr>
                <w:rFonts w:ascii="Calibri" w:hAnsi="Calibri" w:cs="Arial"/>
                <w:sz w:val="20"/>
                <w:szCs w:val="18"/>
              </w:rPr>
            </w:pPr>
            <w:r>
              <w:rPr>
                <w:rFonts w:ascii="Calibri" w:hAnsi="Calibri" w:cs="Arial"/>
                <w:sz w:val="20"/>
                <w:szCs w:val="18"/>
              </w:rPr>
              <w:t>Todos</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AC14C8" w14:textId="1A3226EC" w:rsidR="0027593D" w:rsidRDefault="0027593D" w:rsidP="0027593D">
            <w:pPr>
              <w:jc w:val="center"/>
              <w:rPr>
                <w:rFonts w:ascii="Calibri" w:hAnsi="Calibri" w:cs="Arial"/>
                <w:sz w:val="20"/>
                <w:szCs w:val="18"/>
              </w:rPr>
            </w:pPr>
            <w:r>
              <w:rPr>
                <w:rFonts w:ascii="Calibri" w:hAnsi="Calibri" w:cs="Arial"/>
                <w:sz w:val="20"/>
                <w:szCs w:val="18"/>
              </w:rPr>
              <w:t>80</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3A63810" w14:textId="295A1BDA" w:rsidR="0027593D" w:rsidRPr="002E3865" w:rsidRDefault="0027593D" w:rsidP="0027593D">
            <w:pPr>
              <w:jc w:val="center"/>
              <w:rPr>
                <w:rFonts w:ascii="Calibri" w:hAnsi="Calibri" w:cs="Arial"/>
                <w:sz w:val="20"/>
                <w:szCs w:val="18"/>
              </w:rPr>
            </w:pPr>
            <w:r>
              <w:rPr>
                <w:rFonts w:ascii="Calibri" w:hAnsi="Calibri" w:cs="Arial"/>
                <w:sz w:val="20"/>
                <w:szCs w:val="18"/>
              </w:rPr>
              <w:t>14 de marzo al 7 de agosto de 2022</w:t>
            </w:r>
          </w:p>
        </w:tc>
      </w:tr>
      <w:tr w:rsidR="0027593D" w:rsidRPr="00754592" w14:paraId="3D42E4A5"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0D5287A" w14:textId="77777777" w:rsidR="0027593D" w:rsidRPr="00E17F13" w:rsidRDefault="0027593D" w:rsidP="0027593D">
            <w:pPr>
              <w:rPr>
                <w:rFonts w:asciiTheme="minorHAnsi" w:hAnsiTheme="minorHAnsi"/>
              </w:rPr>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7EA8D0" w14:textId="77777777" w:rsidR="0027593D" w:rsidRPr="00754592" w:rsidRDefault="0027593D" w:rsidP="0027593D">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21EFAE5" w14:textId="77777777" w:rsidR="0027593D" w:rsidRPr="00754592" w:rsidRDefault="0027593D" w:rsidP="0027593D">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8BFA09" w14:textId="77777777" w:rsidR="0027593D" w:rsidRDefault="0027593D" w:rsidP="0027593D">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03F2C0" w14:textId="77777777" w:rsidR="0027593D" w:rsidRDefault="0027593D" w:rsidP="0027593D">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849488" w14:textId="77777777" w:rsidR="0027593D" w:rsidRPr="002E3865" w:rsidRDefault="0027593D" w:rsidP="0027593D">
            <w:pPr>
              <w:jc w:val="center"/>
              <w:rPr>
                <w:rFonts w:ascii="Calibri" w:hAnsi="Calibri" w:cs="Arial"/>
                <w:sz w:val="20"/>
                <w:szCs w:val="18"/>
              </w:rPr>
            </w:pPr>
          </w:p>
        </w:tc>
      </w:tr>
      <w:tr w:rsidR="0027593D" w:rsidRPr="00754592" w14:paraId="2CF6C2E0" w14:textId="77777777" w:rsidTr="006838DB">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4A7378" w14:textId="77777777" w:rsidR="0027593D" w:rsidRPr="00E17F13" w:rsidRDefault="0027593D" w:rsidP="0027593D">
            <w:pPr>
              <w:rPr>
                <w:rFonts w:asciiTheme="minorHAnsi" w:hAnsiTheme="minorHAnsi"/>
              </w:rPr>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53CA128" w14:textId="77777777" w:rsidR="0027593D" w:rsidRPr="00754592" w:rsidRDefault="0027593D" w:rsidP="0027593D">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1FF37DA" w14:textId="77777777" w:rsidR="0027593D" w:rsidRPr="00754592" w:rsidRDefault="0027593D" w:rsidP="0027593D">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0E6223" w14:textId="77777777" w:rsidR="0027593D" w:rsidRDefault="0027593D" w:rsidP="0027593D">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7BE8A" w14:textId="77777777" w:rsidR="0027593D" w:rsidRDefault="0027593D" w:rsidP="0027593D">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8B5AE91" w14:textId="77777777" w:rsidR="0027593D" w:rsidRPr="002E3865" w:rsidRDefault="0027593D" w:rsidP="0027593D">
            <w:pPr>
              <w:jc w:val="center"/>
              <w:rPr>
                <w:rFonts w:ascii="Calibri" w:hAnsi="Calibri" w:cs="Arial"/>
                <w:sz w:val="20"/>
                <w:szCs w:val="18"/>
              </w:rPr>
            </w:pPr>
          </w:p>
        </w:tc>
      </w:tr>
    </w:tbl>
    <w:p w14:paraId="119EC8D2" w14:textId="5765E7F6" w:rsidR="006273D5" w:rsidRDefault="006273D5" w:rsidP="00751996">
      <w:pPr>
        <w:rPr>
          <w:rFonts w:ascii="Calibri" w:hAnsi="Calibri"/>
        </w:rPr>
      </w:pPr>
    </w:p>
    <w:p w14:paraId="4A9D5657" w14:textId="77777777" w:rsidR="00246C44" w:rsidRDefault="00246C44"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3118"/>
        <w:gridCol w:w="284"/>
        <w:gridCol w:w="2976"/>
        <w:gridCol w:w="284"/>
      </w:tblGrid>
      <w:tr w:rsidR="005E2E80" w:rsidRPr="003D304A" w14:paraId="2C96F9F9" w14:textId="77777777" w:rsidTr="00510644">
        <w:trPr>
          <w:trHeight w:val="300"/>
        </w:trPr>
        <w:tc>
          <w:tcPr>
            <w:tcW w:w="1049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493F5AF6" w:rsidR="005E2E80" w:rsidRPr="00AC6120" w:rsidRDefault="003D5363" w:rsidP="00CD1F43">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5E2E80" w:rsidRPr="003D304A" w14:paraId="27E3D752" w14:textId="77777777" w:rsidTr="00965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DC979D6" w14:textId="5E70BE02" w:rsidR="009C3CD2" w:rsidRPr="008173C8" w:rsidRDefault="009C3CD2" w:rsidP="009C3CD2">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showingPlcHdr/>
              </w:sdtPr>
              <w:sdtEndPr/>
              <w:sdtContent>
                <w:r w:rsidRPr="008173C8">
                  <w:rPr>
                    <w:rStyle w:val="Textodelmarcadordeposicin"/>
                    <w:rFonts w:ascii="Calibri" w:hAnsi="Calibri"/>
                    <w:sz w:val="22"/>
                  </w:rPr>
                  <w:t>número</w:t>
                </w:r>
              </w:sdtContent>
            </w:sdt>
            <w:r w:rsidRPr="008173C8">
              <w:rPr>
                <w:rFonts w:ascii="Calibri" w:hAnsi="Calibri"/>
                <w:sz w:val="22"/>
              </w:rPr>
              <w:t xml:space="preserve"> del  </w:t>
            </w:r>
            <w:sdt>
              <w:sdtPr>
                <w:rPr>
                  <w:rFonts w:ascii="Calibri" w:hAnsi="Calibri"/>
                  <w:sz w:val="22"/>
                </w:rPr>
                <w:id w:val="-2022155824"/>
                <w:showingPlcHdr/>
                <w:date>
                  <w:dateFormat w:val="dd' de 'MMMM' de 'yyyy"/>
                  <w:lid w:val="es-CO"/>
                  <w:storeMappedDataAs w:val="dateTime"/>
                  <w:calendar w:val="gregorian"/>
                </w:date>
              </w:sdtPr>
              <w:sdtEndPr/>
              <w:sdtContent>
                <w:r w:rsidRPr="0096553A">
                  <w:rPr>
                    <w:rStyle w:val="Textodelmarcadordeposicin"/>
                    <w:rFonts w:ascii="Calibri" w:hAnsi="Calibri"/>
                  </w:rPr>
                  <w:t>Haga clic aquí o pulse para escribir una fecha.</w:t>
                </w:r>
              </w:sdtContent>
            </w:sdt>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2D7D9134"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C5D4169"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00171F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single" w:sz="4" w:space="0" w:color="auto"/>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single" w:sz="4" w:space="0" w:color="auto"/>
              <w:right w:val="nil"/>
            </w:tcBorders>
            <w:shd w:val="clear" w:color="auto" w:fill="auto"/>
            <w:vAlign w:val="bottom"/>
          </w:tcPr>
          <w:p w14:paraId="59C26A9D" w14:textId="77777777" w:rsidR="00510644" w:rsidRPr="005556E1" w:rsidRDefault="00510644" w:rsidP="00600C14">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Completo</w:t>
            </w:r>
            <w:r w:rsidR="00CD1F43">
              <w:rPr>
                <w:rFonts w:ascii="Calibri" w:hAnsi="Calibri" w:cs="Arial"/>
                <w:b/>
                <w:sz w:val="22"/>
                <w:szCs w:val="22"/>
              </w:rPr>
              <w:t xml:space="preserve"> Secretario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single" w:sz="4" w:space="0" w:color="auto"/>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tcBorders>
              <w:top w:val="single" w:sz="4" w:space="0" w:color="7F7F7F" w:themeColor="text1" w:themeTint="80"/>
              <w:left w:val="nil"/>
              <w:bottom w:val="single" w:sz="4" w:space="0" w:color="auto"/>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single" w:sz="4" w:space="0" w:color="auto"/>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single" w:sz="4" w:space="0" w:color="auto"/>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single" w:sz="4" w:space="0" w:color="auto"/>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bl>
    <w:p w14:paraId="6F15B406" w14:textId="6EF94B7E" w:rsidR="00510644" w:rsidRDefault="00510644">
      <w:pPr>
        <w:rPr>
          <w:rFonts w:ascii="Calibri" w:hAnsi="Calibri" w:cs="Arial"/>
          <w:b/>
          <w:sz w:val="12"/>
          <w:szCs w:val="22"/>
        </w:rPr>
      </w:pPr>
    </w:p>
    <w:p w14:paraId="6CD209F8" w14:textId="75405B36" w:rsidR="00A23AED" w:rsidRDefault="00A23AED">
      <w:pPr>
        <w:rPr>
          <w:rFonts w:ascii="Calibri" w:hAnsi="Calibri" w:cs="Arial"/>
          <w:b/>
          <w:sz w:val="12"/>
          <w:szCs w:val="22"/>
        </w:rPr>
      </w:pPr>
    </w:p>
    <w:sectPr w:rsidR="00A23AED" w:rsidSect="00287C63">
      <w:footerReference w:type="default" r:id="rId11"/>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91F27" w14:textId="77777777" w:rsidR="00991E91" w:rsidRDefault="00991E91" w:rsidP="00835BE4">
      <w:r>
        <w:separator/>
      </w:r>
    </w:p>
  </w:endnote>
  <w:endnote w:type="continuationSeparator" w:id="0">
    <w:p w14:paraId="63EF310B" w14:textId="77777777" w:rsidR="00991E91" w:rsidRDefault="00991E91" w:rsidP="0083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175A426A" w:rsidR="00AA0A4D" w:rsidRPr="008D7896" w:rsidRDefault="00AA0A4D">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674F8C">
              <w:rPr>
                <w:rFonts w:ascii="Calibri" w:hAnsi="Calibri"/>
                <w:bCs/>
                <w:noProof/>
                <w:sz w:val="20"/>
              </w:rPr>
              <w:t>1</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674F8C">
              <w:rPr>
                <w:rFonts w:ascii="Calibri" w:hAnsi="Calibri"/>
                <w:bCs/>
                <w:noProof/>
                <w:sz w:val="20"/>
              </w:rPr>
              <w:t>6</w:t>
            </w:r>
            <w:r w:rsidRPr="008D7896">
              <w:rPr>
                <w:rFonts w:ascii="Calibri" w:hAnsi="Calibri"/>
                <w:bCs/>
                <w:sz w:val="20"/>
                <w:szCs w:val="24"/>
              </w:rPr>
              <w:fldChar w:fldCharType="end"/>
            </w:r>
          </w:p>
        </w:sdtContent>
      </w:sdt>
    </w:sdtContent>
  </w:sdt>
  <w:p w14:paraId="09A49DBB" w14:textId="389EB417" w:rsidR="00AA0A4D" w:rsidRPr="003B3AC6" w:rsidRDefault="000606AC" w:rsidP="003B3AC6">
    <w:pPr>
      <w:pStyle w:val="Piedepgina"/>
      <w:rPr>
        <w:rFonts w:asciiTheme="minorHAnsi" w:hAnsiTheme="minorHAnsi"/>
        <w:sz w:val="20"/>
      </w:rPr>
    </w:pPr>
    <w:r>
      <w:rPr>
        <w:rFonts w:asciiTheme="minorHAnsi" w:hAnsiTheme="minorHAnsi"/>
        <w:sz w:val="20"/>
        <w:lang w:val="es-CO"/>
      </w:rPr>
      <w:t>VD</w:t>
    </w:r>
    <w:r w:rsidR="00AA0A4D">
      <w:rPr>
        <w:rFonts w:asciiTheme="minorHAnsi" w:hAnsiTheme="minorHAnsi"/>
        <w:sz w:val="20"/>
        <w:lang w:val="es-CO"/>
      </w:rPr>
      <w:t>-FO-00</w:t>
    </w:r>
    <w:r>
      <w:rPr>
        <w:rFonts w:asciiTheme="minorHAnsi" w:hAnsiTheme="minorHAnsi"/>
        <w:sz w:val="20"/>
        <w:lang w:val="es-CO"/>
      </w:rPr>
      <w:t>3</w:t>
    </w:r>
    <w:r w:rsidR="00AA0A4D">
      <w:rPr>
        <w:rFonts w:asciiTheme="minorHAnsi" w:hAnsiTheme="minorHAnsi"/>
        <w:sz w:val="20"/>
        <w:lang w:val="es-CO"/>
      </w:rPr>
      <w:t>, Versión 0</w:t>
    </w:r>
    <w:r>
      <w:rPr>
        <w:rFonts w:asciiTheme="minorHAnsi" w:hAnsiTheme="minorHAnsi"/>
        <w:sz w:val="20"/>
        <w:lang w:val="es-CO"/>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8524" w14:textId="77777777" w:rsidR="00991E91" w:rsidRDefault="00991E91" w:rsidP="00835BE4">
      <w:r>
        <w:separator/>
      </w:r>
    </w:p>
  </w:footnote>
  <w:footnote w:type="continuationSeparator" w:id="0">
    <w:p w14:paraId="56B99469" w14:textId="77777777" w:rsidR="00991E91" w:rsidRDefault="00991E91" w:rsidP="00835BE4">
      <w:r>
        <w:continuationSeparator/>
      </w:r>
    </w:p>
  </w:footnote>
  <w:footnote w:id="1">
    <w:p w14:paraId="3F187839" w14:textId="77777777" w:rsidR="009C3CD2" w:rsidRPr="009C3CD2" w:rsidRDefault="009C3CD2" w:rsidP="00F154B4">
      <w:pPr>
        <w:pStyle w:val="Textonotapie"/>
        <w:jc w:val="both"/>
        <w:rPr>
          <w:rFonts w:asciiTheme="minorHAnsi" w:hAnsiTheme="minorHAnsi"/>
          <w:sz w:val="18"/>
          <w:szCs w:val="18"/>
        </w:rPr>
      </w:pPr>
      <w:r>
        <w:rPr>
          <w:rStyle w:val="Refdenotaalpie"/>
        </w:rPr>
        <w:footnoteRef/>
      </w:r>
      <w:r>
        <w:t xml:space="preserve"> </w:t>
      </w:r>
      <w:r w:rsidRPr="009C3CD2">
        <w:rPr>
          <w:rFonts w:asciiTheme="minorHAnsi" w:hAnsiTheme="minorHAnsi"/>
          <w:sz w:val="18"/>
          <w:szCs w:val="18"/>
        </w:rPr>
        <w:t>El número de créditos y la intensidad horaria debe estar acorde con el plan de estudios del programa para el que fue diseñado el curso.</w:t>
      </w:r>
    </w:p>
  </w:footnote>
  <w:footnote w:id="2">
    <w:p w14:paraId="475021FA" w14:textId="15E0B07E" w:rsidR="00171F43" w:rsidRDefault="009C3CD2">
      <w:pPr>
        <w:pStyle w:val="Textonotapie"/>
        <w:rPr>
          <w:sz w:val="18"/>
        </w:rPr>
      </w:pPr>
      <w:r>
        <w:rPr>
          <w:rStyle w:val="Refdenotaalpie"/>
        </w:rPr>
        <w:footnoteRef/>
      </w:r>
      <w:r>
        <w:t xml:space="preserve"> </w:t>
      </w:r>
      <w:r w:rsidR="00171F43" w:rsidRPr="00171F43">
        <w:rPr>
          <w:rFonts w:asciiTheme="minorHAnsi" w:hAnsiTheme="minorHAnsi" w:cstheme="minorHAnsi"/>
          <w:sz w:val="18"/>
        </w:rPr>
        <w:t>Reglamento Estudiantil y Normas Académicas de Pregrado (Acuerdo 1 del 15 de febrero de 1981)</w:t>
      </w:r>
      <w:r w:rsidR="00171F43">
        <w:rPr>
          <w:rFonts w:asciiTheme="minorHAnsi" w:hAnsiTheme="minorHAnsi" w:cstheme="minorHAnsi"/>
          <w:sz w:val="18"/>
        </w:rPr>
        <w:t>, artículos 77 y 78.</w:t>
      </w:r>
    </w:p>
    <w:p w14:paraId="7E5A73C4" w14:textId="4C5105C7" w:rsidR="009C3CD2" w:rsidRPr="009C3CD2" w:rsidRDefault="00171F43">
      <w:pPr>
        <w:pStyle w:val="Textonotapie"/>
        <w:rPr>
          <w:rFonts w:asciiTheme="minorHAnsi" w:hAnsiTheme="minorHAnsi" w:cs="Arial"/>
          <w:sz w:val="18"/>
          <w:szCs w:val="18"/>
          <w:lang w:val="es-CO"/>
        </w:rPr>
      </w:pPr>
      <w:r w:rsidRPr="00171F43">
        <w:rPr>
          <w:rFonts w:asciiTheme="minorHAnsi" w:hAnsiTheme="minorHAnsi" w:cs="Arial"/>
          <w:sz w:val="18"/>
          <w:szCs w:val="18"/>
          <w:lang w:val="es-CO"/>
        </w:rPr>
        <w:t>Reglamento Estudiantil para los Programas de Posgrado (Acuerdo Superior 432 del 25 de noviemb</w:t>
      </w:r>
      <w:r>
        <w:rPr>
          <w:rFonts w:asciiTheme="minorHAnsi" w:hAnsiTheme="minorHAnsi" w:cs="Arial"/>
          <w:sz w:val="18"/>
          <w:szCs w:val="18"/>
          <w:lang w:val="es-CO"/>
        </w:rPr>
        <w:t>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3A44BF3"/>
    <w:multiLevelType w:val="hybridMultilevel"/>
    <w:tmpl w:val="EE0CD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392EB7"/>
    <w:multiLevelType w:val="hybridMultilevel"/>
    <w:tmpl w:val="A0C062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D244BF0"/>
    <w:multiLevelType w:val="hybridMultilevel"/>
    <w:tmpl w:val="D92047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EE71B3"/>
    <w:multiLevelType w:val="hybridMultilevel"/>
    <w:tmpl w:val="5E1CED44"/>
    <w:lvl w:ilvl="0" w:tplc="70AE261C">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1B3644"/>
    <w:multiLevelType w:val="hybridMultilevel"/>
    <w:tmpl w:val="BD6212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E24F05"/>
    <w:multiLevelType w:val="hybridMultilevel"/>
    <w:tmpl w:val="514AD9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47F48B7"/>
    <w:multiLevelType w:val="hybridMultilevel"/>
    <w:tmpl w:val="9446D36E"/>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7D237E4"/>
    <w:multiLevelType w:val="hybridMultilevel"/>
    <w:tmpl w:val="A4D2A122"/>
    <w:lvl w:ilvl="0" w:tplc="FB6E56EA">
      <w:start w:val="1"/>
      <w:numFmt w:val="bullet"/>
      <w:lvlText w:val=""/>
      <w:lvlJc w:val="left"/>
      <w:pPr>
        <w:ind w:left="360" w:hanging="360"/>
      </w:pPr>
      <w:rPr>
        <w:rFonts w:ascii="Symbol" w:hAnsi="Symbol" w:hint="default"/>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78E2541E"/>
    <w:multiLevelType w:val="hybridMultilevel"/>
    <w:tmpl w:val="77C2DC1C"/>
    <w:lvl w:ilvl="0" w:tplc="FB6E56EA">
      <w:start w:val="1"/>
      <w:numFmt w:val="bullet"/>
      <w:lvlText w:val=""/>
      <w:lvlJc w:val="left"/>
      <w:pPr>
        <w:ind w:left="360" w:hanging="360"/>
      </w:pPr>
      <w:rPr>
        <w:rFonts w:ascii="Symbol" w:hAnsi="Symbol" w:hint="default"/>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15"/>
  </w:num>
  <w:num w:numId="4">
    <w:abstractNumId w:val="13"/>
  </w:num>
  <w:num w:numId="5">
    <w:abstractNumId w:val="10"/>
  </w:num>
  <w:num w:numId="6">
    <w:abstractNumId w:val="9"/>
  </w:num>
  <w:num w:numId="7">
    <w:abstractNumId w:val="4"/>
  </w:num>
  <w:num w:numId="8">
    <w:abstractNumId w:val="2"/>
  </w:num>
  <w:num w:numId="9">
    <w:abstractNumId w:val="16"/>
  </w:num>
  <w:num w:numId="10">
    <w:abstractNumId w:val="8"/>
  </w:num>
  <w:num w:numId="11">
    <w:abstractNumId w:val="11"/>
  </w:num>
  <w:num w:numId="12">
    <w:abstractNumId w:val="17"/>
  </w:num>
  <w:num w:numId="13">
    <w:abstractNumId w:val="6"/>
  </w:num>
  <w:num w:numId="14">
    <w:abstractNumId w:val="1"/>
  </w:num>
  <w:num w:numId="15">
    <w:abstractNumId w:val="3"/>
  </w:num>
  <w:num w:numId="16">
    <w:abstractNumId w:val="14"/>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5"/>
  </w:num>
  <w:num w:numId="21">
    <w:abstractNumId w:val="21"/>
  </w:num>
  <w:num w:numId="22">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440"/>
    <w:rsid w:val="000005C7"/>
    <w:rsid w:val="000007EA"/>
    <w:rsid w:val="00005832"/>
    <w:rsid w:val="00005C44"/>
    <w:rsid w:val="000103A4"/>
    <w:rsid w:val="00010C1D"/>
    <w:rsid w:val="00010FEA"/>
    <w:rsid w:val="00011461"/>
    <w:rsid w:val="00011D4E"/>
    <w:rsid w:val="00011ED0"/>
    <w:rsid w:val="00017695"/>
    <w:rsid w:val="000206B7"/>
    <w:rsid w:val="0002086F"/>
    <w:rsid w:val="00022A66"/>
    <w:rsid w:val="00024339"/>
    <w:rsid w:val="00025C89"/>
    <w:rsid w:val="000261C6"/>
    <w:rsid w:val="00026B47"/>
    <w:rsid w:val="0003070F"/>
    <w:rsid w:val="000309DC"/>
    <w:rsid w:val="00030D55"/>
    <w:rsid w:val="00030EEE"/>
    <w:rsid w:val="00030EF5"/>
    <w:rsid w:val="00034302"/>
    <w:rsid w:val="00035AA7"/>
    <w:rsid w:val="0003784A"/>
    <w:rsid w:val="00037DF3"/>
    <w:rsid w:val="0004161C"/>
    <w:rsid w:val="00044996"/>
    <w:rsid w:val="00046BB2"/>
    <w:rsid w:val="00052905"/>
    <w:rsid w:val="00054139"/>
    <w:rsid w:val="000565FC"/>
    <w:rsid w:val="000606AC"/>
    <w:rsid w:val="00062451"/>
    <w:rsid w:val="0006512A"/>
    <w:rsid w:val="00065B1B"/>
    <w:rsid w:val="000677AF"/>
    <w:rsid w:val="00070764"/>
    <w:rsid w:val="00070A5F"/>
    <w:rsid w:val="00070DE0"/>
    <w:rsid w:val="00076695"/>
    <w:rsid w:val="00076DEB"/>
    <w:rsid w:val="0007716E"/>
    <w:rsid w:val="00077BBD"/>
    <w:rsid w:val="000823F3"/>
    <w:rsid w:val="00086C33"/>
    <w:rsid w:val="0008741E"/>
    <w:rsid w:val="00092C6B"/>
    <w:rsid w:val="000939A1"/>
    <w:rsid w:val="00095763"/>
    <w:rsid w:val="000967D8"/>
    <w:rsid w:val="00096A0E"/>
    <w:rsid w:val="00097422"/>
    <w:rsid w:val="000A0B56"/>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030A"/>
    <w:rsid w:val="000C5453"/>
    <w:rsid w:val="000C6C33"/>
    <w:rsid w:val="000C7709"/>
    <w:rsid w:val="000D48AC"/>
    <w:rsid w:val="000D51B4"/>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132"/>
    <w:rsid w:val="001048EF"/>
    <w:rsid w:val="00105086"/>
    <w:rsid w:val="0010555E"/>
    <w:rsid w:val="00105EB0"/>
    <w:rsid w:val="001066B5"/>
    <w:rsid w:val="00106DF3"/>
    <w:rsid w:val="00110200"/>
    <w:rsid w:val="001128E2"/>
    <w:rsid w:val="00114D08"/>
    <w:rsid w:val="0011699F"/>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1F43"/>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420"/>
    <w:rsid w:val="00194C57"/>
    <w:rsid w:val="00197946"/>
    <w:rsid w:val="001A0171"/>
    <w:rsid w:val="001A23A5"/>
    <w:rsid w:val="001A34CE"/>
    <w:rsid w:val="001A38DE"/>
    <w:rsid w:val="001A5178"/>
    <w:rsid w:val="001A5326"/>
    <w:rsid w:val="001A59CF"/>
    <w:rsid w:val="001B0F2B"/>
    <w:rsid w:val="001B37BA"/>
    <w:rsid w:val="001B4718"/>
    <w:rsid w:val="001C103F"/>
    <w:rsid w:val="001C2266"/>
    <w:rsid w:val="001C277D"/>
    <w:rsid w:val="001C2BD7"/>
    <w:rsid w:val="001C450D"/>
    <w:rsid w:val="001C47B1"/>
    <w:rsid w:val="001D0D7E"/>
    <w:rsid w:val="001D1DE1"/>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16EC"/>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58D"/>
    <w:rsid w:val="00250AC6"/>
    <w:rsid w:val="002531E3"/>
    <w:rsid w:val="002550E0"/>
    <w:rsid w:val="00255519"/>
    <w:rsid w:val="00255897"/>
    <w:rsid w:val="002566B2"/>
    <w:rsid w:val="00257D9A"/>
    <w:rsid w:val="002622C7"/>
    <w:rsid w:val="002632CF"/>
    <w:rsid w:val="00264D90"/>
    <w:rsid w:val="00265FFB"/>
    <w:rsid w:val="0026633F"/>
    <w:rsid w:val="00266D78"/>
    <w:rsid w:val="002673AA"/>
    <w:rsid w:val="00270CAE"/>
    <w:rsid w:val="002737C9"/>
    <w:rsid w:val="0027488F"/>
    <w:rsid w:val="002750C2"/>
    <w:rsid w:val="00275753"/>
    <w:rsid w:val="0027593D"/>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1A12"/>
    <w:rsid w:val="00312CEB"/>
    <w:rsid w:val="00313173"/>
    <w:rsid w:val="00324870"/>
    <w:rsid w:val="00327AD9"/>
    <w:rsid w:val="00342E8C"/>
    <w:rsid w:val="00346015"/>
    <w:rsid w:val="0035230C"/>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1A9"/>
    <w:rsid w:val="00397BC0"/>
    <w:rsid w:val="003A1419"/>
    <w:rsid w:val="003A378D"/>
    <w:rsid w:val="003A4D81"/>
    <w:rsid w:val="003A7C45"/>
    <w:rsid w:val="003B2ED7"/>
    <w:rsid w:val="003B33E6"/>
    <w:rsid w:val="003B3AC6"/>
    <w:rsid w:val="003B5E6B"/>
    <w:rsid w:val="003B7D43"/>
    <w:rsid w:val="003C1E5D"/>
    <w:rsid w:val="003C2909"/>
    <w:rsid w:val="003C2F1D"/>
    <w:rsid w:val="003C3539"/>
    <w:rsid w:val="003C4196"/>
    <w:rsid w:val="003C7227"/>
    <w:rsid w:val="003C770D"/>
    <w:rsid w:val="003C77C7"/>
    <w:rsid w:val="003D2AAE"/>
    <w:rsid w:val="003D304A"/>
    <w:rsid w:val="003D5363"/>
    <w:rsid w:val="003D6EF0"/>
    <w:rsid w:val="003E0201"/>
    <w:rsid w:val="003E169F"/>
    <w:rsid w:val="003E381F"/>
    <w:rsid w:val="003E40E9"/>
    <w:rsid w:val="003E44D6"/>
    <w:rsid w:val="003E5622"/>
    <w:rsid w:val="003E59B0"/>
    <w:rsid w:val="003E5C46"/>
    <w:rsid w:val="003F2580"/>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50827"/>
    <w:rsid w:val="00455112"/>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5B97"/>
    <w:rsid w:val="004B628C"/>
    <w:rsid w:val="004B767E"/>
    <w:rsid w:val="004C30DC"/>
    <w:rsid w:val="004C3BEC"/>
    <w:rsid w:val="004C5675"/>
    <w:rsid w:val="004C5D71"/>
    <w:rsid w:val="004C6254"/>
    <w:rsid w:val="004D12B6"/>
    <w:rsid w:val="004D1D13"/>
    <w:rsid w:val="004D23FB"/>
    <w:rsid w:val="004D2926"/>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368C"/>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3BD9"/>
    <w:rsid w:val="00575481"/>
    <w:rsid w:val="005776D5"/>
    <w:rsid w:val="00577B42"/>
    <w:rsid w:val="005806B0"/>
    <w:rsid w:val="0058156F"/>
    <w:rsid w:val="00587A1A"/>
    <w:rsid w:val="00591A6B"/>
    <w:rsid w:val="005922F9"/>
    <w:rsid w:val="0059241D"/>
    <w:rsid w:val="00592932"/>
    <w:rsid w:val="00592B17"/>
    <w:rsid w:val="00595F12"/>
    <w:rsid w:val="0059668D"/>
    <w:rsid w:val="005A1EE5"/>
    <w:rsid w:val="005A3C35"/>
    <w:rsid w:val="005A3F2A"/>
    <w:rsid w:val="005A4807"/>
    <w:rsid w:val="005A7037"/>
    <w:rsid w:val="005B0EEC"/>
    <w:rsid w:val="005B55DC"/>
    <w:rsid w:val="005B58CF"/>
    <w:rsid w:val="005B64CC"/>
    <w:rsid w:val="005B7D45"/>
    <w:rsid w:val="005C240D"/>
    <w:rsid w:val="005C4013"/>
    <w:rsid w:val="005C5F94"/>
    <w:rsid w:val="005C6BD2"/>
    <w:rsid w:val="005D369A"/>
    <w:rsid w:val="005D4406"/>
    <w:rsid w:val="005D46D4"/>
    <w:rsid w:val="005D6A9B"/>
    <w:rsid w:val="005D6C63"/>
    <w:rsid w:val="005E0C0D"/>
    <w:rsid w:val="005E2983"/>
    <w:rsid w:val="005E2E80"/>
    <w:rsid w:val="005E5F42"/>
    <w:rsid w:val="005E70FF"/>
    <w:rsid w:val="005E7254"/>
    <w:rsid w:val="005F36E3"/>
    <w:rsid w:val="005F582C"/>
    <w:rsid w:val="005F5E36"/>
    <w:rsid w:val="005F6080"/>
    <w:rsid w:val="00600C14"/>
    <w:rsid w:val="00601BD5"/>
    <w:rsid w:val="006051E1"/>
    <w:rsid w:val="006058C8"/>
    <w:rsid w:val="006061B5"/>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62F"/>
    <w:rsid w:val="006326C7"/>
    <w:rsid w:val="00632AE7"/>
    <w:rsid w:val="006334B4"/>
    <w:rsid w:val="00635DDD"/>
    <w:rsid w:val="006372D6"/>
    <w:rsid w:val="00641ABD"/>
    <w:rsid w:val="00641BDD"/>
    <w:rsid w:val="0064715A"/>
    <w:rsid w:val="006477EF"/>
    <w:rsid w:val="00651921"/>
    <w:rsid w:val="00651A92"/>
    <w:rsid w:val="00654EA4"/>
    <w:rsid w:val="00654FEE"/>
    <w:rsid w:val="0065542F"/>
    <w:rsid w:val="006557F8"/>
    <w:rsid w:val="00660A44"/>
    <w:rsid w:val="00660CD5"/>
    <w:rsid w:val="006615BE"/>
    <w:rsid w:val="00662D5D"/>
    <w:rsid w:val="00663D4C"/>
    <w:rsid w:val="006659F0"/>
    <w:rsid w:val="00667AFD"/>
    <w:rsid w:val="0067048B"/>
    <w:rsid w:val="00670A0C"/>
    <w:rsid w:val="00671B1A"/>
    <w:rsid w:val="00674F8C"/>
    <w:rsid w:val="00675785"/>
    <w:rsid w:val="00675F19"/>
    <w:rsid w:val="0067688B"/>
    <w:rsid w:val="0067759C"/>
    <w:rsid w:val="006808B9"/>
    <w:rsid w:val="00682372"/>
    <w:rsid w:val="006836B3"/>
    <w:rsid w:val="006838DB"/>
    <w:rsid w:val="006851D8"/>
    <w:rsid w:val="006856BF"/>
    <w:rsid w:val="00691279"/>
    <w:rsid w:val="00691CF1"/>
    <w:rsid w:val="006927A1"/>
    <w:rsid w:val="00693DDD"/>
    <w:rsid w:val="00696EE2"/>
    <w:rsid w:val="006975E0"/>
    <w:rsid w:val="006A138B"/>
    <w:rsid w:val="006A3FC1"/>
    <w:rsid w:val="006A4AC3"/>
    <w:rsid w:val="006A4F9B"/>
    <w:rsid w:val="006A6271"/>
    <w:rsid w:val="006B0679"/>
    <w:rsid w:val="006B11D0"/>
    <w:rsid w:val="006B167F"/>
    <w:rsid w:val="006B2EBF"/>
    <w:rsid w:val="006C1AFE"/>
    <w:rsid w:val="006C1D9B"/>
    <w:rsid w:val="006C1E25"/>
    <w:rsid w:val="006C3714"/>
    <w:rsid w:val="006C38B9"/>
    <w:rsid w:val="006C3A83"/>
    <w:rsid w:val="006D0E2B"/>
    <w:rsid w:val="006D1072"/>
    <w:rsid w:val="006D16BC"/>
    <w:rsid w:val="006D53ED"/>
    <w:rsid w:val="006D54DB"/>
    <w:rsid w:val="006D64AC"/>
    <w:rsid w:val="006E1A0F"/>
    <w:rsid w:val="006E2CCC"/>
    <w:rsid w:val="006E2F63"/>
    <w:rsid w:val="006E5877"/>
    <w:rsid w:val="006E6672"/>
    <w:rsid w:val="006E775E"/>
    <w:rsid w:val="006E7A49"/>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280B"/>
    <w:rsid w:val="00744277"/>
    <w:rsid w:val="00744EC1"/>
    <w:rsid w:val="00747896"/>
    <w:rsid w:val="00747B25"/>
    <w:rsid w:val="0075098C"/>
    <w:rsid w:val="00750E5E"/>
    <w:rsid w:val="00751996"/>
    <w:rsid w:val="00753048"/>
    <w:rsid w:val="0075338A"/>
    <w:rsid w:val="00754436"/>
    <w:rsid w:val="00754592"/>
    <w:rsid w:val="00757FFE"/>
    <w:rsid w:val="00761701"/>
    <w:rsid w:val="00762162"/>
    <w:rsid w:val="00763152"/>
    <w:rsid w:val="00763E3E"/>
    <w:rsid w:val="00765FEE"/>
    <w:rsid w:val="00766670"/>
    <w:rsid w:val="00766E02"/>
    <w:rsid w:val="00770C0D"/>
    <w:rsid w:val="007712A7"/>
    <w:rsid w:val="0077274B"/>
    <w:rsid w:val="00772D3C"/>
    <w:rsid w:val="0077602E"/>
    <w:rsid w:val="007778ED"/>
    <w:rsid w:val="00780367"/>
    <w:rsid w:val="007811C3"/>
    <w:rsid w:val="007819C3"/>
    <w:rsid w:val="0078286A"/>
    <w:rsid w:val="00786903"/>
    <w:rsid w:val="007870D0"/>
    <w:rsid w:val="007879AD"/>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DC8"/>
    <w:rsid w:val="008521B8"/>
    <w:rsid w:val="00852BE1"/>
    <w:rsid w:val="00853C82"/>
    <w:rsid w:val="008605CA"/>
    <w:rsid w:val="00861CBF"/>
    <w:rsid w:val="0086262A"/>
    <w:rsid w:val="00862CA2"/>
    <w:rsid w:val="00863950"/>
    <w:rsid w:val="00863D7D"/>
    <w:rsid w:val="00863E14"/>
    <w:rsid w:val="008640FB"/>
    <w:rsid w:val="00867EFA"/>
    <w:rsid w:val="00871568"/>
    <w:rsid w:val="00873DBA"/>
    <w:rsid w:val="008805FF"/>
    <w:rsid w:val="00880A87"/>
    <w:rsid w:val="0088235C"/>
    <w:rsid w:val="0088277E"/>
    <w:rsid w:val="00882FD1"/>
    <w:rsid w:val="00883675"/>
    <w:rsid w:val="00885240"/>
    <w:rsid w:val="00893873"/>
    <w:rsid w:val="00897186"/>
    <w:rsid w:val="008A03A1"/>
    <w:rsid w:val="008A2DD1"/>
    <w:rsid w:val="008A36BA"/>
    <w:rsid w:val="008A7B7F"/>
    <w:rsid w:val="008B1D1D"/>
    <w:rsid w:val="008B7F0B"/>
    <w:rsid w:val="008C00C3"/>
    <w:rsid w:val="008C14E8"/>
    <w:rsid w:val="008C313C"/>
    <w:rsid w:val="008C5A73"/>
    <w:rsid w:val="008C5F1A"/>
    <w:rsid w:val="008C7A89"/>
    <w:rsid w:val="008D07C8"/>
    <w:rsid w:val="008D171E"/>
    <w:rsid w:val="008D1AAD"/>
    <w:rsid w:val="008D5589"/>
    <w:rsid w:val="008D5897"/>
    <w:rsid w:val="008D7896"/>
    <w:rsid w:val="008E238D"/>
    <w:rsid w:val="008F02AB"/>
    <w:rsid w:val="008F0737"/>
    <w:rsid w:val="008F0838"/>
    <w:rsid w:val="00900238"/>
    <w:rsid w:val="00903067"/>
    <w:rsid w:val="009078E7"/>
    <w:rsid w:val="0091030B"/>
    <w:rsid w:val="0091120A"/>
    <w:rsid w:val="00913534"/>
    <w:rsid w:val="009135B3"/>
    <w:rsid w:val="009167BB"/>
    <w:rsid w:val="00917571"/>
    <w:rsid w:val="009202D5"/>
    <w:rsid w:val="00921824"/>
    <w:rsid w:val="00922978"/>
    <w:rsid w:val="00922A9E"/>
    <w:rsid w:val="009241AC"/>
    <w:rsid w:val="00925C4B"/>
    <w:rsid w:val="009261C5"/>
    <w:rsid w:val="00930931"/>
    <w:rsid w:val="00931A61"/>
    <w:rsid w:val="00933310"/>
    <w:rsid w:val="009347E5"/>
    <w:rsid w:val="009418E9"/>
    <w:rsid w:val="0094313B"/>
    <w:rsid w:val="00943361"/>
    <w:rsid w:val="00944CB8"/>
    <w:rsid w:val="00945A1B"/>
    <w:rsid w:val="00945A1D"/>
    <w:rsid w:val="00953E88"/>
    <w:rsid w:val="0095634E"/>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1E91"/>
    <w:rsid w:val="0099236F"/>
    <w:rsid w:val="009A26A7"/>
    <w:rsid w:val="009A2CB7"/>
    <w:rsid w:val="009A35EA"/>
    <w:rsid w:val="009A3AE3"/>
    <w:rsid w:val="009B0C9A"/>
    <w:rsid w:val="009B2AA5"/>
    <w:rsid w:val="009B322E"/>
    <w:rsid w:val="009B592A"/>
    <w:rsid w:val="009B709A"/>
    <w:rsid w:val="009B7979"/>
    <w:rsid w:val="009C22D6"/>
    <w:rsid w:val="009C3CD2"/>
    <w:rsid w:val="009C5783"/>
    <w:rsid w:val="009C718A"/>
    <w:rsid w:val="009C7936"/>
    <w:rsid w:val="009D103C"/>
    <w:rsid w:val="009D25B5"/>
    <w:rsid w:val="009D4D53"/>
    <w:rsid w:val="009D52DB"/>
    <w:rsid w:val="009D53E0"/>
    <w:rsid w:val="009D59C9"/>
    <w:rsid w:val="009D59F7"/>
    <w:rsid w:val="009D5C93"/>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A89"/>
    <w:rsid w:val="00A07F80"/>
    <w:rsid w:val="00A10D65"/>
    <w:rsid w:val="00A1193C"/>
    <w:rsid w:val="00A12A97"/>
    <w:rsid w:val="00A20121"/>
    <w:rsid w:val="00A21ED9"/>
    <w:rsid w:val="00A22DCD"/>
    <w:rsid w:val="00A23AED"/>
    <w:rsid w:val="00A23C22"/>
    <w:rsid w:val="00A30307"/>
    <w:rsid w:val="00A30846"/>
    <w:rsid w:val="00A3334A"/>
    <w:rsid w:val="00A33BBD"/>
    <w:rsid w:val="00A3568F"/>
    <w:rsid w:val="00A365DB"/>
    <w:rsid w:val="00A37361"/>
    <w:rsid w:val="00A402B1"/>
    <w:rsid w:val="00A42CBE"/>
    <w:rsid w:val="00A43000"/>
    <w:rsid w:val="00A436D3"/>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688"/>
    <w:rsid w:val="00A90A5D"/>
    <w:rsid w:val="00A93B57"/>
    <w:rsid w:val="00A95DFA"/>
    <w:rsid w:val="00A97DFF"/>
    <w:rsid w:val="00AA0A4D"/>
    <w:rsid w:val="00AA2520"/>
    <w:rsid w:val="00AA45C9"/>
    <w:rsid w:val="00AA6950"/>
    <w:rsid w:val="00AA73D0"/>
    <w:rsid w:val="00AA7537"/>
    <w:rsid w:val="00AA7B52"/>
    <w:rsid w:val="00AB1768"/>
    <w:rsid w:val="00AB23FF"/>
    <w:rsid w:val="00AB6015"/>
    <w:rsid w:val="00AB73ED"/>
    <w:rsid w:val="00AC1EFC"/>
    <w:rsid w:val="00AC1F24"/>
    <w:rsid w:val="00AC2023"/>
    <w:rsid w:val="00AC3B24"/>
    <w:rsid w:val="00AC3EAF"/>
    <w:rsid w:val="00AC6120"/>
    <w:rsid w:val="00AC7B87"/>
    <w:rsid w:val="00AD048C"/>
    <w:rsid w:val="00AD2AB3"/>
    <w:rsid w:val="00AE0BBA"/>
    <w:rsid w:val="00AE26A1"/>
    <w:rsid w:val="00AE2D20"/>
    <w:rsid w:val="00AE3243"/>
    <w:rsid w:val="00AE399E"/>
    <w:rsid w:val="00AE3DE3"/>
    <w:rsid w:val="00AE400D"/>
    <w:rsid w:val="00AE6325"/>
    <w:rsid w:val="00AF01CA"/>
    <w:rsid w:val="00AF7ABD"/>
    <w:rsid w:val="00B0010C"/>
    <w:rsid w:val="00B01CFA"/>
    <w:rsid w:val="00B05549"/>
    <w:rsid w:val="00B057DA"/>
    <w:rsid w:val="00B10403"/>
    <w:rsid w:val="00B10764"/>
    <w:rsid w:val="00B117D4"/>
    <w:rsid w:val="00B11D0D"/>
    <w:rsid w:val="00B14115"/>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31B7"/>
    <w:rsid w:val="00B956E1"/>
    <w:rsid w:val="00B95FEA"/>
    <w:rsid w:val="00B96C5F"/>
    <w:rsid w:val="00BA02FD"/>
    <w:rsid w:val="00BA0D0A"/>
    <w:rsid w:val="00BA1E6F"/>
    <w:rsid w:val="00BA44DE"/>
    <w:rsid w:val="00BB156E"/>
    <w:rsid w:val="00BB2835"/>
    <w:rsid w:val="00BB77D2"/>
    <w:rsid w:val="00BC0720"/>
    <w:rsid w:val="00BC0FF7"/>
    <w:rsid w:val="00BC2801"/>
    <w:rsid w:val="00BC3A06"/>
    <w:rsid w:val="00BD457A"/>
    <w:rsid w:val="00BD458A"/>
    <w:rsid w:val="00BD4C5C"/>
    <w:rsid w:val="00BD7659"/>
    <w:rsid w:val="00BD775D"/>
    <w:rsid w:val="00BE0654"/>
    <w:rsid w:val="00BE108C"/>
    <w:rsid w:val="00BE4847"/>
    <w:rsid w:val="00BE4B55"/>
    <w:rsid w:val="00BF0466"/>
    <w:rsid w:val="00BF1E59"/>
    <w:rsid w:val="00BF2D3F"/>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D79"/>
    <w:rsid w:val="00C35B1B"/>
    <w:rsid w:val="00C35BA0"/>
    <w:rsid w:val="00C367FF"/>
    <w:rsid w:val="00C36833"/>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8018A"/>
    <w:rsid w:val="00C8236E"/>
    <w:rsid w:val="00C91E9E"/>
    <w:rsid w:val="00C929A1"/>
    <w:rsid w:val="00C9368F"/>
    <w:rsid w:val="00C938DF"/>
    <w:rsid w:val="00C93F1F"/>
    <w:rsid w:val="00C9648B"/>
    <w:rsid w:val="00C97099"/>
    <w:rsid w:val="00CA2A79"/>
    <w:rsid w:val="00CC258D"/>
    <w:rsid w:val="00CC677B"/>
    <w:rsid w:val="00CC716A"/>
    <w:rsid w:val="00CD1688"/>
    <w:rsid w:val="00CD1F43"/>
    <w:rsid w:val="00CD32F4"/>
    <w:rsid w:val="00CD4112"/>
    <w:rsid w:val="00CE01B8"/>
    <w:rsid w:val="00CE13F7"/>
    <w:rsid w:val="00CE389C"/>
    <w:rsid w:val="00CE3F6F"/>
    <w:rsid w:val="00CE59F8"/>
    <w:rsid w:val="00CF0C81"/>
    <w:rsid w:val="00CF4D9E"/>
    <w:rsid w:val="00CF629E"/>
    <w:rsid w:val="00CF6B87"/>
    <w:rsid w:val="00CF7A19"/>
    <w:rsid w:val="00D04AD9"/>
    <w:rsid w:val="00D054EC"/>
    <w:rsid w:val="00D0672A"/>
    <w:rsid w:val="00D06DDC"/>
    <w:rsid w:val="00D115D3"/>
    <w:rsid w:val="00D11CDA"/>
    <w:rsid w:val="00D162B8"/>
    <w:rsid w:val="00D16508"/>
    <w:rsid w:val="00D17235"/>
    <w:rsid w:val="00D174A3"/>
    <w:rsid w:val="00D178D4"/>
    <w:rsid w:val="00D20AB6"/>
    <w:rsid w:val="00D2311A"/>
    <w:rsid w:val="00D2537C"/>
    <w:rsid w:val="00D25828"/>
    <w:rsid w:val="00D33791"/>
    <w:rsid w:val="00D3503E"/>
    <w:rsid w:val="00D41AE8"/>
    <w:rsid w:val="00D42A52"/>
    <w:rsid w:val="00D42AE0"/>
    <w:rsid w:val="00D4651F"/>
    <w:rsid w:val="00D50191"/>
    <w:rsid w:val="00D5148C"/>
    <w:rsid w:val="00D52B8E"/>
    <w:rsid w:val="00D53446"/>
    <w:rsid w:val="00D53D09"/>
    <w:rsid w:val="00D541CE"/>
    <w:rsid w:val="00D55321"/>
    <w:rsid w:val="00D606EE"/>
    <w:rsid w:val="00D63018"/>
    <w:rsid w:val="00D63AEB"/>
    <w:rsid w:val="00D63D38"/>
    <w:rsid w:val="00D64024"/>
    <w:rsid w:val="00D70A1A"/>
    <w:rsid w:val="00D72694"/>
    <w:rsid w:val="00D771C4"/>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2B98"/>
    <w:rsid w:val="00DB3402"/>
    <w:rsid w:val="00DB3487"/>
    <w:rsid w:val="00DB4408"/>
    <w:rsid w:val="00DB4559"/>
    <w:rsid w:val="00DB4BF9"/>
    <w:rsid w:val="00DB53B3"/>
    <w:rsid w:val="00DB6BE0"/>
    <w:rsid w:val="00DC0B68"/>
    <w:rsid w:val="00DC1945"/>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30DB"/>
    <w:rsid w:val="00E04B07"/>
    <w:rsid w:val="00E13AAB"/>
    <w:rsid w:val="00E13E64"/>
    <w:rsid w:val="00E174CD"/>
    <w:rsid w:val="00E17F13"/>
    <w:rsid w:val="00E17F41"/>
    <w:rsid w:val="00E22E3C"/>
    <w:rsid w:val="00E22FC4"/>
    <w:rsid w:val="00E246BC"/>
    <w:rsid w:val="00E24F8D"/>
    <w:rsid w:val="00E2740E"/>
    <w:rsid w:val="00E27F88"/>
    <w:rsid w:val="00E32914"/>
    <w:rsid w:val="00E335B0"/>
    <w:rsid w:val="00E35A6A"/>
    <w:rsid w:val="00E35E4E"/>
    <w:rsid w:val="00E43CC8"/>
    <w:rsid w:val="00E43D33"/>
    <w:rsid w:val="00E45512"/>
    <w:rsid w:val="00E455BE"/>
    <w:rsid w:val="00E45E38"/>
    <w:rsid w:val="00E47F60"/>
    <w:rsid w:val="00E51C25"/>
    <w:rsid w:val="00E56921"/>
    <w:rsid w:val="00E604C3"/>
    <w:rsid w:val="00E60A0C"/>
    <w:rsid w:val="00E62A24"/>
    <w:rsid w:val="00E630D7"/>
    <w:rsid w:val="00E64339"/>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2D69"/>
    <w:rsid w:val="00E93D36"/>
    <w:rsid w:val="00E93D99"/>
    <w:rsid w:val="00E94209"/>
    <w:rsid w:val="00EA0B76"/>
    <w:rsid w:val="00EA2024"/>
    <w:rsid w:val="00EA2898"/>
    <w:rsid w:val="00EA518C"/>
    <w:rsid w:val="00EA68E1"/>
    <w:rsid w:val="00EB02EA"/>
    <w:rsid w:val="00EB30FF"/>
    <w:rsid w:val="00EC0312"/>
    <w:rsid w:val="00EC1358"/>
    <w:rsid w:val="00EC354B"/>
    <w:rsid w:val="00EC43DF"/>
    <w:rsid w:val="00EC559A"/>
    <w:rsid w:val="00EC6425"/>
    <w:rsid w:val="00ED0E99"/>
    <w:rsid w:val="00ED3B04"/>
    <w:rsid w:val="00ED7956"/>
    <w:rsid w:val="00EE333E"/>
    <w:rsid w:val="00EE6EF2"/>
    <w:rsid w:val="00EF1D67"/>
    <w:rsid w:val="00EF23F8"/>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20AB5"/>
    <w:rsid w:val="00F21E80"/>
    <w:rsid w:val="00F226BF"/>
    <w:rsid w:val="00F23253"/>
    <w:rsid w:val="00F23CB0"/>
    <w:rsid w:val="00F23DA4"/>
    <w:rsid w:val="00F23EA9"/>
    <w:rsid w:val="00F25726"/>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50EC"/>
    <w:rsid w:val="00F56417"/>
    <w:rsid w:val="00F63D95"/>
    <w:rsid w:val="00F63E7C"/>
    <w:rsid w:val="00F676E3"/>
    <w:rsid w:val="00F679C5"/>
    <w:rsid w:val="00F70B24"/>
    <w:rsid w:val="00F71869"/>
    <w:rsid w:val="00F7378B"/>
    <w:rsid w:val="00F764DB"/>
    <w:rsid w:val="00F7673F"/>
    <w:rsid w:val="00F809FF"/>
    <w:rsid w:val="00F8446F"/>
    <w:rsid w:val="00F910C2"/>
    <w:rsid w:val="00F92DB7"/>
    <w:rsid w:val="00F94B82"/>
    <w:rsid w:val="00FA2CF0"/>
    <w:rsid w:val="00FA3525"/>
    <w:rsid w:val="00FA37D4"/>
    <w:rsid w:val="00FA48A5"/>
    <w:rsid w:val="00FB0DF4"/>
    <w:rsid w:val="00FC0760"/>
    <w:rsid w:val="00FC6228"/>
    <w:rsid w:val="00FD0473"/>
    <w:rsid w:val="00FD1318"/>
    <w:rsid w:val="00FD2551"/>
    <w:rsid w:val="00FD2885"/>
    <w:rsid w:val="00FD5C70"/>
    <w:rsid w:val="00FD62B1"/>
    <w:rsid w:val="00FD7461"/>
    <w:rsid w:val="00FD7695"/>
    <w:rsid w:val="00FE3F6F"/>
    <w:rsid w:val="00FF06E8"/>
    <w:rsid w:val="00FF1B80"/>
    <w:rsid w:val="00FF1E88"/>
    <w:rsid w:val="00FF3A4F"/>
    <w:rsid w:val="00FF3B3F"/>
    <w:rsid w:val="00FF79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CAF70AF"/>
  <w15:docId w15:val="{E05ABFD9-6C86-4B5E-B816-7FD431C7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link w:val="PrrafodelistaCar"/>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paragraph" w:customStyle="1" w:styleId="Default">
    <w:name w:val="Default"/>
    <w:rsid w:val="00A22DCD"/>
    <w:pPr>
      <w:autoSpaceDE w:val="0"/>
      <w:autoSpaceDN w:val="0"/>
      <w:adjustRightInd w:val="0"/>
    </w:pPr>
    <w:rPr>
      <w:rFonts w:ascii="Calibri" w:hAnsi="Calibri" w:cs="Calibri"/>
      <w:color w:val="000000"/>
      <w:sz w:val="24"/>
      <w:szCs w:val="24"/>
      <w:lang w:val="es-CO"/>
    </w:rPr>
  </w:style>
  <w:style w:type="character" w:styleId="Hipervnculo">
    <w:name w:val="Hyperlink"/>
    <w:basedOn w:val="Fuentedeprrafopredeter"/>
    <w:uiPriority w:val="99"/>
    <w:unhideWhenUsed/>
    <w:rsid w:val="004B5B97"/>
    <w:rPr>
      <w:color w:val="0000FF"/>
      <w:u w:val="single"/>
    </w:rPr>
  </w:style>
  <w:style w:type="character" w:customStyle="1" w:styleId="PrrafodelistaCar">
    <w:name w:val="Párrafo de lista Car"/>
    <w:link w:val="Prrafodelista"/>
    <w:uiPriority w:val="34"/>
    <w:locked/>
    <w:rsid w:val="00862CA2"/>
    <w:rPr>
      <w:rFonts w:ascii="Verdana" w:hAnsi="Verdana" w:cs="Verdana"/>
      <w:sz w:val="22"/>
      <w:szCs w:val="22"/>
    </w:rPr>
  </w:style>
  <w:style w:type="character" w:styleId="Hipervnculovisitado">
    <w:name w:val="FollowedHyperlink"/>
    <w:basedOn w:val="Fuentedeprrafopredeter"/>
    <w:uiPriority w:val="99"/>
    <w:semiHidden/>
    <w:unhideWhenUsed/>
    <w:rsid w:val="009B7979"/>
    <w:rPr>
      <w:color w:val="800080" w:themeColor="followedHyperlink"/>
      <w:u w:val="single"/>
    </w:rPr>
  </w:style>
  <w:style w:type="character" w:styleId="Mencinsinresolver">
    <w:name w:val="Unresolved Mention"/>
    <w:basedOn w:val="Fuentedeprrafopredeter"/>
    <w:uiPriority w:val="99"/>
    <w:semiHidden/>
    <w:unhideWhenUsed/>
    <w:rsid w:val="00AC3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dea.edu.co/wps/portal/udea/web/inicio/sistema-bibliotecas/recursos-investigaci%C3%B3n/contenido/asmenulateral/recursos-informacion-digital-electronicos" TargetMode="External"/><Relationship Id="rId4" Type="http://schemas.openxmlformats.org/officeDocument/2006/relationships/settings" Target="settings.xml"/><Relationship Id="rId9" Type="http://schemas.openxmlformats.org/officeDocument/2006/relationships/hyperlink" Target="https://play.google.com/store/apps/details?id=com.biblioapp.app_bibliotec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1978</Words>
  <Characters>10882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creator>VICERRECTORÍA DE DOCENCIA</dc:creator>
  <cp:lastModifiedBy>Usuario</cp:lastModifiedBy>
  <cp:revision>24</cp:revision>
  <cp:lastPrinted>2021-11-05T18:05:00Z</cp:lastPrinted>
  <dcterms:created xsi:type="dcterms:W3CDTF">2020-03-17T22:08:00Z</dcterms:created>
  <dcterms:modified xsi:type="dcterms:W3CDTF">2023-08-03T17:21:00Z</dcterms:modified>
</cp:coreProperties>
</file>