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Cuadro Comparativo: Aplicaciones Matemáticas vs. Cuadernos Jupyter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Características</w:t>
            </w:r>
          </w:p>
        </w:tc>
        <w:tc>
          <w:tcPr>
            <w:tcW w:type="dxa" w:w="1440"/>
          </w:tcPr>
          <w:p>
            <w:r>
              <w:t>Excel</w:t>
            </w:r>
          </w:p>
        </w:tc>
        <w:tc>
          <w:tcPr>
            <w:tcW w:type="dxa" w:w="1440"/>
          </w:tcPr>
          <w:p>
            <w:r>
              <w:t>Symbolab</w:t>
            </w:r>
          </w:p>
        </w:tc>
        <w:tc>
          <w:tcPr>
            <w:tcW w:type="dxa" w:w="1440"/>
          </w:tcPr>
          <w:p>
            <w:r>
              <w:t>GeoGebra</w:t>
            </w:r>
          </w:p>
        </w:tc>
        <w:tc>
          <w:tcPr>
            <w:tcW w:type="dxa" w:w="1440"/>
          </w:tcPr>
          <w:p>
            <w:r>
              <w:t>WolframAlpha</w:t>
            </w:r>
          </w:p>
        </w:tc>
        <w:tc>
          <w:tcPr>
            <w:tcW w:type="dxa" w:w="1440"/>
          </w:tcPr>
          <w:p>
            <w:r>
              <w:t>Cuadernos Jupyter</w:t>
            </w:r>
          </w:p>
        </w:tc>
      </w:tr>
      <w:tr>
        <w:tc>
          <w:tcPr>
            <w:tcW w:type="dxa" w:w="1440"/>
          </w:tcPr>
          <w:p>
            <w:r>
              <w:t>Propósito Principal</w:t>
            </w:r>
          </w:p>
        </w:tc>
        <w:tc>
          <w:tcPr>
            <w:tcW w:type="dxa" w:w="1440"/>
          </w:tcPr>
          <w:p>
            <w:r>
              <w:t>Hoja de cálculo y análisis de datos</w:t>
            </w:r>
          </w:p>
        </w:tc>
        <w:tc>
          <w:tcPr>
            <w:tcW w:type="dxa" w:w="1440"/>
          </w:tcPr>
          <w:p>
            <w:r>
              <w:t>Resolver problemas matemáticos y mostrar procedimientos</w:t>
            </w:r>
          </w:p>
        </w:tc>
        <w:tc>
          <w:tcPr>
            <w:tcW w:type="dxa" w:w="1440"/>
          </w:tcPr>
          <w:p>
            <w:r>
              <w:t>Geometría dinámica, álgebra y cálculo</w:t>
            </w:r>
          </w:p>
        </w:tc>
        <w:tc>
          <w:tcPr>
            <w:tcW w:type="dxa" w:w="1440"/>
          </w:tcPr>
          <w:p>
            <w:r>
              <w:t>Motor de conocimiento computacional y resolver preguntas</w:t>
            </w:r>
          </w:p>
        </w:tc>
        <w:tc>
          <w:tcPr>
            <w:tcW w:type="dxa" w:w="1440"/>
          </w:tcPr>
          <w:p>
            <w:r>
              <w:t>Entorno integral para programación, análisis y visualización de datos</w:t>
            </w:r>
          </w:p>
        </w:tc>
      </w:tr>
      <w:tr>
        <w:tc>
          <w:tcPr>
            <w:tcW w:type="dxa" w:w="1440"/>
          </w:tcPr>
          <w:p>
            <w:r>
              <w:t>Contextualización de Problemas</w:t>
            </w:r>
          </w:p>
        </w:tc>
        <w:tc>
          <w:tcPr>
            <w:tcW w:type="dxa" w:w="1440"/>
          </w:tcPr>
          <w:p>
            <w:r>
              <w:t>Limitado, a través de celdas y comentarios</w:t>
            </w:r>
          </w:p>
        </w:tc>
        <w:tc>
          <w:tcPr>
            <w:tcW w:type="dxa" w:w="1440"/>
          </w:tcPr>
          <w:p>
            <w:r>
              <w:t>No permite contextualizar problemas</w:t>
            </w:r>
          </w:p>
        </w:tc>
        <w:tc>
          <w:tcPr>
            <w:tcW w:type="dxa" w:w="1440"/>
          </w:tcPr>
          <w:p>
            <w:r>
              <w:t>Permite cierto contexto visual y textual</w:t>
            </w:r>
          </w:p>
        </w:tc>
        <w:tc>
          <w:tcPr>
            <w:tcW w:type="dxa" w:w="1440"/>
          </w:tcPr>
          <w:p>
            <w:r>
              <w:t>Limitado, enfocado en soluciones directas</w:t>
            </w:r>
          </w:p>
        </w:tc>
        <w:tc>
          <w:tcPr>
            <w:tcW w:type="dxa" w:w="1440"/>
          </w:tcPr>
          <w:p>
            <w:r>
              <w:t>Alta, mediante líneas Markdown y ecuaciones LaTeX</w:t>
            </w:r>
          </w:p>
        </w:tc>
      </w:tr>
      <w:tr>
        <w:tc>
          <w:tcPr>
            <w:tcW w:type="dxa" w:w="1440"/>
          </w:tcPr>
          <w:p>
            <w:r>
              <w:t>Representación Tabular</w:t>
            </w:r>
          </w:p>
        </w:tc>
        <w:tc>
          <w:tcPr>
            <w:tcW w:type="dxa" w:w="1440"/>
          </w:tcPr>
          <w:p>
            <w:r>
              <w:t>Excelente, con herramientas avanzadas de hoja de cálculo</w:t>
            </w:r>
          </w:p>
        </w:tc>
        <w:tc>
          <w:tcPr>
            <w:tcW w:type="dxa" w:w="1440"/>
          </w:tcPr>
          <w:p>
            <w:r>
              <w:t>No permite tablas avanzadas</w:t>
            </w:r>
          </w:p>
        </w:tc>
        <w:tc>
          <w:tcPr>
            <w:tcW w:type="dxa" w:w="1440"/>
          </w:tcPr>
          <w:p>
            <w:r>
              <w:t>Limitado a datos y construcciones geométricas</w:t>
            </w:r>
          </w:p>
        </w:tc>
        <w:tc>
          <w:tcPr>
            <w:tcW w:type="dxa" w:w="1440"/>
          </w:tcPr>
          <w:p>
            <w:r>
              <w:t>Básico, enfocado en soluciones y datos rápidos</w:t>
            </w:r>
          </w:p>
        </w:tc>
        <w:tc>
          <w:tcPr>
            <w:tcW w:type="dxa" w:w="1440"/>
          </w:tcPr>
          <w:p>
            <w:r>
              <w:t>Avanzada, usando Pandas para análisis de datos tabulares</w:t>
            </w:r>
          </w:p>
        </w:tc>
      </w:tr>
      <w:tr>
        <w:tc>
          <w:tcPr>
            <w:tcW w:type="dxa" w:w="1440"/>
          </w:tcPr>
          <w:p>
            <w:r>
              <w:t>Representación Gráfica</w:t>
            </w:r>
          </w:p>
        </w:tc>
        <w:tc>
          <w:tcPr>
            <w:tcW w:type="dxa" w:w="1440"/>
          </w:tcPr>
          <w:p>
            <w:r>
              <w:t>Sólida, con gráficos estándar</w:t>
            </w:r>
          </w:p>
        </w:tc>
        <w:tc>
          <w:tcPr>
            <w:tcW w:type="dxa" w:w="1440"/>
          </w:tcPr>
          <w:p>
            <w:r>
              <w:t>Proporciona gráficos de soluciones matemáticas</w:t>
            </w:r>
          </w:p>
        </w:tc>
        <w:tc>
          <w:tcPr>
            <w:tcW w:type="dxa" w:w="1440"/>
          </w:tcPr>
          <w:p>
            <w:r>
              <w:t>Fuerte, especialmente en geometría y álgebra</w:t>
            </w:r>
          </w:p>
        </w:tc>
        <w:tc>
          <w:tcPr>
            <w:tcW w:type="dxa" w:w="1440"/>
          </w:tcPr>
          <w:p>
            <w:r>
              <w:t>Avanzada, con visualización automática de resultados</w:t>
            </w:r>
          </w:p>
        </w:tc>
        <w:tc>
          <w:tcPr>
            <w:tcW w:type="dxa" w:w="1440"/>
          </w:tcPr>
          <w:p>
            <w:r>
              <w:t>Muy avanzada, con bibliotecas como Matplotlib, Seaborn, y Plotly</w:t>
            </w:r>
          </w:p>
        </w:tc>
      </w:tr>
      <w:tr>
        <w:tc>
          <w:tcPr>
            <w:tcW w:type="dxa" w:w="1440"/>
          </w:tcPr>
          <w:p>
            <w:r>
              <w:t>Soluciones Matemáticas</w:t>
            </w:r>
          </w:p>
        </w:tc>
        <w:tc>
          <w:tcPr>
            <w:tcW w:type="dxa" w:w="1440"/>
          </w:tcPr>
          <w:p>
            <w:r>
              <w:t>Básico, fórmulas y funciones predefinidas</w:t>
            </w:r>
          </w:p>
        </w:tc>
        <w:tc>
          <w:tcPr>
            <w:tcW w:type="dxa" w:w="1440"/>
          </w:tcPr>
          <w:p>
            <w:r>
              <w:t>Avanzado, resuelve y muestra procedimientos</w:t>
            </w:r>
          </w:p>
        </w:tc>
        <w:tc>
          <w:tcPr>
            <w:tcW w:type="dxa" w:w="1440"/>
          </w:tcPr>
          <w:p>
            <w:r>
              <w:t>Fuerte, con énfasis en construcciones geométricas</w:t>
            </w:r>
          </w:p>
        </w:tc>
        <w:tc>
          <w:tcPr>
            <w:tcW w:type="dxa" w:w="1440"/>
          </w:tcPr>
          <w:p>
            <w:r>
              <w:t>Muy avanzado, con soluciones paso a paso</w:t>
            </w:r>
          </w:p>
        </w:tc>
        <w:tc>
          <w:tcPr>
            <w:tcW w:type="dxa" w:w="1440"/>
          </w:tcPr>
          <w:p>
            <w:r>
              <w:t>Muy avanzado, con soporte para bibliotecas científicas como NumPy y SciPy</w:t>
            </w:r>
          </w:p>
        </w:tc>
      </w:tr>
      <w:tr>
        <w:tc>
          <w:tcPr>
            <w:tcW w:type="dxa" w:w="1440"/>
          </w:tcPr>
          <w:p>
            <w:r>
              <w:t>Flexibilidad y Personalización</w:t>
            </w:r>
          </w:p>
        </w:tc>
        <w:tc>
          <w:tcPr>
            <w:tcW w:type="dxa" w:w="1440"/>
          </w:tcPr>
          <w:p>
            <w:r>
              <w:t>Alta, mediante fórmulas y macros</w:t>
            </w:r>
          </w:p>
        </w:tc>
        <w:tc>
          <w:tcPr>
            <w:tcW w:type="dxa" w:w="1440"/>
          </w:tcPr>
          <w:p>
            <w:r>
              <w:t>Limitada a las soluciones matemáticas predefinidas</w:t>
            </w:r>
          </w:p>
        </w:tc>
        <w:tc>
          <w:tcPr>
            <w:tcW w:type="dxa" w:w="1440"/>
          </w:tcPr>
          <w:p>
            <w:r>
              <w:t>Moderada, con scripting y personalización limitada</w:t>
            </w:r>
          </w:p>
        </w:tc>
        <w:tc>
          <w:tcPr>
            <w:tcW w:type="dxa" w:w="1440"/>
          </w:tcPr>
          <w:p>
            <w:r>
              <w:t>Limitada a las capacidades predefinidas</w:t>
            </w:r>
          </w:p>
        </w:tc>
        <w:tc>
          <w:tcPr>
            <w:tcW w:type="dxa" w:w="1440"/>
          </w:tcPr>
          <w:p>
            <w:r>
              <w:t>Muy alta, con programación en Python y personalización completa</w:t>
            </w:r>
          </w:p>
        </w:tc>
      </w:tr>
      <w:tr>
        <w:tc>
          <w:tcPr>
            <w:tcW w:type="dxa" w:w="1440"/>
          </w:tcPr>
          <w:p>
            <w:r>
              <w:t>Interactividad y Dinamismo</w:t>
            </w:r>
          </w:p>
        </w:tc>
        <w:tc>
          <w:tcPr>
            <w:tcW w:type="dxa" w:w="1440"/>
          </w:tcPr>
          <w:p>
            <w:r>
              <w:t>Moderado, con tablas dinámicas y gráficos interactivos</w:t>
            </w:r>
          </w:p>
        </w:tc>
        <w:tc>
          <w:tcPr>
            <w:tcW w:type="dxa" w:w="1440"/>
          </w:tcPr>
          <w:p>
            <w:r>
              <w:t>Bajo, enfocado en mostrar soluciones</w:t>
            </w:r>
          </w:p>
        </w:tc>
        <w:tc>
          <w:tcPr>
            <w:tcW w:type="dxa" w:w="1440"/>
          </w:tcPr>
          <w:p>
            <w:r>
              <w:t>Alto, con construcciones dinámicas</w:t>
            </w:r>
          </w:p>
        </w:tc>
        <w:tc>
          <w:tcPr>
            <w:tcW w:type="dxa" w:w="1440"/>
          </w:tcPr>
          <w:p>
            <w:r>
              <w:t>Moderado, con respuestas interactivas</w:t>
            </w:r>
          </w:p>
        </w:tc>
        <w:tc>
          <w:tcPr>
            <w:tcW w:type="dxa" w:w="1440"/>
          </w:tcPr>
          <w:p>
            <w:r>
              <w:t>Muy alto, con widgets interactivos y dinámicos (ipywidgets)</w:t>
            </w:r>
          </w:p>
        </w:tc>
      </w:tr>
      <w:tr>
        <w:tc>
          <w:tcPr>
            <w:tcW w:type="dxa" w:w="1440"/>
          </w:tcPr>
          <w:p>
            <w:r>
              <w:t>Facilidad de Uso</w:t>
            </w:r>
          </w:p>
        </w:tc>
        <w:tc>
          <w:tcPr>
            <w:tcW w:type="dxa" w:w="1440"/>
          </w:tcPr>
          <w:p>
            <w:r>
              <w:t>Alta, especialmente para usuarios sin experiencia en programación</w:t>
            </w:r>
          </w:p>
        </w:tc>
        <w:tc>
          <w:tcPr>
            <w:tcW w:type="dxa" w:w="1440"/>
          </w:tcPr>
          <w:p>
            <w:r>
              <w:t>Alta, intuitivo para resolver problemas específicos</w:t>
            </w:r>
          </w:p>
        </w:tc>
        <w:tc>
          <w:tcPr>
            <w:tcW w:type="dxa" w:w="1440"/>
          </w:tcPr>
          <w:p>
            <w:r>
              <w:t>Alta, fácil para construcciones matemáticas y gráficas</w:t>
            </w:r>
          </w:p>
        </w:tc>
        <w:tc>
          <w:tcPr>
            <w:tcW w:type="dxa" w:w="1440"/>
          </w:tcPr>
          <w:p>
            <w:r>
              <w:t>Alta, intuitiva para consultas rápidas</w:t>
            </w:r>
          </w:p>
        </w:tc>
        <w:tc>
          <w:tcPr>
            <w:tcW w:type="dxa" w:w="1440"/>
          </w:tcPr>
          <w:p>
            <w:r>
              <w:t>Moderada, requiere conocimientos básicos de programación y uso de Markdown</w:t>
            </w:r>
          </w:p>
        </w:tc>
      </w:tr>
      <w:tr>
        <w:tc>
          <w:tcPr>
            <w:tcW w:type="dxa" w:w="1440"/>
          </w:tcPr>
          <w:p>
            <w:r>
              <w:t>Capacidad de Expansión</w:t>
            </w:r>
          </w:p>
        </w:tc>
        <w:tc>
          <w:tcPr>
            <w:tcW w:type="dxa" w:w="1440"/>
          </w:tcPr>
          <w:p>
            <w:r>
              <w:t>Moderada, mediante complementos y macros</w:t>
            </w:r>
          </w:p>
        </w:tc>
        <w:tc>
          <w:tcPr>
            <w:tcW w:type="dxa" w:w="1440"/>
          </w:tcPr>
          <w:p>
            <w:r>
              <w:t>Baja, limitada a las funciones predefinidas</w:t>
            </w:r>
          </w:p>
        </w:tc>
        <w:tc>
          <w:tcPr>
            <w:tcW w:type="dxa" w:w="1440"/>
          </w:tcPr>
          <w:p>
            <w:r>
              <w:t>Moderada, mediante scripts adicionales</w:t>
            </w:r>
          </w:p>
        </w:tc>
        <w:tc>
          <w:tcPr>
            <w:tcW w:type="dxa" w:w="1440"/>
          </w:tcPr>
          <w:p>
            <w:r>
              <w:t>Baja, limitada a las capacidades predefinidas</w:t>
            </w:r>
          </w:p>
        </w:tc>
        <w:tc>
          <w:tcPr>
            <w:tcW w:type="dxa" w:w="1440"/>
          </w:tcPr>
          <w:p>
            <w:r>
              <w:t>Muy alta, mediante bibliotecas adicionales y extensiones de Jupyter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