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Nombre del estudiante: 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Supletorio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Un fabricante puede producir bloques para construcción en Caucasia a un costo de $ 800 COP la unidad. </w:t>
      </w:r>
    </w:p>
    <w:p>
      <w:pPr>
        <w:pStyle w:val="Normal"/>
        <w:bidi w:val="0"/>
        <w:ind w:hanging="0" w:start="0" w:end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Se estima que si los adobes se venden a un precio de $x$ pesos cada uno, los consumidores comprarán $1000 − x$ de estos al mes. </w:t>
      </w:r>
    </w:p>
    <w:p>
      <w:pPr>
        <w:pStyle w:val="Normal"/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Determine la función de ingreso e identifiquela, es decir, diga que tipo de función es y justifique su respuesta.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Determine la función de costo e identifiquela, es decir, diga que tipo de función es.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Exprese el beneficio de la compañía como una función del precio unitario, 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Determine la representación tabular de la función de beneficio. 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Dibuje la gráfica de esta función </w:t>
      </w:r>
      <w:r>
        <w:rPr>
          <w:color w:val="000000"/>
          <w:shd w:fill="auto" w:val="clear"/>
        </w:rPr>
        <w:t xml:space="preserve">de beneficio $B = B(x)$ </w:t>
      </w:r>
      <w:r>
        <w:rPr>
          <w:b/>
          <w:bCs/>
          <w:color w:val="000000"/>
          <w:shd w:fill="auto" w:val="clear"/>
        </w:rPr>
        <w:t xml:space="preserve">y utilícela para 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Estimar el precio óptimo de venta, 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El beneficio óptimo, y 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Determine el dominio y 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Recorrido o rango de esta función y diga qué significado económico tiene este intervalo. 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Determine los siguientes límites que te ayudará a describir mejor el comportamiento económico de la función de beneficio $B = B(x)$. 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LibreOffice/24.2.2.2$Linux_X86_64 LibreOffice_project/427a8baee0312a7693737440f205d2e411d50bad</Application>
  <AppVersion>15.0000</AppVersion>
  <Pages>1</Pages>
  <Words>177</Words>
  <Characters>885</Characters>
  <CharactersWithSpaces>1049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2024-04-27T11:38:23Z</dcterms:created>
  <dc:creator/>
  <dc:description/>
  <dc:language>es-CO</dc:language>
  <cp:lastModifiedBy/>
  <dcterms:modified xsi:type="dcterms:W3CDTF">2024-05-03T08:46:52Z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