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134"/>
        <w:gridCol w:w="1248"/>
        <w:gridCol w:w="1445"/>
        <w:gridCol w:w="285"/>
        <w:gridCol w:w="51"/>
        <w:gridCol w:w="1932"/>
        <w:gridCol w:w="2977"/>
      </w:tblGrid>
      <w:tr>
        <w:trPr>
          <w:trHeight w:val="34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INFORMACIÓN GENERAL 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B62D7A5096F64F96B104A6E8617B8616"/>
                </w:placeholder>
                <w:id w:val="-1881623570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Cálculo Vectorial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7D78BE8594F04685B47111E0483C2C94"/>
                </w:placeholder>
                <w:id w:val="-1962957546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Ingeniería Agropecuaria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Unidad académica: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438197D344C5402EA1FC1C7E966FDE06"/>
                </w:placeholder>
                <w:id w:val="-901286541"/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Facultad de ciencias Agrarias</w:t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43C561B77ADA442D821DB7F490DDA86B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Escriba el nombre de los programa(s) académico(s).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CAA9E4CBA694421C837FB421A1DB61BD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Periodo académico o Cohorte.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Código curso: 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85F8F1DE23F424083B1F297C6E46731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Código del curso en MARES.</w:t>
                </w:r>
              </w:sdtContent>
            </w:sdt>
          </w:p>
        </w:tc>
      </w:tr>
      <w:tr>
        <w:trPr>
          <w:trHeight w:val="926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71E8FE2C1B8343ED81B48F6663D5E95D"/>
                </w:placeholder>
                <w:id w:val="-155078980"/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B0160B4660A64041BB34C2A1DF5528EB"/>
                </w:placeholder>
                <w:id w:val="504714329"/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rFonts w:ascii="Calibri" w:hAnsi="Calibri"/>
              </w:rPr>
            </w:pPr>
            <w:sdt>
              <w:sdtPr>
                <w:placeholder>
                  <w:docPart w:val="C0323C39D982473C9C1CF2402638D713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</w:r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  <w:t>En caso de elegir “Otro”, indique cuál.</w:t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 </w:t>
                  <w:br/>
                </w:r>
              </w:sdtContent>
            </w:sdt>
          </w:p>
          <w:p>
            <w:pPr>
              <w:pStyle w:val="Normal"/>
              <w:widowControl/>
              <w:spacing w:before="0" w:after="160"/>
              <w:contextualSpacing/>
              <w:jc w:val="left"/>
              <w:rPr>
                <w:rFonts w:ascii="Calibri" w:hAnsi="Calibri" w:eastAsia="Calibri" w:cs="Calibri"/>
                <w:b/>
                <w:bCs/>
                <w:color w:themeColor="text1" w:val="000000"/>
                <w:sz w:val="20"/>
                <w:lang w:val="es-CO"/>
              </w:rPr>
            </w:pPr>
            <w:r>
              <w:rPr>
                <w:rFonts w:eastAsia="Calibri" w:cs="Calibri" w:ascii="Calibri" w:hAnsi="Calibri"/>
                <w:b/>
                <w:bCs/>
                <w:color w:themeColor="text1" w:val="000000"/>
                <w:kern w:val="0"/>
                <w:sz w:val="20"/>
                <w:szCs w:val="20"/>
                <w:lang w:val="es-CO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  <w:t>☒</w:t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647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1362614931A74269A0D09CDFF64F91AE"/>
                </w:placeholder>
                <w:id w:val="-517620791"/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Presencial</w:t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placeholder>
                  <w:docPart w:val="0B536E72300B478E836080E24E7FE1D7"/>
                </w:placeholder>
                <w:id w:val="17920583"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En caso de elegir “Otra”, indique cuál.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Nombre del área, núcleo o componente de la organización curricular a la que pertenece el curso: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color w:themeColor="background1" w:themeShade="80" w:val="808080"/>
                <w:kern w:val="0"/>
                <w:sz w:val="20"/>
                <w:szCs w:val="20"/>
                <w:lang w:val="es-ES" w:eastAsia="es-ES" w:bidi="ar-SA"/>
              </w:rPr>
              <w:t>Cálculo integral</w:t>
            </w:r>
            <w:sdt>
              <w:sdtPr>
                <w:placeholder>
                  <w:docPart w:val="32D6B260D95A4B39B82989E527D6596C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A17C730F891410E979991D135B7EE10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Correquisitos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576 de marzo de 2021):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1D1774FF2A04B08A43683159AF1FA9C"/>
                </w:placeholder>
                <w:id w:val="-2032248436"/>
                <w:showingPlcHdr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interacción estudiante-profesor: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6C219CB9CB3E4FCCB23DCA005413741D"/>
                </w:placeholder>
                <w:id w:val="-2119747275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5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trabajo independiente: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95B84140CCB4BCE85DD46F9BF78EB2A"/>
                </w:placeholder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4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9</w:t>
            </w:r>
            <w:sdt>
              <w:sdtPr>
                <w:placeholder>
                  <w:docPart w:val="061D1506BF0241E685F70FF689CBCF41"/>
                </w:placeholder>
                <w:id w:val="-876316229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teóricas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4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27EE9E9930094F388BD19C9630602FE4"/>
                </w:placeholder>
                <w:id w:val="1265809342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prácticas: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F7481A5E57C1465FAB531476BE7C6637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32D5647E08BB4071BC9F5D391CE1D9AC"/>
                </w:placeholder>
                <w:id w:val="1788384500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RELACIONES CON EL PERFIL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737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Título del Curso: Cálculo Vectorial para Ingenieros Agropecuarios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Descripción del Curso: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El curso de Cálculo Vectorial para Ingenieros Agropecuarios en el campus Caucasia de la Universidad de Antioquia se diseñará con un enfoque pedagógico innovador que integre recursos tecnológicos y metodologías activas para potenciar el aprendizaje de los estudiantes. Este curso se basará en el texto de Cálculo de Larson, que proporcionará una sólida base teórica, y se complementará con actividades prácticas utilizando el lenguaje de programación Python y cuadernos Jupyter.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Enfoque Pedagógico: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El curso adoptará un enfoque de aula invertida, donde los estudiantes revisarán material teórico y resolverán problemas prácticos antes de las clases presenciales. Este material estará disponible en cuadernos Jupyter alojados en el repositorio "calculo" 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(https://github.com/marco-canas/calculo)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en GitHub. Los estudiantes también tendrán acceso a video clases alojadas en la red social YouTube 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()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, donde se explicarán los conceptos clave y se resolverán ejercicios paso a paso.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Metodología de Enseñanza: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1. **Aula Invertida:** Los estudiantes revisarán el contenido teórico y resolverán ejercicios prácticos antes de cada clase presencial utilizando los recursos en línea.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2. **Aprendizaje Basado en Problemas (ABP):** Se presentarán problemas del mundo real relacionados con la ingeniería agropecuaria que requieran el uso de conceptos de cálculo vectorial para su solución.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3. **Desarrollo del Pensamiento Computacional:** Se enseñará a los estudiantes a utilizar el lenguaje de programación Python para resolver problemas matemáticos y realizar análisis numéricos.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4. **Comunicación Científica:** Se fomentará la comunicación efectiva de los resultados y conclusiones a través de informes técnicos, presentaciones orales y documentos científicos.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5. **Uso de Elementos de Ciencia Abierta:** Se promoverá el acceso abierto a los recursos educativos y la colaboración entre estudiantes para compartir conocimientos y experiencias.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Contenido del Curso: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El curso cubrirá los siguientes temas, entre otros: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- Vectores en el plano y en el espacio.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- Operaciones vectoriales: suma, resta, producto punto y producto cruz.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- Funciones vectoriales y sus derivadas.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- Integrales de línea y de superficie.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- Teorema de Stokes y teorema de la divergencia.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Evaluación: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La evaluación del curso se realizará a través de: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- Participación en actividades en línea y en clases presenciales.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- Resolución de problemas prácticos individuales y en grupos.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- Proyectos de aplicación de cálculo vectorial en problemas de ingeniería agropecuaria.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- Exámenes escritos y presentaciones orales.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El objetivo final del curso es proporcionar a los estudiantes las habilidades y herramientas necesarias para aplicar los conceptos de cálculo vectorial en el contexto de la ingeniería agropecuaria, fomentando el pensamiento crítico, el pensamiento computacional y la comunicación científica.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INTENCIONALIDADES FORMATIVAS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>
        <w:trPr>
          <w:trHeight w:val="791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78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76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Estrategias didácticas: Aprendizaje Basado en Problemas (ABP) </w:t>
            </w:r>
            <w:sdt>
              <w:sdtPr>
                <w:id w:val="101227053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Basado en Proyectos (ABP) </w:t>
            </w:r>
            <w:sdt>
              <w:sdtPr>
                <w:id w:val="10636812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invertido </w:t>
            </w:r>
            <w:sdt>
              <w:sdtPr>
                <w:id w:val="327046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Aprendizaje Basado en Retos (ABR) </w:t>
            </w:r>
            <w:sdt>
              <w:sdtPr>
                <w:id w:val="33658148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Estudio de caso </w:t>
            </w:r>
            <w:sdt>
              <w:sdtPr>
                <w:id w:val="-8534237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Aprendizaje entre pares </w:t>
            </w:r>
            <w:sdt>
              <w:sdtPr>
                <w:id w:val="56052354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Clase magistral </w:t>
            </w:r>
            <w:sdt>
              <w:sdtPr>
                <w:id w:val="-77949808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MS Gothic" w:cs="Times New Roman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Salida de campo </w:t>
            </w:r>
            <w:sdt>
              <w:sdtPr>
                <w:id w:val="-1326056829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Taller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id w:val="-161266259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Otra(as), ¿cuál(es)? </w:t>
            </w:r>
            <w:sdt>
              <w:sdtPr>
                <w:id w:val="84444960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   </w:t>
            </w:r>
            <w:sdt>
              <w:sdtPr>
                <w:placeholder>
                  <w:docPart w:val="25A1DC85090D4295B61912927D19F9E9"/>
                </w:placeholder>
                <w:id w:val="1575464573"/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  <w:t>Escriba el nombre de la estrategia.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Describa brevemente la metodología (s) utilizada (s).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cstheme="minorHAnsi" w:ascii="Calibri" w:hAnsi="Calibri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/>
                <w:color w:themeColor="text1"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Medios y recursos didácticos: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Formas de interacción en los ambientes de aprendizaje y de acompañamiento del trabajo independiente del estudiante: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de internacionalización del currículo que se desarrollan para cumplir con las intencionalidades formativas del microcurrículo: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para abordar o visibilizar la diversidad desde la perspectiva de género, el enfoque diferencial o el enfoque intercultural: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314"/>
        <w:gridCol w:w="5180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6"/>
            </w:r>
          </w:p>
        </w:tc>
      </w:tr>
      <w:tr>
        <w:trPr>
          <w:trHeight w:val="338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</w:tc>
      </w:tr>
      <w:tr>
        <w:trPr>
          <w:trHeight w:val="651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Concepción de evaluación, modalidades (auto, co, hetero evaluación y evaluación entre pares) y estrategias a través de las cuales se va a orientar.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776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Procesos y resultados de aprendizaje del </w:t>
            </w:r>
            <w:r>
              <w:rPr>
                <w:rFonts w:eastAsia="Times New Roman" w:cs="Times New Roman" w:ascii="Calibri" w:hAnsi="Calibri"/>
                <w:kern w:val="0"/>
                <w:szCs w:val="20"/>
                <w:u w:val="single"/>
                <w:lang w:val="es-ES" w:eastAsia="es-ES" w:bidi="ar-SA"/>
              </w:rPr>
              <w:t>Programa Académico</w:t>
            </w: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 que se abordan en el curso (según el Acuerdo Académico 583 de 2021 y la Política Institucional).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7"/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889" w:hRule="atLeast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Momentos y/o productos de la evaluación del curso y sus respectivos porcentajes.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8"/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 Y OTRAS FUENTES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claves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51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3686"/>
        <w:gridCol w:w="3402"/>
      </w:tblGrid>
      <w:tr>
        <w:trPr>
          <w:trHeight w:val="300" w:hRule="atLeast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8"/>
        <w:gridCol w:w="3261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764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5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5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5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5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créditos de la Universidad de Antioquia se puede consultar en el siguiente enlace: </w:t>
      </w:r>
      <w:hyperlink r:id="rId1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https://www.udea.edu.co/wps/portal/udea/web/inicio/docencia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3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Verificar que la sumatoria de las horas de interacción estudiante-profesor, más las horas de trabajo independiente divididas por 48, sea igual al número de créditos del curso.</w:t>
      </w:r>
    </w:p>
  </w:footnote>
  <w:footnote w:id="4">
    <w:p>
      <w:pPr>
        <w:pStyle w:val="FootnoteText"/>
        <w:rPr>
          <w:lang w:val="es-MX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5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Para efectos de la preparación y desarrollo de las clases, se sugiere considerar el cuadro anexo de planeación didáctica que acompaña este formato.</w:t>
      </w:r>
    </w:p>
  </w:footnote>
  <w:footnote w:id="6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Procesos y Resultados de Aprendizaje de la Universidad de Antioquia se puede consultar en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https://bit.ly/3S47HDV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8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.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a401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udea.edu.co/wps/portal/udea/web/inicio/docencia" TargetMode="External"/><Relationship Id="rId2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LibreOffice/24.2.0.3$Linux_X86_64 LibreOffice_project/a9077e3fef0a06cb428c7a740a03f33bf70ac6ee</Application>
  <AppVersion>15.0000</AppVersion>
  <Pages>5</Pages>
  <Words>1463</Words>
  <Characters>8645</Characters>
  <CharactersWithSpaces>10090</CharactersWithSpaces>
  <Paragraphs>109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2023-03-31T15:56:00Z</dcterms:created>
  <dc:creator>VICERRECTORÍA DE DOCENCIA</dc:creator>
  <dc:description/>
  <dc:language>es-CO</dc:language>
  <cp:lastModifiedBy/>
  <cp:lastPrinted>2018-07-12T23:57:00Z</cp:lastPrinted>
  <dcterms:modified xsi:type="dcterms:W3CDTF">2024-02-17T20:55:33Z</dcterms:modified>
  <cp:revision>9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