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 xml:space="preserve">Enseñar a resolver ecuaciones desde el concepto de función haciendo uso del lenguaje python </w:t>
      </w: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implementado a través de cuadernos Jupyter</w:t>
      </w: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 xml:space="preserve"> y las representaciones tabular y gráfica, dejando de privilegiar al razonamiento algebraico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Universidad de Antioquia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Colombia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Geogebra es escolar, por tanto, dificulta la graficación e interpretacion de los gráficos por que no se autoescala.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sz w:val="18"/>
        </w:rPr>
        <w:t xml:space="preserve">Desde este punto de vista, las ecuaciones, son comparaciones de funciones y resolverlas, significa encontrar puntos del dominio donde estas funciones se hacen de igual valor.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Indudablemente, las expresiones algebraicas definen funciones, es decir, para cada valor de x, la expresión algebraica asume un único valor.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Por ejemplo, en el caso de la expresión algebraica 2x, esta expresión derine una relación entre puntos posibles para x y los resultados al sustituir estos puntos en la expresión. Así, podríamos escribir esta relación como $y = f(x) = 2x$.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/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Esta es una propuesta de presentación de los conceptos de función y ecuación para educación superior, en el programa de Licenciatura en Matemáticas. De ninguna manera pretende ser una secuencia adecuada de enseñanza de estos conceptos en educación secundaria.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/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/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/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Toda esta historia empieza en un modelo de enseñanza que busca el Aprendizaje Basado en Problemas o ABP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 decidí implementar en mi labor de enseñanza en los estudiantes de</w:t>
      </w:r>
      <w:r>
        <w:rPr>
          <w:rFonts w:cs="Open Sans" w:ascii="Open Sans" w:hAnsi="Open Sans"/>
          <w:sz w:val="18"/>
          <w:szCs w:val="20"/>
          <w:lang w:val="es-CO"/>
        </w:rPr>
        <w:t>l</w:t>
      </w:r>
      <w:r>
        <w:rPr>
          <w:rFonts w:cs="Open Sans" w:ascii="Open Sans" w:hAnsi="Open Sans"/>
          <w:sz w:val="18"/>
          <w:szCs w:val="20"/>
          <w:lang w:val="es-CO"/>
        </w:rPr>
        <w:t xml:space="preserve"> programa de Licenciatura en Matemáticas de la Universidad de Antioquia en el Campus Caucasia.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Este modelo exige enseñar enfocado a la solución de problemas reales y cercanos al contexto de mis estudiantes.  Lo que implica enseñar a las funciones como modelos matemáticos descriptores, </w:t>
      </w:r>
      <w:r>
        <w:rPr>
          <w:rFonts w:eastAsia="Open Sans" w:cs="Open Sans" w:ascii="Open Sans" w:hAnsi="Open Sans"/>
          <w:sz w:val="18"/>
          <w:szCs w:val="20"/>
          <w:lang w:val="es-CO"/>
        </w:rPr>
        <w:t>explicativos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o predict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ivos 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de la realidad.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Uno de los modelos escolares más presente en la naturaleza es el de </w:t>
      </w:r>
      <w:r>
        <w:rPr>
          <w:rFonts w:eastAsia="Open Sans" w:cs="Open Sans" w:ascii="Open Sans" w:hAnsi="Open Sans"/>
          <w:i/>
          <w:iCs/>
          <w:sz w:val="18"/>
          <w:szCs w:val="20"/>
          <w:lang w:val="es-CO"/>
        </w:rPr>
        <w:t>proporcionalidad directa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que se puede modelar con la expresión funcional y = f(x) = kx, donde k es la constante de proporcionalidad. Un ejemplo sencillo de modelación de una situación real es en la que se pretende mostrar la relación entre el número de huevos n y el precio p que debo pagar por todos ellos. Al estudiante le es fácil ver que si un huevo vale 600 pesos colombianos, entonces p = 600*n es decir, que el precio es proporcional al número de huevos que compre, donde el modelo es una igualdad que expresa que el precio a pagar es un múltiplo del número de huevos. Las representaciones tabulares y gráficas de esta función, le permiten al estudiante caracterizar esta relación. </w:t>
      </w:r>
    </w:p>
    <w:tbl>
      <w:tblPr>
        <w:tblW w:w="3000" w:type="dxa"/>
        <w:jc w:val="left"/>
        <w:tblInd w:w="3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5"/>
        <w:gridCol w:w="1465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1800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2400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Y el lenguaje de programación python, implementado a través de cuadernos Jupyter, permite al estudiante realizar estas caracterizaciones de manera comprensiva y sencilla al facilitarle la elaboración de la tabla y del gráfico y permitirle consignar en un entorno integrado las interpretaciones de est</w:t>
      </w:r>
      <w:r>
        <w:rPr>
          <w:rFonts w:eastAsia="Open Sans" w:cs="Open Sans" w:ascii="Open Sans" w:hAnsi="Open Sans"/>
          <w:sz w:val="18"/>
          <w:szCs w:val="20"/>
          <w:lang w:val="es-CO"/>
        </w:rPr>
        <w:t>as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representaciones. 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Este lenguaje y el capacitarse en la interpretación y lectura de tablas y gráficos lo capacita para la investigación, la empresa privada y la ciencia de datos. 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Si después de elaborar las representaciones tabular y gráfica a los estudiantes, se les pide que entregue al menos 5 interpretaciones para cada representación, veremos los profesores que es fácil llegar a conclusiones como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las funciones de proporcionalidad directa son de velocidad de cambio constante y que las funciones de velocidad de cambio constante son lineales.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Ya con una ejemplo de variación de temperatura en Caucasia de las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hora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Temperatura en Caucasia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8:00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9:00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10:00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El estudiante puede llegar a que el modelo funcional es T = 24 + 2*h, es decir, un modelo de proporcionalidad directa aumentado en una constante.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llegar a la forma general de y = b + mx que es el modelo general de funciones lineales que conocemos y al presentar las dos representaciones tabular y gráfica, el estudiante puede llegar a inferencias, de que estas también corresponden a funciones de velocidad de variación contante de gráfico lineal. Es decir, hemos logrado que el estudiante vincule una parte de su realidad al concepto de función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terminar de consolidar la capacidad de los estudiantes de relacionar las representaciones algebraica $y = f(x) = b + mx$ con la velocidad de variación constante dada por la tabla y la linealidad dada por el gráfico podemos pedir a la inteligencia artificial ChaptGPT 4o que nos construya 20 ejercicios de fijación similares al siguiente: “dame 10 ejercicios similares al siguiente: encuentre la expresión algebraica que modele la tabla y luego grafique la tabla y saque por lo menos 5 conclusiones, interpretaciones o inferencias”. Esto con el objetivo de que el estudiante reconozca como equivalentes a las representaciones $y = f(x) = b + mx$, a su representación tabular donde evidencia la velocidad de cambio constante y la característica de que el gráfico es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Luego, presentamos el significado de la ecuación b+ mx = 0 como el problema de determinar qué valores de x tiene imagen cero bajo esta función lineal lo que el estudiante puede resolver por completación de la tabla o buscando el punto de intersección de la función lineal y = b + mx con la función cero que es el eje horizontal o eje x. Así, hemos enseñado a los estudiantes a resolver ecuaciones lineales desde una representación tabular y desde una representación gráfica. Ya luego, podemos enseñar a resolver estas ecuaciones con los métodos basados en operaciones algebraicas, los cuales requieren mayor complejidad. Lo que quiere decir, que es posible enseñar a los estudiantes a resolver ecuaciones lineales desde una representación tabular de la función lineal asociada o de la representación gráfica de la misma.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Lo interesante de esta propuesta, es su aplicabilidad a la solución de los demás tipos de ecuaciones como cuadráticas, con radicales y con fracciones presentadas en el precálculo de Stewart. Por lo tanto, mi hipótesis como investigador en didáctica de la matemática es que es viable y apropiado para el aprendizaje significativo de los estudiantes, el presentar las ecuaciones desde el concepto de función para poder solucionarlas haciendo uso de las representaciones tabulares y gráficas de estas, lo que permite que un lenguaje como python, permita que los estudiantes utilicen tecnología en la difícil tarea de aprender a resolver ecuaciones de estos tipos. </w:t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2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Licenciado En Matemáticas y Física.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marco.canas@udea.edu.co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LibreOffice/24.2.4.2$Linux_X86_64 LibreOffice_project/d29029bfb700ea4a272da1366c5f5e7c14e351b5</Application>
  <AppVersion>15.0000</AppVersion>
  <Pages>12</Pages>
  <Words>7136</Words>
  <Characters>39721</Characters>
  <CharactersWithSpaces>46677</CharactersWithSpaces>
  <Paragraphs>157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2024-06-10T17:58:34Z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