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PROGRAMA OFICIAL DE CURSO</w:t>
      </w:r>
    </w:p>
    <w:p>
      <w:pPr>
        <w:pStyle w:val="Heading2"/>
      </w:pPr>
      <w:r>
        <w:t>INFORMACIÓN GENERAL</w:t>
      </w:r>
    </w:p>
    <w:p>
      <w:r>
        <w:t>Unidad Académica: Facultad de Educación</w:t>
      </w:r>
    </w:p>
    <w:p>
      <w:r>
        <w:t>Programa académico al que pertenece: Licenciatura en Matemáticas</w:t>
      </w:r>
    </w:p>
    <w:p>
      <w:r>
        <w:t>Programa(s) académico(s) a los cuales se ofrece el curso: Licenciatura en Matemáticas</w:t>
      </w:r>
    </w:p>
    <w:p>
      <w:r>
        <w:t>Vigencia: 2025</w:t>
      </w:r>
    </w:p>
    <w:p>
      <w:r>
        <w:t>Código del curso: [Código en MARES]</w:t>
      </w:r>
    </w:p>
    <w:p>
      <w:r>
        <w:t>Nombre del curso: Análisis Numérico</w:t>
      </w:r>
    </w:p>
    <w:p>
      <w:r>
        <w:t>Tipo de curso: Teórico-Práctico</w:t>
      </w:r>
    </w:p>
    <w:p>
      <w:r>
        <w:t>Clase de curso: Obligatorio</w:t>
      </w:r>
    </w:p>
    <w:p>
      <w:r>
        <w:t>Características del curso: Validable, Habilitable, Clasificable</w:t>
      </w:r>
    </w:p>
    <w:p>
      <w:r>
        <w:t>Modalidad educativa: Presencial con uso de Tecnologías Digitales</w:t>
      </w:r>
    </w:p>
    <w:p>
      <w:r>
        <w:t>Pre-requisitos: Precálculo, Cálculo Diferencial, Cálculo Integral, Cálculo Vectorial</w:t>
      </w:r>
    </w:p>
    <w:p>
      <w:r>
        <w:t>Co-requisitos: Ninguno</w:t>
      </w:r>
    </w:p>
    <w:p>
      <w:r>
        <w:t>Número de créditos académicos: 3</w:t>
      </w:r>
    </w:p>
    <w:p>
      <w:r>
        <w:t>Horas semanales de interacción estudiante-profesor: 3</w:t>
      </w:r>
    </w:p>
    <w:p>
      <w:r>
        <w:t>Horas semanales de trabajo independiente: 6</w:t>
      </w:r>
    </w:p>
    <w:p>
      <w:r>
        <w:t>Horas totales del curso en el semestre: 144</w:t>
      </w:r>
    </w:p>
    <w:p>
      <w:pPr>
        <w:pStyle w:val="Heading2"/>
      </w:pPr>
      <w:r>
        <w:t>RELACIONES CON EL PERFIL</w:t>
      </w:r>
    </w:p>
    <w:p>
      <w:r>
        <w:t>Este curso contribuye a la formación del futuro licenciado en matemáticas en la modelación y solución de problemas mediante métodos numéricos, favoreciendo el desarrollo del pensamiento computacional y la capacidad de programar soluciones en Python con Jupyter Notebooks.</w:t>
      </w:r>
    </w:p>
    <w:p>
      <w:pPr>
        <w:pStyle w:val="Heading2"/>
      </w:pPr>
      <w:r>
        <w:t>INTENCIONALIDADES FORMATIVAS</w:t>
      </w:r>
    </w:p>
    <w:p>
      <w:r>
        <w:t>El curso busca desarrollar:</w:t>
      </w:r>
    </w:p>
    <w:p>
      <w:r>
        <w:t>- La comprensión de la necesidad de los métodos numéricos cuando las soluciones analíticas no son viables.</w:t>
      </w:r>
    </w:p>
    <w:p>
      <w:r>
        <w:t>- La capacidad de diseñar, implementar y analizar algoritmos numéricos.</w:t>
      </w:r>
    </w:p>
    <w:p>
      <w:r>
        <w:t>- Habilidades en la programación en Python para la resolución de problemas matemáticos aplicados.</w:t>
      </w:r>
    </w:p>
    <w:p>
      <w:pPr>
        <w:pStyle w:val="Heading2"/>
      </w:pPr>
      <w:r>
        <w:t>DESCRIPCIÓN DE LOS CONOCIMIENTOS Y SABERES</w:t>
      </w:r>
    </w:p>
    <w:p>
      <w:r>
        <w:t>Los contenidos se organizan en 12 unidades, abordando los siguientes métodos:</w:t>
      </w:r>
    </w:p>
    <w:p>
      <w:r>
        <w:t>1. Ceros de funciones: Método de bisección, Método de Newton-Raphson.</w:t>
      </w:r>
    </w:p>
    <w:p>
      <w:r>
        <w:t>2. Interpolación y ajuste de curvas: Interpolación de Lagrange, Interpolación de Newton.</w:t>
      </w:r>
    </w:p>
    <w:p>
      <w:r>
        <w:t>3. Diferenciación numérica: Métodos de diferencias finitas.</w:t>
      </w:r>
    </w:p>
    <w:p>
      <w:r>
        <w:t>4. Integración numérica: Regla del trapecio, Regla de Simpson.</w:t>
      </w:r>
    </w:p>
    <w:p>
      <w:r>
        <w:t>5. Sistemas de ecuaciones lineales: Método de Gauss, Método de Jacobi.</w:t>
      </w:r>
    </w:p>
    <w:p>
      <w:r>
        <w:t>6. Ecuaciones diferenciales: Método de Euler, Método de Runge-Kutta.</w:t>
      </w:r>
    </w:p>
    <w:p>
      <w:pPr>
        <w:pStyle w:val="Heading2"/>
      </w:pPr>
      <w:r>
        <w:t>METODOLOGÍA</w:t>
      </w:r>
    </w:p>
    <w:p>
      <w:r>
        <w:t>El curso se desarrollará con metodologías activas:</w:t>
      </w:r>
    </w:p>
    <w:p>
      <w:r>
        <w:t>- Aula Invertida: Los estudiantes revisarán materiales previos y trabajarán en clase en la resolución de problemas.</w:t>
      </w:r>
    </w:p>
    <w:p>
      <w:r>
        <w:t>- STEAMS: Integración de matemáticas, computación y aplicación en ciencias.</w:t>
      </w:r>
    </w:p>
    <w:p>
      <w:r>
        <w:t>- Aprendizaje Basado en Problemas y Proyectos (ABPP): Cada método numérico se abordará mediante problemas contextualizados.</w:t>
      </w:r>
    </w:p>
    <w:p>
      <w:r>
        <w:t>Se empleará Python en Jupyter Notebooks para la programación y análisis de los métodos.</w:t>
      </w:r>
    </w:p>
    <w:p>
      <w:pPr>
        <w:pStyle w:val="Heading2"/>
      </w:pPr>
      <w:r>
        <w:t>EVALUACIÓN</w:t>
      </w:r>
    </w:p>
    <w:p>
      <w:r>
        <w:t>La evaluación se basará en:</w:t>
      </w:r>
    </w:p>
    <w:p>
      <w:r>
        <w:t>- Talleres y proyectos individuales (40%)</w:t>
      </w:r>
    </w:p>
    <w:p>
      <w:r>
        <w:t>- Exposiciones y defensa de proyectos (30%)</w:t>
      </w:r>
    </w:p>
    <w:p>
      <w:r>
        <w:t>- Examen final (30%)</w:t>
      </w:r>
    </w:p>
    <w:p>
      <w:pPr>
        <w:pStyle w:val="Heading2"/>
      </w:pPr>
      <w:r>
        <w:t>BIBLIOGRAFÍA</w:t>
      </w:r>
    </w:p>
    <w:p>
      <w:r>
        <w:t>Burden, R. L., &amp; Faires, J. D. (2011). Numerical Analysis. Cengage Learning.</w:t>
      </w:r>
    </w:p>
    <w:p>
      <w:r>
        <w:t>Chapra, S. C., &amp; Canale, R. P. (2015). Numerical Methods for Engineers. McGraw-Hill.</w:t>
      </w:r>
    </w:p>
    <w:p>
      <w:r>
        <w:t>Suli, E., &amp; Mayers, D. (2003). An Introduction to Numerical Analysis. Cambridge University Press.</w:t>
      </w:r>
    </w:p>
    <w:p>
      <w:pPr>
        <w:pStyle w:val="Heading2"/>
      </w:pPr>
      <w:r>
        <w:t>COMUNIDAD ACADÉMICA QUE PARTICIPÓ EN LA ELABORACIÓN DEL MICROCURRÍCULO</w:t>
      </w:r>
    </w:p>
    <w:p>
      <w:r>
        <w:t>Marco Julio</w:t>
      </w:r>
    </w:p>
    <w:p>
      <w:r>
        <w:t>Unidad Académica: Facultad de Educación</w:t>
      </w:r>
    </w:p>
    <w:p>
      <w:r>
        <w:t>Formación Académica: Licenciado en Matemáticas y Física, M.Sc. en Ciencias Matemáticas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