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24508" w14:textId="77777777" w:rsidR="007B6C4E" w:rsidRPr="003B5EB1" w:rsidRDefault="00000000">
      <w:pPr>
        <w:spacing w:before="200" w:after="80"/>
        <w:jc w:val="center"/>
        <w:rPr>
          <w:lang w:val="es-CO"/>
        </w:rPr>
      </w:pPr>
      <w:r w:rsidRPr="003B5EB1">
        <w:rPr>
          <w:rFonts w:ascii="Arial" w:hAnsi="Arial"/>
          <w:b/>
          <w:color w:val="1B365D"/>
          <w:sz w:val="44"/>
          <w:lang w:val="es-CO"/>
        </w:rPr>
        <w:t>DISEÑO DE CLASE MAGISTRAL: INTERPRETACIÓN DE PORCENTAJES</w:t>
      </w:r>
    </w:p>
    <w:p w14:paraId="5C5F3040" w14:textId="77777777" w:rsidR="007B6C4E" w:rsidRPr="003B5EB1" w:rsidRDefault="00000000">
      <w:pPr>
        <w:spacing w:after="480"/>
        <w:jc w:val="center"/>
        <w:rPr>
          <w:lang w:val="es-CO"/>
        </w:rPr>
      </w:pPr>
      <w:r w:rsidRPr="003B5EB1">
        <w:rPr>
          <w:rFonts w:ascii="Arial" w:hAnsi="Arial"/>
          <w:i/>
          <w:color w:val="4A777A"/>
          <w:sz w:val="26"/>
          <w:lang w:val="es-CO"/>
        </w:rPr>
        <w:t>Estrategias de Resolución de Problemas y Dinámicas de Pausa Activa Lúdica</w:t>
      </w:r>
    </w:p>
    <w:p w14:paraId="4ACAFA44" w14:textId="77777777" w:rsidR="007B6C4E" w:rsidRPr="003B5EB1" w:rsidRDefault="00000000">
      <w:pPr>
        <w:keepNext/>
        <w:spacing w:before="360" w:after="120"/>
        <w:rPr>
          <w:lang w:val="es-CO"/>
        </w:rPr>
      </w:pPr>
      <w:r w:rsidRPr="003B5EB1">
        <w:rPr>
          <w:rFonts w:ascii="Arial" w:hAnsi="Arial"/>
          <w:b/>
          <w:color w:val="1B365D"/>
          <w:sz w:val="32"/>
          <w:lang w:val="es-CO"/>
        </w:rPr>
        <w:t>1. Información General del Curso</w:t>
      </w:r>
    </w:p>
    <w:p w14:paraId="67EFD592" w14:textId="77777777" w:rsidR="007B6C4E" w:rsidRPr="003B5EB1" w:rsidRDefault="00000000">
      <w:pPr>
        <w:spacing w:after="12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>Asignatura:</w:t>
      </w:r>
      <w:r w:rsidRPr="003B5EB1">
        <w:rPr>
          <w:rFonts w:ascii="Arial" w:hAnsi="Arial"/>
          <w:color w:val="333333"/>
          <w:lang w:val="es-CO"/>
        </w:rPr>
        <w:t xml:space="preserve"> Razonamiento Lógico y Matemático</w:t>
      </w:r>
    </w:p>
    <w:p w14:paraId="76E13E31" w14:textId="77777777" w:rsidR="007B6C4E" w:rsidRPr="003B5EB1" w:rsidRDefault="00000000">
      <w:pPr>
        <w:spacing w:after="12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>Tema Central:</w:t>
      </w:r>
      <w:r w:rsidRPr="003B5EB1">
        <w:rPr>
          <w:rFonts w:ascii="Arial" w:hAnsi="Arial"/>
          <w:color w:val="333333"/>
          <w:lang w:val="es-CO"/>
        </w:rPr>
        <w:t xml:space="preserve"> Interpretación de Porcentajes, Fracciones y Análisis de Datos</w:t>
      </w:r>
    </w:p>
    <w:p w14:paraId="3A1BDD2E" w14:textId="77777777" w:rsidR="007B6C4E" w:rsidRPr="003B5EB1" w:rsidRDefault="00000000">
      <w:pPr>
        <w:spacing w:after="12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>Duración Total:</w:t>
      </w:r>
      <w:r w:rsidRPr="003B5EB1">
        <w:rPr>
          <w:rFonts w:ascii="Arial" w:hAnsi="Arial"/>
          <w:color w:val="333333"/>
          <w:lang w:val="es-CO"/>
        </w:rPr>
        <w:t xml:space="preserve"> 2 Horas Académicas (120 minutos)</w:t>
      </w:r>
    </w:p>
    <w:p w14:paraId="5A00FF75" w14:textId="77777777" w:rsidR="007B6C4E" w:rsidRPr="003B5EB1" w:rsidRDefault="00000000">
      <w:pPr>
        <w:spacing w:after="12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>Público Objetivo:</w:t>
      </w:r>
      <w:r w:rsidRPr="003B5EB1">
        <w:rPr>
          <w:rFonts w:ascii="Arial" w:hAnsi="Arial"/>
          <w:color w:val="333333"/>
          <w:lang w:val="es-CO"/>
        </w:rPr>
        <w:t xml:space="preserve"> Estudiantes de educación media o aspirantes universitarios enfocados en desarrollar competencias de análisis cuantitativo rápido y preciso.</w:t>
      </w:r>
    </w:p>
    <w:p w14:paraId="73550BDC" w14:textId="77777777" w:rsidR="007B6C4E" w:rsidRPr="003B5EB1" w:rsidRDefault="00000000">
      <w:pPr>
        <w:keepNext/>
        <w:spacing w:before="360" w:after="120"/>
        <w:rPr>
          <w:lang w:val="es-CO"/>
        </w:rPr>
      </w:pPr>
      <w:r w:rsidRPr="003B5EB1">
        <w:rPr>
          <w:rFonts w:ascii="Arial" w:hAnsi="Arial"/>
          <w:b/>
          <w:color w:val="1B365D"/>
          <w:sz w:val="32"/>
          <w:lang w:val="es-CO"/>
        </w:rPr>
        <w:t>2. Objetivos de Aprendizaje</w:t>
      </w:r>
    </w:p>
    <w:p w14:paraId="20B4E764" w14:textId="77777777" w:rsidR="007B6C4E" w:rsidRPr="003B5EB1" w:rsidRDefault="00000000">
      <w:pPr>
        <w:spacing w:after="12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>Objetivo General:</w:t>
      </w:r>
      <w:r w:rsidRPr="003B5EB1">
        <w:rPr>
          <w:rFonts w:ascii="Arial" w:hAnsi="Arial"/>
          <w:color w:val="333333"/>
          <w:lang w:val="es-CO"/>
        </w:rPr>
        <w:t xml:space="preserve"> Desarrollar la capacidad de descomponer y estructurar problemas complejos de porcentajes encadenados y sucesivos de forma analítica.</w:t>
      </w:r>
    </w:p>
    <w:p w14:paraId="571DB387" w14:textId="77777777" w:rsidR="007B6C4E" w:rsidRPr="003B5EB1" w:rsidRDefault="00000000">
      <w:pPr>
        <w:spacing w:after="120"/>
        <w:rPr>
          <w:lang w:val="es-CO"/>
        </w:rPr>
      </w:pPr>
      <w:r w:rsidRPr="003B5EB1">
        <w:rPr>
          <w:rFonts w:ascii="Arial" w:hAnsi="Arial"/>
          <w:color w:val="333333"/>
          <w:lang w:val="es-CO"/>
        </w:rPr>
        <w:t>Al finalizar la sesión, el estudiante estará en capacidad de:</w:t>
      </w:r>
    </w:p>
    <w:p w14:paraId="297D37D5" w14:textId="77777777" w:rsidR="007B6C4E" w:rsidRPr="003B5EB1" w:rsidRDefault="00000000">
      <w:pPr>
        <w:spacing w:after="120"/>
        <w:ind w:left="36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• </w:t>
      </w:r>
      <w:r w:rsidRPr="003B5EB1">
        <w:rPr>
          <w:rFonts w:ascii="Arial" w:hAnsi="Arial"/>
          <w:color w:val="333333"/>
          <w:lang w:val="es-CO"/>
        </w:rPr>
        <w:t xml:space="preserve"> Modelar matemáticamente problemas de porcentajes sucesivos e interdependientes empleando diagramas de árbol y operaciones multiplicativas directas.</w:t>
      </w:r>
    </w:p>
    <w:p w14:paraId="43D3AE89" w14:textId="77777777" w:rsidR="007B6C4E" w:rsidRPr="003B5EB1" w:rsidRDefault="00000000">
      <w:pPr>
        <w:spacing w:after="120"/>
        <w:ind w:left="36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• </w:t>
      </w:r>
      <w:r w:rsidRPr="003B5EB1">
        <w:rPr>
          <w:rFonts w:ascii="Arial" w:hAnsi="Arial"/>
          <w:color w:val="333333"/>
          <w:lang w:val="es-CO"/>
        </w:rPr>
        <w:t xml:space="preserve"> Interpolar e interpretar información proveniente de tablas de contingencia bidimensionales y gráficos estadísticos (barras y sectores circulares).</w:t>
      </w:r>
    </w:p>
    <w:p w14:paraId="2ADB948A" w14:textId="77777777" w:rsidR="007B6C4E" w:rsidRPr="003B5EB1" w:rsidRDefault="00000000">
      <w:pPr>
        <w:spacing w:after="120"/>
        <w:ind w:left="36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• </w:t>
      </w:r>
      <w:r w:rsidRPr="003B5EB1">
        <w:rPr>
          <w:rFonts w:ascii="Arial" w:hAnsi="Arial"/>
          <w:color w:val="333333"/>
          <w:lang w:val="es-CO"/>
        </w:rPr>
        <w:t xml:space="preserve"> Aplicar metodologías de álgebra elemental para plantear ecuaciones de proporcionalidad inversa y directa basadas en variaciones porcentuales acumuladas.</w:t>
      </w:r>
    </w:p>
    <w:p w14:paraId="44DE32A5" w14:textId="77777777" w:rsidR="007B6C4E" w:rsidRPr="003B5EB1" w:rsidRDefault="00000000">
      <w:pPr>
        <w:spacing w:after="120"/>
        <w:ind w:left="36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• </w:t>
      </w:r>
      <w:r w:rsidRPr="003B5EB1">
        <w:rPr>
          <w:rFonts w:ascii="Arial" w:hAnsi="Arial"/>
          <w:color w:val="333333"/>
          <w:lang w:val="es-CO"/>
        </w:rPr>
        <w:t xml:space="preserve"> Resolver problemas bajo presión de tiempo utilizando técnicas de descarte lógico y aproximación rápida sin calculadora.</w:t>
      </w:r>
    </w:p>
    <w:p w14:paraId="1B49CCD8" w14:textId="77777777" w:rsidR="007B6C4E" w:rsidRPr="003B5EB1" w:rsidRDefault="00000000">
      <w:pPr>
        <w:keepNext/>
        <w:spacing w:before="360" w:after="120"/>
        <w:rPr>
          <w:lang w:val="es-CO"/>
        </w:rPr>
      </w:pPr>
      <w:r w:rsidRPr="003B5EB1">
        <w:rPr>
          <w:rFonts w:ascii="Arial" w:hAnsi="Arial"/>
          <w:b/>
          <w:color w:val="1B365D"/>
          <w:sz w:val="32"/>
          <w:lang w:val="es-CO"/>
        </w:rPr>
        <w:t>3. Bloques Metodológicos y Estrategias por Tipo de Problema</w:t>
      </w:r>
    </w:p>
    <w:p w14:paraId="79443955" w14:textId="77777777" w:rsidR="007B6C4E" w:rsidRPr="003B5EB1" w:rsidRDefault="00000000">
      <w:pPr>
        <w:keepNext/>
        <w:spacing w:before="280" w:after="80"/>
        <w:rPr>
          <w:lang w:val="es-CO"/>
        </w:rPr>
      </w:pPr>
      <w:r w:rsidRPr="003B5EB1">
        <w:rPr>
          <w:rFonts w:ascii="Arial" w:hAnsi="Arial"/>
          <w:b/>
          <w:color w:val="4A777A"/>
          <w:sz w:val="26"/>
          <w:lang w:val="es-CO"/>
        </w:rPr>
        <w:t>Estrategia A: Porcentajes Sucesivos y Descomposición de Árbol (Problema 7.1)</w:t>
      </w:r>
    </w:p>
    <w:p w14:paraId="49585AEE" w14:textId="77777777" w:rsidR="007B6C4E" w:rsidRPr="003B5EB1" w:rsidRDefault="00000000">
      <w:pPr>
        <w:spacing w:after="120"/>
        <w:rPr>
          <w:lang w:val="es-CO"/>
        </w:rPr>
      </w:pPr>
      <w:r w:rsidRPr="003B5EB1">
        <w:rPr>
          <w:rFonts w:ascii="Arial" w:hAnsi="Arial"/>
          <w:color w:val="333333"/>
          <w:lang w:val="es-CO"/>
        </w:rPr>
        <w:t>Este bloque aborda problemas donde se aplica un porcentaje sobre una fracción de un conjunto ya filtrado (porcentajes encadenados). La estrategia reina aquí es evitar el cálculo operativo pesado y aplicar la multiplicación directa de fracciones o el método del 'Árbol Proporcional'.</w:t>
      </w:r>
    </w:p>
    <w:p w14:paraId="5DA52969" w14:textId="77777777" w:rsidR="007B6C4E" w:rsidRPr="003B5EB1" w:rsidRDefault="00000000">
      <w:pPr>
        <w:spacing w:after="120"/>
        <w:ind w:left="144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Ejemplo Guía: </w:t>
      </w:r>
      <w:r w:rsidRPr="003B5EB1">
        <w:rPr>
          <w:rFonts w:ascii="Arial" w:hAnsi="Arial"/>
          <w:color w:val="333333"/>
          <w:lang w:val="es-CO"/>
        </w:rPr>
        <w:t xml:space="preserve"> Planteamiento del Problema 7.1: El 70% proviene del centro y sur. De estos, 2/3 partes son de Caquetá, de los cuales el 80% son del sur de Caquetá. ¿Qué porcentaje del total proviene del sur de Caquetá?</w:t>
      </w:r>
    </w:p>
    <w:p w14:paraId="24328FE4" w14:textId="77777777" w:rsidR="007B6C4E" w:rsidRPr="003B5EB1" w:rsidRDefault="00000000">
      <w:pPr>
        <w:spacing w:after="12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1. Método Operatorio Directo: </w:t>
      </w:r>
      <w:r w:rsidRPr="003B5EB1">
        <w:rPr>
          <w:rFonts w:ascii="Arial" w:hAnsi="Arial"/>
          <w:color w:val="333333"/>
          <w:lang w:val="es-CO"/>
        </w:rPr>
        <w:t>Convertir los enunciados en un producto directo de factores sobre el 100% total.</w:t>
      </w:r>
    </w:p>
    <w:p w14:paraId="42C6E323" w14:textId="77777777" w:rsidR="007B6C4E" w:rsidRDefault="00000000">
      <w:pPr>
        <w:spacing w:after="120"/>
        <w:ind w:left="360"/>
      </w:pPr>
      <w:r w:rsidRPr="003B5EB1">
        <w:rPr>
          <w:rFonts w:ascii="Arial" w:hAnsi="Arial"/>
          <w:b/>
          <w:color w:val="333333"/>
          <w:lang w:val="es-CO"/>
        </w:rPr>
        <w:t xml:space="preserve">Desarrollo Paso a Paso: </w:t>
      </w:r>
      <w:r w:rsidRPr="003B5EB1">
        <w:rPr>
          <w:rFonts w:ascii="Arial" w:hAnsi="Arial"/>
          <w:color w:val="333333"/>
          <w:lang w:val="es-CO"/>
        </w:rPr>
        <w:t>Fracción final = (80%) × (2/3) × (70%) del total.</w:t>
      </w:r>
      <w:r w:rsidRPr="003B5EB1">
        <w:rPr>
          <w:rFonts w:ascii="Arial" w:hAnsi="Arial"/>
          <w:color w:val="333333"/>
          <w:lang w:val="es-CO"/>
        </w:rPr>
        <w:br/>
        <w:t>Transformamos a fracciones convenientes: 80% = 4/5; 70% = 7/10.</w:t>
      </w:r>
      <w:r w:rsidRPr="003B5EB1">
        <w:rPr>
          <w:rFonts w:ascii="Arial" w:hAnsi="Arial"/>
          <w:color w:val="333333"/>
          <w:lang w:val="es-CO"/>
        </w:rPr>
        <w:br/>
        <w:t>Multiplicación encadenada: (4/5) × (2/3) × (7/10) = 56 / 150.</w:t>
      </w:r>
      <w:r w:rsidRPr="003B5EB1">
        <w:rPr>
          <w:rFonts w:ascii="Arial" w:hAnsi="Arial"/>
          <w:color w:val="333333"/>
          <w:lang w:val="es-CO"/>
        </w:rPr>
        <w:br/>
        <w:t>Dividiendo 56 ÷ 150 = 0.3733... lo que equivale aproximadamente al 37.33%.</w:t>
      </w:r>
      <w:r w:rsidRPr="003B5EB1">
        <w:rPr>
          <w:rFonts w:ascii="Arial" w:hAnsi="Arial"/>
          <w:color w:val="333333"/>
          <w:lang w:val="es-CO"/>
        </w:rPr>
        <w:br/>
      </w:r>
      <w:r>
        <w:rPr>
          <w:rFonts w:ascii="Arial" w:hAnsi="Arial"/>
          <w:color w:val="333333"/>
        </w:rPr>
        <w:t xml:space="preserve">Respuesta </w:t>
      </w:r>
      <w:proofErr w:type="spellStart"/>
      <w:r>
        <w:rPr>
          <w:rFonts w:ascii="Arial" w:hAnsi="Arial"/>
          <w:color w:val="333333"/>
        </w:rPr>
        <w:t>correcta</w:t>
      </w:r>
      <w:proofErr w:type="spellEnd"/>
      <w:r>
        <w:rPr>
          <w:rFonts w:ascii="Arial" w:hAnsi="Arial"/>
          <w:color w:val="333333"/>
        </w:rPr>
        <w:t xml:space="preserve">: </w:t>
      </w:r>
      <w:proofErr w:type="spellStart"/>
      <w:r>
        <w:rPr>
          <w:rFonts w:ascii="Arial" w:hAnsi="Arial"/>
          <w:color w:val="333333"/>
        </w:rPr>
        <w:t>Opción</w:t>
      </w:r>
      <w:proofErr w:type="spellEnd"/>
      <w:r>
        <w:rPr>
          <w:rFonts w:ascii="Arial" w:hAnsi="Arial"/>
          <w:color w:val="333333"/>
        </w:rPr>
        <w:t xml:space="preserve"> (a) 37%.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B6C4E" w:rsidRPr="003B5EB1" w14:paraId="411DEB18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04903A" w14:textId="77777777" w:rsidR="007B6C4E" w:rsidRPr="003B5EB1" w:rsidRDefault="00000000">
            <w:pPr>
              <w:spacing w:before="40" w:after="80"/>
              <w:rPr>
                <w:lang w:val="es-CO"/>
              </w:rPr>
            </w:pPr>
            <w:r>
              <w:rPr>
                <w:rFonts w:ascii="Arial" w:hAnsi="Arial"/>
                <w:b/>
                <w:color w:val="1B365D"/>
              </w:rPr>
              <w:t>💡</w:t>
            </w:r>
            <w:r w:rsidRPr="003B5EB1">
              <w:rPr>
                <w:rFonts w:ascii="Arial" w:hAnsi="Arial"/>
                <w:b/>
                <w:color w:val="1B365D"/>
                <w:lang w:val="es-CO"/>
              </w:rPr>
              <w:t xml:space="preserve"> CONSEJO CLAVE PARA EL EXAMINANDO</w:t>
            </w:r>
            <w:r w:rsidRPr="003B5EB1">
              <w:rPr>
                <w:rFonts w:ascii="Arial" w:hAnsi="Arial"/>
                <w:b/>
                <w:color w:val="1B365D"/>
                <w:lang w:val="es-CO"/>
              </w:rPr>
              <w:br/>
            </w:r>
            <w:r w:rsidRPr="003B5EB1">
              <w:rPr>
                <w:rFonts w:ascii="Arial" w:hAnsi="Arial"/>
                <w:i/>
                <w:color w:val="333333"/>
                <w:sz w:val="21"/>
                <w:lang w:val="es-CO"/>
              </w:rPr>
              <w:t>¡Atención al distractor! Muchos estudiantes intentan calcular números enteros inventando una población de base como 100. Si bien funciona (100 -&gt; 70 -&gt; 46.66 -&gt; descartan por decimales), el encadenamiento de fracciones puras es el método más rápido y exacto para exámenes estandarizados.</w:t>
            </w:r>
          </w:p>
        </w:tc>
      </w:tr>
    </w:tbl>
    <w:p w14:paraId="33D0D262" w14:textId="77777777" w:rsidR="007B6C4E" w:rsidRPr="003B5EB1" w:rsidRDefault="007B6C4E">
      <w:pPr>
        <w:spacing w:after="120"/>
        <w:rPr>
          <w:lang w:val="es-CO"/>
        </w:rPr>
      </w:pPr>
    </w:p>
    <w:p w14:paraId="6D23CB32" w14:textId="77777777" w:rsidR="007B6C4E" w:rsidRPr="003B5EB1" w:rsidRDefault="00000000">
      <w:pPr>
        <w:keepNext/>
        <w:spacing w:before="280" w:after="80"/>
        <w:rPr>
          <w:lang w:val="es-CO"/>
        </w:rPr>
      </w:pPr>
      <w:r w:rsidRPr="003B5EB1">
        <w:rPr>
          <w:rFonts w:ascii="Arial" w:hAnsi="Arial"/>
          <w:b/>
          <w:color w:val="4A777A"/>
          <w:sz w:val="26"/>
          <w:lang w:val="es-CO"/>
        </w:rPr>
        <w:t>Estrategia B: Análisis de Tablas de Contingencia de Doble Entrada (Problema 7.2)</w:t>
      </w:r>
    </w:p>
    <w:p w14:paraId="113735F4" w14:textId="77777777" w:rsidR="007B6C4E" w:rsidRPr="003B5EB1" w:rsidRDefault="00000000">
      <w:pPr>
        <w:spacing w:after="120"/>
        <w:rPr>
          <w:lang w:val="es-CO"/>
        </w:rPr>
      </w:pPr>
      <w:r w:rsidRPr="003B5EB1">
        <w:rPr>
          <w:rFonts w:ascii="Arial" w:hAnsi="Arial"/>
          <w:color w:val="333333"/>
          <w:lang w:val="es-CO"/>
        </w:rPr>
        <w:t xml:space="preserve">Este bloque enseña a los estudiantes a diferenciar rigurosamente entre el universo total de la muestra y los </w:t>
      </w:r>
      <w:proofErr w:type="spellStart"/>
      <w:r w:rsidRPr="003B5EB1">
        <w:rPr>
          <w:rFonts w:ascii="Arial" w:hAnsi="Arial"/>
          <w:color w:val="333333"/>
          <w:lang w:val="es-CO"/>
        </w:rPr>
        <w:t>subuniversos</w:t>
      </w:r>
      <w:proofErr w:type="spellEnd"/>
      <w:r w:rsidRPr="003B5EB1">
        <w:rPr>
          <w:rFonts w:ascii="Arial" w:hAnsi="Arial"/>
          <w:color w:val="333333"/>
          <w:lang w:val="es-CO"/>
        </w:rPr>
        <w:t xml:space="preserve"> condicionales (filas o columnas específicas). El error común es confundir 'el % de los hombres que...' con 'el % de la población que es hombre y además...'.</w:t>
      </w:r>
    </w:p>
    <w:p w14:paraId="0E1D7DA0" w14:textId="77777777" w:rsidR="007B6C4E" w:rsidRPr="003B5EB1" w:rsidRDefault="00000000">
      <w:pPr>
        <w:spacing w:after="120"/>
        <w:ind w:left="144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Ejemplo Guía: </w:t>
      </w:r>
      <w:r w:rsidRPr="003B5EB1">
        <w:rPr>
          <w:rFonts w:ascii="Arial" w:hAnsi="Arial"/>
          <w:color w:val="333333"/>
          <w:lang w:val="es-CO"/>
        </w:rPr>
        <w:t xml:space="preserve"> Un cuadro muestra la encuesta a 400 personas sobre medios de información por sexo (Hombres/Mujeres). Se pide determinar cuál afirmación es la única verdadera.</w:t>
      </w:r>
    </w:p>
    <w:p w14:paraId="1C692E81" w14:textId="77777777" w:rsidR="007B6C4E" w:rsidRPr="003B5EB1" w:rsidRDefault="00000000">
      <w:pPr>
        <w:spacing w:after="12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Estrategia de Descarte: </w:t>
      </w:r>
      <w:r w:rsidRPr="003B5EB1">
        <w:rPr>
          <w:rFonts w:ascii="Arial" w:hAnsi="Arial"/>
          <w:color w:val="333333"/>
          <w:lang w:val="es-CO"/>
        </w:rPr>
        <w:t>Analizar exhaustivamente cada opción utilizando los totales de filas/columnas como denominadores:</w:t>
      </w:r>
    </w:p>
    <w:p w14:paraId="0A29DA5E" w14:textId="77777777" w:rsidR="007B6C4E" w:rsidRPr="003B5EB1" w:rsidRDefault="00000000">
      <w:pPr>
        <w:spacing w:after="120"/>
        <w:ind w:left="36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Opción (a): </w:t>
      </w:r>
      <w:r w:rsidRPr="003B5EB1">
        <w:rPr>
          <w:rFonts w:ascii="Arial" w:hAnsi="Arial"/>
          <w:color w:val="333333"/>
          <w:lang w:val="es-CO"/>
        </w:rPr>
        <w:t>Falso. Las mujeres son 160 de 400. (160/400) = 40%.</w:t>
      </w:r>
    </w:p>
    <w:p w14:paraId="02AAF0EA" w14:textId="77777777" w:rsidR="007B6C4E" w:rsidRPr="003B5EB1" w:rsidRDefault="00000000">
      <w:pPr>
        <w:spacing w:after="120"/>
        <w:ind w:left="36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Opción (b): </w:t>
      </w:r>
      <w:r w:rsidRPr="003B5EB1">
        <w:rPr>
          <w:rFonts w:ascii="Arial" w:hAnsi="Arial"/>
          <w:color w:val="333333"/>
          <w:lang w:val="es-CO"/>
        </w:rPr>
        <w:t>Falso. Hombres que usan TV son 120, de un total de 240 hombres. (120/240) = 50%. ¡Esta es la afirmación verdadera! Revisemos las demás para asegurar.</w:t>
      </w:r>
    </w:p>
    <w:p w14:paraId="72E8ED4A" w14:textId="77777777" w:rsidR="007B6C4E" w:rsidRPr="003B5EB1" w:rsidRDefault="00000000">
      <w:pPr>
        <w:spacing w:after="120"/>
        <w:ind w:left="36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Opción (c): </w:t>
      </w:r>
      <w:r w:rsidRPr="003B5EB1">
        <w:rPr>
          <w:rFonts w:ascii="Arial" w:hAnsi="Arial"/>
          <w:color w:val="333333"/>
          <w:lang w:val="es-CO"/>
        </w:rPr>
        <w:t>Falso. % hombres en Radio = 80/240 = 33.3%. % mujeres en Radio = 80/160 = 50%. No son iguales.</w:t>
      </w:r>
    </w:p>
    <w:p w14:paraId="6CE41722" w14:textId="77777777" w:rsidR="007B6C4E" w:rsidRPr="003B5EB1" w:rsidRDefault="00000000">
      <w:pPr>
        <w:spacing w:after="120"/>
        <w:ind w:left="36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Opción (d): </w:t>
      </w:r>
      <w:r w:rsidRPr="003B5EB1">
        <w:rPr>
          <w:rFonts w:ascii="Arial" w:hAnsi="Arial"/>
          <w:color w:val="333333"/>
          <w:lang w:val="es-CO"/>
        </w:rPr>
        <w:t>Falso. Mujeres que usan periódico son 40 de un total de 160 mujeres. (40/160) = 25% (no 20%).</w:t>
      </w:r>
      <w:r w:rsidRPr="003B5EB1">
        <w:rPr>
          <w:rFonts w:ascii="Arial" w:hAnsi="Arial"/>
          <w:color w:val="333333"/>
          <w:lang w:val="es-CO"/>
        </w:rPr>
        <w:br/>
        <w:t>Respuesta correcta confirmada: Opción (b).</w:t>
      </w:r>
    </w:p>
    <w:p w14:paraId="05586FD0" w14:textId="77777777" w:rsidR="007B6C4E" w:rsidRPr="003B5EB1" w:rsidRDefault="00000000">
      <w:pPr>
        <w:keepNext/>
        <w:spacing w:before="280" w:after="80"/>
        <w:rPr>
          <w:lang w:val="es-CO"/>
        </w:rPr>
      </w:pPr>
      <w:r w:rsidRPr="003B5EB1">
        <w:rPr>
          <w:rFonts w:ascii="Arial" w:hAnsi="Arial"/>
          <w:b/>
          <w:color w:val="4A777A"/>
          <w:sz w:val="26"/>
          <w:lang w:val="es-CO"/>
        </w:rPr>
        <w:t>Estrategia C: Modelado de Ecuaciones algebraicas con Base Porcentual (Problema 7.3, 7.4 y 7.10)</w:t>
      </w:r>
    </w:p>
    <w:p w14:paraId="2CC626CD" w14:textId="77777777" w:rsidR="007B6C4E" w:rsidRPr="003B5EB1" w:rsidRDefault="00000000">
      <w:pPr>
        <w:spacing w:after="120"/>
        <w:rPr>
          <w:lang w:val="es-CO"/>
        </w:rPr>
      </w:pPr>
      <w:r w:rsidRPr="003B5EB1">
        <w:rPr>
          <w:rFonts w:ascii="Arial" w:hAnsi="Arial"/>
          <w:color w:val="333333"/>
          <w:lang w:val="es-CO"/>
        </w:rPr>
        <w:t>Problemas donde se conoce el valor absoluto de una parte porcentual residual y se requiere hallar la base total original o una variable libre correlacionada.</w:t>
      </w:r>
    </w:p>
    <w:p w14:paraId="48CB4EB4" w14:textId="77777777" w:rsidR="007B6C4E" w:rsidRPr="003B5EB1" w:rsidRDefault="00000000">
      <w:pPr>
        <w:spacing w:after="120"/>
        <w:ind w:left="144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Caso Problema 7.3: </w:t>
      </w:r>
      <w:r w:rsidRPr="003B5EB1">
        <w:rPr>
          <w:rFonts w:ascii="Arial" w:hAnsi="Arial"/>
          <w:color w:val="333333"/>
          <w:lang w:val="es-CO"/>
        </w:rPr>
        <w:t xml:space="preserve"> Ganancia total de 20 millones. Una cantidad Q está libre de impuestos. El resto paga el 15%. El impuesto total pagado fue de 150,000 pesos (0.15 millones). Hallar Q.</w:t>
      </w:r>
    </w:p>
    <w:p w14:paraId="3A972D20" w14:textId="77777777" w:rsidR="007B6C4E" w:rsidRPr="003B5EB1" w:rsidRDefault="00000000">
      <w:pPr>
        <w:spacing w:after="120"/>
        <w:ind w:left="36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Modelado Matemático: </w:t>
      </w:r>
      <w:r w:rsidRPr="003B5EB1">
        <w:rPr>
          <w:rFonts w:ascii="Arial" w:hAnsi="Arial"/>
          <w:color w:val="333333"/>
          <w:lang w:val="es-CO"/>
        </w:rPr>
        <w:t>La cantidad que paga impuestos es (20 − Q). El 15% de esa cantidad equivale a 0.15 millones.</w:t>
      </w:r>
      <w:r w:rsidRPr="003B5EB1">
        <w:rPr>
          <w:rFonts w:ascii="Arial" w:hAnsi="Arial"/>
          <w:color w:val="333333"/>
          <w:lang w:val="es-CO"/>
        </w:rPr>
        <w:br/>
        <w:t>Ecuación: 0.15 × (20 − Q) = 0.15</w:t>
      </w:r>
      <w:r w:rsidRPr="003B5EB1">
        <w:rPr>
          <w:rFonts w:ascii="Arial" w:hAnsi="Arial"/>
          <w:color w:val="333333"/>
          <w:lang w:val="es-CO"/>
        </w:rPr>
        <w:br/>
        <w:t xml:space="preserve">Dividiendo ambos lados por 0.15: 20 − Q = </w:t>
      </w:r>
      <w:proofErr w:type="gramStart"/>
      <w:r w:rsidRPr="003B5EB1">
        <w:rPr>
          <w:rFonts w:ascii="Arial" w:hAnsi="Arial"/>
          <w:color w:val="333333"/>
          <w:lang w:val="es-CO"/>
        </w:rPr>
        <w:t>1  =&gt;  Q</w:t>
      </w:r>
      <w:proofErr w:type="gramEnd"/>
      <w:r w:rsidRPr="003B5EB1">
        <w:rPr>
          <w:rFonts w:ascii="Arial" w:hAnsi="Arial"/>
          <w:color w:val="333333"/>
          <w:lang w:val="es-CO"/>
        </w:rPr>
        <w:t xml:space="preserve"> = 19 millones.</w:t>
      </w:r>
      <w:r w:rsidRPr="003B5EB1">
        <w:rPr>
          <w:rFonts w:ascii="Arial" w:hAnsi="Arial"/>
          <w:color w:val="333333"/>
          <w:lang w:val="es-CO"/>
        </w:rPr>
        <w:br/>
        <w:t>Respuesta correcta: Opción (a) 19.</w:t>
      </w:r>
    </w:p>
    <w:p w14:paraId="54AB0761" w14:textId="77777777" w:rsidR="007B6C4E" w:rsidRPr="003B5EB1" w:rsidRDefault="00000000">
      <w:pPr>
        <w:spacing w:after="120"/>
        <w:ind w:left="144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Caso Problema 7.4: </w:t>
      </w:r>
      <w:r w:rsidRPr="003B5EB1">
        <w:rPr>
          <w:rFonts w:ascii="Arial" w:hAnsi="Arial"/>
          <w:color w:val="333333"/>
          <w:lang w:val="es-CO"/>
        </w:rPr>
        <w:t>14% no resolvió, 36% resolvió con errores, y los 12 ingenieros restantes lo hicieron correctamente. Hallar el total.</w:t>
      </w:r>
    </w:p>
    <w:p w14:paraId="4046FD83" w14:textId="77777777" w:rsidR="007B6C4E" w:rsidRPr="003B5EB1" w:rsidRDefault="00000000">
      <w:pPr>
        <w:spacing w:after="120"/>
        <w:ind w:left="36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Solución Rápida: </w:t>
      </w:r>
      <w:r w:rsidRPr="003B5EB1">
        <w:rPr>
          <w:rFonts w:ascii="Arial" w:hAnsi="Arial"/>
          <w:color w:val="333333"/>
          <w:lang w:val="es-CO"/>
        </w:rPr>
        <w:t>Sumamos los porcentajes conocidos: 14% + 36% = 50%. El remanente para completar el 100% es el 50% restante.</w:t>
      </w:r>
      <w:r w:rsidRPr="003B5EB1">
        <w:rPr>
          <w:rFonts w:ascii="Arial" w:hAnsi="Arial"/>
          <w:color w:val="333333"/>
          <w:lang w:val="es-CO"/>
        </w:rPr>
        <w:br/>
        <w:t>Por lo tanto, el 50% del total de ingenieros equivale a 12 personas.</w:t>
      </w:r>
      <w:r w:rsidRPr="003B5EB1">
        <w:rPr>
          <w:rFonts w:ascii="Arial" w:hAnsi="Arial"/>
          <w:color w:val="333333"/>
          <w:lang w:val="es-CO"/>
        </w:rPr>
        <w:br/>
        <w:t>Si el 50% es 12, el 100% (el doble) es exactamente 24.</w:t>
      </w:r>
      <w:r w:rsidRPr="003B5EB1">
        <w:rPr>
          <w:rFonts w:ascii="Arial" w:hAnsi="Arial"/>
          <w:color w:val="333333"/>
          <w:lang w:val="es-CO"/>
        </w:rPr>
        <w:br/>
        <w:t>Respuesta correcta: Opción (a) 24.</w:t>
      </w:r>
    </w:p>
    <w:p w14:paraId="7E786C4B" w14:textId="77777777" w:rsidR="007B6C4E" w:rsidRPr="003B5EB1" w:rsidRDefault="00000000">
      <w:pPr>
        <w:spacing w:after="120"/>
        <w:ind w:left="144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Caso Problema 7.10 (Álgebra Proporcional): </w:t>
      </w:r>
      <w:r w:rsidRPr="003B5EB1">
        <w:rPr>
          <w:rFonts w:ascii="Arial" w:hAnsi="Arial"/>
          <w:color w:val="333333"/>
          <w:lang w:val="es-CO"/>
        </w:rPr>
        <w:t>Un grupo de 't' estudiantes aporta para un regalo de precio 'p'. 15 se niegan y los restantes absorben la cuota. Hallar la cantidad adicional por persona.</w:t>
      </w:r>
    </w:p>
    <w:p w14:paraId="6CDF740D" w14:textId="77777777" w:rsidR="007B6C4E" w:rsidRPr="003B5EB1" w:rsidRDefault="00000000">
      <w:pPr>
        <w:spacing w:after="120"/>
        <w:ind w:left="36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Desarrollo Algebraico: </w:t>
      </w:r>
      <w:r w:rsidRPr="003B5EB1">
        <w:rPr>
          <w:rFonts w:ascii="Arial" w:hAnsi="Arial"/>
          <w:color w:val="333333"/>
          <w:lang w:val="es-CO"/>
        </w:rPr>
        <w:t>Cuota original por estudiante si todos pagaran = p / t.</w:t>
      </w:r>
      <w:r w:rsidRPr="003B5EB1">
        <w:rPr>
          <w:rFonts w:ascii="Arial" w:hAnsi="Arial"/>
          <w:color w:val="333333"/>
          <w:lang w:val="es-CO"/>
        </w:rPr>
        <w:br/>
        <w:t>Cuota nueva real por estudiante cumplido = p / (t − 15).</w:t>
      </w:r>
      <w:r w:rsidRPr="003B5EB1">
        <w:rPr>
          <w:rFonts w:ascii="Arial" w:hAnsi="Arial"/>
          <w:color w:val="333333"/>
          <w:lang w:val="es-CO"/>
        </w:rPr>
        <w:br/>
        <w:t>Cantidad adicional = Cuota nueva − Cuota original = [p / (t − 15)] − [p / t].</w:t>
      </w:r>
      <w:r w:rsidRPr="003B5EB1">
        <w:rPr>
          <w:rFonts w:ascii="Arial" w:hAnsi="Arial"/>
          <w:color w:val="333333"/>
          <w:lang w:val="es-CO"/>
        </w:rPr>
        <w:br/>
        <w:t>Sacando factor común 'p' y resolviendo la resta de fracciones: p * [ (t − (t − 15)) / (t * (t − 15)</w:t>
      </w:r>
      <w:proofErr w:type="gramStart"/>
      <w:r w:rsidRPr="003B5EB1">
        <w:rPr>
          <w:rFonts w:ascii="Arial" w:hAnsi="Arial"/>
          <w:color w:val="333333"/>
          <w:lang w:val="es-CO"/>
        </w:rPr>
        <w:t>) ]</w:t>
      </w:r>
      <w:proofErr w:type="gramEnd"/>
      <w:r w:rsidRPr="003B5EB1">
        <w:rPr>
          <w:rFonts w:ascii="Arial" w:hAnsi="Arial"/>
          <w:color w:val="333333"/>
          <w:lang w:val="es-CO"/>
        </w:rPr>
        <w:t xml:space="preserve"> = 15p / (t² − 15t).</w:t>
      </w:r>
      <w:r w:rsidRPr="003B5EB1">
        <w:rPr>
          <w:rFonts w:ascii="Arial" w:hAnsi="Arial"/>
          <w:color w:val="333333"/>
          <w:lang w:val="es-CO"/>
        </w:rPr>
        <w:br/>
        <w:t>Respuesta correcta: Opción (b).</w:t>
      </w:r>
    </w:p>
    <w:p w14:paraId="53740BD6" w14:textId="77777777" w:rsidR="007B6C4E" w:rsidRPr="003B5EB1" w:rsidRDefault="00000000">
      <w:pPr>
        <w:keepNext/>
        <w:spacing w:before="280" w:after="80"/>
        <w:rPr>
          <w:lang w:val="es-CO"/>
        </w:rPr>
      </w:pPr>
      <w:r w:rsidRPr="003B5EB1">
        <w:rPr>
          <w:rFonts w:ascii="Arial" w:hAnsi="Arial"/>
          <w:b/>
          <w:color w:val="4A777A"/>
          <w:sz w:val="26"/>
          <w:lang w:val="es-CO"/>
        </w:rPr>
        <w:t>Estrategia D: Interpretación de Gráficos Estadísticos y Mezclas Porcentuales (Problema 7.5, 7.6, 7.7, 7.8, 7.9)</w:t>
      </w:r>
    </w:p>
    <w:p w14:paraId="25F6E6FD" w14:textId="77777777" w:rsidR="007B6C4E" w:rsidRPr="003B5EB1" w:rsidRDefault="00000000">
      <w:pPr>
        <w:spacing w:after="120"/>
        <w:rPr>
          <w:lang w:val="es-CO"/>
        </w:rPr>
      </w:pPr>
      <w:r w:rsidRPr="003B5EB1">
        <w:rPr>
          <w:rFonts w:ascii="Arial" w:hAnsi="Arial"/>
          <w:color w:val="333333"/>
          <w:lang w:val="es-CO"/>
        </w:rPr>
        <w:t>Dominio integral de gráficos de barras, diagramas de sectores (pie charts), problemas de mezclas químicas y variaciones acumuladas.</w:t>
      </w:r>
    </w:p>
    <w:p w14:paraId="0C082E03" w14:textId="77777777" w:rsidR="007B6C4E" w:rsidRPr="003B5EB1" w:rsidRDefault="00000000">
      <w:pPr>
        <w:spacing w:after="120"/>
        <w:ind w:left="36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• Problema 7.5 (Barras): </w:t>
      </w:r>
      <w:r w:rsidRPr="003B5EB1">
        <w:rPr>
          <w:rFonts w:ascii="Arial" w:hAnsi="Arial"/>
          <w:color w:val="333333"/>
          <w:lang w:val="es-CO"/>
        </w:rPr>
        <w:t xml:space="preserve">Gráfico de barras con frecuencias absolutas: A=3, B=4, C=2, D=1, E=2. </w:t>
      </w:r>
      <w:proofErr w:type="gramStart"/>
      <w:r w:rsidRPr="003B5EB1">
        <w:rPr>
          <w:rFonts w:ascii="Arial" w:hAnsi="Arial"/>
          <w:color w:val="333333"/>
          <w:lang w:val="es-CO"/>
        </w:rPr>
        <w:t>Total</w:t>
      </w:r>
      <w:proofErr w:type="gramEnd"/>
      <w:r w:rsidRPr="003B5EB1">
        <w:rPr>
          <w:rFonts w:ascii="Arial" w:hAnsi="Arial"/>
          <w:color w:val="333333"/>
          <w:lang w:val="es-CO"/>
        </w:rPr>
        <w:t xml:space="preserve"> alumnos = 3+4+2+1+2 = 12. Frecuencia de E = 2. Porcentaje = 2/12 = 1/6 ≈ 16.66%. Nota: Al revisar las opciones dadas (15%, 20%, 5%, 12%), se observa que ninguna coincide exactamente, lo cual abre espacio para discutir en clase errores de impresión o aproximación del examen real (el valor más cercano visualmente a un reajuste es 15% o 20% si la barra E estuviera en 2.4, ideal para entrenar criterio crítico estudiantil).</w:t>
      </w:r>
    </w:p>
    <w:p w14:paraId="30D9E21D" w14:textId="77777777" w:rsidR="007B6C4E" w:rsidRPr="003B5EB1" w:rsidRDefault="00000000">
      <w:pPr>
        <w:spacing w:after="120"/>
        <w:ind w:left="36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>• Problema 7.6 (Conjuntos/</w:t>
      </w:r>
      <w:proofErr w:type="spellStart"/>
      <w:r w:rsidRPr="003B5EB1">
        <w:rPr>
          <w:rFonts w:ascii="Arial" w:hAnsi="Arial"/>
          <w:b/>
          <w:color w:val="333333"/>
          <w:lang w:val="es-CO"/>
        </w:rPr>
        <w:t>Venn</w:t>
      </w:r>
      <w:proofErr w:type="spellEnd"/>
      <w:r w:rsidRPr="003B5EB1">
        <w:rPr>
          <w:rFonts w:ascii="Arial" w:hAnsi="Arial"/>
          <w:b/>
          <w:color w:val="333333"/>
          <w:lang w:val="es-CO"/>
        </w:rPr>
        <w:t xml:space="preserve">): </w:t>
      </w:r>
      <w:r w:rsidRPr="003B5EB1">
        <w:rPr>
          <w:rFonts w:ascii="Arial" w:hAnsi="Arial"/>
          <w:color w:val="333333"/>
          <w:lang w:val="es-CO"/>
        </w:rPr>
        <w:t xml:space="preserve">30% maneja taxi, 24% maneja bus. 1/3 de los de taxi manejan bus (1/3 de 30% = 10%). Intersección = 10%. Solo taxi = 20%. Solo bus = 14%. </w:t>
      </w:r>
      <w:proofErr w:type="gramStart"/>
      <w:r w:rsidRPr="003B5EB1">
        <w:rPr>
          <w:rFonts w:ascii="Arial" w:hAnsi="Arial"/>
          <w:color w:val="333333"/>
          <w:lang w:val="es-CO"/>
        </w:rPr>
        <w:t>Total</w:t>
      </w:r>
      <w:proofErr w:type="gramEnd"/>
      <w:r w:rsidRPr="003B5EB1">
        <w:rPr>
          <w:rFonts w:ascii="Arial" w:hAnsi="Arial"/>
          <w:color w:val="333333"/>
          <w:lang w:val="es-CO"/>
        </w:rPr>
        <w:t xml:space="preserve"> que manejan algo = 20% + 10% + 14% = 44%. No manejan ninguno = 100% − 44% = 56%. Respuesta correcta: Opción (c) 56%.</w:t>
      </w:r>
    </w:p>
    <w:p w14:paraId="31C42EC7" w14:textId="77777777" w:rsidR="007B6C4E" w:rsidRPr="003B5EB1" w:rsidRDefault="00000000">
      <w:pPr>
        <w:spacing w:after="120"/>
        <w:ind w:left="36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• Problema 7.7 (Sectores): </w:t>
      </w:r>
      <w:r w:rsidRPr="003B5EB1">
        <w:rPr>
          <w:rFonts w:ascii="Arial" w:hAnsi="Arial"/>
          <w:color w:val="333333"/>
          <w:lang w:val="es-CO"/>
        </w:rPr>
        <w:t>Renault representa el 40%, equivalente a 200 personas. El total es 200 ÷ 0.40 = 500 personas. El sector 'Otros' es X% = 100% − (40% + 25% + 20%) = 15%. Las personas que no prefieren Renault, Mazda ni Chevrolet son exactamente las de 'Otros'. Personas = 15% de 500 = 75. Respuesta correcta: Opción (b) 75.</w:t>
      </w:r>
    </w:p>
    <w:p w14:paraId="4E4363A1" w14:textId="77777777" w:rsidR="007B6C4E" w:rsidRPr="003B5EB1" w:rsidRDefault="00000000">
      <w:pPr>
        <w:spacing w:after="120"/>
        <w:ind w:left="36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• Problema 7.8 (Variación Acumulada): </w:t>
      </w:r>
      <w:r w:rsidRPr="003B5EB1">
        <w:rPr>
          <w:rFonts w:ascii="Arial" w:hAnsi="Arial"/>
          <w:color w:val="333333"/>
          <w:lang w:val="es-CO"/>
        </w:rPr>
        <w:t xml:space="preserve">Aumento inicial del 10% seguido de un 5%. Fórmula de aumentos sucesivos: </w:t>
      </w:r>
      <w:proofErr w:type="spellStart"/>
      <w:r w:rsidRPr="003B5EB1">
        <w:rPr>
          <w:rFonts w:ascii="Arial" w:hAnsi="Arial"/>
          <w:color w:val="333333"/>
          <w:lang w:val="es-CO"/>
        </w:rPr>
        <w:t>A_acum</w:t>
      </w:r>
      <w:proofErr w:type="spellEnd"/>
      <w:r w:rsidRPr="003B5EB1">
        <w:rPr>
          <w:rFonts w:ascii="Arial" w:hAnsi="Arial"/>
          <w:color w:val="333333"/>
          <w:lang w:val="es-CO"/>
        </w:rPr>
        <w:t xml:space="preserve"> = I_1 + I_2 + (I_1 × I_</w:t>
      </w:r>
      <w:proofErr w:type="gramStart"/>
      <w:r w:rsidRPr="003B5EB1">
        <w:rPr>
          <w:rFonts w:ascii="Arial" w:hAnsi="Arial"/>
          <w:color w:val="333333"/>
          <w:lang w:val="es-CO"/>
        </w:rPr>
        <w:t>2)/</w:t>
      </w:r>
      <w:proofErr w:type="gramEnd"/>
      <w:r w:rsidRPr="003B5EB1">
        <w:rPr>
          <w:rFonts w:ascii="Arial" w:hAnsi="Arial"/>
          <w:color w:val="333333"/>
          <w:lang w:val="es-CO"/>
        </w:rPr>
        <w:t>100 = 10 + 5 + (10×</w:t>
      </w:r>
      <w:proofErr w:type="gramStart"/>
      <w:r w:rsidRPr="003B5EB1">
        <w:rPr>
          <w:rFonts w:ascii="Arial" w:hAnsi="Arial"/>
          <w:color w:val="333333"/>
          <w:lang w:val="es-CO"/>
        </w:rPr>
        <w:t>5)/</w:t>
      </w:r>
      <w:proofErr w:type="gramEnd"/>
      <w:r w:rsidRPr="003B5EB1">
        <w:rPr>
          <w:rFonts w:ascii="Arial" w:hAnsi="Arial"/>
          <w:color w:val="333333"/>
          <w:lang w:val="es-CO"/>
        </w:rPr>
        <w:t>100 = 15 + 0.5 = 15.5%. Respuesta correcta: Opción (a) 15.5%.</w:t>
      </w:r>
    </w:p>
    <w:p w14:paraId="0A520171" w14:textId="77777777" w:rsidR="007B6C4E" w:rsidRPr="003B5EB1" w:rsidRDefault="00000000">
      <w:pPr>
        <w:spacing w:after="120"/>
        <w:ind w:left="36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• Problema 7.9 (Mezclas): </w:t>
      </w:r>
      <w:r w:rsidRPr="003B5EB1">
        <w:rPr>
          <w:rFonts w:ascii="Arial" w:hAnsi="Arial"/>
          <w:color w:val="333333"/>
          <w:lang w:val="es-CO"/>
        </w:rPr>
        <w:t xml:space="preserve">6 litros al 20% (6 × 0.20 = 1.2 litros de alcohol puro) + 4 litros al 10% (4 × 0.10 = 0.4 litros de alcohol puro). </w:t>
      </w:r>
      <w:proofErr w:type="gramStart"/>
      <w:r w:rsidRPr="003B5EB1">
        <w:rPr>
          <w:rFonts w:ascii="Arial" w:hAnsi="Arial"/>
          <w:color w:val="333333"/>
          <w:lang w:val="es-CO"/>
        </w:rPr>
        <w:t>Total</w:t>
      </w:r>
      <w:proofErr w:type="gramEnd"/>
      <w:r w:rsidRPr="003B5EB1">
        <w:rPr>
          <w:rFonts w:ascii="Arial" w:hAnsi="Arial"/>
          <w:color w:val="333333"/>
          <w:lang w:val="es-CO"/>
        </w:rPr>
        <w:t xml:space="preserve"> alcohol puro = 1.6 litros. Volumen total de la mezcla = 6 + 4 = 10 litros. Porcentaje de la nueva solución = (1.6 / 10) × 100 = 16%. Respuesta correcta: Opción (a) 16%.</w:t>
      </w:r>
    </w:p>
    <w:p w14:paraId="070DF963" w14:textId="77777777" w:rsidR="007B6C4E" w:rsidRPr="003B5EB1" w:rsidRDefault="00000000">
      <w:pPr>
        <w:keepNext/>
        <w:spacing w:before="360" w:after="120"/>
        <w:rPr>
          <w:lang w:val="es-CO"/>
        </w:rPr>
      </w:pPr>
      <w:r w:rsidRPr="003B5EB1">
        <w:rPr>
          <w:rFonts w:ascii="Arial" w:hAnsi="Arial"/>
          <w:b/>
          <w:color w:val="1B365D"/>
          <w:sz w:val="32"/>
          <w:lang w:val="es-CO"/>
        </w:rPr>
        <w:t>4. Estructura Cronológica de la Clase (Estrategia Temporal)</w:t>
      </w:r>
    </w:p>
    <w:p w14:paraId="3E24FA52" w14:textId="77777777" w:rsidR="007B6C4E" w:rsidRPr="003B5EB1" w:rsidRDefault="00000000">
      <w:pPr>
        <w:spacing w:after="120"/>
        <w:rPr>
          <w:lang w:val="es-CO"/>
        </w:rPr>
      </w:pPr>
      <w:r w:rsidRPr="003B5EB1">
        <w:rPr>
          <w:rFonts w:ascii="Arial" w:hAnsi="Arial"/>
          <w:color w:val="333333"/>
          <w:lang w:val="es-CO"/>
        </w:rPr>
        <w:t>Para garantizar un flujo dinámico y mantener un alto nivel de retención cognitiva, la sesión de 120 minutos se estructurará rigurosamente según la siguiente tabla: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4320"/>
        <w:gridCol w:w="1440"/>
      </w:tblGrid>
      <w:tr w:rsidR="007B6C4E" w14:paraId="244C1FC4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A3EDD6" w14:textId="77777777" w:rsidR="007B6C4E" w:rsidRDefault="00000000">
            <w:r>
              <w:rPr>
                <w:rFonts w:ascii="Arial" w:hAnsi="Arial"/>
                <w:b/>
                <w:color w:val="FFFFFF"/>
                <w:sz w:val="21"/>
              </w:rPr>
              <w:t>Fase de la Clase</w:t>
            </w:r>
          </w:p>
        </w:tc>
        <w:tc>
          <w:tcPr>
            <w:tcW w:w="1440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E8009C" w14:textId="77777777" w:rsidR="007B6C4E" w:rsidRDefault="00000000">
            <w:r>
              <w:rPr>
                <w:rFonts w:ascii="Arial" w:hAnsi="Arial"/>
                <w:b/>
                <w:color w:val="FFFFFF"/>
                <w:sz w:val="21"/>
              </w:rPr>
              <w:t>Duración</w:t>
            </w:r>
          </w:p>
        </w:tc>
        <w:tc>
          <w:tcPr>
            <w:tcW w:w="4320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6C40A8" w14:textId="77777777" w:rsidR="007B6C4E" w:rsidRDefault="00000000">
            <w:r>
              <w:rPr>
                <w:rFonts w:ascii="Arial" w:hAnsi="Arial"/>
                <w:b/>
                <w:color w:val="FFFFFF"/>
                <w:sz w:val="21"/>
              </w:rPr>
              <w:t>Actividad Pedagógica y Contenido</w:t>
            </w:r>
          </w:p>
        </w:tc>
        <w:tc>
          <w:tcPr>
            <w:tcW w:w="1440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F93AA8" w14:textId="77777777" w:rsidR="007B6C4E" w:rsidRDefault="00000000">
            <w:r>
              <w:rPr>
                <w:rFonts w:ascii="Arial" w:hAnsi="Arial"/>
                <w:b/>
                <w:color w:val="FFFFFF"/>
                <w:sz w:val="21"/>
              </w:rPr>
              <w:t>Enfoque de Evaluación</w:t>
            </w:r>
          </w:p>
        </w:tc>
      </w:tr>
      <w:tr w:rsidR="007B6C4E" w14:paraId="6C05A237" w14:textId="77777777">
        <w:trPr>
          <w:jc w:val="center"/>
        </w:trPr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B68DD" w14:textId="77777777" w:rsidR="007B6C4E" w:rsidRDefault="00000000">
            <w:r>
              <w:rPr>
                <w:rFonts w:ascii="Arial" w:hAnsi="Arial"/>
                <w:color w:val="333333"/>
                <w:sz w:val="20"/>
              </w:rPr>
              <w:t>Introducción y Conexión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2A4C7" w14:textId="77777777" w:rsidR="007B6C4E" w:rsidRDefault="00000000">
            <w:r>
              <w:rPr>
                <w:rFonts w:ascii="Arial" w:hAnsi="Arial"/>
                <w:color w:val="333333"/>
                <w:sz w:val="20"/>
              </w:rPr>
              <w:t>15 min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82C81" w14:textId="77777777" w:rsidR="007B6C4E" w:rsidRDefault="00000000">
            <w:r w:rsidRPr="003B5EB1">
              <w:rPr>
                <w:rFonts w:ascii="Arial" w:hAnsi="Arial"/>
                <w:color w:val="333333"/>
                <w:sz w:val="20"/>
                <w:lang w:val="es-CO"/>
              </w:rPr>
              <w:t xml:space="preserve">Presentación de los objetivos. Diagnóstico rápido de conceptos base: Fracción, Razón y Porcentaje. </w:t>
            </w:r>
            <w:proofErr w:type="spellStart"/>
            <w:r>
              <w:rPr>
                <w:rFonts w:ascii="Arial" w:hAnsi="Arial"/>
                <w:color w:val="333333"/>
                <w:sz w:val="20"/>
              </w:rPr>
              <w:t>Demostración</w:t>
            </w:r>
            <w:proofErr w:type="spellEnd"/>
            <w:r>
              <w:rPr>
                <w:rFonts w:ascii="Arial" w:hAnsi="Arial"/>
                <w:color w:val="333333"/>
                <w:sz w:val="20"/>
              </w:rPr>
              <w:t xml:space="preserve"> del </w:t>
            </w:r>
            <w:proofErr w:type="spellStart"/>
            <w:r>
              <w:rPr>
                <w:rFonts w:ascii="Arial" w:hAnsi="Arial"/>
                <w:color w:val="333333"/>
                <w:sz w:val="20"/>
              </w:rPr>
              <w:t>peligro</w:t>
            </w:r>
            <w:proofErr w:type="spellEnd"/>
            <w:r>
              <w:rPr>
                <w:rFonts w:ascii="Arial" w:hAnsi="Arial"/>
                <w:color w:val="333333"/>
                <w:sz w:val="20"/>
              </w:rPr>
              <w:t xml:space="preserve"> de operar sin simplificar.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00BE8" w14:textId="77777777" w:rsidR="007B6C4E" w:rsidRDefault="00000000">
            <w:r>
              <w:rPr>
                <w:rFonts w:ascii="Arial" w:hAnsi="Arial"/>
                <w:color w:val="333333"/>
                <w:sz w:val="20"/>
              </w:rPr>
              <w:t>Formativa (Preguntas dirigidas)</w:t>
            </w:r>
          </w:p>
        </w:tc>
      </w:tr>
      <w:tr w:rsidR="007B6C4E" w14:paraId="69CB547D" w14:textId="77777777">
        <w:trPr>
          <w:jc w:val="center"/>
        </w:trPr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CF724" w14:textId="77777777" w:rsidR="007B6C4E" w:rsidRDefault="00000000">
            <w:r>
              <w:rPr>
                <w:rFonts w:ascii="Arial" w:hAnsi="Arial"/>
                <w:color w:val="333333"/>
                <w:sz w:val="20"/>
              </w:rPr>
              <w:t>Bloque Teórico-Práctico I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1EDED" w14:textId="77777777" w:rsidR="007B6C4E" w:rsidRDefault="00000000">
            <w:r>
              <w:rPr>
                <w:rFonts w:ascii="Arial" w:hAnsi="Arial"/>
                <w:color w:val="333333"/>
                <w:sz w:val="20"/>
              </w:rPr>
              <w:t>25 min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192BD" w14:textId="77777777" w:rsidR="007B6C4E" w:rsidRDefault="00000000">
            <w:r w:rsidRPr="003B5EB1">
              <w:rPr>
                <w:rFonts w:ascii="Arial" w:hAnsi="Arial"/>
                <w:color w:val="333333"/>
                <w:sz w:val="20"/>
                <w:lang w:val="es-CO"/>
              </w:rPr>
              <w:t xml:space="preserve">Modelado de Porcentajes Sucesivos y Tablas de Contingencia. Explicación detallada de los Problemas 7.1 y 7.2. </w:t>
            </w:r>
            <w:proofErr w:type="spellStart"/>
            <w:r>
              <w:rPr>
                <w:rFonts w:ascii="Arial" w:hAnsi="Arial"/>
                <w:color w:val="333333"/>
                <w:sz w:val="20"/>
              </w:rPr>
              <w:t>Descarte</w:t>
            </w:r>
            <w:proofErr w:type="spellEnd"/>
            <w:r>
              <w:rPr>
                <w:rFonts w:ascii="Arial" w:hAnsi="Arial"/>
                <w:color w:val="333333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color w:val="333333"/>
                <w:sz w:val="20"/>
              </w:rPr>
              <w:t>distractores</w:t>
            </w:r>
            <w:proofErr w:type="spellEnd"/>
            <w:r>
              <w:rPr>
                <w:rFonts w:ascii="Arial" w:hAnsi="Arial"/>
                <w:color w:val="333333"/>
                <w:sz w:val="20"/>
              </w:rPr>
              <w:t>.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71707" w14:textId="77777777" w:rsidR="007B6C4E" w:rsidRDefault="00000000">
            <w:r>
              <w:rPr>
                <w:rFonts w:ascii="Arial" w:hAnsi="Arial"/>
                <w:color w:val="333333"/>
                <w:sz w:val="20"/>
              </w:rPr>
              <w:t>Coevaluación en parejas</w:t>
            </w:r>
          </w:p>
        </w:tc>
      </w:tr>
      <w:tr w:rsidR="007B6C4E" w14:paraId="0306F9D3" w14:textId="77777777">
        <w:trPr>
          <w:jc w:val="center"/>
        </w:trPr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51D4C" w14:textId="77777777" w:rsidR="007B6C4E" w:rsidRDefault="00000000">
            <w:r>
              <w:rPr>
                <w:rFonts w:ascii="Arial" w:hAnsi="Arial"/>
                <w:color w:val="333333"/>
                <w:sz w:val="20"/>
              </w:rPr>
              <w:t>Pausa Activa Lúdica 1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1B6EF" w14:textId="77777777" w:rsidR="007B6C4E" w:rsidRDefault="00000000">
            <w:r>
              <w:rPr>
                <w:rFonts w:ascii="Arial" w:hAnsi="Arial"/>
                <w:color w:val="333333"/>
                <w:sz w:val="20"/>
              </w:rPr>
              <w:t>10 min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3F637" w14:textId="77777777" w:rsidR="007B6C4E" w:rsidRPr="003B5EB1" w:rsidRDefault="00000000">
            <w:pPr>
              <w:rPr>
                <w:lang w:val="es-CO"/>
              </w:rPr>
            </w:pPr>
            <w:r w:rsidRPr="003B5EB1">
              <w:rPr>
                <w:rFonts w:ascii="Arial" w:hAnsi="Arial"/>
                <w:color w:val="333333"/>
                <w:sz w:val="20"/>
                <w:lang w:val="es-CO"/>
              </w:rPr>
              <w:t>Juego 1: El Árbol Humano de Decisiones Porcentuales. Movimiento corporal coordinado en el aula.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9A4DF" w14:textId="77777777" w:rsidR="007B6C4E" w:rsidRDefault="00000000">
            <w:proofErr w:type="spellStart"/>
            <w:r>
              <w:rPr>
                <w:rFonts w:ascii="Arial" w:hAnsi="Arial"/>
                <w:color w:val="333333"/>
                <w:sz w:val="20"/>
              </w:rPr>
              <w:t>Lúdica</w:t>
            </w:r>
            <w:proofErr w:type="spellEnd"/>
            <w:r>
              <w:rPr>
                <w:rFonts w:ascii="Arial" w:hAnsi="Arial"/>
                <w:color w:val="333333"/>
                <w:sz w:val="20"/>
              </w:rPr>
              <w:t xml:space="preserve"> / No </w:t>
            </w:r>
            <w:proofErr w:type="spellStart"/>
            <w:r>
              <w:rPr>
                <w:rFonts w:ascii="Arial" w:hAnsi="Arial"/>
                <w:color w:val="333333"/>
                <w:sz w:val="20"/>
              </w:rPr>
              <w:t>punitiva</w:t>
            </w:r>
            <w:proofErr w:type="spellEnd"/>
          </w:p>
        </w:tc>
      </w:tr>
      <w:tr w:rsidR="007B6C4E" w:rsidRPr="003B5EB1" w14:paraId="24F3A177" w14:textId="77777777">
        <w:trPr>
          <w:jc w:val="center"/>
        </w:trPr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ABC0A" w14:textId="77777777" w:rsidR="007B6C4E" w:rsidRDefault="00000000">
            <w:r>
              <w:rPr>
                <w:rFonts w:ascii="Arial" w:hAnsi="Arial"/>
                <w:color w:val="333333"/>
                <w:sz w:val="20"/>
              </w:rPr>
              <w:t>Bloque Teórico-Práctico II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CA1CD" w14:textId="77777777" w:rsidR="007B6C4E" w:rsidRDefault="00000000">
            <w:r>
              <w:rPr>
                <w:rFonts w:ascii="Arial" w:hAnsi="Arial"/>
                <w:color w:val="333333"/>
                <w:sz w:val="20"/>
              </w:rPr>
              <w:t>25 min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21F8" w14:textId="77777777" w:rsidR="007B6C4E" w:rsidRPr="003B5EB1" w:rsidRDefault="00000000">
            <w:pPr>
              <w:rPr>
                <w:lang w:val="es-CO"/>
              </w:rPr>
            </w:pPr>
            <w:r w:rsidRPr="003B5EB1">
              <w:rPr>
                <w:rFonts w:ascii="Arial" w:hAnsi="Arial"/>
                <w:color w:val="333333"/>
                <w:sz w:val="20"/>
                <w:lang w:val="es-CO"/>
              </w:rPr>
              <w:t>Modelado Algebraico y Variaciones Acumuladas. Explicación de los problemas de ecuaciones y mezclas (Problemas 7.3, 7.4, 7.8, 7.9).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C0188" w14:textId="77777777" w:rsidR="007B6C4E" w:rsidRPr="003B5EB1" w:rsidRDefault="00000000">
            <w:pPr>
              <w:rPr>
                <w:lang w:val="es-CO"/>
              </w:rPr>
            </w:pPr>
            <w:r w:rsidRPr="003B5EB1">
              <w:rPr>
                <w:rFonts w:ascii="Arial" w:hAnsi="Arial"/>
                <w:color w:val="333333"/>
                <w:sz w:val="20"/>
                <w:lang w:val="es-CO"/>
              </w:rPr>
              <w:t>Resolución en pizarra por estudiantes</w:t>
            </w:r>
          </w:p>
        </w:tc>
      </w:tr>
      <w:tr w:rsidR="007B6C4E" w14:paraId="39A530B1" w14:textId="77777777">
        <w:trPr>
          <w:jc w:val="center"/>
        </w:trPr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60AA7" w14:textId="77777777" w:rsidR="007B6C4E" w:rsidRDefault="00000000">
            <w:r>
              <w:rPr>
                <w:rFonts w:ascii="Arial" w:hAnsi="Arial"/>
                <w:color w:val="333333"/>
                <w:sz w:val="20"/>
              </w:rPr>
              <w:t xml:space="preserve">Pausa Activa </w:t>
            </w:r>
            <w:proofErr w:type="spellStart"/>
            <w:r>
              <w:rPr>
                <w:rFonts w:ascii="Arial" w:hAnsi="Arial"/>
                <w:color w:val="333333"/>
                <w:sz w:val="20"/>
              </w:rPr>
              <w:t>Lúdica</w:t>
            </w:r>
            <w:proofErr w:type="spellEnd"/>
            <w:r>
              <w:rPr>
                <w:rFonts w:ascii="Arial" w:hAnsi="Arial"/>
                <w:color w:val="333333"/>
                <w:sz w:val="20"/>
              </w:rPr>
              <w:t xml:space="preserve"> 2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379E3" w14:textId="77777777" w:rsidR="007B6C4E" w:rsidRDefault="00000000">
            <w:r>
              <w:rPr>
                <w:rFonts w:ascii="Arial" w:hAnsi="Arial"/>
                <w:color w:val="333333"/>
                <w:sz w:val="20"/>
              </w:rPr>
              <w:t>10 min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7F5C5" w14:textId="77777777" w:rsidR="007B6C4E" w:rsidRPr="003B5EB1" w:rsidRDefault="00000000">
            <w:pPr>
              <w:rPr>
                <w:lang w:val="es-CO"/>
              </w:rPr>
            </w:pPr>
            <w:r w:rsidRPr="003B5EB1">
              <w:rPr>
                <w:rFonts w:ascii="Arial" w:hAnsi="Arial"/>
                <w:color w:val="333333"/>
                <w:sz w:val="20"/>
                <w:lang w:val="es-CO"/>
              </w:rPr>
              <w:t>Juego 2: Subasta Inversa de Ecuaciones. Competencia rápida por equipos mediante tarjetas.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C6D99" w14:textId="77777777" w:rsidR="007B6C4E" w:rsidRDefault="00000000">
            <w:proofErr w:type="spellStart"/>
            <w:r>
              <w:rPr>
                <w:rFonts w:ascii="Arial" w:hAnsi="Arial"/>
                <w:color w:val="333333"/>
                <w:sz w:val="20"/>
              </w:rPr>
              <w:t>Motivacional</w:t>
            </w:r>
            <w:proofErr w:type="spellEnd"/>
            <w:r>
              <w:rPr>
                <w:rFonts w:ascii="Arial" w:hAnsi="Arial"/>
                <w:color w:val="333333"/>
                <w:sz w:val="20"/>
              </w:rPr>
              <w:t xml:space="preserve"> / </w:t>
            </w:r>
            <w:proofErr w:type="spellStart"/>
            <w:r>
              <w:rPr>
                <w:rFonts w:ascii="Arial" w:hAnsi="Arial"/>
                <w:color w:val="333333"/>
                <w:sz w:val="20"/>
              </w:rPr>
              <w:t>Trabajo</w:t>
            </w:r>
            <w:proofErr w:type="spellEnd"/>
            <w:r>
              <w:rPr>
                <w:rFonts w:ascii="Arial" w:hAnsi="Arial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33333"/>
                <w:sz w:val="20"/>
              </w:rPr>
              <w:t>en</w:t>
            </w:r>
            <w:proofErr w:type="spellEnd"/>
            <w:r>
              <w:rPr>
                <w:rFonts w:ascii="Arial" w:hAnsi="Arial"/>
                <w:color w:val="333333"/>
                <w:sz w:val="20"/>
              </w:rPr>
              <w:t xml:space="preserve"> equipo</w:t>
            </w:r>
          </w:p>
        </w:tc>
      </w:tr>
      <w:tr w:rsidR="007B6C4E" w14:paraId="7D390DBC" w14:textId="77777777">
        <w:trPr>
          <w:jc w:val="center"/>
        </w:trPr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9D34A" w14:textId="77777777" w:rsidR="007B6C4E" w:rsidRPr="003B5EB1" w:rsidRDefault="00000000">
            <w:pPr>
              <w:rPr>
                <w:lang w:val="es-CO"/>
              </w:rPr>
            </w:pPr>
            <w:r w:rsidRPr="003B5EB1">
              <w:rPr>
                <w:rFonts w:ascii="Arial" w:hAnsi="Arial"/>
                <w:color w:val="333333"/>
                <w:sz w:val="20"/>
                <w:lang w:val="es-CO"/>
              </w:rPr>
              <w:t>Bloque de Gráficos y Datos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B8151" w14:textId="77777777" w:rsidR="007B6C4E" w:rsidRDefault="00000000">
            <w:r>
              <w:rPr>
                <w:rFonts w:ascii="Arial" w:hAnsi="Arial"/>
                <w:color w:val="333333"/>
                <w:sz w:val="20"/>
              </w:rPr>
              <w:t>15 min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CEC8B" w14:textId="77777777" w:rsidR="007B6C4E" w:rsidRDefault="00000000">
            <w:r w:rsidRPr="003B5EB1">
              <w:rPr>
                <w:rFonts w:ascii="Arial" w:hAnsi="Arial"/>
                <w:color w:val="333333"/>
                <w:sz w:val="20"/>
                <w:lang w:val="es-CO"/>
              </w:rPr>
              <w:t xml:space="preserve">Análisis e interpretación crítica de gráficos estadísticos (Barras y Sectores). </w:t>
            </w:r>
            <w:proofErr w:type="spellStart"/>
            <w:r>
              <w:rPr>
                <w:rFonts w:ascii="Arial" w:hAnsi="Arial"/>
                <w:color w:val="333333"/>
                <w:sz w:val="20"/>
              </w:rPr>
              <w:t>Resolución</w:t>
            </w:r>
            <w:proofErr w:type="spellEnd"/>
            <w:r>
              <w:rPr>
                <w:rFonts w:ascii="Arial" w:hAnsi="Arial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33333"/>
                <w:sz w:val="20"/>
              </w:rPr>
              <w:t>guiada</w:t>
            </w:r>
            <w:proofErr w:type="spellEnd"/>
            <w:r>
              <w:rPr>
                <w:rFonts w:ascii="Arial" w:hAnsi="Arial"/>
                <w:color w:val="333333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color w:val="333333"/>
                <w:sz w:val="20"/>
              </w:rPr>
              <w:t>los</w:t>
            </w:r>
            <w:proofErr w:type="spellEnd"/>
            <w:r>
              <w:rPr>
                <w:rFonts w:ascii="Arial" w:hAnsi="Arial"/>
                <w:color w:val="333333"/>
                <w:sz w:val="20"/>
              </w:rPr>
              <w:t xml:space="preserve"> Problemas 7.5, 7.6 y 7.7.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B94D2" w14:textId="77777777" w:rsidR="007B6C4E" w:rsidRDefault="00000000">
            <w:r>
              <w:rPr>
                <w:rFonts w:ascii="Arial" w:hAnsi="Arial"/>
                <w:color w:val="333333"/>
                <w:sz w:val="20"/>
              </w:rPr>
              <w:t>Análisis crítico guiado</w:t>
            </w:r>
          </w:p>
        </w:tc>
      </w:tr>
      <w:tr w:rsidR="007B6C4E" w14:paraId="7CBF0870" w14:textId="77777777">
        <w:trPr>
          <w:jc w:val="center"/>
        </w:trPr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0D026" w14:textId="77777777" w:rsidR="007B6C4E" w:rsidRDefault="00000000">
            <w:r>
              <w:rPr>
                <w:rFonts w:ascii="Arial" w:hAnsi="Arial"/>
                <w:color w:val="333333"/>
                <w:sz w:val="20"/>
              </w:rPr>
              <w:t>Pausa Activa Lúdica 3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DF62E" w14:textId="77777777" w:rsidR="007B6C4E" w:rsidRDefault="00000000">
            <w:r>
              <w:rPr>
                <w:rFonts w:ascii="Arial" w:hAnsi="Arial"/>
                <w:color w:val="333333"/>
                <w:sz w:val="20"/>
              </w:rPr>
              <w:t>10 min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A1B47" w14:textId="77777777" w:rsidR="007B6C4E" w:rsidRPr="003B5EB1" w:rsidRDefault="00000000">
            <w:pPr>
              <w:rPr>
                <w:lang w:val="es-CO"/>
              </w:rPr>
            </w:pPr>
            <w:r w:rsidRPr="003B5EB1">
              <w:rPr>
                <w:rFonts w:ascii="Arial" w:hAnsi="Arial"/>
                <w:color w:val="333333"/>
                <w:sz w:val="20"/>
                <w:lang w:val="es-CO"/>
              </w:rPr>
              <w:t>Juego 3: El Gráfico Humano Vivo (Ruleta de Sectores). Representación física de porcentajes en el espacio.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54118" w14:textId="77777777" w:rsidR="007B6C4E" w:rsidRDefault="00000000">
            <w:proofErr w:type="spellStart"/>
            <w:r>
              <w:rPr>
                <w:rFonts w:ascii="Arial" w:hAnsi="Arial"/>
                <w:color w:val="333333"/>
                <w:sz w:val="20"/>
              </w:rPr>
              <w:t>Integración</w:t>
            </w:r>
            <w:proofErr w:type="spellEnd"/>
            <w:r>
              <w:rPr>
                <w:rFonts w:ascii="Arial" w:hAnsi="Arial"/>
                <w:color w:val="333333"/>
                <w:sz w:val="20"/>
              </w:rPr>
              <w:t xml:space="preserve"> Social</w:t>
            </w:r>
          </w:p>
        </w:tc>
      </w:tr>
      <w:tr w:rsidR="007B6C4E" w14:paraId="3135DC7C" w14:textId="77777777">
        <w:trPr>
          <w:jc w:val="center"/>
        </w:trPr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39EE8" w14:textId="77777777" w:rsidR="007B6C4E" w:rsidRDefault="00000000">
            <w:r>
              <w:rPr>
                <w:rFonts w:ascii="Arial" w:hAnsi="Arial"/>
                <w:color w:val="333333"/>
                <w:sz w:val="20"/>
              </w:rPr>
              <w:t>Cierre y Conclusiones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40B9D" w14:textId="77777777" w:rsidR="007B6C4E" w:rsidRDefault="00000000">
            <w:r>
              <w:rPr>
                <w:rFonts w:ascii="Arial" w:hAnsi="Arial"/>
                <w:color w:val="333333"/>
                <w:sz w:val="20"/>
              </w:rPr>
              <w:t>10 min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E5E00" w14:textId="77777777" w:rsidR="007B6C4E" w:rsidRDefault="00000000">
            <w:r w:rsidRPr="003B5EB1">
              <w:rPr>
                <w:rFonts w:ascii="Arial" w:hAnsi="Arial"/>
                <w:color w:val="333333"/>
                <w:sz w:val="20"/>
                <w:lang w:val="es-CO"/>
              </w:rPr>
              <w:t xml:space="preserve">Resumen de las 4 </w:t>
            </w:r>
            <w:proofErr w:type="spellStart"/>
            <w:r w:rsidRPr="003B5EB1">
              <w:rPr>
                <w:rFonts w:ascii="Arial" w:hAnsi="Arial"/>
                <w:color w:val="333333"/>
                <w:sz w:val="20"/>
                <w:lang w:val="es-CO"/>
              </w:rPr>
              <w:t>macroestrategias</w:t>
            </w:r>
            <w:proofErr w:type="spellEnd"/>
            <w:r w:rsidRPr="003B5EB1">
              <w:rPr>
                <w:rFonts w:ascii="Arial" w:hAnsi="Arial"/>
                <w:color w:val="333333"/>
                <w:sz w:val="20"/>
                <w:lang w:val="es-CO"/>
              </w:rPr>
              <w:t xml:space="preserve"> aprendidas. Entrega de hoja de ruta para el autoestudio. </w:t>
            </w:r>
            <w:proofErr w:type="spellStart"/>
            <w:r>
              <w:rPr>
                <w:rFonts w:ascii="Arial" w:hAnsi="Arial"/>
                <w:color w:val="333333"/>
                <w:sz w:val="20"/>
              </w:rPr>
              <w:t>Preguntas</w:t>
            </w:r>
            <w:proofErr w:type="spellEnd"/>
            <w:r>
              <w:rPr>
                <w:rFonts w:ascii="Arial" w:hAnsi="Arial"/>
                <w:color w:val="333333"/>
                <w:sz w:val="20"/>
              </w:rPr>
              <w:t xml:space="preserve"> finales.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90947" w14:textId="77777777" w:rsidR="007B6C4E" w:rsidRDefault="00000000">
            <w:r>
              <w:rPr>
                <w:rFonts w:ascii="Arial" w:hAnsi="Arial"/>
                <w:color w:val="333333"/>
                <w:sz w:val="20"/>
              </w:rPr>
              <w:t>Autoevaluación (Ticket de salida)</w:t>
            </w:r>
          </w:p>
        </w:tc>
      </w:tr>
    </w:tbl>
    <w:p w14:paraId="7A5845E7" w14:textId="77777777" w:rsidR="007B6C4E" w:rsidRDefault="007B6C4E">
      <w:pPr>
        <w:spacing w:after="240"/>
      </w:pPr>
    </w:p>
    <w:p w14:paraId="277EAC5A" w14:textId="77777777" w:rsidR="007B6C4E" w:rsidRPr="003B5EB1" w:rsidRDefault="00000000">
      <w:pPr>
        <w:keepNext/>
        <w:spacing w:before="360" w:after="120"/>
        <w:rPr>
          <w:lang w:val="es-CO"/>
        </w:rPr>
      </w:pPr>
      <w:r w:rsidRPr="003B5EB1">
        <w:rPr>
          <w:rFonts w:ascii="Arial" w:hAnsi="Arial"/>
          <w:b/>
          <w:color w:val="1B365D"/>
          <w:sz w:val="32"/>
          <w:lang w:val="es-CO"/>
        </w:rPr>
        <w:t>5. Diseño Detallado de Pausas Activas Lúdicas</w:t>
      </w:r>
    </w:p>
    <w:p w14:paraId="41A6AEDE" w14:textId="77777777" w:rsidR="007B6C4E" w:rsidRPr="003B5EB1" w:rsidRDefault="00000000">
      <w:pPr>
        <w:spacing w:after="120"/>
        <w:rPr>
          <w:lang w:val="es-CO"/>
        </w:rPr>
      </w:pPr>
      <w:r w:rsidRPr="003B5EB1">
        <w:rPr>
          <w:rFonts w:ascii="Arial" w:hAnsi="Arial"/>
          <w:color w:val="333333"/>
          <w:lang w:val="es-CO"/>
        </w:rPr>
        <w:t>Las siguientes tres dinámicas están diseñadas para romper el sedentarismo y la fatiga mental dentro del aula de clase, garantizando que el movimiento corporal esté directamente relacionado con el repaso de los conceptos matemáticos dictados.</w:t>
      </w:r>
    </w:p>
    <w:p w14:paraId="328F6100" w14:textId="77777777" w:rsidR="007B6C4E" w:rsidRPr="003B5EB1" w:rsidRDefault="00000000">
      <w:pPr>
        <w:keepNext/>
        <w:spacing w:before="280" w:after="80"/>
        <w:rPr>
          <w:lang w:val="es-CO"/>
        </w:rPr>
      </w:pPr>
      <w:r w:rsidRPr="003B5EB1">
        <w:rPr>
          <w:rFonts w:ascii="Arial" w:hAnsi="Arial"/>
          <w:b/>
          <w:color w:val="4A777A"/>
          <w:sz w:val="26"/>
          <w:lang w:val="es-CO"/>
        </w:rPr>
        <w:t>Pausa Activa 1: El Árbol Humano de Decisiones Porcentuales</w:t>
      </w:r>
    </w:p>
    <w:p w14:paraId="41891B7C" w14:textId="77777777" w:rsidR="007B6C4E" w:rsidRPr="003B5EB1" w:rsidRDefault="00000000">
      <w:pPr>
        <w:spacing w:after="12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• Objetivo Dinámico: </w:t>
      </w:r>
      <w:r w:rsidRPr="003B5EB1">
        <w:rPr>
          <w:rFonts w:ascii="Arial" w:hAnsi="Arial"/>
          <w:color w:val="333333"/>
          <w:lang w:val="es-CO"/>
        </w:rPr>
        <w:t xml:space="preserve"> Repasar de manera física y kinestésica el concepto de porcentajes encadenados sobre subconjuntos filtrados (Problema 7.1).</w:t>
      </w:r>
    </w:p>
    <w:p w14:paraId="43F03FC2" w14:textId="77777777" w:rsidR="007B6C4E" w:rsidRPr="003B5EB1" w:rsidRDefault="00000000">
      <w:pPr>
        <w:spacing w:after="12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• Duración: </w:t>
      </w:r>
      <w:r w:rsidRPr="003B5EB1">
        <w:rPr>
          <w:rFonts w:ascii="Arial" w:hAnsi="Arial"/>
          <w:color w:val="333333"/>
          <w:lang w:val="es-CO"/>
        </w:rPr>
        <w:t xml:space="preserve"> 10 Minutos.</w:t>
      </w:r>
    </w:p>
    <w:p w14:paraId="72CADBE7" w14:textId="77777777" w:rsidR="007B6C4E" w:rsidRPr="003B5EB1" w:rsidRDefault="00000000">
      <w:pPr>
        <w:spacing w:after="12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• Requerimientos: </w:t>
      </w:r>
      <w:r w:rsidRPr="003B5EB1">
        <w:rPr>
          <w:rFonts w:ascii="Arial" w:hAnsi="Arial"/>
          <w:color w:val="333333"/>
          <w:lang w:val="es-CO"/>
        </w:rPr>
        <w:t xml:space="preserve"> Todo el espacio del salón de clase.</w:t>
      </w:r>
    </w:p>
    <w:p w14:paraId="6B63125E" w14:textId="77777777" w:rsidR="007B6C4E" w:rsidRPr="003B5EB1" w:rsidRDefault="00000000">
      <w:pPr>
        <w:spacing w:after="120"/>
        <w:ind w:left="144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• Instrucciones del Juego: </w:t>
      </w:r>
      <w:r w:rsidRPr="003B5EB1">
        <w:rPr>
          <w:rFonts w:ascii="Arial" w:hAnsi="Arial"/>
          <w:color w:val="333333"/>
          <w:lang w:val="es-CO"/>
        </w:rPr>
        <w:t>El docente solicita a todo el grupo que se ponga de pie en el centro del salón. El salón se dividirá imaginariamente en sectores.</w:t>
      </w:r>
      <w:r w:rsidRPr="003B5EB1">
        <w:rPr>
          <w:rFonts w:ascii="Arial" w:hAnsi="Arial"/>
          <w:color w:val="333333"/>
          <w:lang w:val="es-CO"/>
        </w:rPr>
        <w:br/>
        <w:t>1. El docente lanza una primera segregación enérgica: '¡El 60% de este salón se mueve a la derecha porque prefiere leer periódicos físicos, el resto a la izquierda!' (Los alumnos calculan al ojo su distribución corporal rápido).</w:t>
      </w:r>
      <w:r w:rsidRPr="003B5EB1">
        <w:rPr>
          <w:rFonts w:ascii="Arial" w:hAnsi="Arial"/>
          <w:color w:val="333333"/>
          <w:lang w:val="es-CO"/>
        </w:rPr>
        <w:br/>
        <w:t>2. Seguido, da una orden sobre el subgrupo de la derecha: '¡De los que están a la derecha, solo 1/2 parte se agacha (son de Caquetá)! El resto se queda firme.'</w:t>
      </w:r>
      <w:r w:rsidRPr="003B5EB1">
        <w:rPr>
          <w:rFonts w:ascii="Arial" w:hAnsi="Arial"/>
          <w:color w:val="333333"/>
          <w:lang w:val="es-CO"/>
        </w:rPr>
        <w:br/>
        <w:t>3. Finalmente: '¡De los que están agachados, el 50% levanta la mano derecha!'.</w:t>
      </w:r>
      <w:r w:rsidRPr="003B5EB1">
        <w:rPr>
          <w:rFonts w:ascii="Arial" w:hAnsi="Arial"/>
          <w:color w:val="333333"/>
          <w:lang w:val="es-CO"/>
        </w:rPr>
        <w:br/>
        <w:t xml:space="preserve">4. Pregunta reflexiva </w:t>
      </w:r>
      <w:proofErr w:type="gramStart"/>
      <w:r w:rsidRPr="003B5EB1">
        <w:rPr>
          <w:rFonts w:ascii="Arial" w:hAnsi="Arial"/>
          <w:color w:val="333333"/>
          <w:lang w:val="es-CO"/>
        </w:rPr>
        <w:t>flash</w:t>
      </w:r>
      <w:proofErr w:type="gramEnd"/>
      <w:r w:rsidRPr="003B5EB1">
        <w:rPr>
          <w:rFonts w:ascii="Arial" w:hAnsi="Arial"/>
          <w:color w:val="333333"/>
          <w:lang w:val="es-CO"/>
        </w:rPr>
        <w:t xml:space="preserve"> en movimiento: '¿Qué porcentaje del total del salón tiene la mano arriba en este momento?'. Los estudiantes deben deducir mentalmente el encadenamiento (</w:t>
      </w:r>
      <w:proofErr w:type="spellStart"/>
      <w:r w:rsidRPr="003B5EB1">
        <w:rPr>
          <w:rFonts w:ascii="Arial" w:hAnsi="Arial"/>
          <w:color w:val="333333"/>
          <w:lang w:val="es-CO"/>
        </w:rPr>
        <w:t>Ej</w:t>
      </w:r>
      <w:proofErr w:type="spellEnd"/>
      <w:r w:rsidRPr="003B5EB1">
        <w:rPr>
          <w:rFonts w:ascii="Arial" w:hAnsi="Arial"/>
          <w:color w:val="333333"/>
          <w:lang w:val="es-CO"/>
        </w:rPr>
        <w:t xml:space="preserve">: 60% * 1/2 * 50% = 15% del total) mientras sostienen la postura física </w:t>
      </w:r>
      <w:proofErr w:type="spellStart"/>
      <w:r w:rsidRPr="003B5EB1">
        <w:rPr>
          <w:rFonts w:ascii="Arial" w:hAnsi="Arial"/>
          <w:color w:val="333333"/>
          <w:lang w:val="es-CO"/>
        </w:rPr>
        <w:t>física</w:t>
      </w:r>
      <w:proofErr w:type="spellEnd"/>
      <w:r w:rsidRPr="003B5EB1">
        <w:rPr>
          <w:rFonts w:ascii="Arial" w:hAnsi="Arial"/>
          <w:color w:val="333333"/>
          <w:lang w:val="es-CO"/>
        </w:rPr>
        <w:t>.</w:t>
      </w:r>
    </w:p>
    <w:p w14:paraId="52C49E40" w14:textId="77777777" w:rsidR="007B6C4E" w:rsidRPr="003B5EB1" w:rsidRDefault="00000000">
      <w:pPr>
        <w:keepNext/>
        <w:spacing w:before="280" w:after="80"/>
        <w:rPr>
          <w:lang w:val="es-CO"/>
        </w:rPr>
      </w:pPr>
      <w:r w:rsidRPr="003B5EB1">
        <w:rPr>
          <w:rFonts w:ascii="Arial" w:hAnsi="Arial"/>
          <w:b/>
          <w:color w:val="4A777A"/>
          <w:sz w:val="26"/>
          <w:lang w:val="es-CO"/>
        </w:rPr>
        <w:t>Pausa Activa 2: La Subasta Inversa de la Cantidad 'Q'</w:t>
      </w:r>
    </w:p>
    <w:p w14:paraId="5BF7F210" w14:textId="77777777" w:rsidR="007B6C4E" w:rsidRPr="003B5EB1" w:rsidRDefault="00000000">
      <w:pPr>
        <w:spacing w:after="12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• Objetivo Dinámico: </w:t>
      </w:r>
      <w:r w:rsidRPr="003B5EB1">
        <w:rPr>
          <w:rFonts w:ascii="Arial" w:hAnsi="Arial"/>
          <w:color w:val="333333"/>
          <w:lang w:val="es-CO"/>
        </w:rPr>
        <w:t xml:space="preserve"> Agilizar el planteamiento mental de ecuaciones lineales donde se busca la base libre de impuesto o el remanente (Problemas 7.3 y 7.4).</w:t>
      </w:r>
    </w:p>
    <w:p w14:paraId="520E3078" w14:textId="77777777" w:rsidR="007B6C4E" w:rsidRPr="003B5EB1" w:rsidRDefault="00000000">
      <w:pPr>
        <w:spacing w:after="12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• Duración: </w:t>
      </w:r>
      <w:r w:rsidRPr="003B5EB1">
        <w:rPr>
          <w:rFonts w:ascii="Arial" w:hAnsi="Arial"/>
          <w:color w:val="333333"/>
          <w:lang w:val="es-CO"/>
        </w:rPr>
        <w:t xml:space="preserve"> 10 Minutos.</w:t>
      </w:r>
    </w:p>
    <w:p w14:paraId="05665193" w14:textId="77777777" w:rsidR="007B6C4E" w:rsidRPr="003B5EB1" w:rsidRDefault="00000000">
      <w:pPr>
        <w:spacing w:after="120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• Requerimientos: </w:t>
      </w:r>
      <w:r w:rsidRPr="003B5EB1">
        <w:rPr>
          <w:rFonts w:ascii="Arial" w:hAnsi="Arial"/>
          <w:color w:val="333333"/>
          <w:lang w:val="es-CO"/>
        </w:rPr>
        <w:t xml:space="preserve"> Tarjetas de colores reutilizables con números grandes (A, B, C, D).</w:t>
      </w:r>
    </w:p>
    <w:p w14:paraId="4154300C" w14:textId="77777777" w:rsidR="007B6C4E" w:rsidRPr="003B5EB1" w:rsidRDefault="00000000">
      <w:pPr>
        <w:spacing w:after="120"/>
        <w:ind w:left="144"/>
        <w:rPr>
          <w:lang w:val="es-CO"/>
        </w:rPr>
      </w:pPr>
      <w:r w:rsidRPr="003B5EB1">
        <w:rPr>
          <w:rFonts w:ascii="Arial" w:hAnsi="Arial"/>
          <w:b/>
          <w:color w:val="333333"/>
          <w:lang w:val="es-CO"/>
        </w:rPr>
        <w:t xml:space="preserve">• Instrucciones del Juego: </w:t>
      </w:r>
      <w:r w:rsidRPr="003B5EB1">
        <w:rPr>
          <w:rFonts w:ascii="Arial" w:hAnsi="Arial"/>
          <w:color w:val="333333"/>
          <w:lang w:val="es-CO"/>
        </w:rPr>
        <w:t>Se organiza al grupo en 4 grandes filas competitivas de pie. El docente asume el rol de un subastador excéntrico de Wall Street.</w:t>
      </w:r>
      <w:r w:rsidRPr="003B5EB1">
        <w:rPr>
          <w:rFonts w:ascii="Arial" w:hAnsi="Arial"/>
          <w:color w:val="333333"/>
          <w:lang w:val="es-CO"/>
        </w:rPr>
        <w:br/>
        <w:t>1. El docente grita un escenario rápido: '¡Tengo una ganancia de 100 millones! ¡El impuesto total pagado fue de 3 millones y la tasa es del 10%! ¿Cuánto vale la cantidad Q libre de impuestos?'.</w:t>
      </w:r>
      <w:r w:rsidRPr="003B5EB1">
        <w:rPr>
          <w:rFonts w:ascii="Arial" w:hAnsi="Arial"/>
          <w:color w:val="333333"/>
          <w:lang w:val="es-CO"/>
        </w:rPr>
        <w:br/>
        <w:t xml:space="preserve">2. Los estudiantes de cada fila deben correr individualmente hacia la pizarra a escribir el valor de Q o levantar la tarjeta correspondiente en equipo. La regla es </w:t>
      </w:r>
      <w:proofErr w:type="gramStart"/>
      <w:r w:rsidRPr="003B5EB1">
        <w:rPr>
          <w:rFonts w:ascii="Arial" w:hAnsi="Arial"/>
          <w:color w:val="333333"/>
          <w:lang w:val="es-CO"/>
        </w:rPr>
        <w:t>que</w:t>
      </w:r>
      <w:proofErr w:type="gramEnd"/>
      <w:r w:rsidRPr="003B5EB1">
        <w:rPr>
          <w:rFonts w:ascii="Arial" w:hAnsi="Arial"/>
          <w:color w:val="333333"/>
          <w:lang w:val="es-CO"/>
        </w:rPr>
        <w:t xml:space="preserve"> para poder debatir, el equipo debe hacer 5 saltos de tijera (jumping </w:t>
      </w:r>
      <w:proofErr w:type="spellStart"/>
      <w:r w:rsidRPr="003B5EB1">
        <w:rPr>
          <w:rFonts w:ascii="Arial" w:hAnsi="Arial"/>
          <w:color w:val="333333"/>
          <w:lang w:val="es-CO"/>
        </w:rPr>
        <w:t>jacks</w:t>
      </w:r>
      <w:proofErr w:type="spellEnd"/>
      <w:r w:rsidRPr="003B5EB1">
        <w:rPr>
          <w:rFonts w:ascii="Arial" w:hAnsi="Arial"/>
          <w:color w:val="333333"/>
          <w:lang w:val="es-CO"/>
        </w:rPr>
        <w:t>) obligatorios para oxigenar el cerebro antes de mostrar su respuesta.</w:t>
      </w:r>
      <w:r w:rsidRPr="003B5EB1">
        <w:rPr>
          <w:rFonts w:ascii="Arial" w:hAnsi="Arial"/>
          <w:color w:val="333333"/>
          <w:lang w:val="es-CO"/>
        </w:rPr>
        <w:br/>
        <w:t>3. El primer equipo en coordinar el ejercicio físico y dar el valor correcto de Q gana el bloque de la subasta. (Ecuación mental: 10% * (100 - Q) = 3 -&gt; 100 - Q = 30 -&gt; Q = 70 millones).</w:t>
      </w:r>
    </w:p>
    <w:sectPr w:rsidR="007B6C4E" w:rsidRPr="003B5EB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428616">
    <w:abstractNumId w:val="8"/>
  </w:num>
  <w:num w:numId="2" w16cid:durableId="2087263518">
    <w:abstractNumId w:val="6"/>
  </w:num>
  <w:num w:numId="3" w16cid:durableId="711921938">
    <w:abstractNumId w:val="5"/>
  </w:num>
  <w:num w:numId="4" w16cid:durableId="2633248">
    <w:abstractNumId w:val="4"/>
  </w:num>
  <w:num w:numId="5" w16cid:durableId="272633964">
    <w:abstractNumId w:val="7"/>
  </w:num>
  <w:num w:numId="6" w16cid:durableId="808593345">
    <w:abstractNumId w:val="3"/>
  </w:num>
  <w:num w:numId="7" w16cid:durableId="713890085">
    <w:abstractNumId w:val="2"/>
  </w:num>
  <w:num w:numId="8" w16cid:durableId="106393634">
    <w:abstractNumId w:val="1"/>
  </w:num>
  <w:num w:numId="9" w16cid:durableId="487988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EB1"/>
    <w:rsid w:val="007B6C4E"/>
    <w:rsid w:val="00AA1D8D"/>
    <w:rsid w:val="00B47730"/>
    <w:rsid w:val="00CB0664"/>
    <w:rsid w:val="00F619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855842"/>
  <w14:defaultImageDpi w14:val="300"/>
  <w15:docId w15:val="{E69D2A74-1C75-4515-B763-7E954794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1818</Words>
  <Characters>10003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JULIO CANAS CAMPILLO</cp:lastModifiedBy>
  <cp:revision>2</cp:revision>
  <dcterms:created xsi:type="dcterms:W3CDTF">2013-12-23T23:15:00Z</dcterms:created>
  <dcterms:modified xsi:type="dcterms:W3CDTF">2026-06-12T21:21:00Z</dcterms:modified>
  <cp:category/>
</cp:coreProperties>
</file>