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Parcial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Duración: 2 horas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Nombre del Docente en Formación: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Instrucciones: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Responda cada pregunta de manera fundamentada, aplicando conceptos teóricos y prácticos pertinentes al nivel de educación infantil.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Deje su celular al frente de su fila. No debe utilizar el celular ni el computador durante la prueba.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Pregunta 1: Conceptualización de los DBA (20 puntos)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a) Defina qué son los Derechos Básicos de Aprendizaje (DBA) y explique su función en el marco del sistema educativo colombiano. (10 puntos)  </w:t>
      </w:r>
    </w:p>
    <w:p>
      <w:pPr>
        <w:pStyle w:val="Normal"/>
        <w:bidi w:val="0"/>
        <w:jc w:val="start"/>
        <w:rPr/>
      </w:pPr>
      <w:r>
        <w:rPr/>
        <w:t xml:space="preserve">b) Detalle la estructura general de los DBA y cómo estos guían la enseñanza y evaluación en el grado primero. (10 puntos)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Pregunta 2: Planificación de una Clase - Números Naturales (40 puntos)  </w:t>
      </w:r>
    </w:p>
    <w:p>
      <w:pPr>
        <w:pStyle w:val="Normal"/>
        <w:bidi w:val="0"/>
        <w:jc w:val="start"/>
        <w:rPr/>
      </w:pPr>
      <w:r>
        <w:rPr/>
        <w:t xml:space="preserve">Como futuro docente, debe diseñar una clase para primer grado sobre los números naturales, abarcando su uso en codificación, cardinalidad y medición. La clase debe ser interactiva y estar contextualizada en entornos lúdicos, familiares y económicos.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Estrctura sugerida de la clase: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1. Título de la clase: </w:t>
      </w:r>
    </w:p>
    <w:p>
      <w:pPr>
        <w:pStyle w:val="Normal"/>
        <w:bidi w:val="0"/>
        <w:jc w:val="start"/>
        <w:rPr/>
      </w:pPr>
      <w:r>
        <w:rPr>
          <w:b/>
          <w:bCs/>
        </w:rPr>
        <w:t>2. Nivel Educativo:</w:t>
      </w:r>
      <w:r>
        <w:rPr/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3. Duración: </w:t>
      </w:r>
    </w:p>
    <w:p>
      <w:pPr>
        <w:pStyle w:val="Normal"/>
        <w:bidi w:val="0"/>
        <w:jc w:val="start"/>
        <w:rPr/>
      </w:pPr>
      <w:r>
        <w:rPr/>
        <w:t>4. Objetivo general de la clase:</w:t>
      </w:r>
    </w:p>
    <w:p>
      <w:pPr>
        <w:pStyle w:val="Normal"/>
        <w:bidi w:val="0"/>
        <w:jc w:val="start"/>
        <w:rPr/>
      </w:pPr>
      <w:r>
        <w:rPr/>
        <w:t>5. Indicadores del logro de los objetivos:</w:t>
      </w:r>
    </w:p>
    <w:p>
      <w:pPr>
        <w:pStyle w:val="Normal"/>
        <w:bidi w:val="0"/>
        <w:jc w:val="start"/>
        <w:rPr/>
      </w:pPr>
      <w:r>
        <w:rPr/>
        <w:t xml:space="preserve">6. </w:t>
      </w:r>
      <w:r>
        <w:rPr>
          <w:b/>
          <w:bCs/>
        </w:rPr>
        <w:t>Contenidos:</w:t>
      </w:r>
      <w:r>
        <w:rPr/>
        <w:t xml:space="preserve"> Construye las definiciones para los niños de los siguiente conceptos:-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Números Naturales: Definición y usos.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  </w:t>
      </w:r>
      <w:r>
        <w:rPr/>
        <w:t xml:space="preserve">Codificación: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  </w:t>
      </w:r>
      <w:r>
        <w:rPr/>
        <w:t xml:space="preserve">Cardinalidad: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  </w:t>
      </w:r>
      <w:r>
        <w:rPr/>
        <w:t xml:space="preserve">Ordinalidad: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 </w:t>
      </w:r>
      <w:r>
        <w:rPr/>
        <w:t xml:space="preserve">Medición:   </w:t>
      </w:r>
    </w:p>
    <w:p>
      <w:pPr>
        <w:pStyle w:val="Normal"/>
        <w:bidi w:val="0"/>
        <w:jc w:val="start"/>
        <w:rPr/>
      </w:pPr>
      <w:r>
        <w:rPr/>
        <w:t>7. Describa la metodología y estrategias a utilizar:</w:t>
      </w:r>
    </w:p>
    <w:p>
      <w:pPr>
        <w:pStyle w:val="Normal"/>
        <w:bidi w:val="0"/>
        <w:jc w:val="start"/>
        <w:rPr/>
      </w:pPr>
      <w:r>
        <w:rPr/>
        <w:t xml:space="preserve">8. Describa el </w:t>
      </w:r>
      <w:r>
        <w:rPr>
          <w:b/>
          <w:bCs/>
        </w:rPr>
        <w:t>Desarrollo de la clase: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Actividad lúdica de codificación: (Tiempo, materiales, actividad y contexto)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Actividad de Medición y Comparación (10 minutos):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* Actividad de Ordinalidad (15 minutos):  </w:t>
      </w:r>
    </w:p>
    <w:p>
      <w:pPr>
        <w:pStyle w:val="Normal"/>
        <w:bidi w:val="0"/>
        <w:jc w:val="start"/>
        <w:rPr/>
      </w:pPr>
      <w:r>
        <w:rPr/>
        <w:t>9. Describa la actividad de **Discusión guiada** para los niños:</w:t>
      </w:r>
    </w:p>
    <w:p>
      <w:pPr>
        <w:pStyle w:val="Normal"/>
        <w:bidi w:val="0"/>
        <w:jc w:val="start"/>
        <w:rPr/>
      </w:pPr>
      <w:r>
        <w:rPr/>
        <w:t xml:space="preserve">10. Describa la actividad de **Conclusión**: Recapitulación de los conceptos de codificación, cardinalidad, ordinalidad y medición con ejemplos prácticos de su vida diaria.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>a) Describa los resultados de aprendizaje esperados para los estudiantes al finalizar la clase. (10 puntos)</w:t>
      </w:r>
    </w:p>
    <w:p>
      <w:pPr>
        <w:pStyle w:val="Normal"/>
        <w:bidi w:val="0"/>
        <w:jc w:val="start"/>
        <w:rPr/>
      </w:pPr>
      <w:r>
        <w:rPr/>
        <w:t xml:space="preserve">b) Proporcione un ejemplo detallado de una actividad de codificación utilizando números naturales, dentro de un contexto de juego. (10 puntos)  </w:t>
      </w:r>
    </w:p>
    <w:p>
      <w:pPr>
        <w:pStyle w:val="Normal"/>
        <w:bidi w:val="0"/>
        <w:jc w:val="start"/>
        <w:rPr/>
      </w:pPr>
      <w:r>
        <w:rPr/>
        <w:t xml:space="preserve">c) Diseñe una actividad para que los estudiantes identifiquen la cardinalidad de un conjunto de objetos en un escenario familiar, explicando el proceso didáctico. (10 puntos)  </w:t>
      </w:r>
    </w:p>
    <w:p>
      <w:pPr>
        <w:pStyle w:val="Normal"/>
        <w:bidi w:val="0"/>
        <w:jc w:val="start"/>
        <w:rPr/>
      </w:pPr>
      <w:r>
        <w:rPr/>
        <w:t xml:space="preserve">d) Proporcione una actividad en la que los estudiantes utilicen números naturales para medir cantidades en un juego de compra y venta simulado. (10 puntos)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Pregunta 3: Relación entre los DBA y la Planificación de la Clase (40 puntos)  </w:t>
      </w:r>
    </w:p>
    <w:p>
      <w:pPr>
        <w:pStyle w:val="Normal"/>
        <w:bidi w:val="0"/>
        <w:jc w:val="start"/>
        <w:rPr/>
      </w:pPr>
      <w:r>
        <w:rPr/>
        <w:t xml:space="preserve">a) Argumente cómo su diseño de clase, presentado en la pregunta 2, se alinea con los Derechos Básicos de Aprendizaje (DBA) del grado primero. (20 puntos)  </w:t>
      </w:r>
    </w:p>
    <w:p>
      <w:pPr>
        <w:pStyle w:val="Normal"/>
        <w:bidi w:val="0"/>
        <w:jc w:val="start"/>
        <w:rPr/>
      </w:pPr>
      <w:r>
        <w:rPr/>
        <w:t xml:space="preserve">b) Explique cómo las actividades propuestas fomentan el desarrollo integral de competencias en los niños, en correspondencia con los objetivos específicos de los DBA. (20 puntos)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900"/>
        </w:tabs>
        <w:ind w:star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260"/>
        </w:tabs>
        <w:ind w:star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20"/>
        </w:tabs>
        <w:ind w:star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80"/>
        </w:tabs>
        <w:ind w:star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340"/>
        </w:tabs>
        <w:ind w:star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00"/>
        </w:tabs>
        <w:ind w:star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60"/>
        </w:tabs>
        <w:ind w:star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20"/>
        </w:tabs>
        <w:ind w:star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80"/>
        </w:tabs>
        <w:ind w:start="37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LibreOffice/24.2.5.2$Linux_X86_64 LibreOffice_project/d6e8b0f3fc6e8af2b00cf4969fd0d2fa45b9a62e</Application>
  <AppVersion>15.0000</AppVersion>
  <Pages>2</Pages>
  <Words>427</Words>
  <Characters>2363</Characters>
  <CharactersWithSpaces>2813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2024-09-05T10:19:22Z</dcterms:created>
  <dc:creator/>
  <dc:description/>
  <dc:language>es-CO</dc:language>
  <cp:lastModifiedBy/>
  <dcterms:modified xsi:type="dcterms:W3CDTF">2024-09-05T11:57:35Z</dcterms:modified>
  <cp:revision>3</cp:revision>
  <dc:subject/>
  <dc:title/>
</cp:coreProperties>
</file>