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notes.xml.rels" ContentType="application/vnd.openxmlformats-package.relationships+xml"/>
  <Override PartName="/word/_rels/document.xml.rels" ContentType="application/vnd.openxmlformats-package.relationships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46"/>
        <w:tblW w:w="1048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17"/>
        <w:gridCol w:w="9067"/>
      </w:tblGrid>
      <w:tr>
        <w:trPr>
          <w:trHeight w:val="981" w:hRule="atLeast"/>
          <w:cantSplit w:val="true"/>
        </w:trPr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sz w:val="20"/>
              </w:rPr>
            </w:pPr>
            <w:r>
              <w:rPr/>
              <w:drawing>
                <wp:inline distT="0" distB="0" distL="0" distR="0">
                  <wp:extent cx="525145" cy="685800"/>
                  <wp:effectExtent l="0" t="0" r="0" b="0"/>
                  <wp:docPr id="1" name="Imagen 1" descr="Descripción: Descripción: escudo u de 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Descripción: Descripción: escudo u de 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14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b/>
                <w:sz w:val="28"/>
                <w:szCs w:val="24"/>
              </w:rPr>
            </w:pPr>
            <w:r>
              <w:rPr>
                <w:rFonts w:cs="Arial"/>
                <w:b/>
                <w:sz w:val="28"/>
                <w:szCs w:val="24"/>
              </w:rPr>
              <w:t>PROGRAMA OFICIAL DE CURSO</w:t>
            </w:r>
          </w:p>
          <w:p>
            <w:pPr>
              <w:pStyle w:val="Normal"/>
              <w:jc w:val="center"/>
              <w:rPr>
                <w:rFonts w:cs="Arial"/>
                <w:b/>
                <w:sz w:val="28"/>
              </w:rPr>
            </w:pPr>
            <w:r>
              <w:rPr>
                <w:rFonts w:cs="Arial"/>
                <w:b/>
                <w:sz w:val="28"/>
                <w:szCs w:val="24"/>
              </w:rPr>
              <w:t>(Pregrado y Posgrado)</w:t>
            </w:r>
          </w:p>
        </w:tc>
      </w:tr>
      <w:tr>
        <w:trPr>
          <w:trHeight w:val="555" w:hRule="atLeast"/>
          <w:cantSplit w:val="true"/>
        </w:trPr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  <w:szCs w:val="24"/>
              </w:rPr>
              <w:t>UNIVERSIDAD DE ANTIOQUIA</w:t>
            </w:r>
          </w:p>
        </w:tc>
      </w:tr>
    </w:tbl>
    <w:p>
      <w:pPr>
        <w:pStyle w:val="Normal"/>
        <w:jc w:val="both"/>
        <w:rPr>
          <w:rFonts w:ascii="Calibri" w:hAnsi="Calibri" w:asciiTheme="minorHAnsi" w:hAnsiTheme="minorHAnsi"/>
          <w:sz w:val="10"/>
        </w:rPr>
      </w:pPr>
      <w:r>
        <w:rPr>
          <w:rFonts w:asciiTheme="minorHAnsi" w:hAnsiTheme="minorHAnsi" w:ascii="Calibri" w:hAnsi="Calibri"/>
          <w:sz w:val="10"/>
        </w:rPr>
      </w:r>
    </w:p>
    <w:p>
      <w:pPr>
        <w:pStyle w:val="Normal"/>
        <w:jc w:val="both"/>
        <w:rPr>
          <w:rFonts w:ascii="Calibri" w:hAnsi="Calibri" w:asciiTheme="minorHAnsi" w:hAnsiTheme="minorHAnsi"/>
          <w:sz w:val="10"/>
        </w:rPr>
      </w:pPr>
      <w:r>
        <w:rPr>
          <w:rFonts w:asciiTheme="minorHAnsi" w:hAnsiTheme="minorHAnsi" w:ascii="Calibri" w:hAnsi="Calibri"/>
          <w:sz w:val="10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422"/>
        <w:gridCol w:w="1134"/>
        <w:gridCol w:w="1248"/>
        <w:gridCol w:w="1445"/>
        <w:gridCol w:w="285"/>
        <w:gridCol w:w="51"/>
        <w:gridCol w:w="1932"/>
        <w:gridCol w:w="2977"/>
      </w:tblGrid>
      <w:tr>
        <w:trPr>
          <w:trHeight w:val="34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INFORMACIÓN GENERAL</w:t>
            </w:r>
          </w:p>
        </w:tc>
      </w:tr>
      <w:tr>
        <w:trPr>
          <w:trHeight w:val="510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Nombre del curso:</w:t>
            </w:r>
          </w:p>
        </w:tc>
        <w:tc>
          <w:tcPr>
            <w:tcW w:w="7938" w:type="dxa"/>
            <w:gridSpan w:val="6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/>
                <w:kern w:val="0"/>
                <w:szCs w:val="20"/>
                <w:lang w:val="es-ES" w:eastAsia="es-ES" w:bidi="ar-SA"/>
              </w:rPr>
              <w:t>Ciencia de datos con python</w:t>
            </w:r>
          </w:p>
        </w:tc>
      </w:tr>
      <w:tr>
        <w:trPr>
          <w:trHeight w:val="510" w:hRule="atLeast"/>
        </w:trPr>
        <w:tc>
          <w:tcPr>
            <w:tcW w:w="3804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Programa académico al que pertenece:</w:t>
            </w:r>
          </w:p>
        </w:tc>
        <w:tc>
          <w:tcPr>
            <w:tcW w:w="6690" w:type="dxa"/>
            <w:gridSpan w:val="5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eastAsia="Times New Roman" w:cs="Times New Roman"/>
                <w:kern w:val="0"/>
                <w:szCs w:val="20"/>
                <w:lang w:val="es-ES" w:eastAsia="es-ES" w:bidi="ar-SA"/>
              </w:rPr>
              <w:t>Programa de desarrollo docente</w:t>
            </w:r>
            <w:sdt>
              <w:sdtPr>
                <w:placeholder>
                  <w:docPart w:val="7D78BE8594F04685B47111E0483C2C94"/>
                </w:placeholder>
                <w:id w:val="-1962957546"/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5534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Unidad académica: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438197D344C5402EA1FC1C7E966FDE06"/>
                </w:placeholder>
                <w:id w:val="-901286541"/>
              </w:sdtPr>
              <w:sdtContent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Escriba el nombre de la unidad académica.</w:t>
                </w:r>
              </w:sdtContent>
            </w:sdt>
          </w:p>
        </w:tc>
        <w:tc>
          <w:tcPr>
            <w:tcW w:w="4960" w:type="dxa"/>
            <w:gridSpan w:val="3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Theme="minorHAnsi" w:hAnsiTheme="minorHAnsi" w:ascii="Calibri" w:hAnsi="Calibri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w="5534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Programa(s) académico(s) en los cuales se ofrece el curso:</w:t>
            </w:r>
          </w:p>
        </w:tc>
        <w:tc>
          <w:tcPr>
            <w:tcW w:w="4960" w:type="dxa"/>
            <w:gridSpan w:val="3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sz w:val="20"/>
              </w:rPr>
            </w:pPr>
            <w:sdt>
              <w:sdtPr>
                <w:placeholder>
                  <w:docPart w:val="43C561B77ADA442D821DB7F490DDA86B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Escriba el nombre de los programa(s) académico(s).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4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Vigencia:</w:t>
            </w:r>
          </w:p>
        </w:tc>
        <w:tc>
          <w:tcPr>
            <w:tcW w:w="4163" w:type="dxa"/>
            <w:gridSpan w:val="5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CAA9E4CBA694421C837FB421A1DB61BD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Periodo académico o Cohorte.</w:t>
                </w:r>
              </w:sdtContent>
            </w:sdt>
          </w:p>
        </w:tc>
        <w:tc>
          <w:tcPr>
            <w:tcW w:w="193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Código curso:</w:t>
            </w:r>
          </w:p>
        </w:tc>
        <w:tc>
          <w:tcPr>
            <w:tcW w:w="2977" w:type="dxa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285F8F1DE23F424083B1F297C6E46731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Código del curso en MARES.</w:t>
                </w:r>
              </w:sdtContent>
            </w:sdt>
          </w:p>
        </w:tc>
      </w:tr>
      <w:tr>
        <w:trPr>
          <w:trHeight w:val="926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404040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 xml:space="preserve">Tipo de curso: </w:t>
            </w: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Teorico - práctico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  </w:t>
            </w:r>
            <w:sdt>
              <w:sdtPr>
                <w:placeholder>
                  <w:docPart w:val="71E8FE2C1B8343ED81B48F6663D5E95D"/>
                </w:placeholder>
                <w:id w:val="-155078980"/>
                <w:dropDownList>
                  <w:listItem w:displayText="Elija un elemento." w:value="Elija un elemento."/>
                  <w:listItem w:displayText="Obligatorio" w:value="Obligatorio"/>
                  <w:listItem w:displayText="Electivo" w:value="Electivo"/>
                </w:dropDownList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Elija un elemento.</w:t>
                </w:r>
              </w:sdtContent>
            </w:sdt>
          </w:p>
        </w:tc>
        <w:tc>
          <w:tcPr>
            <w:tcW w:w="3029" w:type="dxa"/>
            <w:gridSpan w:val="4"/>
            <w:tcBorders>
              <w:top w:val="single" w:sz="4" w:space="0" w:color="7F7F7F"/>
              <w:left w:val="nil"/>
              <w:bottom w:val="single" w:sz="4" w:space="0" w:color="404040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</w:r>
          </w:p>
        </w:tc>
        <w:tc>
          <w:tcPr>
            <w:tcW w:w="4909" w:type="dxa"/>
            <w:gridSpan w:val="2"/>
            <w:tcBorders>
              <w:top w:val="single" w:sz="4" w:space="0" w:color="7F7F7F"/>
              <w:left w:val="nil"/>
              <w:bottom w:val="single" w:sz="4" w:space="0" w:color="404040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b/>
                <w:bCs/>
                <w:sz w:val="22"/>
              </w:rPr>
            </w:pPr>
            <w:r>
              <w:rPr>
                <w:rFonts w:eastAsia="Times New Roman" w:cs="Times New Roman" w:ascii="Calibri" w:hAnsi="Calibri"/>
                <w:b/>
                <w:bCs/>
                <w:kern w:val="0"/>
                <w:sz w:val="22"/>
                <w:szCs w:val="20"/>
                <w:lang w:val="es-ES" w:eastAsia="es-ES" w:bidi="ar-SA"/>
              </w:rPr>
              <w:t>Tipo de curso: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  </w:t>
            </w:r>
            <w:sdt>
              <w:sdtPr>
                <w:placeholder>
                  <w:docPart w:val="B0160B4660A64041BB34C2A1DF5528EB"/>
                </w:placeholder>
                <w:id w:val="504714329"/>
                <w:dropDownList>
                  <w:listItem w:displayText="Elija un elemento." w:value="Elija un elemento."/>
                  <w:listItem w:displayText="Básico" w:value="Básico"/>
                  <w:listItem w:displayText="Profesional" w:value="Profesional"/>
                  <w:listItem w:displayText="Complementario" w:value="Complementario"/>
                  <w:listItem w:displayText="Regular (Posgrado)" w:value="Regular (Posgrado)"/>
                  <w:listItem w:displayText="Intensivo (Posgrado)" w:value="Intensivo (Posgrado)"/>
                  <w:listItem w:displayText="Dirigido (Posgrado)" w:value="Dirigido (Posgrado)"/>
                  <w:listItem w:displayText="Otro" w:value="Otro"/>
                </w:dropDownList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Elija un elemento.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left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br/>
            </w:r>
            <w:sdt>
              <w:sdtPr>
                <w:placeholder>
                  <w:docPart w:val="C0323C39D982473C9C1CF2402638D713"/>
                </w:placeholder>
              </w:sdtPr>
              <w:sdtContent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  <w:t xml:space="preserve">En caso de elegir “Otro”, indique cuál. 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before="0" w:after="160"/>
              <w:contextualSpacing/>
              <w:jc w:val="left"/>
              <w:rPr>
                <w:rFonts w:ascii="Calibri" w:hAnsi="Calibri" w:eastAsia="Calibri" w:cs="Calibri"/>
                <w:b/>
                <w:bCs/>
                <w:color w:themeColor="text1" w:val="000000"/>
                <w:sz w:val="20"/>
                <w:lang w:val="es-CO"/>
              </w:rPr>
            </w:pPr>
            <w:r>
              <w:rPr>
                <w:rFonts w:eastAsia="Calibri" w:cs="Calibri" w:ascii="Calibri" w:hAnsi="Calibri"/>
                <w:b/>
                <w:bCs/>
                <w:color w:themeColor="text1" w:val="000000"/>
                <w:sz w:val="20"/>
                <w:lang w:val="es-CO"/>
              </w:rPr>
            </w:r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Características del curso: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  </w:t>
            </w:r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Validable </w:t>
            </w:r>
            <w:sdt>
              <w:sdtPr>
                <w:id w:val="-838234114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Segoe UI Symbol" w:ascii="Segoe UI Symbol" w:hAnsi="Segoe UI Symbol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Habilitable </w:t>
            </w:r>
            <w:sdt>
              <w:sdtPr>
                <w:id w:val="99661715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Calibri" w:ascii="MS Gothic" w:hAnsi="MS Gothic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Clasificable </w:t>
            </w:r>
            <w:sdt>
              <w:sdtPr>
                <w:id w:val="57186876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Segoe UI Symbol" w:ascii="Segoe UI Symbol" w:hAnsi="Segoe UI Symbol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Evaluación de suficiencia (posgrado)</w:t>
            </w:r>
            <w:r>
              <w:rPr>
                <w:rFonts w:eastAsia="Times New Roman" w:cs="Calibri" w:ascii="Calibri" w:hAnsi="Calibri"/>
                <w:smallCaps/>
                <w:kern w:val="0"/>
                <w:sz w:val="22"/>
                <w:szCs w:val="22"/>
                <w:lang w:val="es-ES" w:eastAsia="es-ES" w:bidi="ar-SA"/>
              </w:rPr>
              <w:t xml:space="preserve"> </w:t>
            </w:r>
            <w:sdt>
              <w:sdtPr>
                <w:id w:val="-1107801938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smallCaps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Segoe UI Symbol" w:ascii="Segoe UI Symbol" w:hAnsi="Segoe UI Symbol"/>
                    <w:smallCaps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</w:p>
        </w:tc>
      </w:tr>
      <w:tr>
        <w:trPr>
          <w:trHeight w:val="647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404040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Modalidad educativa del curso:    </w:t>
            </w:r>
            <w:sdt>
              <w:sdtPr>
                <w:placeholder>
                  <w:docPart w:val="1362614931A74269A0D09CDFF64F91AE"/>
                </w:placeholder>
                <w:id w:val="-517620791"/>
                <w:dropDownList>
                  <w:listItem w:displayText="Elija un elemento." w:value="Elija un elemento."/>
                  <w:listItem w:displayText="Presencial" w:value="Presencial"/>
                  <w:listItem w:displayText="Virtual" w:value="Virtual"/>
                  <w:listItem w:displayText="Semipresencial" w:value="Semipresencial"/>
                  <w:listItem w:displayText="Asistido totalmente por TIC" w:value="Asistido totalmente por TIC"/>
                  <w:listItem w:displayText="Asistido parcialmente por TIC" w:value="Asistido parcialmente por TIC"/>
                  <w:listItem w:displayText="A distancia" w:value="A distancia"/>
                  <w:listItem w:displayText="Espejo" w:value="Espejo"/>
                  <w:listItem w:displayText="Intensivo" w:value="Intensivo"/>
                  <w:listItem w:displayText="Otra" w:value="Otra"/>
                </w:dropDownList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  <w:t>Presencial</w:t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sdt>
              <w:sdtPr>
                <w:placeholder>
                  <w:docPart w:val="0B536E72300B478E836080E24E7FE1D7"/>
                </w:placeholder>
                <w:id w:val="17920583"/>
              </w:sdtPr>
              <w:sdtContent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En caso de elegir “Otra”, indique cuál.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Nombre del área, núcleo o componente de la organización curricular a la que pertenece el curso: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510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Prerrequisitos:</w:t>
            </w:r>
          </w:p>
        </w:tc>
        <w:tc>
          <w:tcPr>
            <w:tcW w:w="7938" w:type="dxa"/>
            <w:gridSpan w:val="6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32D6B260D95A4B39B82989E527D6596C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Prerrequisitos con nombre y código en MARES.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Correquisitos:</w:t>
            </w:r>
          </w:p>
        </w:tc>
        <w:tc>
          <w:tcPr>
            <w:tcW w:w="7938" w:type="dxa"/>
            <w:gridSpan w:val="6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2A17C730F891410E979991D135B7EE10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Correquisitos con nombre y código en MARES.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Número de créditos académicos (Acuerdo Académico 576 de marzo de 2021):</w:t>
            </w:r>
            <w:r>
              <w:rPr>
                <w:rStyle w:val="FootnoteReference"/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footnoteReference w:id="2"/>
            </w: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F1D1774FF2A04B08A43683159AF1FA9C"/>
                </w:placeholder>
                <w:id w:val="-2032248436"/>
                <w:showingPlcHdr/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5249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interacción estudiante-profesor:</w:t>
            </w:r>
            <w:r>
              <w:rPr>
                <w:rStyle w:val="FootnoteReference"/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footnoteReference w:id="3"/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6C219CB9CB3E4FCCB23DCA005413741D"/>
                </w:placeholder>
                <w:id w:val="-2119747275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  <w:tc>
          <w:tcPr>
            <w:tcW w:w="5245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trabajo independiente: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695B84140CCB4BCE85DD46F9BF78EB2A"/>
                </w:placeholder>
                <w:showingPlcHdr/>
              </w:sdtPr>
              <w:sdtContent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del curso: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061D1506BF0241E685F70FF689CBCF41"/>
                </w:placeholder>
                <w:id w:val="-876316229"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 w:asciiTheme="minorHAnsi" w:hAnsiTheme="minorHAns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Número (suma de las horas de interacción estudiante-profesor y de trabajo independiente).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5249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actividades académicas teóricas</w:t>
            </w:r>
            <w:r>
              <w:rPr>
                <w:rStyle w:val="FootnoteReference"/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footnoteReference w:id="4"/>
            </w: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: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27EE9E9930094F388BD19C9630602FE4"/>
                </w:placeholder>
                <w:id w:val="1265809342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  <w:tc>
          <w:tcPr>
            <w:tcW w:w="5245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actividades académicas prácticas: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F7481A5E57C1465FAB531476BE7C6637"/>
                </w:placeholder>
                <w:showingPlcHdr/>
              </w:sdtPr>
              <w:sdtContent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actividades académicas teórico-prácticas: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32D5647E08BB4071BC9F5D391CE1D9AC"/>
                </w:placeholder>
                <w:id w:val="1788384500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RELACIONES CON EL PERFIL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val="es-ES" w:eastAsia="es-ES" w:bidi="ar-SA"/>
              </w:rPr>
              <w:t>Describir el propósito del curso en relación con los perfiles del programa académico. Aquí se puede enunciar el perfil que se tiene declarado y plantear los aportes que hace el espacio de formación.</w:t>
            </w:r>
          </w:p>
        </w:tc>
      </w:tr>
      <w:tr>
        <w:trPr>
          <w:trHeight w:val="737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 w:ascii="Calibri" w:hAnsi="Calibri"/>
                <w:sz w:val="22"/>
                <w:szCs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 w:ascii="Calibri" w:hAnsi="Calibri"/>
                <w:sz w:val="22"/>
                <w:szCs w:val="22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INTENCIONALIDADES FORMATIVAS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Explicitar los elementos orientadores del curso de acuerdo con el diseño curricular del programa académico: problemas de formación, propósitos de formación, objetivos, capacidades, competencias u otros. Se escoge una o varias de las anteriores posibilidades de acuerdo con las formas de organización curricular del programa académico, que se declaran en el Proyecto Educativo de Programa.</w:t>
            </w:r>
          </w:p>
        </w:tc>
      </w:tr>
      <w:tr>
        <w:trPr>
          <w:trHeight w:val="791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APORTES DEL CURSO A LA FORMACIÓN INTEGRAL Y A LA FORMACIÓN EN INVESTIGACIÓN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Describir cómo el curso hace aportes a la formación integral (racionalidades ética, política, estética y lógica) y a la formación en investigación desde las intencionalidades formativas y el abordaje de los conocimientos y/o saberes.</w:t>
            </w:r>
          </w:p>
        </w:tc>
      </w:tr>
      <w:tr>
        <w:trPr>
          <w:trHeight w:val="782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DESCRIPCIÓN DE LOS CONOCIMIENTOS Y/O SABERES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Explicitar los ejes problémicos, saberes, proyectos, contenidos o temas que se abordan en el desarrollo del curso. Se escoge una o varias de las posibilidades de acuerdo con las formas de organización curricular del programa académico.</w:t>
            </w:r>
          </w:p>
        </w:tc>
      </w:tr>
      <w:tr>
        <w:trPr>
          <w:trHeight w:val="764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METODOLOGÍA</w:t>
            </w:r>
            <w:r>
              <w:rPr>
                <w:rStyle w:val="FootnoteReference"/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footnoteReference w:id="5"/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Explicitar algunos de los siguientes asuntos: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contextualSpacing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Estrategias didácticas: Aprendizaje Basado en Problemas (ABP) </w:t>
            </w:r>
            <w:sdt>
              <w:sdtPr>
                <w:id w:val="101227053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Aprendizaje Basado en Proyectos (ABP) </w:t>
            </w:r>
            <w:sdt>
              <w:sdtPr>
                <w:id w:val="106368125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Aprendizaje invertido </w:t>
            </w:r>
            <w:sdt>
              <w:sdtPr>
                <w:id w:val="3270465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Aprendizaje Basado en Retos (ABR) </w:t>
            </w:r>
            <w:sdt>
              <w:sdtPr>
                <w:id w:val="33658148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Estudio de caso </w:t>
            </w:r>
            <w:sdt>
              <w:sdtPr>
                <w:id w:val="-85342375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Aprendizaje entre pares </w:t>
            </w:r>
            <w:sdt>
              <w:sdtPr>
                <w:id w:val="560523540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Clase magistral </w:t>
            </w:r>
            <w:sdt>
              <w:sdtPr>
                <w:id w:val="-779498080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MS Gothic" w:cs="Times New Roman" w:ascii="MS Gothic" w:hAnsi="MS Gothic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Salida de campo </w:t>
            </w:r>
            <w:sdt>
              <w:sdtPr>
                <w:id w:val="-1326056829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Taller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id w:val="-161266259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</w:t>
            </w:r>
            <w:r>
              <w:rPr>
                <w:rFonts w:eastAsia="Times New Roman" w:cs="Verdana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 xml:space="preserve">Otra(as), ¿cuál(es)? </w:t>
            </w:r>
            <w:sdt>
              <w:sdtPr>
                <w:id w:val="84444960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Verdana" w:ascii="Calibri" w:hAnsi="Calibri" w:asciiTheme="minorHAnsi" w:hAnsiTheme="minorHAns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Verdana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 xml:space="preserve">    </w:t>
            </w:r>
            <w:sdt>
              <w:sdtPr>
                <w:placeholder>
                  <w:docPart w:val="25A1DC85090D4295B61912927D19F9E9"/>
                </w:placeholder>
                <w:id w:val="1575464573"/>
              </w:sdtPr>
              <w:sdtContent>
                <w:r>
                  <w:rPr>
                    <w:rFonts w:eastAsia="Times New Roman" w:cs="Verdana" w:ascii="Calibri" w:hAnsi="Calibri" w:asciiTheme="minorHAnsi" w:hAnsiTheme="minorHAns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Verdana" w:ascii="Calibri" w:hAnsi="Calibri" w:asciiTheme="minorHAnsi" w:hAnsiTheme="minorHAnsi"/>
                    <w:kern w:val="0"/>
                    <w:sz w:val="22"/>
                    <w:szCs w:val="22"/>
                    <w:lang w:val="es-ES" w:eastAsia="es-ES" w:bidi="ar-SA"/>
                  </w:rPr>
                  <w:t>Escriba el nombre de la estrategia.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both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both"/>
              <w:rPr>
                <w:rFonts w:ascii="Calibri" w:hAnsi="Calibri" w:cs="Calibri" w:asciiTheme="minorHAnsi" w:cstheme="minorHAnsi" w:hAnsiTheme="minorHAnsi"/>
                <w:color w:themeColor="text1" w:val="000000"/>
                <w:szCs w:val="24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color w:themeColor="text1" w:val="000000"/>
                <w:kern w:val="0"/>
                <w:szCs w:val="24"/>
                <w:lang w:val="es-ES" w:eastAsia="es-ES" w:bidi="ar-SA"/>
              </w:rPr>
              <w:t>Describa brevemente la metodología (s) utilizada (s).</w:t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both"/>
              <w:rPr>
                <w:rFonts w:ascii="Calibri" w:hAnsi="Calibri" w:cs="Calibri" w:asciiTheme="minorHAnsi" w:cstheme="minorHAnsi" w:hAnsiTheme="minorHAnsi"/>
                <w:color w:themeColor="text1" w:val="000000"/>
                <w:szCs w:val="24"/>
              </w:rPr>
            </w:pPr>
            <w:r>
              <w:rPr>
                <w:rFonts w:cs="Calibri" w:cstheme="minorHAnsi" w:ascii="Calibri" w:hAnsi="Calibri"/>
                <w:color w:themeColor="text1" w:val="000000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contextualSpacing/>
              <w:jc w:val="both"/>
              <w:rPr>
                <w:rFonts w:ascii="Times New Roman" w:hAnsi="Times New Roman"/>
                <w:color w:themeColor="text1" w:val="000000"/>
                <w:szCs w:val="24"/>
              </w:rPr>
            </w:pPr>
            <w:r>
              <w:rPr>
                <w:rFonts w:ascii="Times New Roman" w:hAnsi="Times New Roman"/>
                <w:color w:themeColor="text1" w:val="000000"/>
                <w:szCs w:val="24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>Medios y recursos didácticos: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>Formas de interacción en los ambientes de aprendizaje y de acompañamiento del trabajo independiente del estudiante: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>Estrategias de internacionalización del currículo que se desarrollan para cumplir con las intencionalidades formativas del microcurrículo: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>Estrategias para abordar o visibilizar la diversidad desde la perspectiva de género, el enfoque diferencial o el enfoque intercultural: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5314"/>
        <w:gridCol w:w="5180"/>
      </w:tblGrid>
      <w:tr>
        <w:trPr>
          <w:trHeight w:val="244" w:hRule="atLeast"/>
        </w:trPr>
        <w:tc>
          <w:tcPr>
            <w:tcW w:w="1049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/>
                <w:b/>
              </w:rPr>
            </w:pPr>
            <w:r>
              <w:rPr>
                <w:rFonts w:eastAsia="Times New Roman" w:ascii="Calibri" w:hAnsi="Calibri"/>
                <w:b/>
                <w:kern w:val="0"/>
                <w:lang w:val="es-ES" w:eastAsia="es-ES" w:bidi="ar-SA"/>
              </w:rPr>
              <w:t>EVALUACIÓN</w:t>
            </w:r>
            <w:r>
              <w:rPr>
                <w:rStyle w:val="FootnoteReference"/>
                <w:rFonts w:eastAsia="Times New Roman" w:ascii="Calibri" w:hAnsi="Calibri"/>
                <w:b/>
                <w:kern w:val="0"/>
                <w:lang w:val="es-ES" w:eastAsia="es-ES" w:bidi="ar-SA"/>
              </w:rPr>
              <w:footnoteReference w:id="6"/>
            </w:r>
          </w:p>
        </w:tc>
      </w:tr>
      <w:tr>
        <w:trPr>
          <w:trHeight w:val="338" w:hRule="atLeast"/>
        </w:trPr>
        <w:tc>
          <w:tcPr>
            <w:tcW w:w="10494" w:type="dxa"/>
            <w:gridSpan w:val="2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>Explicitar los siguientes asuntos:</w:t>
            </w:r>
          </w:p>
        </w:tc>
      </w:tr>
      <w:tr>
        <w:trPr>
          <w:trHeight w:val="651" w:hRule="atLeast"/>
        </w:trPr>
        <w:tc>
          <w:tcPr>
            <w:tcW w:w="10494" w:type="dxa"/>
            <w:gridSpan w:val="2"/>
            <w:tcBorders>
              <w:left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>Concepción de evaluación, modalidades (auto, co, hetero evaluación y evaluación entre pares) y estrategias a través de las cuales se va a orientar.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left="360"/>
              <w:jc w:val="both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</w:tr>
      <w:tr>
        <w:trPr>
          <w:trHeight w:val="776" w:hRule="atLeast"/>
        </w:trPr>
        <w:tc>
          <w:tcPr>
            <w:tcW w:w="10494" w:type="dxa"/>
            <w:gridSpan w:val="2"/>
            <w:tcBorders>
              <w:left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 xml:space="preserve">Procesos y resultados de aprendizaje del </w:t>
            </w:r>
            <w:r>
              <w:rPr>
                <w:rFonts w:eastAsia="Times New Roman" w:cs="Times New Roman" w:ascii="Calibri" w:hAnsi="Calibri"/>
                <w:kern w:val="0"/>
                <w:szCs w:val="20"/>
                <w:u w:val="single"/>
                <w:lang w:val="es-ES" w:eastAsia="es-ES" w:bidi="ar-SA"/>
              </w:rPr>
              <w:t>Programa Académico</w:t>
            </w: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 xml:space="preserve"> que se abordan en el curso (según el Acuerdo Académico 583 de 2021 y la Política Institucional).</w:t>
            </w:r>
            <w:r>
              <w:rPr>
                <w:rStyle w:val="FootnoteReference"/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footnoteReference w:id="7"/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left="360"/>
              <w:jc w:val="both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</w:tr>
      <w:tr>
        <w:trPr>
          <w:trHeight w:val="889" w:hRule="atLeast"/>
        </w:trPr>
        <w:tc>
          <w:tcPr>
            <w:tcW w:w="10494" w:type="dxa"/>
            <w:gridSpan w:val="2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>Momentos y/o productos de la evaluación del curso y sus respectivos porcentajes.</w:t>
            </w:r>
            <w:r>
              <w:rPr>
                <w:rStyle w:val="FootnoteReference"/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footnoteReference w:id="8"/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Momentos de evaluación</w:t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Porcentajes</w:t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cs="Arial" w:ascii="Calibri" w:hAnsi="Calibri"/>
                <w:sz w:val="20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cs="Arial" w:ascii="Calibri" w:hAnsi="Calibri"/>
                <w:sz w:val="20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cs="Arial" w:ascii="Calibri" w:hAnsi="Calibri"/>
                <w:sz w:val="20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cs="Arial" w:ascii="Calibri" w:hAnsi="Calibri"/>
                <w:sz w:val="20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cs="Arial" w:ascii="Calibri" w:hAnsi="Calibri"/>
                <w:sz w:val="20"/>
                <w:szCs w:val="18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0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260"/>
        <w:gridCol w:w="4111"/>
        <w:gridCol w:w="3119"/>
      </w:tblGrid>
      <w:tr>
        <w:trPr>
          <w:trHeight w:val="300" w:hRule="atLeast"/>
        </w:trPr>
        <w:tc>
          <w:tcPr>
            <w:tcW w:w="10490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BIBLIOGRAFÍA Y OTRAS FUENTES</w:t>
            </w:r>
          </w:p>
        </w:tc>
      </w:tr>
      <w:tr>
        <w:trPr>
          <w:trHeight w:val="244" w:hRule="atLeast"/>
        </w:trPr>
        <w:tc>
          <w:tcPr>
            <w:tcW w:w="10490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>Incluir solo la bibliografía que se requiere para el desarrollo del curso; además, presentar los textos en otras lenguas o traducciones que se trabajan en clase, en atención a las culturas o zonas geográficas de las que estos provienen.</w:t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Cultura o zona geográfica</w:t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Bibliografía/fuente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Palabras claves</w:t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519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431"/>
        <w:gridCol w:w="3686"/>
        <w:gridCol w:w="3402"/>
      </w:tblGrid>
      <w:tr>
        <w:trPr>
          <w:trHeight w:val="300" w:hRule="atLeast"/>
        </w:trPr>
        <w:tc>
          <w:tcPr>
            <w:tcW w:w="10519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COMUNIDAD ACADÉMICA QUE PARTICIPÓ EN LA ELABORACIÓN DEL MICROCURRÍCULO</w:t>
            </w:r>
          </w:p>
        </w:tc>
      </w:tr>
      <w:tr>
        <w:trPr>
          <w:trHeight w:val="244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Nombres y apellidos</w:t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Unidad académica</w:t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Formación académica</w:t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asciiTheme="minorHAnsi" w:hAnsiTheme="minorHAnsi" w:ascii="Calibri" w:hAnsi="Calibri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287"/>
        <w:gridCol w:w="3262"/>
        <w:gridCol w:w="283"/>
        <w:gridCol w:w="709"/>
        <w:gridCol w:w="942"/>
        <w:gridCol w:w="1467"/>
        <w:gridCol w:w="285"/>
        <w:gridCol w:w="2975"/>
        <w:gridCol w:w="284"/>
      </w:tblGrid>
      <w:tr>
        <w:trPr>
          <w:trHeight w:val="300" w:hRule="atLeast"/>
        </w:trPr>
        <w:tc>
          <w:tcPr>
            <w:tcW w:w="10494" w:type="dxa"/>
            <w:gridSpan w:val="9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APROBACIÓN DEL CONSEJO DE UNIDAD ACADÉMICA</w:t>
            </w:r>
          </w:p>
        </w:tc>
      </w:tr>
      <w:tr>
        <w:trPr>
          <w:trHeight w:val="244" w:hRule="atLeast"/>
        </w:trPr>
        <w:tc>
          <w:tcPr>
            <w:tcW w:w="10494" w:type="dxa"/>
            <w:gridSpan w:val="9"/>
            <w:tcBorders>
              <w:top w:val="single" w:sz="4" w:space="0" w:color="7F7F7F"/>
              <w:left w:val="single" w:sz="4" w:space="0" w:color="7F7F7F"/>
              <w:bottom w:val="nil"/>
              <w:right w:val="single" w:sz="4" w:space="0" w:color="7F7F7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t xml:space="preserve">Aprobado en Acta 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B21BCC4AD4CF4B038C118EB577136EBC"/>
                </w:placeholder>
                <w:id w:val="-1201389325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t xml:space="preserve"> del  </w:t>
            </w:r>
            <w:sdt>
              <w:sdtPr>
                <w:placeholder>
                  <w:docPart w:val="41B41E250F9647F6B92EA39F568FB82C"/>
                </w:placeholder>
                <w:id w:val="-2022155824"/>
                <w:showingPlcHdr/>
                <w:date>
                  <w:dateFormat w:val="dd' de 'MMMM' de 'yyyy"/>
                  <w:lid w:val="es-CO"/>
                </w:date>
              </w:sdtPr>
              <w:sdtContent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Haga clic aquí o pulse para escribir una fecha.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>
          <w:trHeight w:val="764" w:hRule="atLeast"/>
        </w:trPr>
        <w:tc>
          <w:tcPr>
            <w:tcW w:w="287" w:type="dxa"/>
            <w:tcBorders>
              <w:top w:val="nil"/>
              <w:left w:val="single" w:sz="4" w:space="0" w:color="7F7F7F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 w:asciiTheme="minorHAnsi" w:hAnsiTheme="minorHAnsi"/>
              </w:rPr>
            </w:pPr>
            <w:r>
              <w:rPr>
                <w:rFonts w:cs="Arial" w:ascii="Calibri" w:hAnsi="Calibri"/>
              </w:rPr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3118" w:type="dxa"/>
            <w:gridSpan w:val="3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7F7F7F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138" w:hRule="atLeast"/>
        </w:trPr>
        <w:tc>
          <w:tcPr>
            <w:tcW w:w="287" w:type="dxa"/>
            <w:tcBorders>
              <w:top w:val="nil"/>
              <w:left w:val="single" w:sz="4" w:space="0" w:color="7F7F7F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Calibri" w:hAnsi="Calibri" w:cs="Arial" w:asciiTheme="minorHAnsi" w:hAnsiTheme="minorHAnsi"/>
              </w:rPr>
            </w:pPr>
            <w:r>
              <w:rPr>
                <w:rFonts w:cs="Arial" w:ascii="Calibri" w:hAnsi="Calibri"/>
              </w:rPr>
            </w:r>
          </w:p>
        </w:tc>
        <w:tc>
          <w:tcPr>
            <w:tcW w:w="3262" w:type="dxa"/>
            <w:tcBorders>
              <w:top w:val="single" w:sz="4" w:space="0" w:color="7F7F7F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Nombre completo del Secretario del Consejo de la Unidad Académica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3118" w:type="dxa"/>
            <w:gridSpan w:val="3"/>
            <w:tcBorders>
              <w:top w:val="single" w:sz="4" w:space="0" w:color="7F7F7F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Firma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2975" w:type="dxa"/>
            <w:tcBorders>
              <w:top w:val="single" w:sz="4" w:space="0" w:color="7F7F7F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Cargo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7F7F7F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138" w:hRule="atLeast"/>
        </w:trPr>
        <w:tc>
          <w:tcPr>
            <w:tcW w:w="4541" w:type="dxa"/>
            <w:gridSpan w:val="4"/>
            <w:tcBorders>
              <w:top w:val="nil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942" w:type="dxa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011" w:type="dxa"/>
            <w:gridSpan w:val="4"/>
            <w:tcBorders>
              <w:top w:val="nil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Calibri" w:hAnsi="Calibri" w:cs="Arial"/>
          <w:b/>
          <w:sz w:val="12"/>
          <w:szCs w:val="22"/>
        </w:rPr>
      </w:pPr>
      <w:r>
        <w:rPr>
          <w:rFonts w:cs="Arial" w:ascii="Calibri" w:hAnsi="Calibri"/>
          <w:b/>
          <w:sz w:val="12"/>
          <w:szCs w:val="22"/>
        </w:rPr>
      </w:r>
    </w:p>
    <w:sectPr>
      <w:headerReference w:type="default" r:id="rId3"/>
      <w:footerReference w:type="default" r:id="rId4"/>
      <w:footnotePr>
        <w:numFmt w:val="decimal"/>
      </w:footnotePr>
      <w:type w:val="nextPage"/>
      <w:pgSz w:w="12240" w:h="15840"/>
      <w:pgMar w:left="851" w:right="851" w:gutter="0" w:header="567" w:top="1134" w:footer="567" w:bottom="851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Calibri">
    <w:charset w:val="01"/>
    <w:family w:val="roman"/>
    <w:pitch w:val="variable"/>
  </w:font>
  <w:font w:name="Segoe UI Symbol">
    <w:charset w:val="01"/>
    <w:family w:val="roman"/>
    <w:pitch w:val="variable"/>
  </w:font>
  <w:font w:name="MS Gothic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</w:sdtPr>
    <w:sdtContent>
      <w:p>
        <w:pPr>
          <w:pStyle w:val="Footer"/>
          <w:jc w:val="right"/>
          <w:rPr>
            <w:rFonts w:ascii="Calibri" w:hAnsi="Calibri"/>
            <w:sz w:val="20"/>
          </w:rPr>
        </w:pPr>
        <w:r>
          <w:rPr>
            <w:rFonts w:ascii="Calibri" w:hAnsi="Calibri"/>
            <w:sz w:val="20"/>
            <w:lang w:val="es-ES"/>
          </w:rPr>
          <w:t xml:space="preserve">Página </w:t>
        </w:r>
        <w:r>
          <w:rPr>
            <w:rFonts w:ascii="Calibri" w:hAnsi="Calibri"/>
            <w:bCs/>
            <w:sz w:val="20"/>
            <w:szCs w:val="24"/>
          </w:rPr>
          <w:fldChar w:fldCharType="begin"/>
        </w:r>
        <w:r>
          <w:rPr>
            <w:sz w:val="20"/>
            <w:szCs w:val="24"/>
            <w:bCs/>
            <w:rFonts w:ascii="Calibri" w:hAnsi="Calibri"/>
          </w:rPr>
          <w:instrText xml:space="preserve"> PAGE </w:instrText>
        </w:r>
        <w:r>
          <w:rPr>
            <w:sz w:val="20"/>
            <w:szCs w:val="24"/>
            <w:bCs/>
            <w:rFonts w:ascii="Calibri" w:hAnsi="Calibri"/>
          </w:rPr>
          <w:fldChar w:fldCharType="separate"/>
        </w:r>
        <w:r>
          <w:rPr>
            <w:sz w:val="20"/>
            <w:szCs w:val="24"/>
            <w:bCs/>
            <w:rFonts w:ascii="Calibri" w:hAnsi="Calibri"/>
          </w:rPr>
          <w:t>4</w:t>
        </w:r>
        <w:r>
          <w:rPr>
            <w:sz w:val="20"/>
            <w:szCs w:val="24"/>
            <w:bCs/>
            <w:rFonts w:ascii="Calibri" w:hAnsi="Calibri"/>
          </w:rPr>
          <w:fldChar w:fldCharType="end"/>
        </w:r>
        <w:r>
          <w:rPr>
            <w:rFonts w:ascii="Calibri" w:hAnsi="Calibri"/>
            <w:sz w:val="20"/>
            <w:lang w:val="es-ES"/>
          </w:rPr>
          <w:t xml:space="preserve"> de </w:t>
        </w:r>
        <w:r>
          <w:rPr>
            <w:rFonts w:ascii="Calibri" w:hAnsi="Calibri"/>
            <w:bCs/>
            <w:sz w:val="20"/>
            <w:szCs w:val="24"/>
          </w:rPr>
          <w:fldChar w:fldCharType="begin"/>
        </w:r>
        <w:r>
          <w:rPr>
            <w:sz w:val="20"/>
            <w:szCs w:val="24"/>
            <w:bCs/>
            <w:rFonts w:ascii="Calibri" w:hAnsi="Calibri"/>
          </w:rPr>
          <w:instrText xml:space="preserve"> NUMPAGES </w:instrText>
        </w:r>
        <w:r>
          <w:rPr>
            <w:sz w:val="20"/>
            <w:szCs w:val="24"/>
            <w:bCs/>
            <w:rFonts w:ascii="Calibri" w:hAnsi="Calibri"/>
          </w:rPr>
          <w:fldChar w:fldCharType="separate"/>
        </w:r>
        <w:r>
          <w:rPr>
            <w:sz w:val="20"/>
            <w:szCs w:val="24"/>
            <w:bCs/>
            <w:rFonts w:ascii="Calibri" w:hAnsi="Calibri"/>
          </w:rPr>
          <w:t>4</w:t>
        </w:r>
        <w:r>
          <w:rPr>
            <w:sz w:val="20"/>
            <w:szCs w:val="24"/>
            <w:bCs/>
            <w:rFonts w:ascii="Calibri" w:hAnsi="Calibri"/>
          </w:rPr>
          <w:fldChar w:fldCharType="end"/>
        </w:r>
      </w:p>
    </w:sdtContent>
  </w:sdt>
  <w:p>
    <w:pPr>
      <w:pStyle w:val="Footer"/>
      <w:rPr>
        <w:rFonts w:ascii="Calibri" w:hAnsi="Calibri" w:asciiTheme="minorHAnsi" w:hAnsiTheme="minorHAnsi"/>
        <w:sz w:val="20"/>
      </w:rPr>
    </w:pPr>
    <w:r>
      <w:rPr>
        <w:rFonts w:ascii="Calibri" w:hAnsi="Calibri" w:asciiTheme="minorHAnsi" w:hAnsiTheme="minorHAnsi"/>
        <w:sz w:val="20"/>
        <w:lang w:val="es-CO"/>
      </w:rPr>
      <w:t>VD-FO-003, Versión 04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La política de créditos de la Universidad de Antioquia se puede consultar en el siguiente enlace: </w:t>
      </w:r>
      <w:hyperlink r:id="rId1">
        <w:r>
          <w:rPr>
            <w:rStyle w:val="Hyperlink"/>
            <w:rFonts w:cs="Calibri" w:ascii="Calibri" w:hAnsi="Calibri" w:asciiTheme="minorHAnsi" w:cstheme="minorHAnsi" w:hAnsiTheme="minorHAnsi"/>
            <w:sz w:val="16"/>
            <w:szCs w:val="16"/>
          </w:rPr>
          <w:t>https://www.udea.edu.co/wps/portal/udea/web/inicio/docencia</w:t>
        </w:r>
      </w:hyperlink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Verificar que la sumatoria de las horas de interacción estudiante-profesor, más las horas de trabajo independiente divididas por 48, sea igual al número de créditos del curso.</w:t>
      </w:r>
    </w:p>
  </w:footnote>
  <w:footnote w:id="4">
    <w:p>
      <w:pPr>
        <w:pStyle w:val="FootnoteText"/>
        <w:rPr>
          <w:lang w:val="es-MX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El total de horas totales de actividades académicas teóricas, prácticas y teórico-prácticas serán iguales a las horas totales de interacción estudiante-profesor</w:t>
      </w:r>
    </w:p>
  </w:footnote>
  <w:footnote w:id="5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Para efectos de la preparación y desarrollo de las clases, se sugiere considerar el cuadro anexo de planeación didáctica que acompaña este formato.</w:t>
      </w:r>
    </w:p>
  </w:footnote>
  <w:footnote w:id="6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De acuerdo con el Artículo 79 del Reglamento Estudiantil de Pregrado: “La evaluación debe ser un proceso continuo que busque no sólo apreciar las aptitudes, actitudes, conocimientos y destrezas del estudiante frente a un determinado programa académico, sino también lograr un seguimiento permanente que permita establecer el cumplimiento de los objetivos educacionales propuestos”; además, en el Artículo 94 se indica que en todos los cursos se deben realizar dos o tres evaluaciones para cumplir con las intencionalidades formativas del microcurrículo; finalmente, los artículos 95 y 96 señalan que, para el desarrollo de evaluaciones parciales o finales, se pueden incluir trabajos de investigación como formas de valoración de los aprendizajes. Por su parte, en el Artículo 24 del Capítulo V del Reglamento General de Posgrados se plantea que las evaluaciones de rendimiento académico se aplicarán en todas las actividades académicas de los programas de posgrado mediante un proceso integral y transparente que permita el seguimiento al desempeño del estudiante.</w:t>
      </w:r>
    </w:p>
  </w:footnote>
  <w:footnote w:id="7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La Política de Procesos y Resultados de Aprendizaje de la Universidad de Antioquia se puede consultar en el siguiente enlace: </w:t>
      </w:r>
      <w:hyperlink r:id="rId2">
        <w:r>
          <w:rPr>
            <w:rStyle w:val="Hyperlink"/>
            <w:rFonts w:cs="Calibri" w:ascii="Calibri" w:hAnsi="Calibri" w:asciiTheme="minorHAnsi" w:cstheme="minorHAnsi" w:hAnsiTheme="minorHAnsi"/>
            <w:sz w:val="16"/>
            <w:szCs w:val="16"/>
          </w:rPr>
          <w:t>https://bit.ly/3S47HDV</w:t>
        </w:r>
      </w:hyperlink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  <w:lang w:val="es-CO"/>
        </w:rPr>
        <w:t>Para programas de pregrado, de conformidad con el Artículo 78 del Reglamento Estudiantil de Pregrado, cuando las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  <w:lang w:val="es-CO"/>
        </w:rPr>
        <w:t>faltas de asistencia registradas superen el 20 % de las actividades académicas programadas y definidas como obligatorias, el docente encargado del curso reportará "cancelado por faltas", lo que, para efectos del promedio crédito, equivaldrá a una calificación de cero, cero (0.0). Los cursos cancelados por faltas no serán habilitables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. </w:t>
      </w:r>
      <w:r>
        <w:rPr>
          <w:rFonts w:cs="Calibri" w:ascii="Calibri" w:hAnsi="Calibri" w:asciiTheme="minorHAnsi" w:cstheme="minorHAnsi" w:hAnsiTheme="minorHAnsi"/>
          <w:sz w:val="16"/>
          <w:szCs w:val="16"/>
          <w:lang w:val="es-CO"/>
        </w:rPr>
        <w:t>Para programas de posgrados, de conformidad con el Artículo 30 del Acuerdo Superior 432 de 2014, cuando un estudiante supere el 30 % de las faltas de asistencia en un curso, sin causa justificable legalmente, reprobará por inasistencia y se calificará con una nota de cero, cero (0.0).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510"/>
      <w:gridCol w:w="3510"/>
      <w:gridCol w:w="3510"/>
    </w:tblGrid>
    <w:tr>
      <w:trPr>
        <w:trHeight w:val="300" w:hRule="atLeast"/>
      </w:trPr>
      <w:tc>
        <w:tcPr>
          <w:tcW w:w="351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51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51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umentProtection w:edit="forms" w:cryptProviderType="rsaAES" w:cryptAlgorithmClass="hash" w:cryptAlgorithmType="typeAny" w:cryptAlgorithmSid="" w:cryptSpinCount="0" w:hash="" w:salt=""/>
  <w:themeFontLang w:val="es-E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s-ES" w:eastAsia="es-ES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 w:val="true"/>
      <w:jc w:val="center"/>
      <w:outlineLvl w:val="1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jc w:val="both"/>
      <w:outlineLvl w:val="3"/>
    </w:pPr>
    <w:rPr>
      <w:b/>
      <w:sz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uiPriority w:val="99"/>
    <w:semiHidden/>
    <w:unhideWhenUsed/>
    <w:qFormat/>
    <w:rsid w:val="000a1400"/>
    <w:rPr>
      <w:sz w:val="16"/>
      <w:szCs w:val="16"/>
    </w:rPr>
  </w:style>
  <w:style w:type="character" w:styleId="TextocomentarioCar" w:customStyle="1">
    <w:name w:val="Texto comentario Car"/>
    <w:link w:val="Annotationtext"/>
    <w:uiPriority w:val="99"/>
    <w:semiHidden/>
    <w:qFormat/>
    <w:rsid w:val="000a1400"/>
    <w:rPr>
      <w:rFonts w:ascii="Arial" w:hAnsi="Arial"/>
    </w:rPr>
  </w:style>
  <w:style w:type="character" w:styleId="AsuntodelcomentarioCar" w:customStyle="1">
    <w:name w:val="Asunto del comentario Car"/>
    <w:link w:val="Annotationsubject"/>
    <w:uiPriority w:val="99"/>
    <w:semiHidden/>
    <w:qFormat/>
    <w:rsid w:val="000a1400"/>
    <w:rPr>
      <w:rFonts w:ascii="Arial" w:hAnsi="Arial"/>
      <w:b/>
      <w:bCs/>
    </w:rPr>
  </w:style>
  <w:style w:type="character" w:styleId="TextodegloboCar" w:customStyle="1">
    <w:name w:val="Texto de globo Car"/>
    <w:link w:val="BalloonText"/>
    <w:uiPriority w:val="99"/>
    <w:semiHidden/>
    <w:qFormat/>
    <w:rsid w:val="000a1400"/>
    <w:rPr>
      <w:rFonts w:ascii="Tahoma" w:hAnsi="Tahoma" w:cs="Tahoma"/>
      <w:sz w:val="16"/>
      <w:szCs w:val="16"/>
    </w:rPr>
  </w:style>
  <w:style w:type="character" w:styleId="EncabezadoCar" w:customStyle="1">
    <w:name w:val="Encabezado Car"/>
    <w:link w:val="Header"/>
    <w:uiPriority w:val="99"/>
    <w:qFormat/>
    <w:rsid w:val="00f21e80"/>
    <w:rPr>
      <w:rFonts w:ascii="Arial" w:hAnsi="Arial"/>
      <w:sz w:val="24"/>
    </w:rPr>
  </w:style>
  <w:style w:type="character" w:styleId="PiedepginaCar" w:customStyle="1">
    <w:name w:val="Pie de página Car"/>
    <w:link w:val="Footer"/>
    <w:uiPriority w:val="99"/>
    <w:qFormat/>
    <w:rsid w:val="00f21e80"/>
    <w:rPr>
      <w:rFonts w:ascii="Arial" w:hAnsi="Arial"/>
      <w:sz w:val="24"/>
    </w:rPr>
  </w:style>
  <w:style w:type="character" w:styleId="TextonotaalfinalCar" w:customStyle="1">
    <w:name w:val="Texto nota al final Car"/>
    <w:link w:val="EndnoteText"/>
    <w:uiPriority w:val="99"/>
    <w:semiHidden/>
    <w:qFormat/>
    <w:rsid w:val="00f21e80"/>
    <w:rPr>
      <w:rFonts w:ascii="Arial" w:hAnsi="Arial"/>
    </w:rPr>
  </w:style>
  <w:style w:type="character" w:styleId="EndnoteCharacters">
    <w:name w:val="Endnote Characters"/>
    <w:uiPriority w:val="99"/>
    <w:semiHidden/>
    <w:unhideWhenUsed/>
    <w:qFormat/>
    <w:rsid w:val="00f21e80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f910c2"/>
    <w:rPr>
      <w:color w:val="808080"/>
    </w:rPr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48506d"/>
    <w:rPr>
      <w:rFonts w:ascii="Arial" w:hAnsi="Arial"/>
    </w:rPr>
  </w:style>
  <w:style w:type="character" w:styleId="FootnoteCharacters">
    <w:name w:val="Footnote Characters"/>
    <w:uiPriority w:val="99"/>
    <w:semiHidden/>
    <w:unhideWhenUsed/>
    <w:qFormat/>
    <w:rsid w:val="0048506d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15f76"/>
    <w:rPr>
      <w:color w:themeColor="hyperlink" w:val="0000FF"/>
      <w:u w:val="single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qFormat/>
    <w:rsid w:val="001a4018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qFormat/>
    <w:rsid w:val="000a1400"/>
    <w:pPr/>
    <w:rPr>
      <w:sz w:val="20"/>
      <w:lang w:val="x-none" w:eastAsia="x-none"/>
    </w:rPr>
  </w:style>
  <w:style w:type="paragraph" w:styleId="Annotationsubject">
    <w:name w:val="annotation subject"/>
    <w:basedOn w:val="Annotationtext"/>
    <w:next w:val="Annotationtext"/>
    <w:link w:val="AsuntodelcomentarioCar"/>
    <w:uiPriority w:val="99"/>
    <w:semiHidden/>
    <w:unhideWhenUsed/>
    <w:qFormat/>
    <w:rsid w:val="000a1400"/>
    <w:pPr/>
    <w:rPr>
      <w:b/>
      <w:bCs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0a1400"/>
    <w:pPr/>
    <w:rPr>
      <w:rFonts w:ascii="Tahoma" w:hAnsi="Tahoma"/>
      <w:sz w:val="16"/>
      <w:szCs w:val="16"/>
      <w:lang w:val="x-none" w:eastAsia="x-none"/>
    </w:rPr>
  </w:style>
  <w:style w:type="paragraph" w:styleId="Revision">
    <w:name w:val="Revision"/>
    <w:uiPriority w:val="99"/>
    <w:semiHidden/>
    <w:qFormat/>
    <w:rsid w:val="00835be4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s-ES" w:eastAsia="es-E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f21e80"/>
    <w:pPr>
      <w:tabs>
        <w:tab w:val="clear" w:pos="708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Footer">
    <w:name w:val="Footer"/>
    <w:basedOn w:val="Normal"/>
    <w:link w:val="PiedepginaCar"/>
    <w:uiPriority w:val="99"/>
    <w:unhideWhenUsed/>
    <w:rsid w:val="00f21e80"/>
    <w:pPr>
      <w:tabs>
        <w:tab w:val="clear" w:pos="708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EndnoteText">
    <w:name w:val="Endnote Text"/>
    <w:basedOn w:val="Normal"/>
    <w:link w:val="TextonotaalfinalCar"/>
    <w:uiPriority w:val="99"/>
    <w:semiHidden/>
    <w:unhideWhenUsed/>
    <w:rsid w:val="00f21e80"/>
    <w:pPr/>
    <w:rPr>
      <w:sz w:val="20"/>
      <w:lang w:val="x-none" w:eastAsia="x-none"/>
    </w:rPr>
  </w:style>
  <w:style w:type="paragraph" w:styleId="Estilo" w:customStyle="1">
    <w:name w:val="Estilo"/>
    <w:qFormat/>
    <w:rsid w:val="00820c97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CO" w:eastAsia="es-CO" w:bidi="ar-SA"/>
    </w:rPr>
  </w:style>
  <w:style w:type="paragraph" w:styleId="ListParagraph">
    <w:name w:val="List Paragraph"/>
    <w:basedOn w:val="Normal"/>
    <w:uiPriority w:val="34"/>
    <w:qFormat/>
    <w:rsid w:val="0036482f"/>
    <w:pPr>
      <w:ind w:left="708"/>
    </w:pPr>
    <w:rPr>
      <w:rFonts w:ascii="Verdana" w:hAnsi="Verdana" w:cs="Verdana"/>
      <w:sz w:val="22"/>
      <w:szCs w:val="22"/>
    </w:rPr>
  </w:style>
  <w:style w:type="paragraph" w:styleId="FootnoteText">
    <w:name w:val="Footnote Text"/>
    <w:basedOn w:val="Normal"/>
    <w:link w:val="TextonotapieCar"/>
    <w:uiPriority w:val="99"/>
    <w:semiHidden/>
    <w:unhideWhenUsed/>
    <w:rsid w:val="0048506d"/>
    <w:pPr/>
    <w:rPr>
      <w:sz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265ff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glossaryDocument" Target="glossary/document.xml"/><Relationship Id="rId11" Type="http://schemas.openxmlformats.org/officeDocument/2006/relationships/customXml" Target="../customXml/item1.xml"/>
</Relationships>
</file>

<file path=word/_rels/footnotes.xml.rels><?xml version="1.0" encoding="UTF-8"?>
<Relationships xmlns="http://schemas.openxmlformats.org/package/2006/relationships"><Relationship Id="rId1" Type="http://schemas.openxmlformats.org/officeDocument/2006/relationships/hyperlink" Target="https://www.udea.edu.co/wps/portal/udea/web/inicio/docencia" TargetMode="External"/><Relationship Id="rId2" Type="http://schemas.openxmlformats.org/officeDocument/2006/relationships/hyperlink" Target="https://bit.ly/3S47HDV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62D7A5096F64F96B104A6E8617B86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9BC9D3-1BD4-4AFD-B065-BB21C75EAEAC}"/>
      </w:docPartPr>
      <w:docPartBody>
        <w:p w:rsidR="00C56C38" w:rsidRDefault="00962903" w:rsidP="00962903">
          <w:pPr>
            <w:pStyle w:val="B62D7A5096F64F96B104A6E8617B861653"/>
          </w:pPr>
          <w:r w:rsidRPr="002D2963">
            <w:rPr>
              <w:rStyle w:val="Textodelmarcadordeposicin"/>
              <w:rFonts w:ascii="Calibri" w:hAnsi="Calibri"/>
              <w:sz w:val="22"/>
            </w:rPr>
            <w:t xml:space="preserve">Escriba </w:t>
          </w:r>
          <w:r>
            <w:rPr>
              <w:rStyle w:val="Textodelmarcadordeposicin"/>
              <w:rFonts w:ascii="Calibri" w:hAnsi="Calibri"/>
              <w:sz w:val="22"/>
            </w:rPr>
            <w:t>nombre de la Unidad Académica</w:t>
          </w:r>
          <w:r w:rsidRPr="002D2963">
            <w:rPr>
              <w:rStyle w:val="Textodelmarcadordeposicin"/>
              <w:rFonts w:ascii="Calibri" w:hAnsi="Calibri"/>
              <w:sz w:val="22"/>
            </w:rPr>
            <w:t>.</w:t>
          </w:r>
        </w:p>
      </w:docPartBody>
    </w:docPart>
    <w:docPart>
      <w:docPartPr>
        <w:name w:val="7D78BE8594F04685B47111E0483C2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B84A7-4AF2-4329-9A18-4B8FEC06B67F}"/>
      </w:docPartPr>
      <w:docPartBody>
        <w:p w:rsidR="00C56C38" w:rsidRDefault="00962903" w:rsidP="00962903">
          <w:pPr>
            <w:pStyle w:val="7D78BE8594F04685B47111E0483C2C9453"/>
          </w:pPr>
          <w:r w:rsidRPr="002D2963">
            <w:rPr>
              <w:rStyle w:val="Textodelmarcadordeposicin"/>
              <w:rFonts w:ascii="Calibri" w:hAnsi="Calibri"/>
              <w:sz w:val="22"/>
            </w:rPr>
            <w:t xml:space="preserve">Escriba </w:t>
          </w:r>
          <w:r>
            <w:rPr>
              <w:rStyle w:val="Textodelmarcadordeposicin"/>
              <w:rFonts w:ascii="Calibri" w:hAnsi="Calibri"/>
              <w:sz w:val="22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  <w:sz w:val="22"/>
            </w:rPr>
            <w:t>.</w:t>
          </w:r>
        </w:p>
      </w:docPartBody>
    </w:docPart>
    <w:docPart>
      <w:docPartPr>
        <w:name w:val="B21BCC4AD4CF4B038C118EB577136E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03D484-04E1-436E-A7BB-98B688FB23F5}"/>
      </w:docPartPr>
      <w:docPartBody>
        <w:p w:rsidR="00267A5E" w:rsidRDefault="00962903" w:rsidP="00962903">
          <w:pPr>
            <w:pStyle w:val="B21BCC4AD4CF4B038C118EB577136EBC27"/>
          </w:pPr>
          <w:r w:rsidRPr="008173C8">
            <w:rPr>
              <w:rStyle w:val="Textodelmarcadordeposicin"/>
              <w:rFonts w:ascii="Calibri" w:hAnsi="Calibri"/>
              <w:sz w:val="22"/>
            </w:rPr>
            <w:t>número</w:t>
          </w:r>
        </w:p>
      </w:docPartBody>
    </w:docPart>
    <w:docPart>
      <w:docPartPr>
        <w:name w:val="41B41E250F9647F6B92EA39F568FB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0A6842-2E04-4959-A2AA-4DC68F33AF66}"/>
      </w:docPartPr>
      <w:docPartBody>
        <w:p w:rsidR="00267A5E" w:rsidRDefault="00962903" w:rsidP="00962903">
          <w:pPr>
            <w:pStyle w:val="41B41E250F9647F6B92EA39F568FB82C27"/>
          </w:pPr>
          <w:r w:rsidRPr="0096553A">
            <w:rPr>
              <w:rStyle w:val="Textodelmarcadordeposicin"/>
              <w:rFonts w:ascii="Calibri" w:hAnsi="Calibri"/>
            </w:rPr>
            <w:t>Haga clic aquí o pulse para escribir una fecha.</w:t>
          </w:r>
        </w:p>
      </w:docPartBody>
    </w:docPart>
    <w:docPart>
      <w:docPartPr>
        <w:name w:val="D63A779CB8CD4039A818C326D107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E2695D-82AD-4340-9C3C-DB5CB90BC5B3}"/>
      </w:docPartPr>
      <w:docPartBody>
        <w:p w:rsidR="000A0B58" w:rsidRDefault="00716160" w:rsidP="00716160">
          <w:pPr>
            <w:pStyle w:val="D63A779CB8CD4039A818C326D107B720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438197D344C5402EA1FC1C7E966FDE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868B6-9F8A-468C-A7C4-BAFCAA1A49B9}"/>
      </w:docPartPr>
      <w:docPartBody>
        <w:p w:rsidR="000A0B58" w:rsidRDefault="00716160" w:rsidP="00716160">
          <w:pPr>
            <w:pStyle w:val="438197D344C5402EA1FC1C7E966FDE06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43C561B77ADA442D821DB7F490DDA8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5142E-578C-43E7-B0AD-043DCD07ED24}"/>
      </w:docPartPr>
      <w:docPartBody>
        <w:p w:rsidR="000A0B58" w:rsidRDefault="00716160" w:rsidP="00716160">
          <w:pPr>
            <w:pStyle w:val="43C561B77ADA442D821DB7F490DDA86B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CAA9E4CBA694421C837FB421A1DB61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6779C-1004-44CF-B0EB-3D687039B16A}"/>
      </w:docPartPr>
      <w:docPartBody>
        <w:p w:rsidR="000A0B58" w:rsidRDefault="00716160" w:rsidP="00716160">
          <w:pPr>
            <w:pStyle w:val="CAA9E4CBA694421C837FB421A1DB61BD"/>
          </w:pPr>
          <w:r>
            <w:rPr>
              <w:rStyle w:val="Textodelmarcadordeposicin"/>
              <w:rFonts w:ascii="Calibri" w:hAnsi="Calibri"/>
            </w:rPr>
            <w:t>Semestre o Cohorte</w:t>
          </w:r>
        </w:p>
      </w:docPartBody>
    </w:docPart>
    <w:docPart>
      <w:docPartPr>
        <w:name w:val="285F8F1DE23F424083B1F297C6E46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2E7AC-84B9-4205-8086-178010C2FF16}"/>
      </w:docPartPr>
      <w:docPartBody>
        <w:p w:rsidR="000A0B58" w:rsidRDefault="00716160" w:rsidP="00716160">
          <w:pPr>
            <w:pStyle w:val="285F8F1DE23F424083B1F297C6E46731"/>
          </w:pPr>
          <w:r>
            <w:rPr>
              <w:rStyle w:val="Textodelmarcadordeposicin"/>
              <w:rFonts w:ascii="Calibri" w:hAnsi="Calibri"/>
            </w:rPr>
            <w:t>Código curso en MARES</w:t>
          </w:r>
        </w:p>
      </w:docPartBody>
    </w:docPart>
    <w:docPart>
      <w:docPartPr>
        <w:name w:val="71E8FE2C1B8343ED81B48F6663D5E9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9FBC4F-4E25-494C-A3F8-C79237161066}"/>
      </w:docPartPr>
      <w:docPartBody>
        <w:p w:rsidR="000A0B58" w:rsidRDefault="00716160" w:rsidP="00716160">
          <w:pPr>
            <w:pStyle w:val="71E8FE2C1B8343ED81B48F6663D5E95D"/>
          </w:pPr>
          <w:r w:rsidRPr="002D2963">
            <w:rPr>
              <w:rStyle w:val="Textodelmarcadordeposicin"/>
              <w:rFonts w:ascii="Calibri" w:hAnsi="Calibri"/>
            </w:rPr>
            <w:t>Elija un</w:t>
          </w:r>
          <w:r>
            <w:rPr>
              <w:rStyle w:val="Textodelmarcadordeposicin"/>
              <w:rFonts w:ascii="Calibri" w:hAnsi="Calibri"/>
            </w:rPr>
            <w:t xml:space="preserve"> elemento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B0160B4660A64041BB34C2A1DF552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02FA-CD8D-430C-A84E-7F06DE5ED07D}"/>
      </w:docPartPr>
      <w:docPartBody>
        <w:p w:rsidR="000A0B58" w:rsidRDefault="00716160" w:rsidP="00716160">
          <w:pPr>
            <w:pStyle w:val="B0160B4660A64041BB34C2A1DF5528EB"/>
          </w:pPr>
          <w:r w:rsidRPr="002D2963">
            <w:rPr>
              <w:rStyle w:val="Textodelmarcadordeposicin"/>
              <w:rFonts w:ascii="Calibri" w:hAnsi="Calibri"/>
            </w:rPr>
            <w:t>Elija un</w:t>
          </w:r>
          <w:r>
            <w:rPr>
              <w:rStyle w:val="Textodelmarcadordeposicin"/>
              <w:rFonts w:ascii="Calibri" w:hAnsi="Calibri"/>
            </w:rPr>
            <w:t xml:space="preserve"> elemento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9720B76D6F2C4239A44A68E5257BA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F3826-6F2A-4154-9CC2-53F1EB5651DB}"/>
      </w:docPartPr>
      <w:docPartBody>
        <w:p w:rsidR="000A0B58" w:rsidRDefault="00716160" w:rsidP="00716160">
          <w:pPr>
            <w:pStyle w:val="9720B76D6F2C4239A44A68E5257BACCF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C0323C39D982473C9C1CF2402638D7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B26F3F-508D-4728-9EFA-894CC9ABA0E3}"/>
      </w:docPartPr>
      <w:docPartBody>
        <w:p w:rsidR="000A0B58" w:rsidRDefault="00716160" w:rsidP="00716160">
          <w:pPr>
            <w:pStyle w:val="C0323C39D982473C9C1CF2402638D713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1362614931A74269A0D09CDFF64F91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8B57B-3639-41EC-A8A1-EFDC96A6A2B4}"/>
      </w:docPartPr>
      <w:docPartBody>
        <w:p w:rsidR="000A0B58" w:rsidRDefault="00716160" w:rsidP="00716160">
          <w:pPr>
            <w:pStyle w:val="1362614931A74269A0D09CDFF64F91AE"/>
          </w:pPr>
          <w:r w:rsidRPr="002D2963">
            <w:rPr>
              <w:rStyle w:val="Textodelmarcadordeposicin"/>
              <w:rFonts w:ascii="Calibri" w:hAnsi="Calibri"/>
            </w:rPr>
            <w:t>Elija un</w:t>
          </w:r>
          <w:r>
            <w:rPr>
              <w:rStyle w:val="Textodelmarcadordeposicin"/>
              <w:rFonts w:ascii="Calibri" w:hAnsi="Calibri"/>
            </w:rPr>
            <w:t xml:space="preserve"> elemento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F501B2559B7E42489220444E5845A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A0A6B5-947C-498A-99E0-FEB025BE788E}"/>
      </w:docPartPr>
      <w:docPartBody>
        <w:p w:rsidR="000A0B58" w:rsidRDefault="00716160" w:rsidP="00716160">
          <w:pPr>
            <w:pStyle w:val="F501B2559B7E42489220444E5845A4DE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0B536E72300B478E836080E24E7FE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47010-A185-476F-AD72-D204F52F463E}"/>
      </w:docPartPr>
      <w:docPartBody>
        <w:p w:rsidR="000A0B58" w:rsidRDefault="00716160" w:rsidP="00716160">
          <w:pPr>
            <w:pStyle w:val="0B536E72300B478E836080E24E7FE1D7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32D6B260D95A4B39B82989E527D659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59C46-27C9-4D0D-A7A4-461FC048ADDE}"/>
      </w:docPartPr>
      <w:docPartBody>
        <w:p w:rsidR="000A0B58" w:rsidRDefault="00716160" w:rsidP="00716160">
          <w:pPr>
            <w:pStyle w:val="32D6B260D95A4B39B82989E527D6596C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2A17C730F891410E979991D135B7EE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64A1D0-0985-4D87-B482-55587F608F0E}"/>
      </w:docPartPr>
      <w:docPartBody>
        <w:p w:rsidR="000A0B58" w:rsidRDefault="00716160" w:rsidP="00716160">
          <w:pPr>
            <w:pStyle w:val="2A17C730F891410E979991D135B7EE10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F1D1774FF2A04B08A43683159AF1FA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42421-FA23-476E-9CC1-F19D3DAFAB97}"/>
      </w:docPartPr>
      <w:docPartBody>
        <w:p w:rsidR="000A0B58" w:rsidRDefault="00716160" w:rsidP="00716160">
          <w:pPr>
            <w:pStyle w:val="F1D1774FF2A04B08A43683159AF1FA9C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6C219CB9CB3E4FCCB23DCA0054137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398871-0713-48D1-9DF4-E763153CE8BD}"/>
      </w:docPartPr>
      <w:docPartBody>
        <w:p w:rsidR="000A0B58" w:rsidRDefault="00716160" w:rsidP="00716160">
          <w:pPr>
            <w:pStyle w:val="6C219CB9CB3E4FCCB23DCA005413741D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695B84140CCB4BCE85DD46F9BF78E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1F4B95-178C-46FA-86B4-7A55CD14BA84}"/>
      </w:docPartPr>
      <w:docPartBody>
        <w:p w:rsidR="000A0B58" w:rsidRDefault="00716160" w:rsidP="00716160">
          <w:pPr>
            <w:pStyle w:val="695B84140CCB4BCE85DD46F9BF78EB2A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27EE9E9930094F388BD19C9630602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B6071-3115-4E29-82D6-10A3C0B3EC09}"/>
      </w:docPartPr>
      <w:docPartBody>
        <w:p w:rsidR="000A0B58" w:rsidRDefault="00716160" w:rsidP="00716160">
          <w:pPr>
            <w:pStyle w:val="27EE9E9930094F388BD19C9630602FE4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F7481A5E57C1465FAB531476BE7C6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AAC64-97B3-4974-98D4-D3822389CAF0}"/>
      </w:docPartPr>
      <w:docPartBody>
        <w:p w:rsidR="000A0B58" w:rsidRDefault="00716160" w:rsidP="00716160">
          <w:pPr>
            <w:pStyle w:val="F7481A5E57C1465FAB531476BE7C6637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32D5647E08BB4071BC9F5D391CE1D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6AE60-90B8-4B93-9D20-8B325ED14E96}"/>
      </w:docPartPr>
      <w:docPartBody>
        <w:p w:rsidR="000A0B58" w:rsidRDefault="00716160" w:rsidP="00716160">
          <w:pPr>
            <w:pStyle w:val="32D5647E08BB4071BC9F5D391CE1D9AC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997AE7767C134A8B9D9A355810532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69F64-90AC-4648-B8D7-08C808C8AF8D}"/>
      </w:docPartPr>
      <w:docPartBody>
        <w:p w:rsidR="000A0B58" w:rsidRDefault="00716160" w:rsidP="00716160">
          <w:pPr>
            <w:pStyle w:val="997AE7767C134A8B9D9A355810532BBB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25A1DC85090D4295B61912927D19F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0EBD14-831B-4EB6-912B-326B60347BC6}"/>
      </w:docPartPr>
      <w:docPartBody>
        <w:p w:rsidR="000A0B58" w:rsidRDefault="00716160" w:rsidP="00716160">
          <w:pPr>
            <w:pStyle w:val="25A1DC85090D4295B61912927D19F9E9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061D1506BF0241E685F70FF689CBCF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64A46-A434-4658-ABB5-30CFB6C0BF49}"/>
      </w:docPartPr>
      <w:docPartBody>
        <w:p w:rsidR="00DF2A03" w:rsidRDefault="005702DD" w:rsidP="005702DD">
          <w:pPr>
            <w:pStyle w:val="061D1506BF0241E685F70FF689CBCF41"/>
          </w:pPr>
          <w:r>
            <w:rPr>
              <w:rStyle w:val="Textodelmarcadordeposicin"/>
              <w:rFonts w:ascii="Calibri" w:hAnsi="Calibri"/>
            </w:rPr>
            <w:t>Número (Suma de horas de acompañamiento directo y de trabajo independiente)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4520"/>
    <w:rsid w:val="00005B0E"/>
    <w:rsid w:val="0002592F"/>
    <w:rsid w:val="00036FB2"/>
    <w:rsid w:val="00037C91"/>
    <w:rsid w:val="00077A73"/>
    <w:rsid w:val="000A0B58"/>
    <w:rsid w:val="000B1F8E"/>
    <w:rsid w:val="000E2211"/>
    <w:rsid w:val="00126DCC"/>
    <w:rsid w:val="00150D73"/>
    <w:rsid w:val="001C2701"/>
    <w:rsid w:val="001E4552"/>
    <w:rsid w:val="001E7937"/>
    <w:rsid w:val="00202546"/>
    <w:rsid w:val="00267A5E"/>
    <w:rsid w:val="00283F92"/>
    <w:rsid w:val="00294D85"/>
    <w:rsid w:val="002C5883"/>
    <w:rsid w:val="002E4496"/>
    <w:rsid w:val="00344148"/>
    <w:rsid w:val="0037357E"/>
    <w:rsid w:val="003D3697"/>
    <w:rsid w:val="003D4E70"/>
    <w:rsid w:val="0040050A"/>
    <w:rsid w:val="00460788"/>
    <w:rsid w:val="004A2FDE"/>
    <w:rsid w:val="004E7AE5"/>
    <w:rsid w:val="004F2CC2"/>
    <w:rsid w:val="004F4259"/>
    <w:rsid w:val="00543A98"/>
    <w:rsid w:val="005702DD"/>
    <w:rsid w:val="00587E01"/>
    <w:rsid w:val="005A1DB9"/>
    <w:rsid w:val="005B4C9E"/>
    <w:rsid w:val="0064676D"/>
    <w:rsid w:val="00660BD7"/>
    <w:rsid w:val="00716160"/>
    <w:rsid w:val="00732919"/>
    <w:rsid w:val="007455D0"/>
    <w:rsid w:val="00784C4C"/>
    <w:rsid w:val="007D3B51"/>
    <w:rsid w:val="00820AD2"/>
    <w:rsid w:val="008304EB"/>
    <w:rsid w:val="00840819"/>
    <w:rsid w:val="0084425D"/>
    <w:rsid w:val="00876E1B"/>
    <w:rsid w:val="0089619E"/>
    <w:rsid w:val="008A590E"/>
    <w:rsid w:val="00905F6A"/>
    <w:rsid w:val="009208A4"/>
    <w:rsid w:val="00930FBC"/>
    <w:rsid w:val="00940B7F"/>
    <w:rsid w:val="00962903"/>
    <w:rsid w:val="009A44AE"/>
    <w:rsid w:val="009D60B0"/>
    <w:rsid w:val="00A51800"/>
    <w:rsid w:val="00A94520"/>
    <w:rsid w:val="00AB4723"/>
    <w:rsid w:val="00AE7A05"/>
    <w:rsid w:val="00B04687"/>
    <w:rsid w:val="00B62EF5"/>
    <w:rsid w:val="00B85C72"/>
    <w:rsid w:val="00BF0A08"/>
    <w:rsid w:val="00C067B5"/>
    <w:rsid w:val="00C108C3"/>
    <w:rsid w:val="00C54D8D"/>
    <w:rsid w:val="00C56C38"/>
    <w:rsid w:val="00C87C22"/>
    <w:rsid w:val="00C97935"/>
    <w:rsid w:val="00CD5193"/>
    <w:rsid w:val="00CE1798"/>
    <w:rsid w:val="00CF4BC0"/>
    <w:rsid w:val="00D3084B"/>
    <w:rsid w:val="00D30A9E"/>
    <w:rsid w:val="00D43B6F"/>
    <w:rsid w:val="00DA05D2"/>
    <w:rsid w:val="00DB5BD7"/>
    <w:rsid w:val="00DE7B52"/>
    <w:rsid w:val="00DF2A03"/>
    <w:rsid w:val="00DF468F"/>
    <w:rsid w:val="00EA4159"/>
    <w:rsid w:val="00EC57D1"/>
    <w:rsid w:val="00EC6E0C"/>
    <w:rsid w:val="00F15E54"/>
    <w:rsid w:val="00F2042A"/>
    <w:rsid w:val="00F61E27"/>
    <w:rsid w:val="00F67FDF"/>
    <w:rsid w:val="00F85E44"/>
    <w:rsid w:val="00FD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83F92"/>
    <w:rPr>
      <w:color w:val="808080"/>
    </w:rPr>
  </w:style>
  <w:style w:type="paragraph" w:customStyle="1" w:styleId="B62D7A5096F64F96B104A6E8617B861653">
    <w:name w:val="B62D7A5096F64F96B104A6E8617B861653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7D78BE8594F04685B47111E0483C2C9453">
    <w:name w:val="7D78BE8594F04685B47111E0483C2C9453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B21BCC4AD4CF4B038C118EB577136EBC27">
    <w:name w:val="B21BCC4AD4CF4B038C118EB577136EBC27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41B41E250F9647F6B92EA39F568FB82C27">
    <w:name w:val="41B41E250F9647F6B92EA39F568FB82C27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D63A779CB8CD4039A818C326D107B720">
    <w:name w:val="D63A779CB8CD4039A818C326D107B720"/>
    <w:rsid w:val="00716160"/>
  </w:style>
  <w:style w:type="paragraph" w:customStyle="1" w:styleId="438197D344C5402EA1FC1C7E966FDE06">
    <w:name w:val="438197D344C5402EA1FC1C7E966FDE06"/>
    <w:rsid w:val="00716160"/>
  </w:style>
  <w:style w:type="paragraph" w:customStyle="1" w:styleId="43C561B77ADA442D821DB7F490DDA86B">
    <w:name w:val="43C561B77ADA442D821DB7F490DDA86B"/>
    <w:rsid w:val="00716160"/>
  </w:style>
  <w:style w:type="paragraph" w:customStyle="1" w:styleId="CAA9E4CBA694421C837FB421A1DB61BD">
    <w:name w:val="CAA9E4CBA694421C837FB421A1DB61BD"/>
    <w:rsid w:val="00716160"/>
  </w:style>
  <w:style w:type="paragraph" w:customStyle="1" w:styleId="285F8F1DE23F424083B1F297C6E46731">
    <w:name w:val="285F8F1DE23F424083B1F297C6E46731"/>
    <w:rsid w:val="00716160"/>
  </w:style>
  <w:style w:type="paragraph" w:customStyle="1" w:styleId="71E8FE2C1B8343ED81B48F6663D5E95D">
    <w:name w:val="71E8FE2C1B8343ED81B48F6663D5E95D"/>
    <w:rsid w:val="00716160"/>
  </w:style>
  <w:style w:type="paragraph" w:customStyle="1" w:styleId="B0160B4660A64041BB34C2A1DF5528EB">
    <w:name w:val="B0160B4660A64041BB34C2A1DF5528EB"/>
    <w:rsid w:val="00716160"/>
  </w:style>
  <w:style w:type="paragraph" w:customStyle="1" w:styleId="9720B76D6F2C4239A44A68E5257BACCF">
    <w:name w:val="9720B76D6F2C4239A44A68E5257BACCF"/>
    <w:rsid w:val="00716160"/>
  </w:style>
  <w:style w:type="paragraph" w:customStyle="1" w:styleId="C0323C39D982473C9C1CF2402638D713">
    <w:name w:val="C0323C39D982473C9C1CF2402638D713"/>
    <w:rsid w:val="00716160"/>
  </w:style>
  <w:style w:type="paragraph" w:customStyle="1" w:styleId="1362614931A74269A0D09CDFF64F91AE">
    <w:name w:val="1362614931A74269A0D09CDFF64F91AE"/>
    <w:rsid w:val="00716160"/>
  </w:style>
  <w:style w:type="paragraph" w:customStyle="1" w:styleId="F501B2559B7E42489220444E5845A4DE">
    <w:name w:val="F501B2559B7E42489220444E5845A4DE"/>
    <w:rsid w:val="00716160"/>
  </w:style>
  <w:style w:type="paragraph" w:customStyle="1" w:styleId="0B536E72300B478E836080E24E7FE1D7">
    <w:name w:val="0B536E72300B478E836080E24E7FE1D7"/>
    <w:rsid w:val="00716160"/>
  </w:style>
  <w:style w:type="paragraph" w:customStyle="1" w:styleId="061D1506BF0241E685F70FF689CBCF41">
    <w:name w:val="061D1506BF0241E685F70FF689CBCF41"/>
    <w:rsid w:val="005702DD"/>
  </w:style>
  <w:style w:type="paragraph" w:customStyle="1" w:styleId="32D6B260D95A4B39B82989E527D6596C">
    <w:name w:val="32D6B260D95A4B39B82989E527D6596C"/>
    <w:rsid w:val="00716160"/>
  </w:style>
  <w:style w:type="paragraph" w:customStyle="1" w:styleId="2A17C730F891410E979991D135B7EE10">
    <w:name w:val="2A17C730F891410E979991D135B7EE10"/>
    <w:rsid w:val="00716160"/>
  </w:style>
  <w:style w:type="paragraph" w:customStyle="1" w:styleId="F1D1774FF2A04B08A43683159AF1FA9C">
    <w:name w:val="F1D1774FF2A04B08A43683159AF1FA9C"/>
    <w:rsid w:val="00716160"/>
  </w:style>
  <w:style w:type="paragraph" w:customStyle="1" w:styleId="6C219CB9CB3E4FCCB23DCA005413741D">
    <w:name w:val="6C219CB9CB3E4FCCB23DCA005413741D"/>
    <w:rsid w:val="00716160"/>
  </w:style>
  <w:style w:type="paragraph" w:customStyle="1" w:styleId="695B84140CCB4BCE85DD46F9BF78EB2A">
    <w:name w:val="695B84140CCB4BCE85DD46F9BF78EB2A"/>
    <w:rsid w:val="00716160"/>
  </w:style>
  <w:style w:type="paragraph" w:customStyle="1" w:styleId="27EE9E9930094F388BD19C9630602FE4">
    <w:name w:val="27EE9E9930094F388BD19C9630602FE4"/>
    <w:rsid w:val="00716160"/>
  </w:style>
  <w:style w:type="paragraph" w:customStyle="1" w:styleId="F7481A5E57C1465FAB531476BE7C6637">
    <w:name w:val="F7481A5E57C1465FAB531476BE7C6637"/>
    <w:rsid w:val="00716160"/>
  </w:style>
  <w:style w:type="paragraph" w:customStyle="1" w:styleId="32D5647E08BB4071BC9F5D391CE1D9AC">
    <w:name w:val="32D5647E08BB4071BC9F5D391CE1D9AC"/>
    <w:rsid w:val="00716160"/>
  </w:style>
  <w:style w:type="paragraph" w:customStyle="1" w:styleId="997AE7767C134A8B9D9A355810532BBB">
    <w:name w:val="997AE7767C134A8B9D9A355810532BBB"/>
    <w:rsid w:val="00716160"/>
  </w:style>
  <w:style w:type="paragraph" w:customStyle="1" w:styleId="25A1DC85090D4295B61912927D19F9E9">
    <w:name w:val="25A1DC85090D4295B61912927D19F9E9"/>
    <w:rsid w:val="007161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2E5546-505B-4273-BE85-4BE086606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LibreOffice/7.6.3.2$Linux_X86_64 LibreOffice_project/4fe86607b5ac922e55f140471fda9b60bdaa980d</Application>
  <AppVersion>15.0000</AppVersion>
  <Pages>4</Pages>
  <Words>1073</Words>
  <Characters>6261</Characters>
  <CharactersWithSpaces>7328</CharactersWithSpaces>
  <Paragraphs>84</Paragraphs>
  <Company>UNIVERSIDAD DE ANTIOQUIA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2023-03-31T15:56:00Z</dcterms:created>
  <dc:creator>VICERRECTORÍA DE DOCENCIA</dc:creator>
  <dc:description/>
  <dc:language>es-CO</dc:language>
  <cp:lastModifiedBy/>
  <cp:lastPrinted>2018-07-12T23:57:00Z</cp:lastPrinted>
  <dcterms:modified xsi:type="dcterms:W3CDTF">2024-02-02T12:14:09Z</dcterms:modified>
  <cp:revision>9</cp:revision>
  <dc:subject/>
  <dc:title>PROGRAMA OFICIAL DE CURSO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e0fee4d4514d6e34dd77bcb35463897c22e85f67dbae61798565489413c1e836</vt:lpwstr>
  </property>
</Properties>
</file>