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F02CCC" w14:textId="1B4FC7BA" w:rsidR="00CB05BE" w:rsidRPr="001E794A" w:rsidRDefault="00CB05BE" w:rsidP="00162DC8">
      <w:pPr>
        <w:spacing w:after="0" w:line="100" w:lineRule="atLeast"/>
        <w:ind w:left="708" w:hanging="708"/>
        <w:jc w:val="center"/>
        <w:rPr>
          <w:rFonts w:ascii="Palatino Linotype" w:eastAsia="Times New Roman" w:hAnsi="Palatino Linotype" w:cs="Optima"/>
          <w:b/>
          <w:bCs/>
          <w:color w:val="0000FF"/>
          <w:sz w:val="20"/>
          <w:szCs w:val="20"/>
        </w:rPr>
      </w:pPr>
      <w:r w:rsidRPr="001E794A">
        <w:rPr>
          <w:rFonts w:ascii="Palatino Linotype" w:eastAsia="Times New Roman" w:hAnsi="Palatino Linotype" w:cs="Optima"/>
          <w:b/>
          <w:bCs/>
          <w:color w:val="0000FF"/>
          <w:sz w:val="20"/>
          <w:szCs w:val="20"/>
        </w:rPr>
        <w:t>Juan Carlos Gallego-Gómez</w:t>
      </w:r>
    </w:p>
    <w:p w14:paraId="4BF3695F" w14:textId="46C03350" w:rsidR="00CB05BE" w:rsidRPr="001E794A" w:rsidRDefault="00CB05BE" w:rsidP="00CB05BE">
      <w:pPr>
        <w:spacing w:after="0" w:line="100" w:lineRule="atLeast"/>
        <w:jc w:val="center"/>
        <w:rPr>
          <w:rFonts w:ascii="Palatino Linotype" w:hAnsi="Palatino Linotype"/>
          <w:color w:val="0000FF"/>
          <w:sz w:val="20"/>
          <w:szCs w:val="20"/>
        </w:rPr>
      </w:pPr>
    </w:p>
    <w:p w14:paraId="4EBCE3A0" w14:textId="77777777" w:rsidR="00494234" w:rsidRDefault="00CB05BE" w:rsidP="00494234">
      <w:pPr>
        <w:spacing w:after="0"/>
        <w:jc w:val="center"/>
        <w:rPr>
          <w:rFonts w:ascii="Palatino Linotype" w:hAnsi="Palatino Linotype" w:cs="Times New Roman"/>
          <w:b/>
          <w:bCs/>
          <w:color w:val="0000FF"/>
          <w:sz w:val="20"/>
          <w:szCs w:val="20"/>
          <w:shd w:val="clear" w:color="auto" w:fill="FFFFFF"/>
          <w:lang w:eastAsia="es-ES"/>
        </w:rPr>
      </w:pPr>
      <w:r w:rsidRPr="001E794A">
        <w:rPr>
          <w:rFonts w:ascii="Palatino Linotype" w:hAnsi="Palatino Linotype" w:cs="Times New Roman"/>
          <w:color w:val="0000FF"/>
          <w:sz w:val="20"/>
          <w:szCs w:val="20"/>
          <w:shd w:val="clear" w:color="auto" w:fill="FFFFFF"/>
          <w:lang w:eastAsia="es-ES"/>
        </w:rPr>
        <w:t>Investigador Senior (IS)</w:t>
      </w:r>
      <w:r w:rsidR="00E7781D">
        <w:rPr>
          <w:rFonts w:ascii="Palatino Linotype" w:hAnsi="Palatino Linotype" w:cs="Times New Roman"/>
          <w:color w:val="0000FF"/>
          <w:sz w:val="20"/>
          <w:szCs w:val="20"/>
          <w:shd w:val="clear" w:color="auto" w:fill="FFFFFF"/>
          <w:lang w:eastAsia="es-ES"/>
        </w:rPr>
        <w:t xml:space="preserve"> MinCiencias clasificación </w:t>
      </w:r>
      <w:r w:rsidRPr="001E794A">
        <w:rPr>
          <w:rFonts w:ascii="Palatino Linotype" w:hAnsi="Palatino Linotype" w:cs="Times New Roman"/>
          <w:b/>
          <w:bCs/>
          <w:color w:val="0000FF"/>
          <w:sz w:val="20"/>
          <w:szCs w:val="20"/>
          <w:shd w:val="clear" w:color="auto" w:fill="FFFFFF"/>
          <w:lang w:eastAsia="es-ES"/>
        </w:rPr>
        <w:t>202</w:t>
      </w:r>
      <w:r w:rsidR="00E7781D">
        <w:rPr>
          <w:rFonts w:ascii="Palatino Linotype" w:hAnsi="Palatino Linotype" w:cs="Times New Roman"/>
          <w:b/>
          <w:bCs/>
          <w:color w:val="0000FF"/>
          <w:sz w:val="20"/>
          <w:szCs w:val="20"/>
          <w:shd w:val="clear" w:color="auto" w:fill="FFFFFF"/>
          <w:lang w:eastAsia="es-ES"/>
        </w:rPr>
        <w:t>2</w:t>
      </w:r>
    </w:p>
    <w:p w14:paraId="28366D97" w14:textId="57616718" w:rsidR="00CB05BE" w:rsidRPr="001E794A" w:rsidRDefault="00CB05BE" w:rsidP="00494234">
      <w:pPr>
        <w:spacing w:after="0"/>
        <w:jc w:val="center"/>
        <w:rPr>
          <w:rFonts w:ascii="Palatino Linotype" w:eastAsia="Times New Roman" w:hAnsi="Palatino Linotype" w:cs="Optima"/>
          <w:color w:val="0000FF"/>
          <w:sz w:val="20"/>
          <w:szCs w:val="20"/>
        </w:rPr>
      </w:pPr>
      <w:r w:rsidRPr="001E794A">
        <w:rPr>
          <w:rFonts w:ascii="Palatino Linotype" w:eastAsia="Times New Roman" w:hAnsi="Palatino Linotype" w:cs="Optima"/>
          <w:color w:val="0000FF"/>
          <w:sz w:val="20"/>
          <w:szCs w:val="20"/>
        </w:rPr>
        <w:t>http://scienti1.colciencias.gov.co:8081/cvlac/visualizador/generarCurriculoCv.do?cod_rh=0000265411</w:t>
      </w:r>
    </w:p>
    <w:p w14:paraId="4B170F33" w14:textId="4A4D45BA" w:rsidR="00CB05BE" w:rsidRPr="001E794A" w:rsidRDefault="00CB05BE" w:rsidP="00CB05BE">
      <w:pPr>
        <w:spacing w:after="120" w:line="100" w:lineRule="atLeast"/>
        <w:jc w:val="both"/>
        <w:rPr>
          <w:rFonts w:ascii="Palatino Linotype" w:eastAsia="Times New Roman" w:hAnsi="Palatino Linotype" w:cs="Optima"/>
          <w:sz w:val="20"/>
          <w:szCs w:val="20"/>
        </w:rPr>
      </w:pPr>
      <w:r w:rsidRPr="001E794A">
        <w:rPr>
          <w:rFonts w:ascii="Palatino Linotype" w:eastAsia="Times New Roman" w:hAnsi="Palatino Linotype" w:cs="Optima"/>
          <w:sz w:val="20"/>
          <w:szCs w:val="20"/>
        </w:rPr>
        <w:t xml:space="preserve">Es </w:t>
      </w:r>
      <w:r w:rsidRPr="001E794A">
        <w:rPr>
          <w:rFonts w:ascii="Palatino Linotype" w:eastAsia="Times New Roman" w:hAnsi="Palatino Linotype" w:cs="Optima"/>
          <w:b/>
          <w:bCs/>
          <w:sz w:val="20"/>
          <w:szCs w:val="20"/>
        </w:rPr>
        <w:t>Biólogo Genetista de la Universidad del Valle</w:t>
      </w:r>
      <w:r w:rsidRPr="001E794A">
        <w:rPr>
          <w:rFonts w:ascii="Palatino Linotype" w:eastAsia="Times New Roman" w:hAnsi="Palatino Linotype" w:cs="Optima"/>
          <w:sz w:val="20"/>
          <w:szCs w:val="20"/>
        </w:rPr>
        <w:t xml:space="preserve">, y obtuvo su </w:t>
      </w:r>
      <w:r w:rsidRPr="001E794A">
        <w:rPr>
          <w:rFonts w:ascii="Palatino Linotype" w:eastAsia="Times New Roman" w:hAnsi="Palatino Linotype" w:cs="Optima"/>
          <w:b/>
          <w:bCs/>
          <w:sz w:val="20"/>
          <w:szCs w:val="20"/>
        </w:rPr>
        <w:t>Doctorado en Biología Molecular</w:t>
      </w:r>
      <w:r w:rsidRPr="001E794A">
        <w:rPr>
          <w:rFonts w:ascii="Palatino Linotype" w:eastAsia="Times New Roman" w:hAnsi="Palatino Linotype" w:cs="Optima"/>
          <w:sz w:val="20"/>
          <w:szCs w:val="20"/>
        </w:rPr>
        <w:t xml:space="preserve"> de la </w:t>
      </w:r>
      <w:r w:rsidRPr="001E794A">
        <w:rPr>
          <w:rFonts w:ascii="Palatino Linotype" w:eastAsia="Times New Roman" w:hAnsi="Palatino Linotype" w:cs="Optima"/>
          <w:b/>
          <w:bCs/>
          <w:sz w:val="20"/>
          <w:szCs w:val="20"/>
        </w:rPr>
        <w:t>Universidad Autónoma de Madrid</w:t>
      </w:r>
      <w:r w:rsidRPr="001E794A">
        <w:rPr>
          <w:rFonts w:ascii="Palatino Linotype" w:eastAsia="Times New Roman" w:hAnsi="Palatino Linotype" w:cs="Optima"/>
          <w:sz w:val="20"/>
          <w:szCs w:val="20"/>
        </w:rPr>
        <w:t>, y en el Centro Nacional de Biotecnología de España (CNB-CSIC). Luego de su Doctorado ha hecho varias pasantías postdoctorales (USA, Argentina y Brazil).</w:t>
      </w:r>
    </w:p>
    <w:p w14:paraId="4EAEED18" w14:textId="7443EAC6" w:rsidR="00CB05BE" w:rsidRPr="001E794A" w:rsidRDefault="00CB05BE" w:rsidP="00CB05BE">
      <w:pPr>
        <w:spacing w:after="120" w:line="100" w:lineRule="atLeast"/>
        <w:jc w:val="both"/>
        <w:rPr>
          <w:rFonts w:ascii="Palatino Linotype" w:eastAsia="Times New Roman" w:hAnsi="Palatino Linotype" w:cs="Optima"/>
          <w:sz w:val="20"/>
          <w:szCs w:val="20"/>
          <w:lang w:eastAsia="es-ES"/>
        </w:rPr>
      </w:pPr>
      <w:r w:rsidRPr="001E794A">
        <w:rPr>
          <w:rFonts w:ascii="Palatino Linotype" w:eastAsia="Times New Roman" w:hAnsi="Palatino Linotype" w:cs="Optima"/>
          <w:sz w:val="20"/>
          <w:szCs w:val="20"/>
          <w:lang w:eastAsia="es-ES"/>
        </w:rPr>
        <w:t xml:space="preserve">Es </w:t>
      </w:r>
      <w:r w:rsidRPr="001E794A">
        <w:rPr>
          <w:rFonts w:ascii="Palatino Linotype" w:eastAsia="Times New Roman" w:hAnsi="Palatino Linotype" w:cs="Optima"/>
          <w:b/>
          <w:sz w:val="20"/>
          <w:szCs w:val="20"/>
          <w:lang w:eastAsia="es-ES"/>
        </w:rPr>
        <w:t>Profesor Titular del Departamento de Microbiología y Parasitología, de la Facultad de Medicina de la Universidad de Antioquia</w:t>
      </w:r>
      <w:r w:rsidRPr="001E794A">
        <w:rPr>
          <w:rFonts w:ascii="Palatino Linotype" w:eastAsia="Times New Roman" w:hAnsi="Palatino Linotype" w:cs="Optima"/>
          <w:sz w:val="20"/>
          <w:szCs w:val="20"/>
          <w:lang w:eastAsia="es-ES"/>
        </w:rPr>
        <w:t xml:space="preserve">, en donde dirige el </w:t>
      </w:r>
      <w:r w:rsidRPr="001E794A">
        <w:rPr>
          <w:rFonts w:ascii="Palatino Linotype" w:eastAsia="Times New Roman" w:hAnsi="Palatino Linotype" w:cs="Optima"/>
          <w:b/>
          <w:bCs/>
          <w:sz w:val="20"/>
          <w:szCs w:val="20"/>
          <w:lang w:eastAsia="es-ES"/>
        </w:rPr>
        <w:t xml:space="preserve">Grupo de Medicina Molecular y de Translación* </w:t>
      </w:r>
      <w:r w:rsidRPr="001E794A">
        <w:rPr>
          <w:rFonts w:ascii="Palatino Linotype" w:eastAsia="Times New Roman" w:hAnsi="Palatino Linotype" w:cs="Optima"/>
          <w:bCs/>
          <w:sz w:val="20"/>
          <w:szCs w:val="20"/>
          <w:lang w:eastAsia="es-ES"/>
        </w:rPr>
        <w:t xml:space="preserve">(clasificado </w:t>
      </w:r>
      <w:r w:rsidR="00F52F3E">
        <w:rPr>
          <w:rFonts w:ascii="Palatino Linotype" w:eastAsia="Times New Roman" w:hAnsi="Palatino Linotype" w:cs="Optima"/>
          <w:bCs/>
          <w:sz w:val="20"/>
          <w:szCs w:val="20"/>
          <w:lang w:eastAsia="es-ES"/>
        </w:rPr>
        <w:t>A</w:t>
      </w:r>
      <w:r w:rsidRPr="001E794A">
        <w:rPr>
          <w:rFonts w:ascii="Palatino Linotype" w:eastAsia="Times New Roman" w:hAnsi="Palatino Linotype" w:cs="Optima"/>
          <w:bCs/>
          <w:sz w:val="20"/>
          <w:szCs w:val="20"/>
          <w:lang w:eastAsia="es-ES"/>
        </w:rPr>
        <w:t xml:space="preserve"> en </w:t>
      </w:r>
      <w:r w:rsidR="00F52F3E">
        <w:rPr>
          <w:rFonts w:ascii="Palatino Linotype" w:eastAsia="Times New Roman" w:hAnsi="Palatino Linotype" w:cs="Optima"/>
          <w:bCs/>
          <w:sz w:val="20"/>
          <w:szCs w:val="20"/>
          <w:lang w:eastAsia="es-ES"/>
        </w:rPr>
        <w:t>MinC</w:t>
      </w:r>
      <w:r w:rsidRPr="001E794A">
        <w:rPr>
          <w:rFonts w:ascii="Palatino Linotype" w:eastAsia="Times New Roman" w:hAnsi="Palatino Linotype" w:cs="Optima"/>
          <w:bCs/>
          <w:sz w:val="20"/>
          <w:szCs w:val="20"/>
          <w:lang w:eastAsia="es-ES"/>
        </w:rPr>
        <w:t>iencias, 20</w:t>
      </w:r>
      <w:r w:rsidR="00F52F3E">
        <w:rPr>
          <w:rFonts w:ascii="Palatino Linotype" w:eastAsia="Times New Roman" w:hAnsi="Palatino Linotype" w:cs="Optima"/>
          <w:bCs/>
          <w:sz w:val="20"/>
          <w:szCs w:val="20"/>
          <w:lang w:eastAsia="es-ES"/>
        </w:rPr>
        <w:t>22</w:t>
      </w:r>
      <w:r w:rsidRPr="001E794A">
        <w:rPr>
          <w:rFonts w:ascii="Palatino Linotype" w:eastAsia="Times New Roman" w:hAnsi="Palatino Linotype" w:cs="Optima"/>
          <w:bCs/>
          <w:sz w:val="20"/>
          <w:szCs w:val="20"/>
          <w:lang w:eastAsia="es-ES"/>
        </w:rPr>
        <w:t>)</w:t>
      </w:r>
      <w:r w:rsidRPr="001E794A">
        <w:rPr>
          <w:rFonts w:ascii="Palatino Linotype" w:eastAsia="Times New Roman" w:hAnsi="Palatino Linotype" w:cs="Optima"/>
          <w:sz w:val="20"/>
          <w:szCs w:val="20"/>
          <w:lang w:eastAsia="es-ES"/>
        </w:rPr>
        <w:t>, y es Investigador Senior de Colciencias desde el 2013</w:t>
      </w:r>
      <w:r w:rsidR="00EC5C79">
        <w:rPr>
          <w:rFonts w:ascii="Palatino Linotype" w:eastAsia="Times New Roman" w:hAnsi="Palatino Linotype" w:cs="Optima"/>
          <w:sz w:val="20"/>
          <w:szCs w:val="20"/>
          <w:lang w:eastAsia="es-ES"/>
        </w:rPr>
        <w:t xml:space="preserve"> y actualizado julio 2022</w:t>
      </w:r>
      <w:r w:rsidRPr="001E794A">
        <w:rPr>
          <w:rFonts w:ascii="Palatino Linotype" w:eastAsia="Times New Roman" w:hAnsi="Palatino Linotype" w:cs="Optima"/>
          <w:sz w:val="20"/>
          <w:szCs w:val="20"/>
          <w:lang w:eastAsia="es-ES"/>
        </w:rPr>
        <w:t>. En su grupo ha sido el Tutor de Tesis de estudiantes de Pregrado (12), Maestría (1</w:t>
      </w:r>
      <w:r w:rsidR="008C49F7">
        <w:rPr>
          <w:rFonts w:ascii="Palatino Linotype" w:eastAsia="Times New Roman" w:hAnsi="Palatino Linotype" w:cs="Optima"/>
          <w:sz w:val="20"/>
          <w:szCs w:val="20"/>
          <w:lang w:eastAsia="es-ES"/>
        </w:rPr>
        <w:t>2</w:t>
      </w:r>
      <w:r w:rsidRPr="001E794A">
        <w:rPr>
          <w:rFonts w:ascii="Palatino Linotype" w:eastAsia="Times New Roman" w:hAnsi="Palatino Linotype" w:cs="Optima"/>
          <w:sz w:val="20"/>
          <w:szCs w:val="20"/>
          <w:lang w:eastAsia="es-ES"/>
        </w:rPr>
        <w:t>) y Doctorado (</w:t>
      </w:r>
      <w:r w:rsidR="00374172" w:rsidRPr="001E794A">
        <w:rPr>
          <w:rFonts w:ascii="Palatino Linotype" w:eastAsia="Times New Roman" w:hAnsi="Palatino Linotype" w:cs="Optima"/>
          <w:sz w:val="20"/>
          <w:szCs w:val="20"/>
          <w:lang w:eastAsia="es-ES"/>
        </w:rPr>
        <w:t>6</w:t>
      </w:r>
      <w:r w:rsidRPr="001E794A">
        <w:rPr>
          <w:rFonts w:ascii="Palatino Linotype" w:eastAsia="Times New Roman" w:hAnsi="Palatino Linotype" w:cs="Optima"/>
          <w:sz w:val="20"/>
          <w:szCs w:val="20"/>
          <w:lang w:eastAsia="es-ES"/>
        </w:rPr>
        <w:t xml:space="preserve">). Enseña en el Pregrado </w:t>
      </w:r>
      <w:r w:rsidRPr="001E794A">
        <w:rPr>
          <w:rFonts w:ascii="Palatino Linotype" w:eastAsia="Times New Roman" w:hAnsi="Palatino Linotype" w:cs="Optima"/>
          <w:b/>
          <w:sz w:val="20"/>
          <w:szCs w:val="20"/>
          <w:lang w:eastAsia="es-ES"/>
        </w:rPr>
        <w:t>Medicina Genómica y Evolutiva</w:t>
      </w:r>
      <w:r w:rsidRPr="001E794A">
        <w:rPr>
          <w:rFonts w:ascii="Palatino Linotype" w:eastAsia="Times New Roman" w:hAnsi="Palatino Linotype" w:cs="Optima"/>
          <w:sz w:val="20"/>
          <w:szCs w:val="20"/>
          <w:lang w:eastAsia="es-ES"/>
        </w:rPr>
        <w:t xml:space="preserve">, además ha diseñado e impartido cursos (17) dentro del campo de la </w:t>
      </w:r>
      <w:r w:rsidRPr="001E794A">
        <w:rPr>
          <w:rFonts w:ascii="Palatino Linotype" w:eastAsia="Times New Roman" w:hAnsi="Palatino Linotype" w:cs="Optima"/>
          <w:b/>
          <w:sz w:val="20"/>
          <w:szCs w:val="20"/>
          <w:lang w:eastAsia="es-ES"/>
        </w:rPr>
        <w:t>Biología Celular Molecular</w:t>
      </w:r>
      <w:r w:rsidRPr="001E794A">
        <w:rPr>
          <w:rFonts w:ascii="Palatino Linotype" w:eastAsia="Times New Roman" w:hAnsi="Palatino Linotype" w:cs="Optima"/>
          <w:sz w:val="20"/>
          <w:szCs w:val="20"/>
          <w:lang w:eastAsia="es-ES"/>
        </w:rPr>
        <w:t xml:space="preserve"> del Posgrado en Ciencias Básicas Biomédicas y en el Instituto de Biología</w:t>
      </w:r>
      <w:r w:rsidR="00CA46B3">
        <w:rPr>
          <w:rFonts w:ascii="Palatino Linotype" w:eastAsia="Times New Roman" w:hAnsi="Palatino Linotype" w:cs="Optima"/>
          <w:sz w:val="20"/>
          <w:szCs w:val="20"/>
          <w:lang w:eastAsia="es-ES"/>
        </w:rPr>
        <w:t xml:space="preserve"> (Facultad de Ciencias Exactas y Naturales)</w:t>
      </w:r>
      <w:r w:rsidRPr="001E794A">
        <w:rPr>
          <w:rFonts w:ascii="Palatino Linotype" w:eastAsia="Times New Roman" w:hAnsi="Palatino Linotype" w:cs="Optima"/>
          <w:sz w:val="20"/>
          <w:szCs w:val="20"/>
          <w:lang w:eastAsia="es-ES"/>
        </w:rPr>
        <w:t>.</w:t>
      </w:r>
    </w:p>
    <w:p w14:paraId="27CA9C32" w14:textId="55024068" w:rsidR="00CB05BE" w:rsidRPr="001E794A" w:rsidRDefault="00000000" w:rsidP="00CB05BE">
      <w:pPr>
        <w:spacing w:after="120" w:line="100" w:lineRule="atLeast"/>
        <w:jc w:val="both"/>
        <w:rPr>
          <w:rFonts w:ascii="Palatino Linotype" w:hAnsi="Palatino Linotype"/>
          <w:sz w:val="20"/>
          <w:szCs w:val="20"/>
        </w:rPr>
      </w:pPr>
      <w:hyperlink r:id="rId7" w:history="1">
        <w:r w:rsidR="00661686" w:rsidRPr="00F61BDE">
          <w:rPr>
            <w:rStyle w:val="Hipervnculo"/>
            <w:rFonts w:ascii="Palatino Linotype" w:hAnsi="Palatino Linotype"/>
            <w:sz w:val="20"/>
            <w:szCs w:val="20"/>
            <w:lang w:val="uz-Cyrl-UZ" w:eastAsia="uz-Cyrl-UZ" w:bidi="uz-Cyrl-UZ"/>
          </w:rPr>
          <w:t>http://scienti1.colciencias.gov.co:8080/gruplac/jsp/visualiza/visualizagr.jsp?nro=00000000014217</w:t>
        </w:r>
      </w:hyperlink>
      <w:r w:rsidR="00CB05BE" w:rsidRPr="001E794A">
        <w:rPr>
          <w:rFonts w:ascii="Palatino Linotype" w:hAnsi="Palatino Linotype"/>
          <w:sz w:val="20"/>
          <w:szCs w:val="20"/>
          <w:lang w:val="uz-Cyrl-UZ"/>
        </w:rPr>
        <w:t xml:space="preserve"> </w:t>
      </w:r>
    </w:p>
    <w:p w14:paraId="0B67C7DE" w14:textId="280652BB" w:rsidR="00BA5113" w:rsidRDefault="00CB05BE" w:rsidP="00BA5113">
      <w:pPr>
        <w:spacing w:after="120" w:line="100" w:lineRule="atLeast"/>
        <w:jc w:val="both"/>
        <w:rPr>
          <w:rFonts w:ascii="Palatino Linotype" w:eastAsia="Times New Roman" w:hAnsi="Palatino Linotype" w:cs="Optima"/>
          <w:sz w:val="20"/>
          <w:szCs w:val="20"/>
          <w:lang w:eastAsia="es-ES"/>
        </w:rPr>
      </w:pPr>
      <w:r w:rsidRPr="001E794A">
        <w:rPr>
          <w:rFonts w:ascii="Palatino Linotype" w:eastAsia="Times New Roman" w:hAnsi="Palatino Linotype" w:cs="Optima"/>
          <w:sz w:val="20"/>
          <w:szCs w:val="20"/>
          <w:lang w:eastAsia="es-ES"/>
        </w:rPr>
        <w:t xml:space="preserve">Actualmente, es </w:t>
      </w:r>
      <w:r w:rsidR="00470F34">
        <w:rPr>
          <w:rFonts w:ascii="Palatino Linotype" w:eastAsia="Times New Roman" w:hAnsi="Palatino Linotype" w:cs="Optima"/>
          <w:b/>
          <w:sz w:val="20"/>
          <w:szCs w:val="20"/>
          <w:lang w:eastAsia="es-ES"/>
        </w:rPr>
        <w:t>Candidato a</w:t>
      </w:r>
      <w:r w:rsidRPr="001E794A">
        <w:rPr>
          <w:rFonts w:ascii="Palatino Linotype" w:eastAsia="Times New Roman" w:hAnsi="Palatino Linotype" w:cs="Optima"/>
          <w:b/>
          <w:sz w:val="20"/>
          <w:szCs w:val="20"/>
          <w:lang w:eastAsia="es-ES"/>
        </w:rPr>
        <w:t xml:space="preserve"> Doctor</w:t>
      </w:r>
      <w:r w:rsidR="00470F34">
        <w:rPr>
          <w:rFonts w:ascii="Palatino Linotype" w:eastAsia="Times New Roman" w:hAnsi="Palatino Linotype" w:cs="Optima"/>
          <w:b/>
          <w:sz w:val="20"/>
          <w:szCs w:val="20"/>
          <w:lang w:eastAsia="es-ES"/>
        </w:rPr>
        <w:t xml:space="preserve"> </w:t>
      </w:r>
      <w:r w:rsidRPr="001E794A">
        <w:rPr>
          <w:rFonts w:ascii="Palatino Linotype" w:eastAsia="Times New Roman" w:hAnsi="Palatino Linotype" w:cs="Optima"/>
          <w:b/>
          <w:sz w:val="20"/>
          <w:szCs w:val="20"/>
          <w:lang w:eastAsia="es-ES"/>
        </w:rPr>
        <w:t>en Filosofía</w:t>
      </w:r>
      <w:r w:rsidRPr="001E794A">
        <w:rPr>
          <w:rFonts w:ascii="Palatino Linotype" w:eastAsia="Times New Roman" w:hAnsi="Palatino Linotype" w:cs="Optima"/>
          <w:sz w:val="20"/>
          <w:szCs w:val="20"/>
          <w:lang w:eastAsia="es-ES"/>
        </w:rPr>
        <w:t xml:space="preserve"> en la </w:t>
      </w:r>
      <w:r w:rsidRPr="001E794A">
        <w:rPr>
          <w:rFonts w:ascii="Palatino Linotype" w:eastAsia="Times New Roman" w:hAnsi="Palatino Linotype" w:cs="Optima"/>
          <w:b/>
          <w:sz w:val="20"/>
          <w:szCs w:val="20"/>
          <w:lang w:eastAsia="es-ES"/>
        </w:rPr>
        <w:t>Universidad del Valle,</w:t>
      </w:r>
      <w:r w:rsidRPr="001E794A">
        <w:rPr>
          <w:rFonts w:ascii="Palatino Linotype" w:eastAsia="Times New Roman" w:hAnsi="Palatino Linotype" w:cs="Optima"/>
          <w:sz w:val="20"/>
          <w:szCs w:val="20"/>
          <w:lang w:eastAsia="es-ES"/>
        </w:rPr>
        <w:t xml:space="preserve"> Departamento de Filosofía y Facultad de Humanidades, </w:t>
      </w:r>
      <w:r w:rsidR="00466E12" w:rsidRPr="001E794A">
        <w:rPr>
          <w:rFonts w:ascii="Palatino Linotype" w:eastAsia="Times New Roman" w:hAnsi="Palatino Linotype" w:cs="Optima"/>
          <w:sz w:val="20"/>
          <w:szCs w:val="20"/>
          <w:lang w:eastAsia="es-ES"/>
        </w:rPr>
        <w:t xml:space="preserve">con una propuesta titulada </w:t>
      </w:r>
      <w:r w:rsidR="00466E12" w:rsidRPr="001E794A">
        <w:rPr>
          <w:rFonts w:ascii="Palatino Linotype" w:eastAsia="Times New Roman" w:hAnsi="Palatino Linotype" w:cs="Optima"/>
          <w:b/>
          <w:bCs/>
          <w:sz w:val="20"/>
          <w:szCs w:val="20"/>
          <w:lang w:eastAsia="es-ES"/>
        </w:rPr>
        <w:t>“</w:t>
      </w:r>
      <w:r w:rsidR="00BA5113" w:rsidRPr="00BA5113">
        <w:rPr>
          <w:rFonts w:ascii="Palatino Linotype" w:eastAsia="Times New Roman" w:hAnsi="Palatino Linotype" w:cs="Optima"/>
          <w:b/>
          <w:bCs/>
          <w:sz w:val="20"/>
          <w:szCs w:val="20"/>
          <w:lang w:eastAsia="es-ES"/>
        </w:rPr>
        <w:t xml:space="preserve">La Célula Viviente como Objeto Epistémico-Científico para una Filosofía de la Biología Celular </w:t>
      </w:r>
      <w:r w:rsidR="00466E12" w:rsidRPr="001E794A">
        <w:rPr>
          <w:rFonts w:ascii="Palatino Linotype" w:eastAsia="Times New Roman" w:hAnsi="Palatino Linotype" w:cs="Optima"/>
          <w:b/>
          <w:bCs/>
          <w:sz w:val="20"/>
          <w:szCs w:val="20"/>
          <w:lang w:eastAsia="es-ES"/>
        </w:rPr>
        <w:t>“</w:t>
      </w:r>
      <w:r w:rsidR="00466E12" w:rsidRPr="001E794A">
        <w:rPr>
          <w:rFonts w:ascii="Palatino Linotype" w:eastAsia="Times New Roman" w:hAnsi="Palatino Linotype" w:cs="Optima"/>
          <w:sz w:val="20"/>
          <w:szCs w:val="20"/>
          <w:lang w:eastAsia="es-ES"/>
        </w:rPr>
        <w:t xml:space="preserve">, </w:t>
      </w:r>
      <w:r w:rsidRPr="001E794A">
        <w:rPr>
          <w:rFonts w:ascii="Palatino Linotype" w:eastAsia="Times New Roman" w:hAnsi="Palatino Linotype" w:cs="Optima"/>
          <w:sz w:val="20"/>
          <w:szCs w:val="20"/>
          <w:lang w:eastAsia="es-ES"/>
        </w:rPr>
        <w:t xml:space="preserve">bajo la Tutoría del </w:t>
      </w:r>
      <w:r w:rsidRPr="001E794A">
        <w:rPr>
          <w:rFonts w:ascii="Palatino Linotype" w:eastAsia="Times New Roman" w:hAnsi="Palatino Linotype" w:cs="Optima"/>
          <w:b/>
          <w:sz w:val="20"/>
          <w:szCs w:val="20"/>
          <w:lang w:eastAsia="es-ES"/>
        </w:rPr>
        <w:t xml:space="preserve">Dr. </w:t>
      </w:r>
      <w:r w:rsidR="00A303DA" w:rsidRPr="001E794A">
        <w:rPr>
          <w:rFonts w:ascii="Palatino Linotype" w:eastAsia="Times New Roman" w:hAnsi="Palatino Linotype" w:cs="Optima"/>
          <w:b/>
          <w:sz w:val="20"/>
          <w:szCs w:val="20"/>
          <w:lang w:eastAsia="es-ES"/>
        </w:rPr>
        <w:t>Juan Carlos Moreno-Ortíz</w:t>
      </w:r>
      <w:r w:rsidRPr="001E794A">
        <w:rPr>
          <w:rFonts w:ascii="Palatino Linotype" w:eastAsia="Times New Roman" w:hAnsi="Palatino Linotype" w:cs="Optima"/>
          <w:sz w:val="20"/>
          <w:szCs w:val="20"/>
          <w:lang w:eastAsia="es-ES"/>
        </w:rPr>
        <w:t xml:space="preserve">, </w:t>
      </w:r>
      <w:r w:rsidR="00A303DA" w:rsidRPr="001E794A">
        <w:rPr>
          <w:rFonts w:ascii="Palatino Linotype" w:eastAsia="Times New Roman" w:hAnsi="Palatino Linotype" w:cs="Optima"/>
          <w:sz w:val="20"/>
          <w:szCs w:val="20"/>
          <w:lang w:eastAsia="es-ES"/>
        </w:rPr>
        <w:t>investigador y profesor de la</w:t>
      </w:r>
      <w:r w:rsidRPr="001E794A">
        <w:rPr>
          <w:rFonts w:ascii="Palatino Linotype" w:eastAsia="Times New Roman" w:hAnsi="Palatino Linotype" w:cs="Optima"/>
          <w:sz w:val="20"/>
          <w:szCs w:val="20"/>
          <w:lang w:eastAsia="es-ES"/>
        </w:rPr>
        <w:t xml:space="preserve"> </w:t>
      </w:r>
      <w:r w:rsidR="00ED030F" w:rsidRPr="001E794A">
        <w:rPr>
          <w:rFonts w:ascii="Palatino Linotype" w:eastAsia="Times New Roman" w:hAnsi="Palatino Linotype" w:cs="Optima"/>
          <w:sz w:val="20"/>
          <w:szCs w:val="20"/>
          <w:lang w:eastAsia="es-ES"/>
        </w:rPr>
        <w:t xml:space="preserve">Facultad de Filosofía y Letras de la </w:t>
      </w:r>
      <w:r w:rsidR="00A303DA" w:rsidRPr="001E794A">
        <w:rPr>
          <w:rFonts w:ascii="Palatino Linotype" w:eastAsia="Times New Roman" w:hAnsi="Palatino Linotype" w:cs="Optima"/>
          <w:sz w:val="20"/>
          <w:szCs w:val="20"/>
          <w:lang w:eastAsia="es-ES"/>
        </w:rPr>
        <w:t>U</w:t>
      </w:r>
      <w:r w:rsidRPr="001E794A">
        <w:rPr>
          <w:rFonts w:ascii="Palatino Linotype" w:eastAsia="Times New Roman" w:hAnsi="Palatino Linotype" w:cs="Optima"/>
          <w:sz w:val="20"/>
          <w:szCs w:val="20"/>
          <w:lang w:eastAsia="es-ES"/>
        </w:rPr>
        <w:t>niversidad</w:t>
      </w:r>
      <w:r w:rsidR="00A303DA" w:rsidRPr="001E794A">
        <w:rPr>
          <w:rFonts w:ascii="Palatino Linotype" w:eastAsia="Times New Roman" w:hAnsi="Palatino Linotype" w:cs="Optima"/>
          <w:sz w:val="20"/>
          <w:szCs w:val="20"/>
          <w:lang w:eastAsia="es-ES"/>
        </w:rPr>
        <w:t xml:space="preserve"> Santo Tomás de Aquino</w:t>
      </w:r>
      <w:r w:rsidRPr="001E794A">
        <w:rPr>
          <w:rFonts w:ascii="Palatino Linotype" w:eastAsia="Times New Roman" w:hAnsi="Palatino Linotype" w:cs="Optima"/>
          <w:sz w:val="20"/>
          <w:szCs w:val="20"/>
          <w:lang w:eastAsia="es-ES"/>
        </w:rPr>
        <w:t>.</w:t>
      </w:r>
      <w:r w:rsidR="00BA5113">
        <w:rPr>
          <w:rFonts w:ascii="Palatino Linotype" w:eastAsia="Times New Roman" w:hAnsi="Palatino Linotype" w:cs="Optima"/>
          <w:sz w:val="20"/>
          <w:szCs w:val="20"/>
          <w:lang w:eastAsia="es-ES"/>
        </w:rPr>
        <w:t xml:space="preserve"> Y con la asesoría internacional de la</w:t>
      </w:r>
      <w:r w:rsidR="00BA5113" w:rsidRPr="00BA5113">
        <w:t xml:space="preserve"> </w:t>
      </w:r>
      <w:r w:rsidR="00BA5113" w:rsidRPr="00BA5113">
        <w:rPr>
          <w:rFonts w:ascii="Palatino Linotype" w:eastAsia="Times New Roman" w:hAnsi="Palatino Linotype" w:cs="Optima"/>
          <w:sz w:val="20"/>
          <w:szCs w:val="20"/>
          <w:lang w:eastAsia="es-ES"/>
        </w:rPr>
        <w:t>Dra. de Brzezinski Prestes</w:t>
      </w:r>
      <w:r w:rsidR="00BA5113">
        <w:rPr>
          <w:rFonts w:ascii="Palatino Linotype" w:eastAsia="Times New Roman" w:hAnsi="Palatino Linotype" w:cs="Optima"/>
          <w:sz w:val="20"/>
          <w:szCs w:val="20"/>
          <w:lang w:eastAsia="es-ES"/>
        </w:rPr>
        <w:t xml:space="preserve"> </w:t>
      </w:r>
      <w:r w:rsidR="00BA5113" w:rsidRPr="00BA5113">
        <w:rPr>
          <w:rFonts w:ascii="Palatino Linotype" w:eastAsia="Times New Roman" w:hAnsi="Palatino Linotype" w:cs="Optima"/>
          <w:sz w:val="20"/>
          <w:szCs w:val="20"/>
          <w:lang w:eastAsia="es-ES"/>
        </w:rPr>
        <w:t>Professora Asociada</w:t>
      </w:r>
      <w:r w:rsidR="00BA5113">
        <w:rPr>
          <w:rFonts w:ascii="Palatino Linotype" w:eastAsia="Times New Roman" w:hAnsi="Palatino Linotype" w:cs="Optima"/>
          <w:sz w:val="20"/>
          <w:szCs w:val="20"/>
          <w:lang w:eastAsia="es-ES"/>
        </w:rPr>
        <w:t xml:space="preserve"> </w:t>
      </w:r>
      <w:r w:rsidR="00BA5113" w:rsidRPr="00BA5113">
        <w:rPr>
          <w:rFonts w:ascii="Palatino Linotype" w:eastAsia="Times New Roman" w:hAnsi="Palatino Linotype" w:cs="Optima"/>
          <w:sz w:val="20"/>
          <w:szCs w:val="20"/>
          <w:lang w:eastAsia="es-ES"/>
        </w:rPr>
        <w:t xml:space="preserve">Departamento de Genética </w:t>
      </w:r>
      <w:r w:rsidR="00BA5113">
        <w:rPr>
          <w:rFonts w:ascii="Palatino Linotype" w:eastAsia="Times New Roman" w:hAnsi="Palatino Linotype" w:cs="Optima"/>
          <w:sz w:val="20"/>
          <w:szCs w:val="20"/>
          <w:lang w:eastAsia="es-ES"/>
        </w:rPr>
        <w:t>y</w:t>
      </w:r>
      <w:r w:rsidR="00BA5113" w:rsidRPr="00BA5113">
        <w:rPr>
          <w:rFonts w:ascii="Palatino Linotype" w:eastAsia="Times New Roman" w:hAnsi="Palatino Linotype" w:cs="Optima"/>
          <w:sz w:val="20"/>
          <w:szCs w:val="20"/>
          <w:lang w:eastAsia="es-ES"/>
        </w:rPr>
        <w:t xml:space="preserve"> Biolog</w:t>
      </w:r>
      <w:r w:rsidR="00BA5113">
        <w:rPr>
          <w:rFonts w:ascii="Palatino Linotype" w:eastAsia="Times New Roman" w:hAnsi="Palatino Linotype" w:cs="Optima"/>
          <w:sz w:val="20"/>
          <w:szCs w:val="20"/>
          <w:lang w:eastAsia="es-ES"/>
        </w:rPr>
        <w:t>í</w:t>
      </w:r>
      <w:r w:rsidR="00BA5113" w:rsidRPr="00BA5113">
        <w:rPr>
          <w:rFonts w:ascii="Palatino Linotype" w:eastAsia="Times New Roman" w:hAnsi="Palatino Linotype" w:cs="Optima"/>
          <w:sz w:val="20"/>
          <w:szCs w:val="20"/>
          <w:lang w:eastAsia="es-ES"/>
        </w:rPr>
        <w:t>a Evolutiva</w:t>
      </w:r>
      <w:r w:rsidR="00BA5113">
        <w:rPr>
          <w:rFonts w:ascii="Palatino Linotype" w:eastAsia="Times New Roman" w:hAnsi="Palatino Linotype" w:cs="Optima"/>
          <w:sz w:val="20"/>
          <w:szCs w:val="20"/>
          <w:lang w:eastAsia="es-ES"/>
        </w:rPr>
        <w:t xml:space="preserve">, </w:t>
      </w:r>
      <w:r w:rsidR="00BA5113" w:rsidRPr="00BA5113">
        <w:rPr>
          <w:rFonts w:ascii="Palatino Linotype" w:eastAsia="Times New Roman" w:hAnsi="Palatino Linotype" w:cs="Optima"/>
          <w:sz w:val="20"/>
          <w:szCs w:val="20"/>
          <w:lang w:eastAsia="es-ES"/>
        </w:rPr>
        <w:t>Instituto de Biociências, Universidade de São Paulo</w:t>
      </w:r>
      <w:r w:rsidR="00BA5113">
        <w:rPr>
          <w:rFonts w:ascii="Palatino Linotype" w:eastAsia="Times New Roman" w:hAnsi="Palatino Linotype" w:cs="Optima"/>
          <w:sz w:val="20"/>
          <w:szCs w:val="20"/>
          <w:lang w:eastAsia="es-ES"/>
        </w:rPr>
        <w:t>, Brazil.</w:t>
      </w:r>
    </w:p>
    <w:p w14:paraId="28A586E1" w14:textId="55A08DAB" w:rsidR="00CB05BE" w:rsidRPr="001E794A" w:rsidRDefault="00CB05BE" w:rsidP="00BA5113">
      <w:pPr>
        <w:spacing w:after="120" w:line="100" w:lineRule="atLeast"/>
        <w:jc w:val="both"/>
        <w:rPr>
          <w:rFonts w:ascii="Palatino Linotype" w:eastAsia="Times New Roman" w:hAnsi="Palatino Linotype" w:cs="Optima"/>
          <w:sz w:val="20"/>
          <w:szCs w:val="20"/>
        </w:rPr>
      </w:pPr>
      <w:r w:rsidRPr="001E794A">
        <w:rPr>
          <w:rFonts w:ascii="Palatino Linotype" w:eastAsia="Times New Roman" w:hAnsi="Palatino Linotype" w:cs="Optima"/>
          <w:sz w:val="20"/>
          <w:szCs w:val="20"/>
        </w:rPr>
        <w:t>Gallego-Gómez tiene amplio recorrido científico</w:t>
      </w:r>
      <w:r w:rsidR="00466E12" w:rsidRPr="001E794A">
        <w:rPr>
          <w:rFonts w:ascii="Palatino Linotype" w:eastAsia="Times New Roman" w:hAnsi="Palatino Linotype" w:cs="Optima"/>
          <w:sz w:val="20"/>
          <w:szCs w:val="20"/>
        </w:rPr>
        <w:t>-académico</w:t>
      </w:r>
      <w:r w:rsidRPr="001E794A">
        <w:rPr>
          <w:rFonts w:ascii="Palatino Linotype" w:eastAsia="Times New Roman" w:hAnsi="Palatino Linotype" w:cs="Optima"/>
          <w:sz w:val="20"/>
          <w:szCs w:val="20"/>
        </w:rPr>
        <w:t>, en la investigación con el Virus Dengue, que ha realizado desde su llegada del Doctorado hace 1</w:t>
      </w:r>
      <w:r w:rsidR="006E5C3D">
        <w:rPr>
          <w:rFonts w:ascii="Palatino Linotype" w:eastAsia="Times New Roman" w:hAnsi="Palatino Linotype" w:cs="Optima"/>
          <w:sz w:val="20"/>
          <w:szCs w:val="20"/>
        </w:rPr>
        <w:t>9</w:t>
      </w:r>
      <w:r w:rsidRPr="001E794A">
        <w:rPr>
          <w:rFonts w:ascii="Palatino Linotype" w:eastAsia="Times New Roman" w:hAnsi="Palatino Linotype" w:cs="Optima"/>
          <w:sz w:val="20"/>
          <w:szCs w:val="20"/>
        </w:rPr>
        <w:t xml:space="preserve"> años. Tiene </w:t>
      </w:r>
      <w:r w:rsidR="00470F34">
        <w:rPr>
          <w:rFonts w:ascii="Palatino Linotype" w:eastAsia="Times New Roman" w:hAnsi="Palatino Linotype" w:cs="Optima"/>
          <w:sz w:val="20"/>
          <w:szCs w:val="20"/>
        </w:rPr>
        <w:t>má</w:t>
      </w:r>
      <w:r w:rsidR="005946D5" w:rsidRPr="001E794A">
        <w:rPr>
          <w:rFonts w:ascii="Palatino Linotype" w:eastAsia="Times New Roman" w:hAnsi="Palatino Linotype" w:cs="Optima"/>
          <w:sz w:val="20"/>
          <w:szCs w:val="20"/>
        </w:rPr>
        <w:t>s</w:t>
      </w:r>
      <w:r w:rsidR="00470F34">
        <w:rPr>
          <w:rFonts w:ascii="Palatino Linotype" w:eastAsia="Times New Roman" w:hAnsi="Palatino Linotype" w:cs="Optima"/>
          <w:sz w:val="20"/>
          <w:szCs w:val="20"/>
        </w:rPr>
        <w:t xml:space="preserve"> de</w:t>
      </w:r>
      <w:r w:rsidR="005946D5" w:rsidRPr="001E794A">
        <w:rPr>
          <w:rFonts w:ascii="Palatino Linotype" w:eastAsia="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Times New Roman" w:hAnsi="Palatino Linotype" w:cs="Optima"/>
          <w:sz w:val="20"/>
          <w:szCs w:val="20"/>
        </w:rPr>
        <w:t>50 publicaciones, la mayoría de las cuales son internacionales, en revistas indexadas y validadas por la comunidad internacional. Desde el año 2009 ha estado investigando en filosofía de la biología</w:t>
      </w:r>
      <w:r w:rsidR="00DB77BA" w:rsidRPr="001E794A">
        <w:rPr>
          <w:rFonts w:ascii="Palatino Linotype" w:eastAsia="Times New Roman" w:hAnsi="Palatino Linotype" w:cs="Optima"/>
          <w:sz w:val="20"/>
          <w:szCs w:val="20"/>
        </w:rPr>
        <w:t>, con publicaciones nacionales y una internacional más reciente</w:t>
      </w:r>
      <w:r w:rsidRPr="001E794A">
        <w:rPr>
          <w:rFonts w:ascii="Palatino Linotype" w:eastAsia="Times New Roman" w:hAnsi="Palatino Linotype" w:cs="Optima"/>
          <w:sz w:val="20"/>
          <w:szCs w:val="20"/>
        </w:rPr>
        <w:t>.</w:t>
      </w:r>
    </w:p>
    <w:p w14:paraId="71343A68" w14:textId="603ECEB8" w:rsidR="00CB05BE" w:rsidRPr="001E794A" w:rsidRDefault="00CB05BE" w:rsidP="00CB05BE">
      <w:pPr>
        <w:spacing w:after="120" w:line="100" w:lineRule="atLeast"/>
        <w:jc w:val="both"/>
        <w:rPr>
          <w:rFonts w:ascii="Palatino Linotype" w:eastAsia="Times New Roman" w:hAnsi="Palatino Linotype" w:cs="Optima"/>
          <w:sz w:val="20"/>
          <w:szCs w:val="20"/>
        </w:rPr>
      </w:pPr>
      <w:r w:rsidRPr="001E794A">
        <w:rPr>
          <w:rFonts w:ascii="Palatino Linotype" w:hAnsi="Palatino Linotype"/>
          <w:noProof/>
          <w:sz w:val="20"/>
          <w:szCs w:val="20"/>
        </w:rPr>
        <w:drawing>
          <wp:anchor distT="0" distB="0" distL="114300" distR="114300" simplePos="0" relativeHeight="251660288" behindDoc="0" locked="0" layoutInCell="1" allowOverlap="1" wp14:anchorId="49795CF6" wp14:editId="619D1A8F">
            <wp:simplePos x="0" y="0"/>
            <wp:positionH relativeFrom="column">
              <wp:posOffset>41910</wp:posOffset>
            </wp:positionH>
            <wp:positionV relativeFrom="paragraph">
              <wp:posOffset>147320</wp:posOffset>
            </wp:positionV>
            <wp:extent cx="1543050" cy="924560"/>
            <wp:effectExtent l="0" t="0" r="0" b="8890"/>
            <wp:wrapNone/>
            <wp:docPr id="1" name="Imagen 1" descr="Logo GMMT 4 mayo 2016.tif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5" descr="Logo GMMT 4 mayo 2016.tiff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7208" b="2649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43050" cy="9245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7BB18B5C" w14:textId="648D4228" w:rsidR="00CB05BE" w:rsidRPr="001E794A" w:rsidRDefault="00494234" w:rsidP="00CB05BE">
      <w:pPr>
        <w:spacing w:after="120" w:line="100" w:lineRule="atLeast"/>
        <w:jc w:val="both"/>
        <w:rPr>
          <w:rFonts w:ascii="Palatino Linotype" w:eastAsia="Times New Roman" w:hAnsi="Palatino Linotype" w:cs="Optima"/>
          <w:sz w:val="20"/>
          <w:szCs w:val="20"/>
        </w:rPr>
      </w:pPr>
      <w:r w:rsidRPr="001E794A">
        <w:rPr>
          <w:rFonts w:ascii="Palatino Linotype" w:eastAsia="Times New Roman" w:hAnsi="Palatino Linotype" w:cs="Optima"/>
          <w:noProof/>
          <w:sz w:val="20"/>
          <w:szCs w:val="20"/>
        </w:rPr>
        <w:drawing>
          <wp:anchor distT="0" distB="0" distL="114300" distR="114300" simplePos="0" relativeHeight="251661312" behindDoc="1" locked="0" layoutInCell="1" allowOverlap="1" wp14:anchorId="6153791D" wp14:editId="1A2FE627">
            <wp:simplePos x="0" y="0"/>
            <wp:positionH relativeFrom="margin">
              <wp:align>left</wp:align>
            </wp:positionH>
            <wp:positionV relativeFrom="paragraph">
              <wp:posOffset>6930</wp:posOffset>
            </wp:positionV>
            <wp:extent cx="6323566" cy="3260035"/>
            <wp:effectExtent l="0" t="0" r="1270" b="0"/>
            <wp:wrapNone/>
            <wp:docPr id="3" name="Imagen 3" descr="Un grupo de personas sentadas en una banca junto a un edificio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n 3" descr="Un grupo de personas sentadas en una banca junto a un edificio&#10;&#10;Descripción generada automáticamente"/>
                    <pic:cNvPicPr/>
                  </pic:nvPicPr>
                  <pic:blipFill rotWithShape="1">
                    <a:blip r:embed="rId9"/>
                    <a:srcRect t="28843" b="2403"/>
                    <a:stretch/>
                  </pic:blipFill>
                  <pic:spPr bwMode="auto">
                    <a:xfrm>
                      <a:off x="0" y="0"/>
                      <a:ext cx="6323566" cy="326003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653C31B2" w14:textId="128F1276" w:rsidR="00CB05BE" w:rsidRPr="001E794A" w:rsidRDefault="00CB05BE" w:rsidP="00CB05BE">
      <w:pPr>
        <w:widowControl/>
        <w:suppressAutoHyphens w:val="0"/>
        <w:spacing w:after="0" w:line="240" w:lineRule="auto"/>
        <w:rPr>
          <w:rFonts w:ascii="Palatino Linotype" w:eastAsia="Times New Roman" w:hAnsi="Palatino Linotype" w:cs="Optima"/>
          <w:sz w:val="20"/>
          <w:szCs w:val="20"/>
        </w:rPr>
      </w:pPr>
      <w:r w:rsidRPr="001E794A">
        <w:rPr>
          <w:rFonts w:ascii="Palatino Linotype" w:eastAsia="Times New Roman" w:hAnsi="Palatino Linotype" w:cs="Optima"/>
          <w:sz w:val="20"/>
          <w:szCs w:val="20"/>
        </w:rPr>
        <w:br w:type="page"/>
      </w:r>
    </w:p>
    <w:tbl>
      <w:tblPr>
        <w:tblW w:w="0" w:type="auto"/>
        <w:jc w:val="center"/>
        <w:tblBorders>
          <w:top w:val="single" w:sz="2" w:space="0" w:color="000001"/>
          <w:left w:val="single" w:sz="2" w:space="0" w:color="000001"/>
          <w:bottom w:val="single" w:sz="2" w:space="0" w:color="000001"/>
          <w:right w:val="single" w:sz="2" w:space="0" w:color="000001"/>
          <w:insideH w:val="single" w:sz="2" w:space="0" w:color="000001"/>
          <w:insideV w:val="single" w:sz="2" w:space="0" w:color="000001"/>
        </w:tblBorders>
        <w:tblCellMar>
          <w:left w:w="104" w:type="dxa"/>
        </w:tblCellMar>
        <w:tblLook w:val="04A0" w:firstRow="1" w:lastRow="0" w:firstColumn="1" w:lastColumn="0" w:noHBand="0" w:noVBand="1"/>
      </w:tblPr>
      <w:tblGrid>
        <w:gridCol w:w="1150"/>
        <w:gridCol w:w="2081"/>
        <w:gridCol w:w="1703"/>
        <w:gridCol w:w="1775"/>
        <w:gridCol w:w="3134"/>
      </w:tblGrid>
      <w:tr w:rsidR="00E03012" w:rsidRPr="004C3BB0" w14:paraId="51141F65" w14:textId="77777777" w:rsidTr="00661686">
        <w:trPr>
          <w:cantSplit/>
          <w:jc w:val="center"/>
        </w:trPr>
        <w:tc>
          <w:tcPr>
            <w:tcW w:w="9726" w:type="dxa"/>
            <w:gridSpan w:val="5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</w:tcPr>
          <w:p w14:paraId="5036602B" w14:textId="60CC8CFA" w:rsidR="00E03012" w:rsidRPr="00ED3476" w:rsidRDefault="00400C23">
            <w:pPr>
              <w:spacing w:before="60" w:after="60" w:line="100" w:lineRule="atLeast"/>
              <w:jc w:val="center"/>
              <w:rPr>
                <w:rFonts w:ascii="Palatino Linotype" w:hAnsi="Palatino Linotype" w:cs="Optima"/>
                <w:b/>
                <w:bCs/>
                <w:sz w:val="18"/>
                <w:szCs w:val="18"/>
                <w:lang w:val="en-US"/>
              </w:rPr>
            </w:pPr>
            <w:r w:rsidRPr="002F3AB4">
              <w:rPr>
                <w:rFonts w:ascii="Palatino Linotype" w:hAnsi="Palatino Linotype" w:cs="Optima"/>
                <w:b/>
                <w:bCs/>
                <w:sz w:val="18"/>
                <w:szCs w:val="18"/>
                <w:lang w:val="en-US"/>
              </w:rPr>
              <w:lastRenderedPageBreak/>
              <w:t>GALLEGO-GÓMEZ,</w:t>
            </w:r>
            <w:r w:rsidR="00650377" w:rsidRPr="002F3AB4">
              <w:rPr>
                <w:rFonts w:ascii="Palatino Linotype" w:hAnsi="Palatino Linotype" w:cs="Optima"/>
                <w:b/>
                <w:bCs/>
                <w:sz w:val="18"/>
                <w:szCs w:val="18"/>
                <w:lang w:val="en-US"/>
              </w:rPr>
              <w:t xml:space="preserve"> </w:t>
            </w:r>
            <w:r w:rsidRPr="002F3AB4">
              <w:rPr>
                <w:rFonts w:ascii="Palatino Linotype" w:hAnsi="Palatino Linotype" w:cs="Optima"/>
                <w:b/>
                <w:bCs/>
                <w:sz w:val="18"/>
                <w:szCs w:val="18"/>
                <w:lang w:val="en-US"/>
              </w:rPr>
              <w:t>JUAN</w:t>
            </w:r>
            <w:r w:rsidR="00650377" w:rsidRPr="002F3AB4">
              <w:rPr>
                <w:rFonts w:ascii="Palatino Linotype" w:hAnsi="Palatino Linotype" w:cs="Optima"/>
                <w:b/>
                <w:bCs/>
                <w:sz w:val="18"/>
                <w:szCs w:val="18"/>
                <w:lang w:val="en-US"/>
              </w:rPr>
              <w:t xml:space="preserve"> </w:t>
            </w:r>
            <w:r w:rsidRPr="002F3AB4">
              <w:rPr>
                <w:rFonts w:ascii="Palatino Linotype" w:hAnsi="Palatino Linotype" w:cs="Optima"/>
                <w:b/>
                <w:bCs/>
                <w:sz w:val="18"/>
                <w:szCs w:val="18"/>
                <w:lang w:val="en-US"/>
              </w:rPr>
              <w:t>CARLOS.</w:t>
            </w:r>
            <w:r w:rsidR="00650377" w:rsidRPr="002F3AB4">
              <w:rPr>
                <w:rFonts w:ascii="Palatino Linotype" w:hAnsi="Palatino Linotype" w:cs="Optima"/>
                <w:b/>
                <w:bCs/>
                <w:sz w:val="18"/>
                <w:szCs w:val="18"/>
                <w:lang w:val="en-US"/>
              </w:rPr>
              <w:t xml:space="preserve"> </w:t>
            </w:r>
            <w:r w:rsidRPr="00ED3476">
              <w:rPr>
                <w:rFonts w:ascii="Palatino Linotype" w:hAnsi="Palatino Linotype" w:cs="Optima"/>
                <w:b/>
                <w:bCs/>
                <w:sz w:val="18"/>
                <w:szCs w:val="18"/>
                <w:lang w:val="en-US"/>
              </w:rPr>
              <w:t>B.Sc.,</w:t>
            </w:r>
            <w:r w:rsidR="00650377" w:rsidRPr="00ED3476">
              <w:rPr>
                <w:rFonts w:ascii="Palatino Linotype" w:hAnsi="Palatino Linotype" w:cs="Optima"/>
                <w:b/>
                <w:bCs/>
                <w:sz w:val="18"/>
                <w:szCs w:val="18"/>
                <w:lang w:val="en-US"/>
              </w:rPr>
              <w:t xml:space="preserve"> </w:t>
            </w:r>
            <w:r w:rsidRPr="00ED3476">
              <w:rPr>
                <w:rFonts w:ascii="Palatino Linotype" w:hAnsi="Palatino Linotype" w:cs="Optima"/>
                <w:b/>
                <w:bCs/>
                <w:sz w:val="18"/>
                <w:szCs w:val="18"/>
                <w:lang w:val="en-US"/>
              </w:rPr>
              <w:t>Ph.D.</w:t>
            </w:r>
            <w:r w:rsidR="00BA5113" w:rsidRPr="00ED3476">
              <w:rPr>
                <w:rFonts w:ascii="Palatino Linotype" w:hAnsi="Palatino Linotype" w:cs="Optima"/>
                <w:b/>
                <w:bCs/>
                <w:sz w:val="18"/>
                <w:szCs w:val="18"/>
                <w:lang w:val="en-US"/>
              </w:rPr>
              <w:t xml:space="preserve"> Candidate PhD in Philosophy of Science</w:t>
            </w:r>
          </w:p>
        </w:tc>
      </w:tr>
      <w:tr w:rsidR="00E03012" w:rsidRPr="00ED3476" w14:paraId="43823220" w14:textId="77777777" w:rsidTr="00661686">
        <w:trPr>
          <w:cantSplit/>
          <w:jc w:val="center"/>
        </w:trPr>
        <w:tc>
          <w:tcPr>
            <w:tcW w:w="9726" w:type="dxa"/>
            <w:gridSpan w:val="5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</w:tcPr>
          <w:p w14:paraId="0C05545D" w14:textId="77777777" w:rsidR="00E03012" w:rsidRPr="00ED3476" w:rsidRDefault="00400C23">
            <w:pPr>
              <w:spacing w:before="60" w:after="60" w:line="100" w:lineRule="atLeast"/>
              <w:jc w:val="center"/>
              <w:rPr>
                <w:rFonts w:ascii="Palatino Linotype" w:hAnsi="Palatino Linotype" w:cs="Optima"/>
                <w:b/>
                <w:bCs/>
                <w:sz w:val="18"/>
                <w:szCs w:val="18"/>
                <w:lang w:val="en-GB"/>
              </w:rPr>
            </w:pPr>
            <w:r w:rsidRPr="00ED3476">
              <w:rPr>
                <w:rFonts w:ascii="Palatino Linotype" w:hAnsi="Palatino Linotype" w:cs="Optima"/>
                <w:b/>
                <w:bCs/>
                <w:sz w:val="18"/>
                <w:szCs w:val="18"/>
                <w:lang w:val="en-GB"/>
              </w:rPr>
              <w:t>IDENTIFICACIÓN</w:t>
            </w:r>
          </w:p>
        </w:tc>
      </w:tr>
      <w:tr w:rsidR="00E03012" w:rsidRPr="00ED3476" w14:paraId="7D1A7574" w14:textId="77777777" w:rsidTr="00661686">
        <w:trPr>
          <w:cantSplit/>
          <w:jc w:val="center"/>
        </w:trPr>
        <w:tc>
          <w:tcPr>
            <w:tcW w:w="3114" w:type="dxa"/>
            <w:gridSpan w:val="2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</w:tcPr>
          <w:p w14:paraId="74C9D442" w14:textId="77777777" w:rsidR="00E03012" w:rsidRPr="00ED3476" w:rsidRDefault="00400C23">
            <w:pPr>
              <w:spacing w:after="0" w:line="100" w:lineRule="atLeast"/>
              <w:jc w:val="center"/>
              <w:rPr>
                <w:rFonts w:ascii="Palatino Linotype" w:hAnsi="Palatino Linotype" w:cs="Optima"/>
                <w:b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b/>
                <w:sz w:val="18"/>
                <w:szCs w:val="18"/>
              </w:rPr>
              <w:t>INVESTIGADOR</w:t>
            </w:r>
          </w:p>
          <w:p w14:paraId="7DE0D19F" w14:textId="44942E5B" w:rsidR="00E03012" w:rsidRPr="00ED3476" w:rsidRDefault="00400C23">
            <w:pPr>
              <w:spacing w:after="0" w:line="100" w:lineRule="atLeast"/>
              <w:rPr>
                <w:rFonts w:ascii="Palatino Linotype" w:hAnsi="Palatino Linotype" w:cs="Optima"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b/>
                <w:bCs/>
                <w:sz w:val="18"/>
                <w:szCs w:val="18"/>
              </w:rPr>
              <w:t>Apellidos: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GALLEGO-GÓMEZ</w:t>
            </w:r>
          </w:p>
          <w:p w14:paraId="34D6C576" w14:textId="3158F251" w:rsidR="00E03012" w:rsidRPr="00ED3476" w:rsidRDefault="00400C23">
            <w:pPr>
              <w:spacing w:after="0" w:line="100" w:lineRule="atLeast"/>
              <w:rPr>
                <w:rFonts w:ascii="Palatino Linotype" w:hAnsi="Palatino Linotype" w:cs="Optima"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b/>
                <w:bCs/>
                <w:sz w:val="18"/>
                <w:szCs w:val="18"/>
              </w:rPr>
              <w:t>Nombres: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JUAN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CARLOS</w:t>
            </w:r>
          </w:p>
          <w:p w14:paraId="2E620DB8" w14:textId="29FBBCCD" w:rsidR="00E03012" w:rsidRPr="00ED3476" w:rsidRDefault="00400C23">
            <w:pPr>
              <w:spacing w:after="0" w:line="100" w:lineRule="atLeast"/>
              <w:rPr>
                <w:rFonts w:ascii="Palatino Linotype" w:hAnsi="Palatino Linotype" w:cs="Optima"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b/>
                <w:bCs/>
                <w:sz w:val="18"/>
                <w:szCs w:val="18"/>
              </w:rPr>
              <w:t>Fecha</w:t>
            </w:r>
            <w:r w:rsidR="00650377" w:rsidRPr="00ED3476">
              <w:rPr>
                <w:rFonts w:ascii="Palatino Linotype" w:hAnsi="Palatino Linotype" w:cs="Optima"/>
                <w:b/>
                <w:bCs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b/>
                <w:bCs/>
                <w:sz w:val="18"/>
                <w:szCs w:val="18"/>
              </w:rPr>
              <w:t>nacimiento: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Febrero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2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de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1963</w:t>
            </w:r>
          </w:p>
          <w:p w14:paraId="02B51B1F" w14:textId="4984FF93" w:rsidR="00E03012" w:rsidRPr="00ED3476" w:rsidRDefault="00400C23">
            <w:pPr>
              <w:pStyle w:val="WW-NormalWeb"/>
              <w:jc w:val="both"/>
              <w:rPr>
                <w:rFonts w:ascii="Palatino Linotype" w:hAnsi="Palatino Linotype" w:cs="Optima"/>
                <w:sz w:val="18"/>
                <w:szCs w:val="18"/>
                <w:lang w:val="es-ES"/>
              </w:rPr>
            </w:pPr>
            <w:r w:rsidRPr="00ED3476">
              <w:rPr>
                <w:rFonts w:ascii="Palatino Linotype" w:hAnsi="Palatino Linotype" w:cs="Optima"/>
                <w:b/>
                <w:bCs/>
                <w:sz w:val="18"/>
                <w:szCs w:val="18"/>
                <w:lang w:val="es-ES"/>
              </w:rPr>
              <w:t>Dirección</w:t>
            </w:r>
            <w:r w:rsidR="00650377" w:rsidRPr="00ED3476">
              <w:rPr>
                <w:rFonts w:ascii="Palatino Linotype" w:hAnsi="Palatino Linotype" w:cs="Optima"/>
                <w:b/>
                <w:bCs/>
                <w:sz w:val="18"/>
                <w:szCs w:val="18"/>
                <w:lang w:val="es-ES"/>
              </w:rPr>
              <w:t xml:space="preserve"> </w:t>
            </w:r>
            <w:r w:rsidRPr="00ED3476">
              <w:rPr>
                <w:rFonts w:ascii="Palatino Linotype" w:hAnsi="Palatino Linotype" w:cs="Optima"/>
                <w:b/>
                <w:bCs/>
                <w:sz w:val="18"/>
                <w:szCs w:val="18"/>
                <w:lang w:val="es-ES"/>
              </w:rPr>
              <w:t>actual: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>Cra.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>51D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>No.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>62-29.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>Edificio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>Histórico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>Manuel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>Uribe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 xml:space="preserve"> </w:t>
            </w:r>
            <w:r w:rsidR="00B46BC2"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>Ángel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>,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>Tercer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>Piso,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>Facultad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>de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>Medicina,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>Universidad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>de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>Antioquia,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>Medellín-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s-ES"/>
              </w:rPr>
              <w:t>Colombia</w:t>
            </w:r>
          </w:p>
        </w:tc>
        <w:tc>
          <w:tcPr>
            <w:tcW w:w="6612" w:type="dxa"/>
            <w:gridSpan w:val="3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</w:tcPr>
          <w:p w14:paraId="78DE2E7A" w14:textId="3BB70B74" w:rsidR="00E03012" w:rsidRPr="00ED3476" w:rsidRDefault="00400C23">
            <w:pPr>
              <w:spacing w:after="0" w:line="100" w:lineRule="atLeast"/>
              <w:jc w:val="center"/>
              <w:rPr>
                <w:rFonts w:ascii="Palatino Linotype" w:hAnsi="Palatino Linotype" w:cs="Optima"/>
                <w:b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b/>
                <w:sz w:val="18"/>
                <w:szCs w:val="18"/>
              </w:rPr>
              <w:t>PROFESOR</w:t>
            </w:r>
            <w:r w:rsidR="00650377" w:rsidRPr="00ED3476">
              <w:rPr>
                <w:rFonts w:ascii="Palatino Linotype" w:hAnsi="Palatino Linotype" w:cs="Optima"/>
                <w:b/>
                <w:sz w:val="18"/>
                <w:szCs w:val="18"/>
              </w:rPr>
              <w:t xml:space="preserve"> </w:t>
            </w:r>
            <w:r w:rsidR="001F012D" w:rsidRPr="00ED3476">
              <w:rPr>
                <w:rFonts w:ascii="Palatino Linotype" w:hAnsi="Palatino Linotype" w:cs="Optima"/>
                <w:b/>
                <w:sz w:val="18"/>
                <w:szCs w:val="18"/>
              </w:rPr>
              <w:t>TITULAR</w:t>
            </w:r>
          </w:p>
          <w:p w14:paraId="7EAA03B1" w14:textId="107AC297" w:rsidR="00E03012" w:rsidRPr="00ED3476" w:rsidRDefault="00400C23">
            <w:pPr>
              <w:spacing w:after="0" w:line="100" w:lineRule="atLeast"/>
              <w:jc w:val="both"/>
              <w:rPr>
                <w:rFonts w:ascii="Palatino Linotype" w:hAnsi="Palatino Linotype" w:cs="Optima"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</w:rPr>
              <w:t>(Pregrado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y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Postgrado),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Departamento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de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Microbiología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y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Parasitología,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Instituto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de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Investigaciones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Médicas,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Facultad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de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Medicina,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Universitaria,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Universidad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de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Antioquia,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COLOMBIA.</w:t>
            </w:r>
          </w:p>
          <w:p w14:paraId="5B5C9A81" w14:textId="4B6FD273" w:rsidR="00E03012" w:rsidRPr="00ED3476" w:rsidRDefault="00400C23">
            <w:pPr>
              <w:spacing w:after="0" w:line="100" w:lineRule="atLeast"/>
              <w:rPr>
                <w:rFonts w:ascii="Palatino Linotype" w:hAnsi="Palatino Linotype" w:cs="Optima"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</w:rPr>
              <w:t>Director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del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Grupo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de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Medicina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Molecular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y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de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Translación</w:t>
            </w:r>
          </w:p>
          <w:p w14:paraId="1BE959C6" w14:textId="7ED4F2FC" w:rsidR="00661686" w:rsidRPr="00ED3476" w:rsidRDefault="00000000">
            <w:pPr>
              <w:spacing w:after="0" w:line="100" w:lineRule="atLeast"/>
              <w:rPr>
                <w:rFonts w:ascii="Palatino Linotype" w:hAnsi="Palatino Linotype" w:cs="Optima"/>
                <w:sz w:val="18"/>
                <w:szCs w:val="18"/>
              </w:rPr>
            </w:pPr>
            <w:hyperlink r:id="rId10" w:history="1">
              <w:r w:rsidR="00661686" w:rsidRPr="00ED3476">
                <w:rPr>
                  <w:rStyle w:val="Hipervnculo"/>
                  <w:rFonts w:ascii="Cambria" w:hAnsi="Cambria"/>
                  <w:sz w:val="18"/>
                  <w:szCs w:val="18"/>
                </w:rPr>
                <w:t>http://www.udea.edu.co/wps/portal/udea/web/inicio/investigacion/grupos-investigacion/ciencias-medicas-salud/medicina-molecular-translacion</w:t>
              </w:r>
            </w:hyperlink>
          </w:p>
          <w:p w14:paraId="2E53E32C" w14:textId="3530FB93" w:rsidR="00692744" w:rsidRPr="00ED3476" w:rsidRDefault="00000000">
            <w:pPr>
              <w:spacing w:after="0" w:line="100" w:lineRule="atLeast"/>
              <w:rPr>
                <w:rFonts w:ascii="Palatino Linotype" w:hAnsi="Palatino Linotype" w:cs="Optima"/>
                <w:sz w:val="18"/>
                <w:szCs w:val="18"/>
              </w:rPr>
            </w:pPr>
            <w:hyperlink r:id="rId11" w:tgtFrame="_blank" w:history="1">
              <w:r w:rsidR="00692744" w:rsidRPr="00ED3476">
                <w:rPr>
                  <w:rStyle w:val="Hipervnculo"/>
                  <w:rFonts w:ascii="Noto Sans" w:hAnsi="Noto Sans" w:cs="Noto Sans"/>
                  <w:sz w:val="18"/>
                  <w:szCs w:val="18"/>
                </w:rPr>
                <w:t>https://orcid.org/0000-0001-7453-2569</w:t>
              </w:r>
            </w:hyperlink>
          </w:p>
          <w:p w14:paraId="3F15C867" w14:textId="036756D7" w:rsidR="00E03012" w:rsidRPr="00ED3476" w:rsidRDefault="00400C23">
            <w:pPr>
              <w:spacing w:after="0" w:line="100" w:lineRule="atLeast"/>
              <w:rPr>
                <w:rStyle w:val="EnlacedeInternet"/>
                <w:rFonts w:ascii="Palatino Linotype" w:hAnsi="Palatino Linotype" w:cs="Times New Roman"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  <w:lang w:val="fr-FR"/>
              </w:rPr>
              <w:t>Email</w:t>
            </w:r>
            <w:r w:rsidRPr="00ED3476">
              <w:rPr>
                <w:rFonts w:ascii="Palatino Linotype" w:hAnsi="Palatino Linotype" w:cs="Optima"/>
                <w:b/>
                <w:bCs/>
                <w:sz w:val="18"/>
                <w:szCs w:val="18"/>
                <w:lang w:val="fr-FR"/>
              </w:rPr>
              <w:t>:</w:t>
            </w:r>
            <w:r w:rsidR="00650377" w:rsidRPr="00ED3476">
              <w:rPr>
                <w:rStyle w:val="EnlacedeInternet"/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="001F012D" w:rsidRPr="00ED3476">
              <w:rPr>
                <w:rStyle w:val="EnlacedeInternet"/>
                <w:rFonts w:ascii="Palatino Linotype" w:hAnsi="Palatino Linotype" w:cs="Optima"/>
                <w:sz w:val="18"/>
                <w:szCs w:val="18"/>
              </w:rPr>
              <w:t>c</w:t>
            </w:r>
            <w:r w:rsidR="001F012D" w:rsidRPr="00ED3476">
              <w:rPr>
                <w:rStyle w:val="EnlacedeInternet"/>
                <w:rFonts w:ascii="Palatino Linotype" w:hAnsi="Palatino Linotype" w:cs="Optima"/>
                <w:sz w:val="18"/>
                <w:szCs w:val="18"/>
                <w:lang w:val="fr-FR"/>
              </w:rPr>
              <w:t>arlos</w:t>
            </w:r>
            <w:r w:rsidR="001F012D" w:rsidRPr="00ED3476">
              <w:rPr>
                <w:rStyle w:val="EnlacedeInternet"/>
                <w:rFonts w:ascii="Palatino Linotype" w:hAnsi="Palatino Linotype" w:cs="Optima"/>
                <w:sz w:val="18"/>
                <w:szCs w:val="18"/>
              </w:rPr>
              <w:t>.gallego@udea.edu.co</w:t>
            </w:r>
          </w:p>
          <w:p w14:paraId="41B5F8E6" w14:textId="2910EAA7" w:rsidR="00E03012" w:rsidRPr="00ED3476" w:rsidRDefault="00400C23">
            <w:pPr>
              <w:spacing w:after="0" w:line="100" w:lineRule="atLeast"/>
              <w:rPr>
                <w:rFonts w:ascii="Palatino Linotype" w:hAnsi="Palatino Linotype" w:cs="Optima"/>
                <w:sz w:val="18"/>
                <w:szCs w:val="18"/>
                <w:lang w:val="fr-FR"/>
              </w:rPr>
            </w:pPr>
            <w:r w:rsidRPr="00ED3476">
              <w:rPr>
                <w:rFonts w:ascii="Palatino Linotype" w:hAnsi="Palatino Linotype" w:cs="Optima"/>
                <w:b/>
                <w:bCs/>
                <w:sz w:val="18"/>
                <w:szCs w:val="18"/>
                <w:lang w:val="fr-FR"/>
              </w:rPr>
              <w:t>Teléfono:</w:t>
            </w:r>
            <w:r w:rsidR="00650377" w:rsidRPr="00ED3476">
              <w:rPr>
                <w:rFonts w:ascii="Palatino Linotype" w:hAnsi="Palatino Linotype" w:cs="Optima"/>
                <w:b/>
                <w:bCs/>
                <w:sz w:val="18"/>
                <w:szCs w:val="18"/>
                <w:lang w:val="fr-FR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fr-FR"/>
              </w:rPr>
              <w:t>4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fr-FR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fr-FR"/>
              </w:rPr>
              <w:t>+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fr-FR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fr-FR"/>
              </w:rPr>
              <w:t>219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fr-FR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fr-FR"/>
              </w:rPr>
              <w:t>69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fr-FR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fr-FR"/>
              </w:rPr>
              <w:t>24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fr-FR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fr-FR"/>
              </w:rPr>
              <w:t>-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fr-FR"/>
              </w:rPr>
              <w:t xml:space="preserve"> </w:t>
            </w:r>
            <w:r w:rsidRPr="00ED3476">
              <w:rPr>
                <w:rFonts w:ascii="Palatino Linotype" w:hAnsi="Palatino Linotype" w:cs="Optima"/>
                <w:b/>
                <w:bCs/>
                <w:sz w:val="18"/>
                <w:szCs w:val="18"/>
                <w:lang w:val="fr-FR"/>
              </w:rPr>
              <w:t>Fax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fr-FR"/>
              </w:rPr>
              <w:t>: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fr-FR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fr-FR"/>
              </w:rPr>
              <w:t>4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fr-FR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fr-FR"/>
              </w:rPr>
              <w:t>+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fr-FR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fr-FR"/>
              </w:rPr>
              <w:t>219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fr-FR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fr-FR"/>
              </w:rPr>
              <w:t>64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fr-FR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fr-FR"/>
              </w:rPr>
              <w:t>44</w:t>
            </w:r>
          </w:p>
        </w:tc>
      </w:tr>
      <w:tr w:rsidR="00E03012" w:rsidRPr="00ED3476" w14:paraId="050476A6" w14:textId="77777777" w:rsidTr="00661686">
        <w:trPr>
          <w:cantSplit/>
          <w:jc w:val="center"/>
        </w:trPr>
        <w:tc>
          <w:tcPr>
            <w:tcW w:w="9726" w:type="dxa"/>
            <w:gridSpan w:val="5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</w:tcPr>
          <w:p w14:paraId="7B18E48A" w14:textId="77777777" w:rsidR="00E03012" w:rsidRPr="00ED3476" w:rsidRDefault="00400C23">
            <w:pPr>
              <w:spacing w:before="60" w:after="60" w:line="100" w:lineRule="atLeast"/>
              <w:jc w:val="center"/>
              <w:rPr>
                <w:rFonts w:ascii="Palatino Linotype" w:hAnsi="Palatino Linotype" w:cs="Optima"/>
                <w:b/>
                <w:bCs/>
                <w:sz w:val="18"/>
                <w:szCs w:val="18"/>
                <w:lang w:val="es-ES"/>
              </w:rPr>
            </w:pPr>
            <w:r w:rsidRPr="00ED3476">
              <w:rPr>
                <w:rFonts w:ascii="Palatino Linotype" w:hAnsi="Palatino Linotype" w:cs="Optima"/>
                <w:b/>
                <w:bCs/>
                <w:sz w:val="18"/>
                <w:szCs w:val="18"/>
                <w:lang w:val="es-ES"/>
              </w:rPr>
              <w:t>EDUCACIÓN/ENTRENAMIENTOS</w:t>
            </w:r>
          </w:p>
        </w:tc>
      </w:tr>
      <w:tr w:rsidR="00661686" w:rsidRPr="00ED3476" w14:paraId="2703D897" w14:textId="77777777" w:rsidTr="00661686">
        <w:trPr>
          <w:cantSplit/>
          <w:jc w:val="center"/>
        </w:trPr>
        <w:tc>
          <w:tcPr>
            <w:tcW w:w="3114" w:type="dxa"/>
            <w:gridSpan w:val="2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</w:tcPr>
          <w:p w14:paraId="1748832B" w14:textId="324E697C" w:rsidR="00E03012" w:rsidRPr="00ED3476" w:rsidRDefault="00400C23">
            <w:pPr>
              <w:spacing w:after="0" w:line="100" w:lineRule="atLeast"/>
              <w:jc w:val="center"/>
              <w:rPr>
                <w:rFonts w:ascii="Palatino Linotype" w:hAnsi="Palatino Linotype" w:cs="Optima"/>
                <w:sz w:val="18"/>
                <w:szCs w:val="18"/>
                <w:lang w:val="en-GB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INSTITUCIÓN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Y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LOCALIZACIÓN</w:t>
            </w:r>
          </w:p>
        </w:tc>
        <w:tc>
          <w:tcPr>
            <w:tcW w:w="1703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</w:tcPr>
          <w:p w14:paraId="53DCB953" w14:textId="77777777" w:rsidR="00E03012" w:rsidRPr="00ED3476" w:rsidRDefault="00400C23">
            <w:pPr>
              <w:spacing w:after="0" w:line="100" w:lineRule="atLeast"/>
              <w:jc w:val="center"/>
              <w:rPr>
                <w:rFonts w:ascii="Palatino Linotype" w:hAnsi="Palatino Linotype" w:cs="Optima"/>
                <w:sz w:val="18"/>
                <w:szCs w:val="18"/>
                <w:lang w:val="en-GB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GRADO</w:t>
            </w:r>
          </w:p>
        </w:tc>
        <w:tc>
          <w:tcPr>
            <w:tcW w:w="1775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</w:tcPr>
          <w:p w14:paraId="55BE818A" w14:textId="77777777" w:rsidR="00E03012" w:rsidRPr="00ED3476" w:rsidRDefault="00400C23">
            <w:pPr>
              <w:spacing w:after="0" w:line="100" w:lineRule="atLeast"/>
              <w:jc w:val="center"/>
              <w:rPr>
                <w:rFonts w:ascii="Palatino Linotype" w:hAnsi="Palatino Linotype" w:cs="Optima"/>
                <w:sz w:val="18"/>
                <w:szCs w:val="18"/>
                <w:lang w:val="en-GB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AÑO</w:t>
            </w:r>
          </w:p>
        </w:tc>
        <w:tc>
          <w:tcPr>
            <w:tcW w:w="3134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</w:tcPr>
          <w:p w14:paraId="087C638D" w14:textId="33C77709" w:rsidR="00E03012" w:rsidRPr="00ED3476" w:rsidRDefault="00400C23">
            <w:pPr>
              <w:spacing w:after="0" w:line="100" w:lineRule="atLeast"/>
              <w:jc w:val="center"/>
              <w:rPr>
                <w:rFonts w:ascii="Palatino Linotype" w:hAnsi="Palatino Linotype" w:cs="Optima"/>
                <w:sz w:val="18"/>
                <w:szCs w:val="18"/>
                <w:lang w:val="en-GB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CAMPO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DE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ESTUDIO</w:t>
            </w:r>
          </w:p>
        </w:tc>
      </w:tr>
      <w:tr w:rsidR="00661686" w:rsidRPr="00ED3476" w14:paraId="50D5F1A0" w14:textId="77777777" w:rsidTr="00661686">
        <w:trPr>
          <w:cantSplit/>
          <w:jc w:val="center"/>
        </w:trPr>
        <w:tc>
          <w:tcPr>
            <w:tcW w:w="3114" w:type="dxa"/>
            <w:gridSpan w:val="2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</w:tcPr>
          <w:p w14:paraId="5998CD74" w14:textId="0BA9B6F0" w:rsidR="00E03012" w:rsidRPr="00ED3476" w:rsidRDefault="00400C23">
            <w:pPr>
              <w:spacing w:after="0" w:line="100" w:lineRule="atLeast"/>
              <w:rPr>
                <w:rFonts w:ascii="Palatino Linotype" w:hAnsi="Palatino Linotype" w:cs="Optima"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</w:rPr>
              <w:t>Universidad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del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Quindío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(Facultad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de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Medicina),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Colombia.</w:t>
            </w:r>
          </w:p>
        </w:tc>
        <w:tc>
          <w:tcPr>
            <w:tcW w:w="1703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</w:tcPr>
          <w:p w14:paraId="560EC89C" w14:textId="408E2A70" w:rsidR="00E03012" w:rsidRPr="00ED3476" w:rsidRDefault="002B03B4">
            <w:pPr>
              <w:spacing w:after="0" w:line="100" w:lineRule="atLeast"/>
              <w:jc w:val="center"/>
              <w:rPr>
                <w:rFonts w:ascii="Palatino Linotype" w:hAnsi="Palatino Linotype"/>
                <w:sz w:val="18"/>
                <w:szCs w:val="18"/>
              </w:rPr>
            </w:pPr>
            <w:r w:rsidRPr="00ED3476">
              <w:rPr>
                <w:rFonts w:ascii="Palatino Linotype" w:hAnsi="Palatino Linotype"/>
                <w:sz w:val="18"/>
                <w:szCs w:val="18"/>
              </w:rPr>
              <w:t xml:space="preserve">Ninguno </w:t>
            </w:r>
          </w:p>
        </w:tc>
        <w:tc>
          <w:tcPr>
            <w:tcW w:w="1775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</w:tcPr>
          <w:p w14:paraId="1032F0FA" w14:textId="77777777" w:rsidR="00E03012" w:rsidRPr="00ED3476" w:rsidRDefault="00400C23">
            <w:pPr>
              <w:spacing w:after="0" w:line="100" w:lineRule="atLeast"/>
              <w:jc w:val="center"/>
              <w:rPr>
                <w:rFonts w:ascii="Palatino Linotype" w:hAnsi="Palatino Linotype" w:cs="Optima"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</w:rPr>
              <w:t>4,0</w:t>
            </w:r>
          </w:p>
        </w:tc>
        <w:tc>
          <w:tcPr>
            <w:tcW w:w="3134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</w:tcPr>
          <w:p w14:paraId="0D53544E" w14:textId="1D6266F8" w:rsidR="00E03012" w:rsidRPr="00ED3476" w:rsidRDefault="00400C23">
            <w:pPr>
              <w:spacing w:after="0" w:line="100" w:lineRule="atLeast"/>
              <w:jc w:val="center"/>
              <w:rPr>
                <w:rFonts w:ascii="Palatino Linotype" w:hAnsi="Palatino Linotype" w:cs="Optima"/>
                <w:sz w:val="18"/>
                <w:szCs w:val="18"/>
                <w:lang w:val="en-GB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Medicina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Básica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y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Clínica</w:t>
            </w:r>
          </w:p>
        </w:tc>
      </w:tr>
      <w:tr w:rsidR="00661686" w:rsidRPr="00ED3476" w14:paraId="35548D50" w14:textId="77777777" w:rsidTr="00661686">
        <w:trPr>
          <w:cantSplit/>
          <w:jc w:val="center"/>
        </w:trPr>
        <w:tc>
          <w:tcPr>
            <w:tcW w:w="3114" w:type="dxa"/>
            <w:gridSpan w:val="2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</w:tcPr>
          <w:p w14:paraId="3AA3774B" w14:textId="1B49EE6C" w:rsidR="00E03012" w:rsidRPr="00ED3476" w:rsidRDefault="00400C23">
            <w:pPr>
              <w:spacing w:after="0" w:line="100" w:lineRule="atLeast"/>
              <w:rPr>
                <w:rFonts w:ascii="Palatino Linotype" w:hAnsi="Palatino Linotype" w:cs="Optima"/>
                <w:sz w:val="18"/>
                <w:szCs w:val="18"/>
                <w:lang w:val="es-MX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</w:rPr>
              <w:t>Universidad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del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Valle,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(Facultad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de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Ciencias,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Departamento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de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Biología).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s-MX"/>
              </w:rPr>
              <w:t>Colombia.</w:t>
            </w:r>
          </w:p>
        </w:tc>
        <w:tc>
          <w:tcPr>
            <w:tcW w:w="1703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</w:tcPr>
          <w:p w14:paraId="28FED133" w14:textId="77777777" w:rsidR="002B03B4" w:rsidRPr="00ED3476" w:rsidRDefault="002B03B4">
            <w:pPr>
              <w:spacing w:after="0" w:line="100" w:lineRule="atLeast"/>
              <w:jc w:val="center"/>
              <w:rPr>
                <w:rFonts w:ascii="Palatino Linotype" w:hAnsi="Palatino Linotype" w:cs="Optima"/>
                <w:sz w:val="18"/>
                <w:szCs w:val="18"/>
              </w:rPr>
            </w:pPr>
          </w:p>
          <w:p w14:paraId="2C244EDD" w14:textId="77777777" w:rsidR="00E03012" w:rsidRPr="00ED3476" w:rsidRDefault="00400C23">
            <w:pPr>
              <w:spacing w:after="0" w:line="100" w:lineRule="atLeast"/>
              <w:jc w:val="center"/>
              <w:rPr>
                <w:rFonts w:ascii="Palatino Linotype" w:hAnsi="Palatino Linotype" w:cs="Optima"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</w:rPr>
              <w:t>B.Sc.</w:t>
            </w:r>
          </w:p>
        </w:tc>
        <w:tc>
          <w:tcPr>
            <w:tcW w:w="1775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</w:tcPr>
          <w:p w14:paraId="07F24D3B" w14:textId="77777777" w:rsidR="00E03012" w:rsidRPr="00ED3476" w:rsidRDefault="00400C23">
            <w:pPr>
              <w:spacing w:after="0" w:line="100" w:lineRule="atLeast"/>
              <w:jc w:val="center"/>
              <w:rPr>
                <w:rFonts w:ascii="Palatino Linotype" w:hAnsi="Palatino Linotype" w:cs="Optima"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</w:rPr>
              <w:t>6,0</w:t>
            </w:r>
          </w:p>
        </w:tc>
        <w:tc>
          <w:tcPr>
            <w:tcW w:w="3134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</w:tcPr>
          <w:p w14:paraId="758974D9" w14:textId="481B22D7" w:rsidR="00E03012" w:rsidRPr="00ED3476" w:rsidRDefault="00400C23">
            <w:pPr>
              <w:spacing w:after="0" w:line="100" w:lineRule="atLeast"/>
              <w:jc w:val="center"/>
              <w:rPr>
                <w:rFonts w:ascii="Palatino Linotype" w:hAnsi="Palatino Linotype" w:cs="Optima"/>
                <w:sz w:val="18"/>
                <w:szCs w:val="18"/>
                <w:lang w:val="en-GB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Genética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y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Biología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Molecular</w:t>
            </w:r>
          </w:p>
        </w:tc>
      </w:tr>
      <w:tr w:rsidR="00661686" w:rsidRPr="00ED3476" w14:paraId="78D13278" w14:textId="77777777" w:rsidTr="00661686">
        <w:trPr>
          <w:cantSplit/>
          <w:jc w:val="center"/>
        </w:trPr>
        <w:tc>
          <w:tcPr>
            <w:tcW w:w="3114" w:type="dxa"/>
            <w:gridSpan w:val="2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</w:tcPr>
          <w:p w14:paraId="07BDFFDF" w14:textId="35A89B61" w:rsidR="00E03012" w:rsidRPr="00ED3476" w:rsidRDefault="00400C23">
            <w:pPr>
              <w:spacing w:after="0" w:line="100" w:lineRule="atLeast"/>
              <w:rPr>
                <w:rFonts w:ascii="Palatino Linotype" w:hAnsi="Palatino Linotype" w:cs="Optima"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</w:rPr>
              <w:t>Instituto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Nacional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de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Investigaciones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Agrarias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y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Alimentarias,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INIA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(Virología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Vegetal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y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Biología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Molecular).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Madrid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-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España.</w:t>
            </w:r>
          </w:p>
        </w:tc>
        <w:tc>
          <w:tcPr>
            <w:tcW w:w="1703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</w:tcPr>
          <w:p w14:paraId="52AC4D8B" w14:textId="77777777" w:rsidR="002B03B4" w:rsidRPr="00ED3476" w:rsidRDefault="002B03B4">
            <w:pPr>
              <w:spacing w:after="0" w:line="100" w:lineRule="atLeast"/>
              <w:jc w:val="center"/>
              <w:rPr>
                <w:rFonts w:ascii="Palatino Linotype" w:hAnsi="Palatino Linotype" w:cs="Optima"/>
                <w:sz w:val="18"/>
                <w:szCs w:val="18"/>
                <w:lang w:val="es-MX"/>
              </w:rPr>
            </w:pPr>
          </w:p>
          <w:p w14:paraId="1F0DBE45" w14:textId="4FE6508F" w:rsidR="00E03012" w:rsidRPr="00ED3476" w:rsidRDefault="00400C23">
            <w:pPr>
              <w:spacing w:after="0" w:line="100" w:lineRule="atLeast"/>
              <w:jc w:val="center"/>
              <w:rPr>
                <w:rFonts w:ascii="Palatino Linotype" w:hAnsi="Palatino Linotype" w:cs="Optima"/>
                <w:sz w:val="18"/>
                <w:szCs w:val="18"/>
                <w:lang w:val="en-GB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Tesis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de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Pregrado</w:t>
            </w:r>
            <w:r w:rsidR="00D44721"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softHyphen/>
            </w:r>
            <w:r w:rsidR="00D44721"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softHyphen/>
            </w:r>
          </w:p>
        </w:tc>
        <w:tc>
          <w:tcPr>
            <w:tcW w:w="1775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</w:tcPr>
          <w:p w14:paraId="6D490FA4" w14:textId="77777777" w:rsidR="00E03012" w:rsidRPr="00ED3476" w:rsidRDefault="00400C23">
            <w:pPr>
              <w:spacing w:after="0" w:line="100" w:lineRule="atLeast"/>
              <w:jc w:val="center"/>
              <w:rPr>
                <w:rFonts w:ascii="Palatino Linotype" w:hAnsi="Palatino Linotype" w:cs="Optima"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</w:rPr>
              <w:t>1,5</w:t>
            </w:r>
          </w:p>
        </w:tc>
        <w:tc>
          <w:tcPr>
            <w:tcW w:w="3134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</w:tcPr>
          <w:p w14:paraId="26E9F7B9" w14:textId="7D96C9CB" w:rsidR="00E03012" w:rsidRPr="00ED3476" w:rsidRDefault="00400C23" w:rsidP="002B03B4">
            <w:pPr>
              <w:spacing w:after="0" w:line="100" w:lineRule="atLeast"/>
              <w:jc w:val="center"/>
              <w:rPr>
                <w:rFonts w:ascii="Palatino Linotype" w:hAnsi="Palatino Linotype" w:cs="Optima"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</w:rPr>
              <w:t>Biología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Molecular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="002B03B4" w:rsidRPr="00ED3476">
              <w:rPr>
                <w:rFonts w:ascii="Palatino Linotype" w:hAnsi="Palatino Linotype" w:cs="Optima"/>
                <w:sz w:val="18"/>
                <w:szCs w:val="18"/>
              </w:rPr>
              <w:t xml:space="preserve">-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Virus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Vegetales</w:t>
            </w:r>
          </w:p>
        </w:tc>
      </w:tr>
      <w:tr w:rsidR="00661686" w:rsidRPr="00ED3476" w14:paraId="783278F2" w14:textId="77777777" w:rsidTr="00661686">
        <w:trPr>
          <w:cantSplit/>
          <w:jc w:val="center"/>
        </w:trPr>
        <w:tc>
          <w:tcPr>
            <w:tcW w:w="3114" w:type="dxa"/>
            <w:gridSpan w:val="2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</w:tcPr>
          <w:p w14:paraId="0C8A23A0" w14:textId="34D391F2" w:rsidR="00E03012" w:rsidRPr="00ED3476" w:rsidRDefault="00400C23">
            <w:pPr>
              <w:spacing w:after="0" w:line="100" w:lineRule="atLeast"/>
              <w:rPr>
                <w:rStyle w:val="Ancladenotaalpie"/>
                <w:rFonts w:ascii="Palatino Linotype" w:hAnsi="Palatino Linotype"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</w:rPr>
              <w:t>Universidad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Autónoma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de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Madrid,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Centro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Nacional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de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Biotecnología,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CSIC,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Madrid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-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España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(1999-2003)</w:t>
            </w:r>
          </w:p>
        </w:tc>
        <w:tc>
          <w:tcPr>
            <w:tcW w:w="1703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</w:tcPr>
          <w:p w14:paraId="3727BA4B" w14:textId="77777777" w:rsidR="002B03B4" w:rsidRPr="00ED3476" w:rsidRDefault="002B03B4">
            <w:pPr>
              <w:spacing w:after="0" w:line="100" w:lineRule="atLeast"/>
              <w:jc w:val="center"/>
              <w:rPr>
                <w:rFonts w:ascii="Palatino Linotype" w:hAnsi="Palatino Linotype" w:cs="Optima"/>
                <w:sz w:val="18"/>
                <w:szCs w:val="18"/>
              </w:rPr>
            </w:pPr>
          </w:p>
          <w:p w14:paraId="2A8578AF" w14:textId="77777777" w:rsidR="00E03012" w:rsidRPr="00ED3476" w:rsidRDefault="00400C23">
            <w:pPr>
              <w:spacing w:after="0" w:line="100" w:lineRule="atLeast"/>
              <w:jc w:val="center"/>
              <w:rPr>
                <w:rFonts w:ascii="Palatino Linotype" w:hAnsi="Palatino Linotype" w:cs="Optima"/>
                <w:sz w:val="18"/>
                <w:szCs w:val="18"/>
                <w:lang w:val="en-GB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Ph.D.</w:t>
            </w:r>
          </w:p>
        </w:tc>
        <w:tc>
          <w:tcPr>
            <w:tcW w:w="1775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</w:tcPr>
          <w:p w14:paraId="5D7396F5" w14:textId="77777777" w:rsidR="00E03012" w:rsidRPr="00ED3476" w:rsidRDefault="00400C23">
            <w:pPr>
              <w:spacing w:after="0" w:line="100" w:lineRule="atLeast"/>
              <w:jc w:val="center"/>
              <w:rPr>
                <w:rFonts w:ascii="Palatino Linotype" w:hAnsi="Palatino Linotype" w:cs="Optima"/>
                <w:sz w:val="18"/>
                <w:szCs w:val="18"/>
                <w:lang w:val="en-GB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5,5</w:t>
            </w:r>
          </w:p>
        </w:tc>
        <w:tc>
          <w:tcPr>
            <w:tcW w:w="3134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</w:tcPr>
          <w:p w14:paraId="3673167D" w14:textId="2D253562" w:rsidR="00E03012" w:rsidRPr="00ED3476" w:rsidRDefault="00400C23" w:rsidP="002B03B4">
            <w:pPr>
              <w:spacing w:after="0" w:line="100" w:lineRule="atLeast"/>
              <w:jc w:val="center"/>
              <w:rPr>
                <w:rFonts w:ascii="Palatino Linotype" w:hAnsi="Palatino Linotype" w:cs="Optima"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</w:rPr>
              <w:t>Biología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Celular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="002B03B4" w:rsidRPr="00ED3476">
              <w:rPr>
                <w:rFonts w:ascii="Palatino Linotype" w:hAnsi="Palatino Linotype" w:cs="Optima"/>
                <w:sz w:val="18"/>
                <w:szCs w:val="18"/>
              </w:rPr>
              <w:t>Molecular – Virus Animales</w:t>
            </w:r>
          </w:p>
        </w:tc>
      </w:tr>
      <w:tr w:rsidR="00661686" w:rsidRPr="00ED3476" w14:paraId="25131F0C" w14:textId="77777777" w:rsidTr="00661686">
        <w:trPr>
          <w:cantSplit/>
          <w:jc w:val="center"/>
        </w:trPr>
        <w:tc>
          <w:tcPr>
            <w:tcW w:w="3114" w:type="dxa"/>
            <w:gridSpan w:val="2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</w:tcPr>
          <w:p w14:paraId="71248082" w14:textId="0D0179EE" w:rsidR="00D44721" w:rsidRPr="00ED3476" w:rsidRDefault="00D44721">
            <w:pPr>
              <w:spacing w:after="0" w:line="100" w:lineRule="atLeast"/>
              <w:rPr>
                <w:rFonts w:ascii="Palatino Linotype" w:hAnsi="Palatino Linotype" w:cs="Optima"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</w:rPr>
              <w:t xml:space="preserve">Universidad del Valle, (Facultad de Humanidades, Departamento de Filosofía).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s-MX"/>
              </w:rPr>
              <w:t>Colombia.</w:t>
            </w:r>
          </w:p>
        </w:tc>
        <w:tc>
          <w:tcPr>
            <w:tcW w:w="1703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</w:tcPr>
          <w:p w14:paraId="2062FB95" w14:textId="054BE78A" w:rsidR="00D44721" w:rsidRPr="00ED3476" w:rsidRDefault="00D44721">
            <w:pPr>
              <w:spacing w:after="0" w:line="100" w:lineRule="atLeast"/>
              <w:jc w:val="center"/>
              <w:rPr>
                <w:rFonts w:ascii="Palatino Linotype" w:hAnsi="Palatino Linotype" w:cs="Optima"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</w:rPr>
              <w:t>Candidato Doctor en Filosofía</w:t>
            </w:r>
          </w:p>
        </w:tc>
        <w:tc>
          <w:tcPr>
            <w:tcW w:w="1775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</w:tcPr>
          <w:p w14:paraId="105A3C74" w14:textId="1F956F24" w:rsidR="00D44721" w:rsidRPr="00ED3476" w:rsidRDefault="00D44721">
            <w:pPr>
              <w:spacing w:after="0" w:line="100" w:lineRule="atLeast"/>
              <w:jc w:val="center"/>
              <w:rPr>
                <w:rFonts w:ascii="Palatino Linotype" w:hAnsi="Palatino Linotype" w:cs="Optima"/>
                <w:sz w:val="18"/>
                <w:szCs w:val="18"/>
                <w:lang w:val="en-GB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2018-presente</w:t>
            </w:r>
          </w:p>
        </w:tc>
        <w:tc>
          <w:tcPr>
            <w:tcW w:w="3134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</w:tcPr>
          <w:p w14:paraId="70CDDFE4" w14:textId="7CFF4F10" w:rsidR="00D44721" w:rsidRPr="00ED3476" w:rsidRDefault="00D44721" w:rsidP="002B03B4">
            <w:pPr>
              <w:spacing w:after="0" w:line="100" w:lineRule="atLeast"/>
              <w:jc w:val="center"/>
              <w:rPr>
                <w:rFonts w:ascii="Palatino Linotype" w:hAnsi="Palatino Linotype" w:cs="Optima"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</w:rPr>
              <w:t>Filosofía de la Experimentación Científica, Filosofía de la Biología y Medicina</w:t>
            </w:r>
          </w:p>
        </w:tc>
      </w:tr>
      <w:tr w:rsidR="00E03012" w:rsidRPr="00ED3476" w14:paraId="76753A93" w14:textId="77777777" w:rsidTr="00661686">
        <w:trPr>
          <w:cantSplit/>
          <w:jc w:val="center"/>
        </w:trPr>
        <w:tc>
          <w:tcPr>
            <w:tcW w:w="9726" w:type="dxa"/>
            <w:gridSpan w:val="5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  <w:vAlign w:val="center"/>
          </w:tcPr>
          <w:p w14:paraId="4356DD51" w14:textId="3F00C28C" w:rsidR="00E03012" w:rsidRPr="00ED3476" w:rsidRDefault="00400C23">
            <w:pPr>
              <w:spacing w:before="60" w:after="60" w:line="100" w:lineRule="atLeast"/>
              <w:jc w:val="center"/>
              <w:rPr>
                <w:rFonts w:ascii="Palatino Linotype" w:hAnsi="Palatino Linotype" w:cs="Optima"/>
                <w:b/>
                <w:bCs/>
                <w:sz w:val="18"/>
                <w:szCs w:val="18"/>
                <w:lang w:val="es-ES"/>
              </w:rPr>
            </w:pPr>
            <w:r w:rsidRPr="00ED3476">
              <w:rPr>
                <w:rFonts w:ascii="Palatino Linotype" w:hAnsi="Palatino Linotype" w:cs="Optima"/>
                <w:b/>
                <w:bCs/>
                <w:sz w:val="18"/>
                <w:szCs w:val="18"/>
                <w:lang w:val="es-ES"/>
              </w:rPr>
              <w:t>HISTORIA</w:t>
            </w:r>
            <w:r w:rsidR="00650377" w:rsidRPr="00ED3476">
              <w:rPr>
                <w:rFonts w:ascii="Palatino Linotype" w:hAnsi="Palatino Linotype" w:cs="Optima"/>
                <w:b/>
                <w:bCs/>
                <w:sz w:val="18"/>
                <w:szCs w:val="18"/>
                <w:lang w:val="es-ES"/>
              </w:rPr>
              <w:t xml:space="preserve"> </w:t>
            </w:r>
            <w:r w:rsidRPr="00ED3476">
              <w:rPr>
                <w:rFonts w:ascii="Palatino Linotype" w:hAnsi="Palatino Linotype" w:cs="Optima"/>
                <w:b/>
                <w:bCs/>
                <w:sz w:val="18"/>
                <w:szCs w:val="18"/>
                <w:lang w:val="es-ES"/>
              </w:rPr>
              <w:t>PROFESIONAL</w:t>
            </w:r>
            <w:r w:rsidR="00650377" w:rsidRPr="00ED3476">
              <w:rPr>
                <w:rFonts w:ascii="Palatino Linotype" w:hAnsi="Palatino Linotype" w:cs="Optima"/>
                <w:b/>
                <w:bCs/>
                <w:sz w:val="18"/>
                <w:szCs w:val="18"/>
                <w:lang w:val="es-ES"/>
              </w:rPr>
              <w:t xml:space="preserve"> </w:t>
            </w:r>
          </w:p>
        </w:tc>
      </w:tr>
      <w:tr w:rsidR="00E03012" w:rsidRPr="00ED3476" w14:paraId="22619E95" w14:textId="77777777" w:rsidTr="00661686">
        <w:trPr>
          <w:cantSplit/>
          <w:jc w:val="center"/>
        </w:trPr>
        <w:tc>
          <w:tcPr>
            <w:tcW w:w="1033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  <w:vAlign w:val="center"/>
          </w:tcPr>
          <w:p w14:paraId="0A55048E" w14:textId="77777777" w:rsidR="00E03012" w:rsidRPr="00ED3476" w:rsidRDefault="00400C23">
            <w:pPr>
              <w:spacing w:after="0" w:line="100" w:lineRule="atLeast"/>
              <w:jc w:val="center"/>
              <w:rPr>
                <w:rFonts w:ascii="Palatino Linotype" w:hAnsi="Palatino Linotype" w:cs="Optima"/>
                <w:sz w:val="18"/>
                <w:szCs w:val="18"/>
                <w:lang w:val="en-GB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AÑO</w:t>
            </w:r>
          </w:p>
        </w:tc>
        <w:tc>
          <w:tcPr>
            <w:tcW w:w="2081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  <w:vAlign w:val="center"/>
          </w:tcPr>
          <w:p w14:paraId="7A9C6578" w14:textId="77777777" w:rsidR="00E03012" w:rsidRPr="00ED3476" w:rsidRDefault="00400C23">
            <w:pPr>
              <w:pStyle w:val="WW-Fecha"/>
              <w:jc w:val="center"/>
              <w:rPr>
                <w:rFonts w:ascii="Palatino Linotype" w:hAnsi="Palatino Linotype" w:cs="Optima"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</w:rPr>
              <w:t>POSICIÓN/TÍTULO</w:t>
            </w:r>
          </w:p>
        </w:tc>
        <w:tc>
          <w:tcPr>
            <w:tcW w:w="6612" w:type="dxa"/>
            <w:gridSpan w:val="3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  <w:vAlign w:val="center"/>
          </w:tcPr>
          <w:p w14:paraId="5CED9B09" w14:textId="77777777" w:rsidR="00E03012" w:rsidRPr="00ED3476" w:rsidRDefault="00400C23">
            <w:pPr>
              <w:spacing w:after="0" w:line="100" w:lineRule="atLeast"/>
              <w:rPr>
                <w:rFonts w:ascii="Palatino Linotype" w:hAnsi="Palatino Linotype" w:cs="Optima"/>
                <w:sz w:val="18"/>
                <w:szCs w:val="18"/>
                <w:lang w:val="en-GB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INSTITUCIÓN</w:t>
            </w:r>
          </w:p>
        </w:tc>
      </w:tr>
      <w:tr w:rsidR="00E03012" w:rsidRPr="00ED3476" w14:paraId="35887BC7" w14:textId="77777777" w:rsidTr="00661686">
        <w:trPr>
          <w:cantSplit/>
          <w:jc w:val="center"/>
        </w:trPr>
        <w:tc>
          <w:tcPr>
            <w:tcW w:w="1033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  <w:vAlign w:val="center"/>
          </w:tcPr>
          <w:p w14:paraId="160D8CB4" w14:textId="77777777" w:rsidR="00E03012" w:rsidRPr="00ED3476" w:rsidRDefault="00400C23">
            <w:pPr>
              <w:spacing w:after="0" w:line="100" w:lineRule="atLeast"/>
              <w:rPr>
                <w:rFonts w:ascii="Palatino Linotype" w:hAnsi="Palatino Linotype" w:cs="Optima"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</w:rPr>
              <w:t>Sep-Nov/2011</w:t>
            </w:r>
          </w:p>
        </w:tc>
        <w:tc>
          <w:tcPr>
            <w:tcW w:w="2081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  <w:vAlign w:val="center"/>
          </w:tcPr>
          <w:p w14:paraId="20DB8F50" w14:textId="3F99A7C3" w:rsidR="00E03012" w:rsidRPr="00ED3476" w:rsidRDefault="00400C23">
            <w:pPr>
              <w:spacing w:after="0" w:line="100" w:lineRule="atLeast"/>
              <w:rPr>
                <w:rFonts w:ascii="Palatino Linotype" w:hAnsi="Palatino Linotype" w:cs="Optima"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</w:rPr>
              <w:t>Investigador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Postdoctoral</w:t>
            </w:r>
          </w:p>
        </w:tc>
        <w:tc>
          <w:tcPr>
            <w:tcW w:w="6612" w:type="dxa"/>
            <w:gridSpan w:val="3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  <w:vAlign w:val="center"/>
          </w:tcPr>
          <w:p w14:paraId="2215B333" w14:textId="4B59618B" w:rsidR="00E03012" w:rsidRPr="00ED3476" w:rsidRDefault="00400C23">
            <w:pPr>
              <w:spacing w:after="0" w:line="100" w:lineRule="atLeast"/>
              <w:rPr>
                <w:rFonts w:ascii="Palatino Linotype" w:hAnsi="Palatino Linotype" w:cs="Optima"/>
                <w:sz w:val="18"/>
                <w:szCs w:val="18"/>
                <w:lang w:val="en-GB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</w:rPr>
              <w:t>Lab</w:t>
            </w:r>
            <w:r w:rsidR="00D44721" w:rsidRPr="00ED3476">
              <w:rPr>
                <w:rFonts w:ascii="Palatino Linotype" w:hAnsi="Palatino Linotype" w:cs="Optima"/>
                <w:sz w:val="18"/>
                <w:szCs w:val="18"/>
              </w:rPr>
              <w:t>oratorio de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Ultraestructura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y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Morfogénesis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de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Virus,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F</w:t>
            </w:r>
            <w:r w:rsidR="00C85B17" w:rsidRPr="00ED3476">
              <w:rPr>
                <w:rFonts w:ascii="Palatino Linotype" w:hAnsi="Palatino Linotype" w:cs="Optima"/>
                <w:sz w:val="18"/>
                <w:szCs w:val="18"/>
              </w:rPr>
              <w:t>undación Instituto Oswaldo C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ruz.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Rio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de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Janeiro,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Brazil.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 xml:space="preserve"> </w:t>
            </w:r>
          </w:p>
        </w:tc>
      </w:tr>
      <w:tr w:rsidR="00E03012" w:rsidRPr="004C3BB0" w14:paraId="7F730100" w14:textId="77777777" w:rsidTr="00661686">
        <w:trPr>
          <w:cantSplit/>
          <w:jc w:val="center"/>
        </w:trPr>
        <w:tc>
          <w:tcPr>
            <w:tcW w:w="1033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  <w:vAlign w:val="center"/>
          </w:tcPr>
          <w:p w14:paraId="50014960" w14:textId="77777777" w:rsidR="00E03012" w:rsidRPr="00ED3476" w:rsidRDefault="00400C23">
            <w:pPr>
              <w:spacing w:after="0" w:line="100" w:lineRule="atLeast"/>
              <w:rPr>
                <w:rFonts w:ascii="Palatino Linotype" w:hAnsi="Palatino Linotype" w:cs="Optima"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</w:rPr>
              <w:t>Nov/2008</w:t>
            </w:r>
          </w:p>
          <w:p w14:paraId="5C68B7AC" w14:textId="77777777" w:rsidR="00E03012" w:rsidRPr="00ED3476" w:rsidRDefault="00400C23">
            <w:pPr>
              <w:spacing w:after="0" w:line="100" w:lineRule="atLeast"/>
              <w:rPr>
                <w:rFonts w:ascii="Palatino Linotype" w:hAnsi="Palatino Linotype" w:cs="Optima"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</w:rPr>
              <w:t>Marzo/2009</w:t>
            </w:r>
          </w:p>
        </w:tc>
        <w:tc>
          <w:tcPr>
            <w:tcW w:w="2081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  <w:vAlign w:val="center"/>
          </w:tcPr>
          <w:p w14:paraId="385B2C7C" w14:textId="5769ACD5" w:rsidR="00E03012" w:rsidRPr="00ED3476" w:rsidRDefault="00400C23">
            <w:pPr>
              <w:spacing w:after="0" w:line="100" w:lineRule="atLeast"/>
              <w:rPr>
                <w:rFonts w:ascii="Palatino Linotype" w:hAnsi="Palatino Linotype" w:cs="Optima"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</w:rPr>
              <w:t>Investigador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Postdoctoral</w:t>
            </w:r>
          </w:p>
        </w:tc>
        <w:tc>
          <w:tcPr>
            <w:tcW w:w="6612" w:type="dxa"/>
            <w:gridSpan w:val="3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  <w:vAlign w:val="center"/>
          </w:tcPr>
          <w:p w14:paraId="1CC65336" w14:textId="030E4A11" w:rsidR="00E03012" w:rsidRPr="00ED3476" w:rsidRDefault="00400C23">
            <w:pPr>
              <w:spacing w:after="0" w:line="100" w:lineRule="atLeast"/>
              <w:rPr>
                <w:rFonts w:ascii="Palatino Linotype" w:hAnsi="Palatino Linotype" w:cs="Optima"/>
                <w:sz w:val="18"/>
                <w:szCs w:val="18"/>
                <w:lang w:val="en-GB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Neurosciences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Research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Institute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(University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of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California,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Santa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Barbara)</w:t>
            </w:r>
          </w:p>
        </w:tc>
      </w:tr>
      <w:tr w:rsidR="00E03012" w:rsidRPr="00ED3476" w14:paraId="10E4507C" w14:textId="77777777" w:rsidTr="00661686">
        <w:trPr>
          <w:cantSplit/>
          <w:jc w:val="center"/>
        </w:trPr>
        <w:tc>
          <w:tcPr>
            <w:tcW w:w="1033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  <w:vAlign w:val="center"/>
          </w:tcPr>
          <w:p w14:paraId="79FA5AA7" w14:textId="77777777" w:rsidR="00E03012" w:rsidRPr="00ED3476" w:rsidRDefault="00400C23">
            <w:pPr>
              <w:spacing w:after="0" w:line="100" w:lineRule="atLeast"/>
              <w:rPr>
                <w:rFonts w:ascii="Palatino Linotype" w:hAnsi="Palatino Linotype" w:cs="Optima"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Abr.2-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30/2007</w:t>
            </w:r>
          </w:p>
        </w:tc>
        <w:tc>
          <w:tcPr>
            <w:tcW w:w="2081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  <w:vAlign w:val="center"/>
          </w:tcPr>
          <w:p w14:paraId="1474AA0A" w14:textId="413A34EC" w:rsidR="00E03012" w:rsidRPr="00ED3476" w:rsidRDefault="00400C23">
            <w:pPr>
              <w:spacing w:after="0" w:line="100" w:lineRule="atLeast"/>
              <w:rPr>
                <w:rFonts w:ascii="Palatino Linotype" w:hAnsi="Palatino Linotype" w:cs="Optima"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</w:rPr>
              <w:t>Entrenamiento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postdoctoral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en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microscopías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avanzadas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</w:p>
        </w:tc>
        <w:tc>
          <w:tcPr>
            <w:tcW w:w="6612" w:type="dxa"/>
            <w:gridSpan w:val="3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  <w:vAlign w:val="center"/>
          </w:tcPr>
          <w:p w14:paraId="5AABEE5D" w14:textId="6DC78D28" w:rsidR="00E03012" w:rsidRPr="00ED3476" w:rsidRDefault="00400C23">
            <w:pPr>
              <w:spacing w:after="0" w:line="100" w:lineRule="atLeast"/>
              <w:rPr>
                <w:rFonts w:ascii="Palatino Linotype" w:hAnsi="Palatino Linotype" w:cs="Optima"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</w:rPr>
              <w:t>Instituto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Mercedes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y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Martin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Ferreyra,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Córdoba,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Argentina.</w:t>
            </w:r>
          </w:p>
        </w:tc>
      </w:tr>
      <w:tr w:rsidR="00E03012" w:rsidRPr="004C3BB0" w14:paraId="57A2EA59" w14:textId="77777777" w:rsidTr="00661686">
        <w:trPr>
          <w:cantSplit/>
          <w:jc w:val="center"/>
        </w:trPr>
        <w:tc>
          <w:tcPr>
            <w:tcW w:w="1033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  <w:vAlign w:val="center"/>
          </w:tcPr>
          <w:p w14:paraId="21F071B3" w14:textId="77777777" w:rsidR="00E03012" w:rsidRPr="00ED3476" w:rsidRDefault="00400C23">
            <w:pPr>
              <w:spacing w:after="0" w:line="100" w:lineRule="atLeast"/>
              <w:rPr>
                <w:rFonts w:ascii="Palatino Linotype" w:hAnsi="Palatino Linotype" w:cs="Optima"/>
                <w:sz w:val="18"/>
                <w:szCs w:val="18"/>
                <w:lang w:val="en-GB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En-Feb/2006</w:t>
            </w:r>
          </w:p>
        </w:tc>
        <w:tc>
          <w:tcPr>
            <w:tcW w:w="2081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  <w:vAlign w:val="center"/>
          </w:tcPr>
          <w:p w14:paraId="2046B2E6" w14:textId="78FD4AE3" w:rsidR="00E03012" w:rsidRPr="00ED3476" w:rsidRDefault="00400C23">
            <w:pPr>
              <w:spacing w:after="0" w:line="100" w:lineRule="atLeast"/>
              <w:rPr>
                <w:rFonts w:ascii="Palatino Linotype" w:hAnsi="Palatino Linotype" w:cs="Optima"/>
                <w:sz w:val="18"/>
                <w:szCs w:val="18"/>
                <w:lang w:val="en-GB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</w:rPr>
              <w:t>Investigador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Postdoct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oral</w:t>
            </w:r>
          </w:p>
        </w:tc>
        <w:tc>
          <w:tcPr>
            <w:tcW w:w="6612" w:type="dxa"/>
            <w:gridSpan w:val="3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  <w:vAlign w:val="center"/>
          </w:tcPr>
          <w:p w14:paraId="5349F759" w14:textId="7FF023E8" w:rsidR="00E03012" w:rsidRPr="00ED3476" w:rsidRDefault="00400C23">
            <w:pPr>
              <w:spacing w:after="0" w:line="100" w:lineRule="atLeast"/>
              <w:rPr>
                <w:rFonts w:ascii="Palatino Linotype" w:hAnsi="Palatino Linotype" w:cs="Optima"/>
                <w:sz w:val="18"/>
                <w:szCs w:val="18"/>
                <w:lang w:val="en-US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  <w:lang w:val="en-US"/>
              </w:rPr>
              <w:t>Viral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n-US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US"/>
              </w:rPr>
              <w:t>Vector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n-US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US"/>
              </w:rPr>
              <w:t>Core,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n-US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US"/>
              </w:rPr>
              <w:t>University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n-US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US"/>
              </w:rPr>
              <w:t>of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n-US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US"/>
              </w:rPr>
              <w:t>Iowa.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  <w:lang w:val="en-US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  <w:lang w:val="en-US"/>
              </w:rPr>
              <w:t>USA.</w:t>
            </w:r>
          </w:p>
        </w:tc>
      </w:tr>
      <w:tr w:rsidR="00E03012" w:rsidRPr="00ED3476" w14:paraId="0B8BC091" w14:textId="77777777" w:rsidTr="00661686">
        <w:trPr>
          <w:cantSplit/>
          <w:jc w:val="center"/>
        </w:trPr>
        <w:tc>
          <w:tcPr>
            <w:tcW w:w="1033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  <w:vAlign w:val="center"/>
          </w:tcPr>
          <w:p w14:paraId="20052A15" w14:textId="77777777" w:rsidR="00E03012" w:rsidRPr="00ED3476" w:rsidRDefault="00400C23">
            <w:pPr>
              <w:spacing w:after="0" w:line="100" w:lineRule="atLeast"/>
              <w:rPr>
                <w:rFonts w:ascii="Palatino Linotype" w:hAnsi="Palatino Linotype" w:cs="Optima"/>
                <w:sz w:val="18"/>
                <w:szCs w:val="18"/>
                <w:lang w:val="en-GB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  <w:lang w:val="en-GB"/>
              </w:rPr>
              <w:t>2003-Presente</w:t>
            </w:r>
          </w:p>
        </w:tc>
        <w:tc>
          <w:tcPr>
            <w:tcW w:w="2081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  <w:vAlign w:val="center"/>
          </w:tcPr>
          <w:p w14:paraId="012C21A1" w14:textId="3EFFFBAB" w:rsidR="00E03012" w:rsidRPr="00ED3476" w:rsidRDefault="00400C23">
            <w:pPr>
              <w:spacing w:after="0" w:line="100" w:lineRule="atLeast"/>
              <w:rPr>
                <w:rFonts w:ascii="Palatino Linotype" w:hAnsi="Palatino Linotype" w:cs="Optima"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</w:rPr>
              <w:t>Profesor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e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Investigador</w:t>
            </w:r>
          </w:p>
        </w:tc>
        <w:tc>
          <w:tcPr>
            <w:tcW w:w="6612" w:type="dxa"/>
            <w:gridSpan w:val="3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104" w:type="dxa"/>
            </w:tcMar>
            <w:vAlign w:val="center"/>
          </w:tcPr>
          <w:p w14:paraId="1512C13B" w14:textId="30CA85F0" w:rsidR="00E03012" w:rsidRPr="00ED3476" w:rsidRDefault="00400C23">
            <w:pPr>
              <w:spacing w:after="0" w:line="100" w:lineRule="atLeast"/>
              <w:rPr>
                <w:rFonts w:ascii="Palatino Linotype" w:hAnsi="Palatino Linotype" w:cs="Optima"/>
                <w:sz w:val="18"/>
                <w:szCs w:val="18"/>
              </w:rPr>
            </w:pPr>
            <w:r w:rsidRPr="00ED3476">
              <w:rPr>
                <w:rFonts w:ascii="Palatino Linotype" w:hAnsi="Palatino Linotype" w:cs="Optima"/>
                <w:sz w:val="18"/>
                <w:szCs w:val="18"/>
              </w:rPr>
              <w:t>Universidad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de</w:t>
            </w:r>
            <w:r w:rsidR="00650377" w:rsidRPr="00ED3476">
              <w:rPr>
                <w:rFonts w:ascii="Palatino Linotype" w:hAnsi="Palatino Linotype" w:cs="Optima"/>
                <w:sz w:val="18"/>
                <w:szCs w:val="18"/>
              </w:rPr>
              <w:t xml:space="preserve"> </w:t>
            </w:r>
            <w:r w:rsidRPr="00ED3476">
              <w:rPr>
                <w:rFonts w:ascii="Palatino Linotype" w:hAnsi="Palatino Linotype" w:cs="Optima"/>
                <w:sz w:val="18"/>
                <w:szCs w:val="18"/>
              </w:rPr>
              <w:t>Antioquia</w:t>
            </w:r>
          </w:p>
        </w:tc>
      </w:tr>
    </w:tbl>
    <w:p w14:paraId="0B672846" w14:textId="77777777" w:rsidR="00E03012" w:rsidRPr="001E794A" w:rsidRDefault="00E03012">
      <w:pPr>
        <w:widowControl/>
        <w:suppressAutoHyphens w:val="0"/>
        <w:rPr>
          <w:rFonts w:ascii="Palatino Linotype" w:eastAsia="Calibri" w:hAnsi="Palatino Linotype" w:cs="Optima"/>
          <w:b/>
          <w:color w:val="00000A"/>
          <w:sz w:val="20"/>
          <w:szCs w:val="20"/>
          <w:lang w:val="en-US"/>
        </w:rPr>
      </w:pPr>
    </w:p>
    <w:p w14:paraId="64375039" w14:textId="77777777" w:rsidR="009D46BE" w:rsidRPr="001E794A" w:rsidRDefault="009D46BE">
      <w:pPr>
        <w:widowControl/>
        <w:suppressAutoHyphens w:val="0"/>
        <w:spacing w:after="0" w:line="240" w:lineRule="auto"/>
        <w:textAlignment w:val="auto"/>
        <w:rPr>
          <w:rFonts w:ascii="Palatino Linotype" w:hAnsi="Palatino Linotype" w:cs="Optima"/>
          <w:b/>
          <w:sz w:val="20"/>
          <w:szCs w:val="20"/>
        </w:rPr>
      </w:pPr>
      <w:r w:rsidRPr="001E794A">
        <w:rPr>
          <w:rFonts w:ascii="Palatino Linotype" w:hAnsi="Palatino Linotype" w:cs="Optima"/>
          <w:b/>
          <w:sz w:val="20"/>
          <w:szCs w:val="20"/>
        </w:rPr>
        <w:br w:type="page"/>
      </w:r>
    </w:p>
    <w:p w14:paraId="0F80B9FF" w14:textId="4341754F" w:rsidR="00E03012" w:rsidRPr="001E794A" w:rsidRDefault="00400C23">
      <w:pPr>
        <w:spacing w:after="120" w:line="100" w:lineRule="atLeast"/>
        <w:rPr>
          <w:rFonts w:ascii="Palatino Linotype" w:hAnsi="Palatino Linotype" w:cs="Optima"/>
          <w:b/>
          <w:sz w:val="20"/>
          <w:szCs w:val="20"/>
        </w:rPr>
      </w:pPr>
      <w:bookmarkStart w:id="0" w:name="_Hlk124787041"/>
      <w:r w:rsidRPr="001E794A">
        <w:rPr>
          <w:rFonts w:ascii="Palatino Linotype" w:hAnsi="Palatino Linotype" w:cs="Optima"/>
          <w:b/>
          <w:sz w:val="20"/>
          <w:szCs w:val="20"/>
        </w:rPr>
        <w:lastRenderedPageBreak/>
        <w:t>Artículos/Revisiones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publicados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revistas</w:t>
      </w:r>
      <w:r w:rsidR="009956F9">
        <w:rPr>
          <w:rFonts w:ascii="Palatino Linotype" w:hAnsi="Palatino Linotype" w:cs="Optima"/>
          <w:b/>
          <w:sz w:val="20"/>
          <w:szCs w:val="20"/>
        </w:rPr>
        <w:t xml:space="preserve"> indexadas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</w:p>
    <w:p w14:paraId="5D5CF0C6" w14:textId="3430E5CA" w:rsidR="004C3BB0" w:rsidRPr="004C3BB0" w:rsidRDefault="004C3BB0" w:rsidP="005D2C17">
      <w:pPr>
        <w:pStyle w:val="Prrafodelista"/>
        <w:numPr>
          <w:ilvl w:val="0"/>
          <w:numId w:val="2"/>
        </w:numPr>
        <w:spacing w:after="60"/>
        <w:ind w:left="425" w:hanging="425"/>
        <w:jc w:val="both"/>
        <w:rPr>
          <w:rFonts w:ascii="Palatino Linotype" w:hAnsi="Palatino Linotype"/>
          <w:color w:val="auto"/>
          <w:sz w:val="16"/>
          <w:szCs w:val="16"/>
          <w:lang w:val="en-US" w:eastAsia="en-US"/>
        </w:rPr>
      </w:pPr>
      <w:bookmarkStart w:id="1" w:name="__DdeLink__1218_113721420"/>
      <w:r w:rsidRPr="004C3BB0">
        <w:rPr>
          <w:rFonts w:ascii="Palatino Linotype" w:hAnsi="Palatino Linotype"/>
          <w:sz w:val="20"/>
          <w:szCs w:val="20"/>
        </w:rPr>
        <w:t xml:space="preserve">Roa-Linares, V., </w:t>
      </w:r>
      <w:r w:rsidRPr="004C3BB0">
        <w:rPr>
          <w:rFonts w:ascii="Palatino Linotype" w:hAnsi="Palatino Linotype"/>
          <w:sz w:val="20"/>
          <w:szCs w:val="20"/>
        </w:rPr>
        <w:t xml:space="preserve">Escudero-Flórez, M., </w:t>
      </w:r>
      <w:r w:rsidRPr="004C3BB0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>Vicente-Manzanares, M., &amp; Gallego-Gómez, J. C. (202</w:t>
      </w:r>
      <w:r w:rsidRPr="004C3BB0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>3</w:t>
      </w:r>
      <w:r w:rsidRPr="004C3BB0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 xml:space="preserve">). </w:t>
      </w:r>
      <w:r w:rsidRPr="004C3BB0">
        <w:rPr>
          <w:rFonts w:ascii="Palatino Linotype" w:hAnsi="Palatino Linotype"/>
          <w:color w:val="auto"/>
          <w:sz w:val="20"/>
          <w:szCs w:val="20"/>
          <w:lang w:val="en-US" w:eastAsia="en-US"/>
        </w:rPr>
        <w:t>Host Cell Targets for Unconventional Antivirals against RNA Viruses</w:t>
      </w:r>
      <w:r>
        <w:rPr>
          <w:rFonts w:ascii="Palatino Linotype" w:hAnsi="Palatino Linotype"/>
          <w:color w:val="auto"/>
          <w:sz w:val="20"/>
          <w:szCs w:val="20"/>
          <w:lang w:val="en-US" w:eastAsia="en-US"/>
        </w:rPr>
        <w:t xml:space="preserve">. </w:t>
      </w:r>
      <w:r w:rsidRPr="004C3BB0">
        <w:rPr>
          <w:rFonts w:ascii="Palatino Linotype" w:hAnsi="Palatino Linotype"/>
          <w:i/>
          <w:iCs/>
          <w:color w:val="auto"/>
          <w:sz w:val="20"/>
          <w:szCs w:val="20"/>
          <w:lang w:val="en-US" w:eastAsia="en-US"/>
        </w:rPr>
        <w:t xml:space="preserve">Viruses 15(3), 776; </w:t>
      </w:r>
      <w:r w:rsidRPr="004C3BB0">
        <w:rPr>
          <w:rStyle w:val="Hipervnculo"/>
          <w:rFonts w:ascii="Palatino Linotype" w:hAnsi="Palatino Linotype"/>
          <w:sz w:val="20"/>
          <w:szCs w:val="20"/>
          <w:lang w:val="en-US" w:eastAsia="en-US"/>
        </w:rPr>
        <w:t>https://www.mdpi.com/1999-4915/15/3/776</w:t>
      </w:r>
      <w:r w:rsidRPr="004C3BB0">
        <w:rPr>
          <w:rFonts w:ascii="Palatino Linotype" w:hAnsi="Palatino Linotype"/>
          <w:i/>
          <w:iCs/>
          <w:color w:val="auto"/>
          <w:sz w:val="16"/>
          <w:szCs w:val="16"/>
          <w:lang w:val="en-US" w:eastAsia="en-US"/>
        </w:rPr>
        <w:t xml:space="preserve"> </w:t>
      </w:r>
    </w:p>
    <w:p w14:paraId="7E088134" w14:textId="6B41FB92" w:rsidR="008A385F" w:rsidRPr="008A385F" w:rsidRDefault="008A385F" w:rsidP="008A385F">
      <w:pPr>
        <w:numPr>
          <w:ilvl w:val="0"/>
          <w:numId w:val="2"/>
        </w:numPr>
        <w:spacing w:after="60" w:line="100" w:lineRule="atLeast"/>
        <w:ind w:left="425" w:hanging="425"/>
        <w:jc w:val="both"/>
        <w:rPr>
          <w:rFonts w:ascii="Palatino Linotype" w:eastAsia="Times New Roman" w:hAnsi="Palatino Linotype" w:cs="Times New Roman"/>
          <w:color w:val="auto"/>
          <w:sz w:val="20"/>
          <w:szCs w:val="20"/>
          <w:lang w:val="en-US" w:eastAsia="en-US"/>
        </w:rPr>
      </w:pPr>
      <w:r w:rsidRPr="008A385F">
        <w:rPr>
          <w:rFonts w:ascii="Palatino Linotype" w:eastAsia="Times New Roman" w:hAnsi="Palatino Linotype" w:cs="Times New Roman"/>
          <w:color w:val="auto"/>
          <w:sz w:val="20"/>
          <w:szCs w:val="20"/>
          <w:lang w:val="es-MX" w:eastAsia="en-US"/>
        </w:rPr>
        <w:t xml:space="preserve">Trujillo, L., Bedoya, J., Cortés, N., Osorio, E. H., Gallego, J. C., Leiva, H., ... </w:t>
      </w:r>
      <w:r w:rsidRPr="004C3BB0">
        <w:rPr>
          <w:rFonts w:ascii="Palatino Linotype" w:eastAsia="Times New Roman" w:hAnsi="Palatino Linotype" w:cs="Times New Roman"/>
          <w:color w:val="auto"/>
          <w:sz w:val="20"/>
          <w:szCs w:val="20"/>
          <w:lang w:val="es-MX" w:eastAsia="en-US"/>
        </w:rPr>
        <w:t xml:space="preserve">&amp; Osorio, E. (2023). </w:t>
      </w:r>
      <w:r w:rsidRPr="008A385F">
        <w:rPr>
          <w:rFonts w:ascii="Palatino Linotype" w:eastAsia="Times New Roman" w:hAnsi="Palatino Linotype" w:cs="Times New Roman"/>
          <w:color w:val="auto"/>
          <w:sz w:val="20"/>
          <w:szCs w:val="20"/>
          <w:lang w:val="en-US" w:eastAsia="en-US"/>
        </w:rPr>
        <w:t xml:space="preserve">Cytotoxic Activity of Amaryllidaceae Plants against Cancer Cells: Biotechnological, In Vitro, and In Silico Approaches. </w:t>
      </w:r>
      <w:r w:rsidRPr="008A385F">
        <w:rPr>
          <w:rFonts w:ascii="Palatino Linotype" w:eastAsia="Times New Roman" w:hAnsi="Palatino Linotype" w:cs="Times New Roman"/>
          <w:i/>
          <w:iCs/>
          <w:color w:val="auto"/>
          <w:sz w:val="20"/>
          <w:szCs w:val="20"/>
          <w:lang w:val="en-US" w:eastAsia="en-US"/>
        </w:rPr>
        <w:t>Molecules</w:t>
      </w:r>
      <w:r w:rsidRPr="008A385F">
        <w:rPr>
          <w:rFonts w:ascii="Palatino Linotype" w:eastAsia="Times New Roman" w:hAnsi="Palatino Linotype" w:cs="Times New Roman"/>
          <w:color w:val="auto"/>
          <w:sz w:val="20"/>
          <w:szCs w:val="20"/>
          <w:lang w:val="en-US" w:eastAsia="en-US"/>
        </w:rPr>
        <w:t xml:space="preserve">, </w:t>
      </w:r>
      <w:r w:rsidRPr="008A385F">
        <w:rPr>
          <w:rFonts w:ascii="Palatino Linotype" w:eastAsia="Times New Roman" w:hAnsi="Palatino Linotype" w:cs="Times New Roman"/>
          <w:i/>
          <w:iCs/>
          <w:color w:val="auto"/>
          <w:sz w:val="20"/>
          <w:szCs w:val="20"/>
          <w:lang w:val="en-US" w:eastAsia="en-US"/>
        </w:rPr>
        <w:t>28</w:t>
      </w:r>
      <w:r w:rsidRPr="008A385F">
        <w:rPr>
          <w:rFonts w:ascii="Palatino Linotype" w:eastAsia="Times New Roman" w:hAnsi="Palatino Linotype" w:cs="Times New Roman"/>
          <w:color w:val="auto"/>
          <w:sz w:val="20"/>
          <w:szCs w:val="20"/>
          <w:lang w:val="en-US" w:eastAsia="en-US"/>
        </w:rPr>
        <w:t>(6), 2601.</w:t>
      </w:r>
      <w:r>
        <w:rPr>
          <w:rFonts w:ascii="Palatino Linotype" w:eastAsia="Times New Roman" w:hAnsi="Palatino Linotype" w:cs="Times New Roman"/>
          <w:color w:val="auto"/>
          <w:sz w:val="20"/>
          <w:szCs w:val="20"/>
          <w:lang w:val="en-US" w:eastAsia="en-US"/>
        </w:rPr>
        <w:t xml:space="preserve"> </w:t>
      </w:r>
      <w:hyperlink r:id="rId12" w:history="1">
        <w:r w:rsidRPr="00F74A51">
          <w:rPr>
            <w:rStyle w:val="Hipervnculo"/>
            <w:rFonts w:ascii="Palatino Linotype" w:eastAsia="Times New Roman" w:hAnsi="Palatino Linotype" w:cs="Times New Roman"/>
            <w:sz w:val="20"/>
            <w:szCs w:val="20"/>
            <w:lang w:val="en-US" w:eastAsia="en-US"/>
          </w:rPr>
          <w:t>https://www.mdpi.com/1420-3049/28/6/2601</w:t>
        </w:r>
      </w:hyperlink>
      <w:r>
        <w:rPr>
          <w:rFonts w:ascii="Palatino Linotype" w:eastAsia="Times New Roman" w:hAnsi="Palatino Linotype" w:cs="Times New Roman"/>
          <w:color w:val="auto"/>
          <w:sz w:val="20"/>
          <w:szCs w:val="20"/>
          <w:lang w:val="en-US" w:eastAsia="en-US"/>
        </w:rPr>
        <w:t xml:space="preserve"> </w:t>
      </w:r>
    </w:p>
    <w:p w14:paraId="2AB215DE" w14:textId="5B02B54D" w:rsidR="009F163E" w:rsidRPr="003B7EA4" w:rsidRDefault="009F163E" w:rsidP="00B65749">
      <w:pPr>
        <w:numPr>
          <w:ilvl w:val="0"/>
          <w:numId w:val="2"/>
        </w:numPr>
        <w:spacing w:after="60" w:line="100" w:lineRule="atLeast"/>
        <w:ind w:left="425" w:hanging="425"/>
        <w:jc w:val="both"/>
        <w:rPr>
          <w:rFonts w:ascii="Palatino Linotype" w:eastAsia="Times New Roman" w:hAnsi="Palatino Linotype" w:cs="Times New Roman"/>
          <w:color w:val="auto"/>
          <w:sz w:val="20"/>
          <w:szCs w:val="20"/>
          <w:lang w:eastAsia="en-US"/>
        </w:rPr>
      </w:pPr>
      <w:r w:rsidRPr="009F163E">
        <w:rPr>
          <w:rFonts w:ascii="Palatino Linotype" w:hAnsi="Palatino Linotype"/>
          <w:sz w:val="20"/>
          <w:szCs w:val="20"/>
        </w:rPr>
        <w:t xml:space="preserve">Miranda Brand, Y., Bedoya, A. M., Betancur-Galvis, L., &amp; Gallego-Gómez, J. C. (2022). </w:t>
      </w:r>
      <w:r w:rsidRPr="003B7EA4">
        <w:rPr>
          <w:rFonts w:ascii="Palatino Linotype" w:hAnsi="Palatino Linotype"/>
          <w:sz w:val="20"/>
          <w:szCs w:val="20"/>
        </w:rPr>
        <w:t xml:space="preserve">The Colombian Zika Virus Isolate (COL345Si) Replicates in Prostate Adenocarcinoma Cells and Modulates the Antiviral Response. </w:t>
      </w:r>
      <w:r w:rsidRPr="003B7EA4">
        <w:rPr>
          <w:rFonts w:ascii="Palatino Linotype" w:hAnsi="Palatino Linotype"/>
          <w:i/>
          <w:iCs/>
          <w:sz w:val="20"/>
          <w:szCs w:val="20"/>
        </w:rPr>
        <w:t>Microorganisms</w:t>
      </w:r>
      <w:r w:rsidRPr="003B7EA4">
        <w:rPr>
          <w:rFonts w:ascii="Palatino Linotype" w:hAnsi="Palatino Linotype"/>
          <w:sz w:val="20"/>
          <w:szCs w:val="20"/>
        </w:rPr>
        <w:t xml:space="preserve">, </w:t>
      </w:r>
      <w:r w:rsidRPr="003B7EA4">
        <w:rPr>
          <w:rFonts w:ascii="Palatino Linotype" w:hAnsi="Palatino Linotype"/>
          <w:i/>
          <w:iCs/>
          <w:sz w:val="20"/>
          <w:szCs w:val="20"/>
        </w:rPr>
        <w:t>10</w:t>
      </w:r>
      <w:r w:rsidRPr="003B7EA4">
        <w:rPr>
          <w:rFonts w:ascii="Palatino Linotype" w:hAnsi="Palatino Linotype"/>
          <w:sz w:val="20"/>
          <w:szCs w:val="20"/>
        </w:rPr>
        <w:t xml:space="preserve">(12), 2420. </w:t>
      </w:r>
      <w:hyperlink r:id="rId13" w:history="1">
        <w:r w:rsidRPr="003B7EA4">
          <w:rPr>
            <w:rStyle w:val="Hipervnculo"/>
            <w:rFonts w:ascii="Palatino Linotype" w:hAnsi="Palatino Linotype"/>
            <w:sz w:val="20"/>
            <w:szCs w:val="20"/>
          </w:rPr>
          <w:t>https://www.mdpi.com/2076-2607/10/12/2420</w:t>
        </w:r>
      </w:hyperlink>
      <w:r w:rsidRPr="003B7EA4">
        <w:rPr>
          <w:rFonts w:ascii="Palatino Linotype" w:hAnsi="Palatino Linotype"/>
          <w:sz w:val="20"/>
          <w:szCs w:val="20"/>
        </w:rPr>
        <w:t xml:space="preserve"> </w:t>
      </w:r>
    </w:p>
    <w:p w14:paraId="6E5866AE" w14:textId="2AD2AF0F" w:rsidR="009F163E" w:rsidRPr="009F163E" w:rsidRDefault="009F163E" w:rsidP="00B65749">
      <w:pPr>
        <w:numPr>
          <w:ilvl w:val="0"/>
          <w:numId w:val="2"/>
        </w:numPr>
        <w:spacing w:after="60" w:line="100" w:lineRule="atLeast"/>
        <w:ind w:left="425" w:hanging="425"/>
        <w:jc w:val="both"/>
        <w:rPr>
          <w:rFonts w:ascii="Palatino Linotype" w:eastAsia="Times New Roman" w:hAnsi="Palatino Linotype" w:cs="Times New Roman"/>
          <w:color w:val="auto"/>
          <w:sz w:val="18"/>
          <w:szCs w:val="18"/>
          <w:lang w:val="en-US" w:eastAsia="en-US"/>
        </w:rPr>
      </w:pPr>
      <w:r w:rsidRPr="009F163E">
        <w:rPr>
          <w:rFonts w:ascii="Palatino Linotype" w:hAnsi="Palatino Linotype"/>
          <w:sz w:val="20"/>
          <w:szCs w:val="20"/>
        </w:rPr>
        <w:t xml:space="preserve">Brand, Y. M., Roa-Linares, V., Santiago-Dugarte, C., Del Olmo, E., López-Pérez, J. L., Betancur-Galvis, L., ... </w:t>
      </w:r>
      <w:r w:rsidRPr="009F163E">
        <w:rPr>
          <w:rFonts w:ascii="Palatino Linotype" w:hAnsi="Palatino Linotype"/>
          <w:sz w:val="20"/>
          <w:szCs w:val="20"/>
          <w:lang w:val="en-US"/>
        </w:rPr>
        <w:t xml:space="preserve">&amp; San Feliciano, A. (2023). A new host-targeted antiviral cyclolignan (SAU-22.107) for Dengue Virus infection in cell cultures. Potential action mechanisms based on cell imaging. </w:t>
      </w:r>
      <w:r w:rsidRPr="009F163E">
        <w:rPr>
          <w:rFonts w:ascii="Palatino Linotype" w:hAnsi="Palatino Linotype"/>
          <w:i/>
          <w:iCs/>
          <w:sz w:val="20"/>
          <w:szCs w:val="20"/>
          <w:lang w:val="en-US"/>
        </w:rPr>
        <w:t>Virus Research</w:t>
      </w:r>
      <w:r w:rsidRPr="009F163E">
        <w:rPr>
          <w:rFonts w:ascii="Palatino Linotype" w:hAnsi="Palatino Linotype"/>
          <w:sz w:val="20"/>
          <w:szCs w:val="20"/>
          <w:lang w:val="en-US"/>
        </w:rPr>
        <w:t xml:space="preserve">, </w:t>
      </w:r>
      <w:r w:rsidRPr="009F163E">
        <w:rPr>
          <w:rFonts w:ascii="Palatino Linotype" w:hAnsi="Palatino Linotype"/>
          <w:i/>
          <w:iCs/>
          <w:sz w:val="20"/>
          <w:szCs w:val="20"/>
          <w:lang w:val="en-US"/>
        </w:rPr>
        <w:t>323</w:t>
      </w:r>
      <w:r w:rsidRPr="009F163E">
        <w:rPr>
          <w:rFonts w:ascii="Palatino Linotype" w:hAnsi="Palatino Linotype"/>
          <w:sz w:val="20"/>
          <w:szCs w:val="20"/>
          <w:lang w:val="en-US"/>
        </w:rPr>
        <w:t xml:space="preserve">, 198995. </w:t>
      </w:r>
      <w:hyperlink r:id="rId14" w:history="1">
        <w:r w:rsidRPr="007877B4">
          <w:rPr>
            <w:rStyle w:val="Hipervnculo"/>
            <w:rFonts w:ascii="Palatino Linotype" w:hAnsi="Palatino Linotype"/>
            <w:sz w:val="20"/>
            <w:szCs w:val="20"/>
            <w:lang w:val="en-US"/>
          </w:rPr>
          <w:t>https://www.sciencedirect.com/science/article/pii/S0168170222003240</w:t>
        </w:r>
      </w:hyperlink>
      <w:r>
        <w:rPr>
          <w:rFonts w:ascii="Palatino Linotype" w:hAnsi="Palatino Linotype"/>
          <w:sz w:val="20"/>
          <w:szCs w:val="20"/>
          <w:lang w:val="en-US"/>
        </w:rPr>
        <w:t xml:space="preserve"> </w:t>
      </w:r>
    </w:p>
    <w:p w14:paraId="7CDC7ADB" w14:textId="37A40720" w:rsidR="00B65749" w:rsidRPr="00B65749" w:rsidRDefault="00B65749" w:rsidP="00B65749">
      <w:pPr>
        <w:numPr>
          <w:ilvl w:val="0"/>
          <w:numId w:val="2"/>
        </w:numPr>
        <w:spacing w:after="60" w:line="100" w:lineRule="atLeast"/>
        <w:ind w:left="425" w:hanging="425"/>
        <w:jc w:val="both"/>
        <w:rPr>
          <w:rFonts w:ascii="Times New Roman" w:eastAsia="Times New Roman" w:hAnsi="Times New Roman" w:cs="Times New Roman"/>
          <w:color w:val="auto"/>
          <w:lang w:val="en-US" w:eastAsia="en-US"/>
        </w:rPr>
      </w:pPr>
      <w:r w:rsidRPr="00B65749">
        <w:rPr>
          <w:rFonts w:ascii="Palatino Linotype" w:eastAsia="Times New Roman" w:hAnsi="Palatino Linotype" w:cs="Times New Roman"/>
          <w:color w:val="auto"/>
          <w:sz w:val="20"/>
          <w:szCs w:val="20"/>
          <w:lang w:val="es-MX" w:eastAsia="en-US"/>
        </w:rPr>
        <w:t xml:space="preserve">Rojas-Cruz, A. F., Gallego-Gómez, J. C., &amp; Bermúdez-Santana, C. I. (2022). </w:t>
      </w:r>
      <w:r w:rsidRPr="00B65749">
        <w:rPr>
          <w:rFonts w:ascii="Palatino Linotype" w:eastAsia="Times New Roman" w:hAnsi="Palatino Linotype" w:cs="Times New Roman"/>
          <w:color w:val="auto"/>
          <w:sz w:val="20"/>
          <w:szCs w:val="20"/>
          <w:lang w:val="en-US" w:eastAsia="en-US"/>
        </w:rPr>
        <w:t xml:space="preserve">RNA structure-altering mutations underlying positive selection on Spike protein reveal novel putative signatures to trace crossing host-species barriers in Betacoronavirus. </w:t>
      </w:r>
      <w:r w:rsidRPr="00B65749">
        <w:rPr>
          <w:rFonts w:ascii="Palatino Linotype" w:eastAsia="Times New Roman" w:hAnsi="Palatino Linotype" w:cs="Times New Roman"/>
          <w:i/>
          <w:iCs/>
          <w:color w:val="auto"/>
          <w:sz w:val="20"/>
          <w:szCs w:val="20"/>
          <w:lang w:val="en-US" w:eastAsia="en-US"/>
        </w:rPr>
        <w:t>RNA biology</w:t>
      </w:r>
      <w:r w:rsidRPr="00B65749">
        <w:rPr>
          <w:rFonts w:ascii="Palatino Linotype" w:eastAsia="Times New Roman" w:hAnsi="Palatino Linotype" w:cs="Times New Roman"/>
          <w:color w:val="auto"/>
          <w:sz w:val="20"/>
          <w:szCs w:val="20"/>
          <w:lang w:val="en-US" w:eastAsia="en-US"/>
        </w:rPr>
        <w:t xml:space="preserve">, </w:t>
      </w:r>
      <w:r w:rsidRPr="00B65749">
        <w:rPr>
          <w:rFonts w:ascii="Palatino Linotype" w:eastAsia="Times New Roman" w:hAnsi="Palatino Linotype" w:cs="Times New Roman"/>
          <w:i/>
          <w:iCs/>
          <w:color w:val="auto"/>
          <w:sz w:val="20"/>
          <w:szCs w:val="20"/>
          <w:lang w:val="en-US" w:eastAsia="en-US"/>
        </w:rPr>
        <w:t>19</w:t>
      </w:r>
      <w:r w:rsidRPr="00B65749">
        <w:rPr>
          <w:rFonts w:ascii="Palatino Linotype" w:eastAsia="Times New Roman" w:hAnsi="Palatino Linotype" w:cs="Times New Roman"/>
          <w:color w:val="auto"/>
          <w:sz w:val="20"/>
          <w:szCs w:val="20"/>
          <w:lang w:val="en-US" w:eastAsia="en-US"/>
        </w:rPr>
        <w:t>(1), 1019-1044</w:t>
      </w:r>
      <w:r w:rsidRPr="00B65749">
        <w:rPr>
          <w:rFonts w:ascii="Times New Roman" w:eastAsia="Times New Roman" w:hAnsi="Times New Roman" w:cs="Times New Roman"/>
          <w:color w:val="auto"/>
          <w:lang w:val="en-US" w:eastAsia="en-US"/>
        </w:rPr>
        <w:t>.</w:t>
      </w:r>
      <w:r w:rsidRPr="00B65749">
        <w:t xml:space="preserve"> </w:t>
      </w:r>
      <w:hyperlink r:id="rId15" w:history="1">
        <w:r w:rsidRPr="003B7EA4">
          <w:rPr>
            <w:rStyle w:val="Hipervnculo"/>
            <w:rFonts w:ascii="Palatino Linotype" w:hAnsi="Palatino Linotype"/>
            <w:sz w:val="20"/>
            <w:szCs w:val="20"/>
            <w:lang w:val="en-US"/>
          </w:rPr>
          <w:t>https://doi.org/10.1080/15476286.2022.2115750</w:t>
        </w:r>
      </w:hyperlink>
      <w:r w:rsidRPr="00B65749">
        <w:rPr>
          <w:rStyle w:val="Hipervnculo"/>
          <w:rFonts w:ascii="Palatino Linotype" w:hAnsi="Palatino Linotype" w:cs="Arial"/>
          <w:i/>
          <w:iCs/>
          <w:sz w:val="20"/>
          <w:szCs w:val="20"/>
          <w:shd w:val="clear" w:color="auto" w:fill="FFFFFF"/>
        </w:rPr>
        <w:t xml:space="preserve"> </w:t>
      </w:r>
      <w:r>
        <w:rPr>
          <w:rFonts w:ascii="Times New Roman" w:eastAsia="Times New Roman" w:hAnsi="Times New Roman" w:cs="Times New Roman"/>
          <w:color w:val="auto"/>
          <w:lang w:val="en-US" w:eastAsia="en-US"/>
        </w:rPr>
        <w:t xml:space="preserve"> </w:t>
      </w:r>
    </w:p>
    <w:p w14:paraId="7F69CE53" w14:textId="77777777" w:rsidR="00215664" w:rsidRPr="00215664" w:rsidRDefault="00215664" w:rsidP="00215664">
      <w:pPr>
        <w:numPr>
          <w:ilvl w:val="0"/>
          <w:numId w:val="2"/>
        </w:numPr>
        <w:spacing w:after="60" w:line="100" w:lineRule="atLeast"/>
        <w:ind w:left="425" w:hanging="425"/>
        <w:jc w:val="both"/>
        <w:rPr>
          <w:rFonts w:ascii="Palatino Linotype" w:eastAsia="Times New Roman" w:hAnsi="Palatino Linotype" w:cs="Times New Roman"/>
          <w:color w:val="auto"/>
          <w:sz w:val="20"/>
          <w:szCs w:val="20"/>
          <w:lang w:val="en-US" w:eastAsia="en-US"/>
        </w:rPr>
      </w:pPr>
      <w:r w:rsidRPr="00215664">
        <w:rPr>
          <w:rFonts w:ascii="Palatino Linotype" w:eastAsia="Times New Roman" w:hAnsi="Palatino Linotype" w:cs="Times New Roman"/>
          <w:color w:val="auto"/>
          <w:sz w:val="20"/>
          <w:szCs w:val="20"/>
          <w:lang w:val="es-MX" w:eastAsia="en-US"/>
        </w:rPr>
        <w:t xml:space="preserve">Bermudez-Santana, C. I., &amp; Gallego-Gómez, J. C. (2021). </w:t>
      </w:r>
      <w:r w:rsidRPr="00215664">
        <w:rPr>
          <w:rFonts w:ascii="Palatino Linotype" w:eastAsia="Times New Roman" w:hAnsi="Palatino Linotype" w:cs="Times New Roman"/>
          <w:color w:val="auto"/>
          <w:sz w:val="20"/>
          <w:szCs w:val="20"/>
          <w:lang w:val="en-US" w:eastAsia="en-US"/>
        </w:rPr>
        <w:t xml:space="preserve">Toward a Taxonomy of Virus-ncRNAs Interactions in an RNA World for Disentangling Some Tiny Secrets of Dengue Virus. </w:t>
      </w:r>
      <w:r w:rsidRPr="00215664">
        <w:rPr>
          <w:rFonts w:ascii="Palatino Linotype" w:eastAsia="Times New Roman" w:hAnsi="Palatino Linotype" w:cs="Times New Roman"/>
          <w:i/>
          <w:iCs/>
          <w:color w:val="auto"/>
          <w:sz w:val="20"/>
          <w:szCs w:val="20"/>
          <w:lang w:val="en-US" w:eastAsia="en-US"/>
        </w:rPr>
        <w:t xml:space="preserve">Accepted in eLife, </w:t>
      </w:r>
      <w:hyperlink r:id="rId16" w:history="1">
        <w:r w:rsidRPr="00215664">
          <w:rPr>
            <w:rStyle w:val="Hipervnculo"/>
            <w:rFonts w:ascii="Palatino Linotype" w:eastAsia="Times New Roman" w:hAnsi="Palatino Linotype" w:cs="Times New Roman"/>
            <w:sz w:val="20"/>
            <w:szCs w:val="20"/>
            <w:lang w:val="en-US" w:eastAsia="en-US"/>
          </w:rPr>
          <w:t>https://www.preprints.org/manuscript/202111.0385/v1</w:t>
        </w:r>
      </w:hyperlink>
      <w:r w:rsidRPr="00215664">
        <w:rPr>
          <w:rFonts w:ascii="Palatino Linotype" w:eastAsia="Times New Roman" w:hAnsi="Palatino Linotype" w:cs="Times New Roman"/>
          <w:color w:val="auto"/>
          <w:sz w:val="20"/>
          <w:szCs w:val="20"/>
          <w:lang w:val="en-US" w:eastAsia="en-US"/>
        </w:rPr>
        <w:t xml:space="preserve"> </w:t>
      </w:r>
    </w:p>
    <w:p w14:paraId="39C26137" w14:textId="54C74B85" w:rsidR="00EF354D" w:rsidRPr="00EF354D" w:rsidRDefault="00EF354D" w:rsidP="00362718">
      <w:pPr>
        <w:numPr>
          <w:ilvl w:val="0"/>
          <w:numId w:val="2"/>
        </w:numPr>
        <w:spacing w:after="60" w:line="100" w:lineRule="atLeast"/>
        <w:ind w:left="425" w:hanging="425"/>
        <w:jc w:val="both"/>
        <w:rPr>
          <w:rFonts w:ascii="Palatino Linotype" w:eastAsia="Mincho;Times New Roman" w:hAnsi="Palatino Linotype" w:cs="Optima"/>
          <w:i/>
          <w:iCs/>
          <w:sz w:val="20"/>
          <w:szCs w:val="20"/>
          <w:lang w:val="es-MX"/>
        </w:rPr>
      </w:pPr>
      <w:r w:rsidRPr="00EF354D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 xml:space="preserve">Alfaro-García, J. P., Granados-Alzate, M. C., Vicente-Manzanares, M., &amp; Gallego-Gómez, J. C. (2021). </w:t>
      </w:r>
      <w:r w:rsidRPr="00EF354D">
        <w:rPr>
          <w:rFonts w:ascii="Palatino Linotype" w:hAnsi="Palatino Linotype" w:cs="Arial"/>
          <w:color w:val="222222"/>
          <w:sz w:val="20"/>
          <w:szCs w:val="20"/>
          <w:shd w:val="clear" w:color="auto" w:fill="FFFFFF"/>
          <w:lang w:val="en-US"/>
        </w:rPr>
        <w:t>An Integrated View of Virus-Triggered Cellular Plasticity Using Boolean Networks.</w:t>
      </w:r>
      <w:r>
        <w:rPr>
          <w:rFonts w:ascii="Palatino Linotype" w:hAnsi="Palatino Linotype" w:cs="Arial"/>
          <w:color w:val="222222"/>
          <w:sz w:val="20"/>
          <w:szCs w:val="20"/>
          <w:shd w:val="clear" w:color="auto" w:fill="FFFFFF"/>
          <w:lang w:val="en-US"/>
        </w:rPr>
        <w:t xml:space="preserve"> </w:t>
      </w:r>
      <w:r w:rsidRPr="00EF354D">
        <w:rPr>
          <w:rFonts w:ascii="Palatino Linotype" w:hAnsi="Palatino Linotype" w:cs="Arial"/>
          <w:i/>
          <w:iCs/>
          <w:color w:val="222222"/>
          <w:sz w:val="20"/>
          <w:szCs w:val="20"/>
          <w:shd w:val="clear" w:color="auto" w:fill="FFFFFF"/>
        </w:rPr>
        <w:t>Cells, 10(11), 2863.</w:t>
      </w:r>
      <w:r>
        <w:rPr>
          <w:rFonts w:ascii="Palatino Linotype" w:hAnsi="Palatino Linotype" w:cs="Arial"/>
          <w:i/>
          <w:iCs/>
          <w:color w:val="222222"/>
          <w:sz w:val="20"/>
          <w:szCs w:val="20"/>
          <w:shd w:val="clear" w:color="auto" w:fill="FFFFFF"/>
        </w:rPr>
        <w:t xml:space="preserve"> </w:t>
      </w:r>
      <w:hyperlink r:id="rId17" w:history="1">
        <w:r w:rsidRPr="009B3037">
          <w:rPr>
            <w:rStyle w:val="Hipervnculo"/>
            <w:rFonts w:ascii="Palatino Linotype" w:hAnsi="Palatino Linotype" w:cs="Arial"/>
            <w:sz w:val="20"/>
            <w:szCs w:val="20"/>
            <w:shd w:val="clear" w:color="auto" w:fill="FFFFFF"/>
          </w:rPr>
          <w:t>https://www.mdpi.com/2073-4409/10/11/2863</w:t>
        </w:r>
      </w:hyperlink>
      <w:r>
        <w:rPr>
          <w:rFonts w:ascii="Palatino Linotype" w:hAnsi="Palatino Linotype" w:cs="Arial"/>
          <w:i/>
          <w:iCs/>
          <w:color w:val="222222"/>
          <w:sz w:val="20"/>
          <w:szCs w:val="20"/>
          <w:shd w:val="clear" w:color="auto" w:fill="FFFFFF"/>
        </w:rPr>
        <w:t xml:space="preserve"> </w:t>
      </w:r>
    </w:p>
    <w:p w14:paraId="2255DCC3" w14:textId="4D0D31A9" w:rsidR="00302FBF" w:rsidRPr="00B65749" w:rsidRDefault="00302FBF" w:rsidP="00362718">
      <w:pPr>
        <w:numPr>
          <w:ilvl w:val="0"/>
          <w:numId w:val="2"/>
        </w:numPr>
        <w:spacing w:after="60" w:line="100" w:lineRule="atLeast"/>
        <w:ind w:left="425" w:hanging="425"/>
        <w:jc w:val="both"/>
        <w:rPr>
          <w:rStyle w:val="Hipervnculo"/>
          <w:rFonts w:cs="Arial"/>
          <w:iCs/>
          <w:shd w:val="clear" w:color="auto" w:fill="FFFFFF"/>
        </w:rPr>
      </w:pPr>
      <w:r w:rsidRPr="00CB0911">
        <w:rPr>
          <w:rFonts w:ascii="Palatino Linotype" w:hAnsi="Palatino Linotype" w:cs="Arial"/>
          <w:color w:val="auto"/>
          <w:sz w:val="20"/>
          <w:szCs w:val="20"/>
          <w:shd w:val="clear" w:color="auto" w:fill="FFFFFF"/>
        </w:rPr>
        <w:t xml:space="preserve">Gallego-Gómez, J. C., &amp; Guerrero-Pino, G. (2021). Fenomenotecnia y sistemas experimentales en la </w:t>
      </w:r>
      <w:r w:rsidRPr="001E794A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>comprensión de la práctica científica: el caso de la célula viviente. </w:t>
      </w:r>
      <w:r w:rsidRPr="001E794A">
        <w:rPr>
          <w:rFonts w:ascii="Palatino Linotype" w:hAnsi="Palatino Linotype" w:cs="Arial"/>
          <w:i/>
          <w:iCs/>
          <w:color w:val="222222"/>
          <w:sz w:val="20"/>
          <w:szCs w:val="20"/>
          <w:shd w:val="clear" w:color="auto" w:fill="FFFFFF"/>
        </w:rPr>
        <w:t>Trilogía Ciencia Tecnología Sociedad</w:t>
      </w:r>
      <w:r w:rsidRPr="001E794A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>, </w:t>
      </w:r>
      <w:r w:rsidRPr="001E794A">
        <w:rPr>
          <w:rFonts w:ascii="Palatino Linotype" w:hAnsi="Palatino Linotype" w:cs="Arial"/>
          <w:i/>
          <w:iCs/>
          <w:color w:val="222222"/>
          <w:sz w:val="20"/>
          <w:szCs w:val="20"/>
          <w:shd w:val="clear" w:color="auto" w:fill="FFFFFF"/>
        </w:rPr>
        <w:t>13</w:t>
      </w:r>
      <w:r w:rsidRPr="001E794A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>(25).</w:t>
      </w:r>
      <w:r w:rsidR="00B65749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 xml:space="preserve"> </w:t>
      </w:r>
      <w:hyperlink r:id="rId18" w:history="1">
        <w:r w:rsidR="00B65749" w:rsidRPr="00B65749">
          <w:rPr>
            <w:rStyle w:val="Hipervnculo"/>
            <w:rFonts w:ascii="Palatino Linotype" w:hAnsi="Palatino Linotype" w:cs="Arial"/>
            <w:i/>
            <w:iCs/>
            <w:sz w:val="20"/>
            <w:szCs w:val="20"/>
            <w:shd w:val="clear" w:color="auto" w:fill="FFFFFF"/>
          </w:rPr>
          <w:t>https://doi.org/10.22430/21457778.1761</w:t>
        </w:r>
      </w:hyperlink>
      <w:r w:rsidR="00B65749" w:rsidRPr="00B65749">
        <w:rPr>
          <w:rStyle w:val="Hipervnculo"/>
          <w:i/>
          <w:iCs/>
        </w:rPr>
        <w:t xml:space="preserve"> </w:t>
      </w:r>
    </w:p>
    <w:p w14:paraId="6FD5D7F1" w14:textId="45181969" w:rsidR="00C24FC8" w:rsidRPr="001E794A" w:rsidRDefault="00C24FC8" w:rsidP="00362718">
      <w:pPr>
        <w:numPr>
          <w:ilvl w:val="0"/>
          <w:numId w:val="2"/>
        </w:numPr>
        <w:spacing w:after="60" w:line="100" w:lineRule="atLeast"/>
        <w:ind w:left="425" w:hanging="425"/>
        <w:jc w:val="both"/>
        <w:rPr>
          <w:rFonts w:ascii="Palatino Linotype" w:eastAsia="Mincho;Times New Roman" w:hAnsi="Palatino Linotype" w:cs="Optima"/>
          <w:i/>
          <w:sz w:val="20"/>
          <w:szCs w:val="20"/>
          <w:lang w:val="es-MX"/>
        </w:rPr>
      </w:pPr>
      <w:r w:rsidRPr="001E794A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>Gallego-Gómez, J. C., &amp; Guerrero-Pino, G. (2021</w:t>
      </w:r>
      <w:bookmarkStart w:id="2" w:name="_Hlk73808458"/>
      <w:r w:rsidRPr="001E794A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>). Phénoménotechnique et systèmes expérimentaux dans la compréhension de la pratique scientifique. Le cas de la Cellule Vivante. </w:t>
      </w:r>
      <w:r w:rsidRPr="001E794A">
        <w:rPr>
          <w:rFonts w:ascii="Palatino Linotype" w:hAnsi="Palatino Linotype" w:cs="Arial"/>
          <w:i/>
          <w:iCs/>
          <w:color w:val="222222"/>
          <w:sz w:val="20"/>
          <w:szCs w:val="20"/>
          <w:shd w:val="clear" w:color="auto" w:fill="FFFFFF"/>
        </w:rPr>
        <w:t>Revue d’anthropologie des connaissances</w:t>
      </w:r>
      <w:r w:rsidRPr="001E794A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>, </w:t>
      </w:r>
      <w:r w:rsidRPr="001E794A">
        <w:rPr>
          <w:rFonts w:ascii="Palatino Linotype" w:hAnsi="Palatino Linotype" w:cs="Arial"/>
          <w:i/>
          <w:iCs/>
          <w:color w:val="222222"/>
          <w:sz w:val="20"/>
          <w:szCs w:val="20"/>
          <w:shd w:val="clear" w:color="auto" w:fill="FFFFFF"/>
        </w:rPr>
        <w:t>15</w:t>
      </w:r>
      <w:r w:rsidRPr="001E794A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 xml:space="preserve">(15-2). </w:t>
      </w:r>
      <w:hyperlink r:id="rId19" w:history="1">
        <w:r w:rsidR="00EF354D" w:rsidRPr="00B73714">
          <w:rPr>
            <w:rStyle w:val="Hipervnculo"/>
            <w:rFonts w:ascii="Palatino Linotype" w:hAnsi="Palatino Linotype" w:cs="Arial"/>
            <w:sz w:val="20"/>
            <w:szCs w:val="20"/>
            <w:shd w:val="clear" w:color="auto" w:fill="FFFFFF"/>
          </w:rPr>
          <w:t>https://doi.org/10.4000/rac.22887</w:t>
        </w:r>
      </w:hyperlink>
      <w:bookmarkEnd w:id="2"/>
      <w:r w:rsidRPr="001E794A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>.</w:t>
      </w:r>
      <w:r w:rsidR="00EF354D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 xml:space="preserve"> </w:t>
      </w:r>
    </w:p>
    <w:p w14:paraId="77ADC038" w14:textId="5AD671BA" w:rsidR="00825EE6" w:rsidRPr="001E794A" w:rsidRDefault="00812747" w:rsidP="00362718">
      <w:pPr>
        <w:numPr>
          <w:ilvl w:val="0"/>
          <w:numId w:val="2"/>
        </w:numPr>
        <w:spacing w:after="60" w:line="100" w:lineRule="atLeast"/>
        <w:ind w:left="425" w:hanging="425"/>
        <w:jc w:val="both"/>
        <w:rPr>
          <w:rFonts w:ascii="Palatino Linotype" w:eastAsia="Mincho;Times New Roman" w:hAnsi="Palatino Linotype" w:cs="Optima"/>
          <w:i/>
          <w:sz w:val="20"/>
          <w:szCs w:val="20"/>
          <w:lang w:val="es-MX"/>
        </w:rPr>
      </w:pPr>
      <w:r w:rsidRPr="001E794A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 xml:space="preserve">Hincapíe, V. &amp; Gallego-Gómez, J. C. (2020). Transición Epitelio-Mesénquima Inducida por Virus. </w:t>
      </w:r>
      <w:r w:rsidRPr="001E794A">
        <w:rPr>
          <w:rFonts w:ascii="Palatino Linotype" w:hAnsi="Palatino Linotype" w:cs="Arial"/>
          <w:i/>
          <w:iCs/>
          <w:color w:val="222222"/>
          <w:sz w:val="20"/>
          <w:szCs w:val="20"/>
          <w:shd w:val="clear" w:color="auto" w:fill="FFFFFF"/>
        </w:rPr>
        <w:t>Revista Acta Biológica Colombiana</w:t>
      </w:r>
      <w:r w:rsidRPr="001E794A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 xml:space="preserve">, </w:t>
      </w:r>
      <w:r w:rsidRPr="001E794A">
        <w:rPr>
          <w:rFonts w:ascii="Palatino Linotype" w:hAnsi="Palatino Linotype" w:cs="Arial"/>
          <w:i/>
          <w:iCs/>
          <w:color w:val="222222"/>
          <w:sz w:val="20"/>
          <w:szCs w:val="20"/>
          <w:shd w:val="clear" w:color="auto" w:fill="FFFFFF"/>
        </w:rPr>
        <w:t xml:space="preserve">26 </w:t>
      </w:r>
      <w:r w:rsidRPr="001E794A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>(1).</w:t>
      </w:r>
      <w:r w:rsidR="0039562D" w:rsidRPr="001E794A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 xml:space="preserve"> </w:t>
      </w:r>
      <w:hyperlink r:id="rId20" w:history="1">
        <w:r w:rsidR="0039562D" w:rsidRPr="001E794A">
          <w:rPr>
            <w:rStyle w:val="Hipervnculo"/>
            <w:rFonts w:ascii="Palatino Linotype" w:hAnsi="Palatino Linotype" w:cs="Arial"/>
            <w:sz w:val="20"/>
            <w:szCs w:val="20"/>
            <w:shd w:val="clear" w:color="auto" w:fill="FFFFFF"/>
          </w:rPr>
          <w:t>https://revistas.unal.edu.co/index.php/actabiol/issue/view/5461</w:t>
        </w:r>
      </w:hyperlink>
      <w:r w:rsidR="0039562D" w:rsidRPr="001E794A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 xml:space="preserve"> </w:t>
      </w:r>
    </w:p>
    <w:p w14:paraId="73E7328B" w14:textId="67AC5FD8" w:rsidR="00362718" w:rsidRPr="001E794A" w:rsidRDefault="00362718" w:rsidP="00362718">
      <w:pPr>
        <w:numPr>
          <w:ilvl w:val="0"/>
          <w:numId w:val="2"/>
        </w:numPr>
        <w:spacing w:after="60" w:line="100" w:lineRule="atLeast"/>
        <w:ind w:left="425" w:hanging="425"/>
        <w:jc w:val="both"/>
        <w:rPr>
          <w:rFonts w:ascii="Palatino Linotype" w:eastAsia="Mincho;Times New Roman" w:hAnsi="Palatino Linotype" w:cs="Optima"/>
          <w:i/>
          <w:sz w:val="20"/>
          <w:szCs w:val="20"/>
          <w:lang w:val="es-MX"/>
        </w:rPr>
      </w:pPr>
      <w:r w:rsidRPr="001E794A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 xml:space="preserve">Cuellar, C. E. H., Castrillón-Martínez, E., &amp; Gallego-Gómez, J. C. (2020). Descubrimiento de fármacos basado en imagenología de células vivas. </w:t>
      </w:r>
      <w:r w:rsidRPr="001E794A">
        <w:rPr>
          <w:rFonts w:ascii="Palatino Linotype" w:hAnsi="Palatino Linotype" w:cs="Arial"/>
          <w:i/>
          <w:iCs/>
          <w:color w:val="222222"/>
          <w:sz w:val="20"/>
          <w:szCs w:val="20"/>
          <w:shd w:val="clear" w:color="auto" w:fill="FFFFFF"/>
        </w:rPr>
        <w:t>Revista Colombiana de Ciencias Químico-Farmacéuticas</w:t>
      </w:r>
      <w:r w:rsidRPr="001E794A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 xml:space="preserve">, </w:t>
      </w:r>
      <w:r w:rsidRPr="001E794A">
        <w:rPr>
          <w:rFonts w:ascii="Palatino Linotype" w:hAnsi="Palatino Linotype" w:cs="Arial"/>
          <w:i/>
          <w:iCs/>
          <w:color w:val="222222"/>
          <w:sz w:val="20"/>
          <w:szCs w:val="20"/>
          <w:shd w:val="clear" w:color="auto" w:fill="FFFFFF"/>
        </w:rPr>
        <w:t xml:space="preserve">49 </w:t>
      </w:r>
      <w:r w:rsidRPr="001E794A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>(1)</w:t>
      </w:r>
      <w:r w:rsidR="00C86565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 xml:space="preserve"> </w:t>
      </w:r>
      <w:hyperlink r:id="rId21" w:history="1">
        <w:r w:rsidR="00C86565" w:rsidRPr="001C6E90">
          <w:rPr>
            <w:rStyle w:val="Hipervnculo"/>
            <w:rFonts w:ascii="Palatino Linotype" w:hAnsi="Palatino Linotype" w:cs="Arial"/>
            <w:sz w:val="20"/>
            <w:szCs w:val="20"/>
            <w:shd w:val="clear" w:color="auto" w:fill="FFFFFF"/>
          </w:rPr>
          <w:t>https://doi.org/10.15446/rcciquifa.v49n1.87026</w:t>
        </w:r>
      </w:hyperlink>
      <w:r w:rsidR="00C86565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 xml:space="preserve"> </w:t>
      </w:r>
    </w:p>
    <w:p w14:paraId="7F928F5A" w14:textId="168C19A3" w:rsidR="00DD1ABD" w:rsidRPr="00787BAE" w:rsidRDefault="00DD1ABD" w:rsidP="00B27903">
      <w:pPr>
        <w:numPr>
          <w:ilvl w:val="0"/>
          <w:numId w:val="2"/>
        </w:numPr>
        <w:spacing w:after="60" w:line="100" w:lineRule="atLeast"/>
        <w:ind w:left="425" w:hanging="425"/>
        <w:jc w:val="both"/>
        <w:rPr>
          <w:rFonts w:ascii="Palatino Linotype" w:eastAsia="Mincho;Times New Roman" w:hAnsi="Palatino Linotype" w:cs="Optima"/>
          <w:i/>
          <w:sz w:val="20"/>
          <w:szCs w:val="20"/>
          <w:lang w:val="es-MX"/>
        </w:rPr>
      </w:pPr>
      <w:r w:rsidRPr="001E794A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 xml:space="preserve">Cuartas-López, A. M., &amp; Gallego-Gómez, J. C. (2020). </w:t>
      </w:r>
      <w:r w:rsidRPr="001E794A">
        <w:rPr>
          <w:rFonts w:ascii="Palatino Linotype" w:hAnsi="Palatino Linotype" w:cs="Arial"/>
          <w:color w:val="222222"/>
          <w:sz w:val="20"/>
          <w:szCs w:val="20"/>
          <w:shd w:val="clear" w:color="auto" w:fill="FFFFFF"/>
          <w:lang w:val="en-US"/>
        </w:rPr>
        <w:t xml:space="preserve">Glycogen synthase kinase 3ß participates in late stages of Dengue virus-2 infection. </w:t>
      </w:r>
      <w:r w:rsidRPr="001E794A">
        <w:rPr>
          <w:rFonts w:ascii="Palatino Linotype" w:hAnsi="Palatino Linotype" w:cs="Arial"/>
          <w:i/>
          <w:iCs/>
          <w:color w:val="222222"/>
          <w:sz w:val="20"/>
          <w:szCs w:val="20"/>
          <w:shd w:val="clear" w:color="auto" w:fill="FFFFFF"/>
        </w:rPr>
        <w:t>Memórias do Instituto Oswaldo Cruz</w:t>
      </w:r>
      <w:r w:rsidRPr="001E794A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 xml:space="preserve">, </w:t>
      </w:r>
      <w:r w:rsidRPr="001E794A">
        <w:rPr>
          <w:rFonts w:ascii="Palatino Linotype" w:hAnsi="Palatino Linotype" w:cs="Arial"/>
          <w:i/>
          <w:iCs/>
          <w:color w:val="222222"/>
          <w:sz w:val="20"/>
          <w:szCs w:val="20"/>
          <w:shd w:val="clear" w:color="auto" w:fill="FFFFFF"/>
        </w:rPr>
        <w:t>115</w:t>
      </w:r>
      <w:r w:rsidRPr="001E794A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>.</w:t>
      </w:r>
      <w:r w:rsidR="00787BAE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 xml:space="preserve"> </w:t>
      </w:r>
      <w:hyperlink r:id="rId22" w:history="1">
        <w:r w:rsidR="00787BAE" w:rsidRPr="007877B4">
          <w:rPr>
            <w:rStyle w:val="Hipervnculo"/>
            <w:rFonts w:ascii="Palatino Linotype" w:hAnsi="Palatino Linotype" w:cs="Arial"/>
            <w:sz w:val="20"/>
            <w:szCs w:val="20"/>
            <w:shd w:val="clear" w:color="auto" w:fill="FFFFFF"/>
          </w:rPr>
          <w:t>https://www.scielo.br/j/mioc/a/LW4Q5J7xxLbyyGz7gcKG5fS/citation/?lang=en</w:t>
        </w:r>
      </w:hyperlink>
      <w:r w:rsidR="00787BAE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 xml:space="preserve"> </w:t>
      </w:r>
    </w:p>
    <w:p w14:paraId="7F5AF34E" w14:textId="115EDDA3" w:rsidR="006738E7" w:rsidRPr="001A794E" w:rsidRDefault="006738E7" w:rsidP="00A65CD2">
      <w:pPr>
        <w:numPr>
          <w:ilvl w:val="0"/>
          <w:numId w:val="2"/>
        </w:numPr>
        <w:spacing w:after="60" w:line="100" w:lineRule="atLeast"/>
        <w:ind w:left="425" w:hanging="425"/>
        <w:jc w:val="both"/>
        <w:rPr>
          <w:rFonts w:ascii="Palatino Linotype" w:hAnsi="Palatino Linotype"/>
          <w:i/>
          <w:color w:val="auto"/>
          <w:sz w:val="20"/>
          <w:szCs w:val="20"/>
          <w:lang w:val="es-MX"/>
        </w:rPr>
      </w:pPr>
      <w:r w:rsidRPr="001E794A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>Linares, V. C. R., &amp; Gómez, J. C. G. (2019). La pérdida de función de la quinasa dependiente de ciclina 5 (CDK5) altera el citoesqueleto y reduce la infección in vitro por DENV-2.</w:t>
      </w:r>
      <w:r w:rsidR="007835B5" w:rsidRPr="001E794A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 xml:space="preserve"> </w:t>
      </w:r>
      <w:r w:rsidRPr="001E794A">
        <w:rPr>
          <w:rFonts w:ascii="Palatino Linotype" w:hAnsi="Palatino Linotype" w:cs="Arial"/>
          <w:i/>
          <w:iCs/>
          <w:color w:val="222222"/>
          <w:sz w:val="20"/>
          <w:szCs w:val="20"/>
          <w:shd w:val="clear" w:color="auto" w:fill="FFFFFF"/>
        </w:rPr>
        <w:t>Acta Biológica Colombiana</w:t>
      </w:r>
      <w:r w:rsidRPr="001E794A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>,</w:t>
      </w:r>
      <w:r w:rsidR="00812747" w:rsidRPr="001E794A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 xml:space="preserve"> </w:t>
      </w:r>
      <w:r w:rsidRPr="001E794A">
        <w:rPr>
          <w:rFonts w:ascii="Palatino Linotype" w:hAnsi="Palatino Linotype" w:cs="Arial"/>
          <w:i/>
          <w:iCs/>
          <w:color w:val="222222"/>
          <w:sz w:val="20"/>
          <w:szCs w:val="20"/>
          <w:shd w:val="clear" w:color="auto" w:fill="FFFFFF"/>
        </w:rPr>
        <w:t>24</w:t>
      </w:r>
      <w:r w:rsidRPr="001E794A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>(3).</w:t>
      </w:r>
      <w:r w:rsidR="001A794E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 xml:space="preserve"> </w:t>
      </w:r>
      <w:hyperlink r:id="rId23" w:history="1">
        <w:r w:rsidR="001A794E" w:rsidRPr="007877B4">
          <w:rPr>
            <w:rStyle w:val="Hipervnculo"/>
            <w:rFonts w:ascii="Palatino Linotype" w:hAnsi="Palatino Linotype" w:cs="Arial"/>
            <w:sz w:val="20"/>
            <w:szCs w:val="20"/>
            <w:shd w:val="clear" w:color="auto" w:fill="FFFFFF"/>
          </w:rPr>
          <w:t>http://www.scielo.org.co/pdf/abc/v24n3/0120-548X-abc-24-03-474.pdf</w:t>
        </w:r>
      </w:hyperlink>
      <w:r w:rsidR="001A794E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 xml:space="preserve"> </w:t>
      </w:r>
    </w:p>
    <w:p w14:paraId="184B3F93" w14:textId="1C2F8A2F" w:rsidR="00F04687" w:rsidRPr="00494C93" w:rsidRDefault="00D128EF" w:rsidP="00F04687">
      <w:pPr>
        <w:numPr>
          <w:ilvl w:val="0"/>
          <w:numId w:val="2"/>
        </w:numPr>
        <w:spacing w:after="60" w:line="100" w:lineRule="atLeast"/>
        <w:ind w:left="425" w:hanging="425"/>
        <w:jc w:val="both"/>
        <w:rPr>
          <w:rFonts w:ascii="Palatino Linotype" w:hAnsi="Palatino Linotype"/>
          <w:color w:val="auto"/>
          <w:sz w:val="20"/>
          <w:szCs w:val="20"/>
          <w:lang w:val="es-MX"/>
        </w:rPr>
      </w:pPr>
      <w:r w:rsidRPr="001E794A">
        <w:rPr>
          <w:rFonts w:ascii="Palatino Linotype" w:hAnsi="Palatino Linotype" w:cs="Optima"/>
          <w:sz w:val="20"/>
          <w:szCs w:val="20"/>
          <w:lang w:val="es-MX"/>
        </w:rPr>
        <w:t xml:space="preserve">Hoyos-López, R., Atencia-Pineda, M. C., &amp; Gallego-Gómez, J. C. (2019).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 xml:space="preserve">Phylogenetic analysis of Dengue-2 serotypes circulating in mangroves in Northern Cordoba, Colombia. </w:t>
      </w:r>
      <w:r w:rsidRPr="00494C93">
        <w:rPr>
          <w:rFonts w:ascii="Palatino Linotype" w:hAnsi="Palatino Linotype" w:cs="Optima"/>
          <w:i/>
          <w:iCs/>
          <w:sz w:val="20"/>
          <w:szCs w:val="20"/>
          <w:lang w:val="es-MX"/>
        </w:rPr>
        <w:t>Revista da Sociedade Brasileira de Medicina Tropical, 52.</w:t>
      </w:r>
      <w:r w:rsidR="00494C93" w:rsidRPr="00494C93">
        <w:rPr>
          <w:rFonts w:ascii="Palatino Linotype" w:hAnsi="Palatino Linotype" w:cs="Optima"/>
          <w:i/>
          <w:iCs/>
          <w:sz w:val="20"/>
          <w:szCs w:val="20"/>
          <w:lang w:val="es-MX"/>
        </w:rPr>
        <w:t xml:space="preserve"> </w:t>
      </w:r>
      <w:hyperlink r:id="rId24" w:history="1">
        <w:r w:rsidR="00494C93" w:rsidRPr="00494C93">
          <w:rPr>
            <w:rStyle w:val="Hipervnculo"/>
            <w:rFonts w:ascii="Palatino Linotype" w:hAnsi="Palatino Linotype" w:cs="Optima"/>
            <w:sz w:val="20"/>
            <w:szCs w:val="20"/>
            <w:lang w:val="es-MX"/>
          </w:rPr>
          <w:t>https://www.scielo.br/j/rsbmt/a/DNcmVGgQqRVHvKqsnssDWJB/?lang=en</w:t>
        </w:r>
      </w:hyperlink>
      <w:r w:rsidR="00494C93" w:rsidRPr="00494C93">
        <w:rPr>
          <w:rFonts w:ascii="Palatino Linotype" w:hAnsi="Palatino Linotype" w:cs="Optima"/>
          <w:sz w:val="20"/>
          <w:szCs w:val="20"/>
          <w:lang w:val="es-MX"/>
        </w:rPr>
        <w:t xml:space="preserve"> </w:t>
      </w:r>
    </w:p>
    <w:p w14:paraId="46A91EBB" w14:textId="20736B99" w:rsidR="00027E4C" w:rsidRPr="001E794A" w:rsidRDefault="00027E4C" w:rsidP="00F04687">
      <w:pPr>
        <w:numPr>
          <w:ilvl w:val="0"/>
          <w:numId w:val="2"/>
        </w:numPr>
        <w:spacing w:after="60" w:line="100" w:lineRule="atLeast"/>
        <w:ind w:left="425" w:hanging="425"/>
        <w:jc w:val="both"/>
        <w:rPr>
          <w:rFonts w:ascii="Palatino Linotype" w:hAnsi="Palatino Linotype"/>
          <w:i/>
          <w:color w:val="auto"/>
          <w:sz w:val="20"/>
          <w:szCs w:val="20"/>
          <w:lang w:val="en-US"/>
        </w:rPr>
      </w:pPr>
      <w:r w:rsidRPr="001E794A">
        <w:rPr>
          <w:rFonts w:ascii="Palatino Linotype" w:hAnsi="Palatino Linotype"/>
          <w:color w:val="auto"/>
          <w:sz w:val="20"/>
          <w:szCs w:val="20"/>
          <w:lang w:val="es-MX"/>
        </w:rPr>
        <w:t xml:space="preserve">Alvarez-Diaz, DA; Gutiérrez-Díaz, AA; Orozco-García, E; Puerta-González, A; Bermúdez-Santana, C. &amp; Gallego-Gómez, J.C. </w:t>
      </w:r>
      <w:r w:rsidR="0048243E" w:rsidRPr="001E794A">
        <w:rPr>
          <w:rFonts w:ascii="Palatino Linotype" w:hAnsi="Palatino Linotype"/>
          <w:color w:val="auto"/>
          <w:sz w:val="20"/>
          <w:szCs w:val="20"/>
          <w:lang w:val="es-MX"/>
        </w:rPr>
        <w:t xml:space="preserve">(2019). </w:t>
      </w:r>
      <w:r w:rsidRPr="001E794A">
        <w:rPr>
          <w:rFonts w:ascii="Palatino Linotype" w:hAnsi="Palatino Linotype"/>
          <w:color w:val="auto"/>
          <w:sz w:val="20"/>
          <w:szCs w:val="20"/>
          <w:lang w:val="en-US"/>
        </w:rPr>
        <w:t xml:space="preserve">“Dengue Virus Potentially Promotes Migratory Responses on Endothelial Cells by Enhancing Pro-Migratory Soluble Factors and miRNAs”. </w:t>
      </w:r>
      <w:r w:rsidR="004D64C9" w:rsidRPr="00494C93">
        <w:rPr>
          <w:rFonts w:ascii="Palatino Linotype" w:hAnsi="Palatino Linotype"/>
          <w:i/>
          <w:color w:val="auto"/>
          <w:sz w:val="20"/>
          <w:szCs w:val="20"/>
          <w:lang w:val="en-US"/>
        </w:rPr>
        <w:t>Virus Research 259 (2019) 68–76</w:t>
      </w:r>
      <w:r w:rsidR="00494C93" w:rsidRPr="00494C93">
        <w:rPr>
          <w:rFonts w:ascii="Palatino Linotype" w:hAnsi="Palatino Linotype"/>
          <w:i/>
          <w:color w:val="auto"/>
          <w:sz w:val="20"/>
          <w:szCs w:val="20"/>
          <w:lang w:val="en-US"/>
        </w:rPr>
        <w:t xml:space="preserve">. </w:t>
      </w:r>
      <w:hyperlink r:id="rId25" w:history="1">
        <w:r w:rsidR="00494C93" w:rsidRPr="00494C93">
          <w:rPr>
            <w:rStyle w:val="Hipervnculo"/>
            <w:rFonts w:ascii="Palatino Linotype" w:hAnsi="Palatino Linotype"/>
            <w:iCs/>
            <w:sz w:val="20"/>
            <w:szCs w:val="20"/>
            <w:lang w:val="en-US"/>
          </w:rPr>
          <w:t>https://www.sciencedirect.com/science/article/abs/pii/S0168170218305161</w:t>
        </w:r>
      </w:hyperlink>
      <w:r w:rsidR="00494C93">
        <w:rPr>
          <w:rFonts w:ascii="Palatino Linotype" w:hAnsi="Palatino Linotype"/>
          <w:i/>
          <w:color w:val="auto"/>
          <w:sz w:val="20"/>
          <w:szCs w:val="20"/>
          <w:lang w:val="en-US"/>
        </w:rPr>
        <w:t xml:space="preserve"> </w:t>
      </w:r>
    </w:p>
    <w:p w14:paraId="0D23C75D" w14:textId="41BF757C" w:rsidR="008577DB" w:rsidRPr="001F6463" w:rsidRDefault="00976CC7" w:rsidP="008577DB">
      <w:pPr>
        <w:numPr>
          <w:ilvl w:val="0"/>
          <w:numId w:val="2"/>
        </w:numPr>
        <w:spacing w:after="60" w:line="100" w:lineRule="atLeast"/>
        <w:ind w:left="425" w:hanging="425"/>
        <w:jc w:val="both"/>
        <w:rPr>
          <w:rFonts w:ascii="Palatino Linotype" w:hAnsi="Palatino Linotype" w:cs="Optima"/>
          <w:iCs/>
          <w:sz w:val="20"/>
          <w:szCs w:val="20"/>
          <w:lang w:val="en-US"/>
        </w:rPr>
      </w:pPr>
      <w:r w:rsidRPr="001E794A">
        <w:rPr>
          <w:rFonts w:ascii="Palatino Linotype" w:hAnsi="Palatino Linotype"/>
          <w:color w:val="auto"/>
          <w:sz w:val="20"/>
          <w:szCs w:val="20"/>
        </w:rPr>
        <w:t>Cuartas</w:t>
      </w:r>
      <w:r w:rsidRPr="001E794A">
        <w:rPr>
          <w:rFonts w:ascii="Palatino Linotype" w:hAnsi="Palatino Linotype" w:cs="Optima"/>
          <w:sz w:val="20"/>
          <w:szCs w:val="20"/>
          <w:lang w:val="es-MX"/>
        </w:rPr>
        <w:t xml:space="preserve">-López, AM., Hernández-Cuellar, CE.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 xml:space="preserve">&amp; Gallego-Gómez JC. Disentangling the Role of PI3K/Akt, Rho GTPase andthe Actin Cytoskeleton on Dengue Virus Infection. </w:t>
      </w:r>
      <w:r w:rsidR="008577DB" w:rsidRPr="001E794A">
        <w:rPr>
          <w:rFonts w:ascii="Palatino Linotype" w:hAnsi="Palatino Linotype" w:cs="Optima"/>
          <w:i/>
          <w:sz w:val="20"/>
          <w:szCs w:val="20"/>
          <w:lang w:val="en-US"/>
        </w:rPr>
        <w:t>Virus Research 256 (2018) 153–165</w:t>
      </w:r>
      <w:r w:rsidR="001F6463">
        <w:rPr>
          <w:rFonts w:ascii="Palatino Linotype" w:hAnsi="Palatino Linotype" w:cs="Optima"/>
          <w:i/>
          <w:sz w:val="20"/>
          <w:szCs w:val="20"/>
          <w:lang w:val="en-US"/>
        </w:rPr>
        <w:t xml:space="preserve">.  </w:t>
      </w:r>
      <w:hyperlink r:id="rId26" w:history="1">
        <w:r w:rsidR="001F6463" w:rsidRPr="001F6463">
          <w:rPr>
            <w:rStyle w:val="Hipervnculo"/>
            <w:rFonts w:ascii="Palatino Linotype" w:hAnsi="Palatino Linotype" w:cs="Optima"/>
            <w:iCs/>
            <w:sz w:val="20"/>
            <w:szCs w:val="20"/>
            <w:lang w:val="en-US"/>
          </w:rPr>
          <w:t>https://www.sciencedirect.com/science/article/abs/pii/S0168170218302235</w:t>
        </w:r>
      </w:hyperlink>
      <w:r w:rsidR="001F6463" w:rsidRPr="001F6463">
        <w:rPr>
          <w:rFonts w:ascii="Palatino Linotype" w:hAnsi="Palatino Linotype" w:cs="Optima"/>
          <w:iCs/>
          <w:sz w:val="20"/>
          <w:szCs w:val="20"/>
          <w:lang w:val="en-US"/>
        </w:rPr>
        <w:t xml:space="preserve"> </w:t>
      </w:r>
    </w:p>
    <w:p w14:paraId="4138C40D" w14:textId="3F201144" w:rsidR="003E3F64" w:rsidRPr="001E794A" w:rsidRDefault="003E3F64" w:rsidP="00224566">
      <w:pPr>
        <w:numPr>
          <w:ilvl w:val="0"/>
          <w:numId w:val="2"/>
        </w:numPr>
        <w:spacing w:after="60" w:line="100" w:lineRule="atLeast"/>
        <w:ind w:left="425" w:hanging="425"/>
        <w:jc w:val="both"/>
        <w:rPr>
          <w:rFonts w:ascii="Palatino Linotype" w:hAnsi="Palatino Linotype" w:cs="Optima"/>
          <w:i/>
          <w:sz w:val="20"/>
          <w:szCs w:val="20"/>
          <w:lang w:val="en-US"/>
        </w:rPr>
      </w:pPr>
      <w:r w:rsidRPr="001E794A">
        <w:rPr>
          <w:rFonts w:ascii="Palatino Linotype" w:hAnsi="Palatino Linotype" w:cs="Optima"/>
          <w:sz w:val="20"/>
          <w:szCs w:val="20"/>
        </w:rPr>
        <w:t xml:space="preserve">Gallego-Gómez JC. Imagenología de células vivas: Borrando las intersecciones entre el objeto e instrumento en la nueva biología celular. </w:t>
      </w:r>
      <w:r w:rsidRPr="001E794A">
        <w:rPr>
          <w:rFonts w:ascii="Palatino Linotype" w:hAnsi="Palatino Linotype" w:cs="Optima"/>
          <w:i/>
          <w:sz w:val="20"/>
          <w:szCs w:val="20"/>
          <w:lang w:val="en-US"/>
        </w:rPr>
        <w:t>Salutem Scientia Spiritus 2017; 1(Suppl 1):</w:t>
      </w:r>
      <w:r w:rsidR="00BD4C95" w:rsidRPr="001E794A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n-US"/>
        </w:rPr>
        <w:t>18-9.</w:t>
      </w:r>
      <w:r w:rsidR="008E053D" w:rsidRPr="001E794A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hyperlink r:id="rId27" w:history="1">
        <w:r w:rsidR="008E053D" w:rsidRPr="00542E41">
          <w:rPr>
            <w:rStyle w:val="Hipervnculo"/>
            <w:rFonts w:ascii="Palatino Linotype" w:hAnsi="Palatino Linotype" w:cs="Optima"/>
            <w:i/>
            <w:iCs/>
            <w:sz w:val="20"/>
            <w:szCs w:val="20"/>
            <w:lang w:val="en-US"/>
          </w:rPr>
          <w:t>http://revistas.javerianacali.edu.co/index.php/salutemscientiaspiritus/issue/view/111</w:t>
        </w:r>
      </w:hyperlink>
      <w:r w:rsidR="008E053D" w:rsidRPr="001E794A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</w:p>
    <w:p w14:paraId="7B98E9FA" w14:textId="44E9C675" w:rsidR="0031257D" w:rsidRPr="001E794A" w:rsidRDefault="0031257D" w:rsidP="0031257D">
      <w:pPr>
        <w:numPr>
          <w:ilvl w:val="0"/>
          <w:numId w:val="2"/>
        </w:numPr>
        <w:spacing w:after="60" w:line="100" w:lineRule="atLeast"/>
        <w:ind w:left="425" w:hanging="425"/>
        <w:jc w:val="both"/>
        <w:rPr>
          <w:rFonts w:ascii="Palatino Linotype" w:eastAsia="Mincho;Times New Roman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  <w:lang w:val="en-US"/>
        </w:rPr>
        <w:t>Hoyos-Lopez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R,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Rúa-Uribe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G,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Uribe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S,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&amp;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u w:val="single"/>
          <w:lang w:val="en-US"/>
        </w:rPr>
        <w:t>Gallego-Gómez,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u w:val="single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u w:val="single"/>
          <w:lang w:val="en-US"/>
        </w:rPr>
        <w:t>J.C.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Molecular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Detection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of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Flavivirus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and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Alphavirus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in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mosquitoes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(Diptera: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Culicidae)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from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Coastal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Ecosystems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in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the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Colombian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Caribbean.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i/>
          <w:iCs/>
          <w:sz w:val="20"/>
          <w:szCs w:val="20"/>
          <w:lang w:val="es-ES"/>
        </w:rPr>
        <w:t>Mem.</w:t>
      </w:r>
      <w:r w:rsidR="00650377" w:rsidRPr="001E794A">
        <w:rPr>
          <w:rFonts w:ascii="Palatino Linotype" w:hAnsi="Palatino Linotype" w:cs="Optima"/>
          <w:i/>
          <w:iCs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iCs/>
          <w:sz w:val="20"/>
          <w:szCs w:val="20"/>
          <w:lang w:val="es-ES"/>
        </w:rPr>
        <w:t>Mem</w:t>
      </w:r>
      <w:r w:rsidR="00650377" w:rsidRPr="001E794A">
        <w:rPr>
          <w:rFonts w:ascii="Palatino Linotype" w:hAnsi="Palatino Linotype" w:cs="Optima"/>
          <w:i/>
          <w:iCs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iCs/>
          <w:sz w:val="20"/>
          <w:szCs w:val="20"/>
          <w:lang w:val="es-ES"/>
        </w:rPr>
        <w:t>Inst</w:t>
      </w:r>
      <w:r w:rsidR="00650377" w:rsidRPr="001E794A">
        <w:rPr>
          <w:rFonts w:ascii="Palatino Linotype" w:hAnsi="Palatino Linotype" w:cs="Optima"/>
          <w:i/>
          <w:iCs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iCs/>
          <w:sz w:val="20"/>
          <w:szCs w:val="20"/>
          <w:lang w:val="es-ES"/>
        </w:rPr>
        <w:t>Oswaldo</w:t>
      </w:r>
      <w:r w:rsidR="00650377" w:rsidRPr="001E794A">
        <w:rPr>
          <w:rFonts w:ascii="Palatino Linotype" w:hAnsi="Palatino Linotype" w:cs="Optima"/>
          <w:i/>
          <w:iCs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iCs/>
          <w:sz w:val="20"/>
          <w:szCs w:val="20"/>
          <w:lang w:val="es-ES"/>
        </w:rPr>
        <w:t>Cruz,</w:t>
      </w:r>
      <w:r w:rsidR="00650377" w:rsidRPr="001E794A">
        <w:rPr>
          <w:rFonts w:ascii="Palatino Linotype" w:hAnsi="Palatino Linotype" w:cs="Optima"/>
          <w:i/>
          <w:iCs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iCs/>
          <w:sz w:val="20"/>
          <w:szCs w:val="20"/>
          <w:lang w:val="es-ES"/>
        </w:rPr>
        <w:t>Rio</w:t>
      </w:r>
      <w:r w:rsidR="00650377" w:rsidRPr="001E794A">
        <w:rPr>
          <w:rFonts w:ascii="Palatino Linotype" w:hAnsi="Palatino Linotype" w:cs="Optima"/>
          <w:i/>
          <w:iCs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iCs/>
          <w:sz w:val="20"/>
          <w:szCs w:val="20"/>
          <w:lang w:val="es-ES"/>
        </w:rPr>
        <w:t>de</w:t>
      </w:r>
      <w:r w:rsidR="00650377" w:rsidRPr="001E794A">
        <w:rPr>
          <w:rFonts w:ascii="Palatino Linotype" w:hAnsi="Palatino Linotype" w:cs="Optima"/>
          <w:i/>
          <w:iCs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iCs/>
          <w:sz w:val="20"/>
          <w:szCs w:val="20"/>
          <w:lang w:val="es-ES"/>
        </w:rPr>
        <w:t>Janeiro:</w:t>
      </w:r>
      <w:r w:rsidR="00650377" w:rsidRPr="001E794A">
        <w:rPr>
          <w:rFonts w:ascii="Palatino Linotype" w:hAnsi="Palatino Linotype" w:cs="Optima"/>
          <w:i/>
          <w:iCs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iCs/>
          <w:sz w:val="20"/>
          <w:szCs w:val="20"/>
          <w:lang w:val="es-ES"/>
        </w:rPr>
        <w:t>1-10,</w:t>
      </w:r>
      <w:r w:rsidR="00650377" w:rsidRPr="001E794A">
        <w:rPr>
          <w:rFonts w:ascii="Palatino Linotype" w:hAnsi="Palatino Linotype" w:cs="Optima"/>
          <w:i/>
          <w:iCs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iCs/>
          <w:sz w:val="20"/>
          <w:szCs w:val="20"/>
          <w:lang w:val="es-ES"/>
        </w:rPr>
        <w:t>2016.</w:t>
      </w:r>
      <w:r w:rsidR="00542E41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hyperlink r:id="rId28" w:history="1">
        <w:r w:rsidR="00542E41" w:rsidRPr="007877B4">
          <w:rPr>
            <w:rStyle w:val="Hipervnculo"/>
            <w:rFonts w:ascii="Palatino Linotype" w:hAnsi="Palatino Linotype" w:cs="Optima"/>
            <w:sz w:val="20"/>
            <w:szCs w:val="20"/>
            <w:lang w:val="es-ES"/>
          </w:rPr>
          <w:t>https://www.scielo.br/j/mioc/a/Ks5Qp3jyFYzVbH5DndpxWhb/abstract/?lang=en</w:t>
        </w:r>
      </w:hyperlink>
      <w:r w:rsidR="00542E41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</w:p>
    <w:p w14:paraId="33634A70" w14:textId="5D65C75D" w:rsidR="00D56303" w:rsidRPr="001E794A" w:rsidRDefault="00D56303" w:rsidP="00BA3A34">
      <w:pPr>
        <w:numPr>
          <w:ilvl w:val="0"/>
          <w:numId w:val="2"/>
        </w:numPr>
        <w:spacing w:after="60" w:line="100" w:lineRule="atLeast"/>
        <w:ind w:left="425" w:hanging="425"/>
        <w:jc w:val="both"/>
        <w:rPr>
          <w:rFonts w:ascii="Palatino Linotype" w:eastAsia="Mincho;Times New Roman" w:hAnsi="Palatino Linotype" w:cs="Optima"/>
          <w:sz w:val="20"/>
          <w:szCs w:val="20"/>
        </w:rPr>
      </w:pPr>
      <w:r w:rsidRPr="001E794A">
        <w:rPr>
          <w:rFonts w:ascii="Palatino Linotype" w:eastAsia="Mincho;Times New Roman" w:hAnsi="Palatino Linotype" w:cs="Optima"/>
          <w:sz w:val="20"/>
          <w:szCs w:val="20"/>
        </w:rPr>
        <w:t>Cardona,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J.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C.,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&amp;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Gallego-Gomez,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J.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C.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(2016,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June).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Quantitative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study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of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the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differences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in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mithocondrium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distribution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between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DENV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infected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and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mock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cells.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>In</w:t>
      </w:r>
      <w:r w:rsidR="00650377"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>MEDICAL</w:t>
      </w:r>
      <w:r w:rsidR="00650377"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>PHYSICS:</w:t>
      </w:r>
      <w:r w:rsidR="00650377"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>Fourteenth</w:t>
      </w:r>
      <w:r w:rsidR="00650377"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>Mexican</w:t>
      </w:r>
      <w:r w:rsidR="00650377"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>Symposium</w:t>
      </w:r>
      <w:r w:rsidR="00650377"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>on</w:t>
      </w:r>
      <w:r w:rsidR="00650377"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>Medical</w:t>
      </w:r>
      <w:r w:rsidR="00650377"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>Physics</w:t>
      </w:r>
      <w:r w:rsidR="00650377"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>(Vol.</w:t>
      </w:r>
      <w:r w:rsidR="00650377"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>1747,</w:t>
      </w:r>
      <w:r w:rsidR="00650377"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>No.</w:t>
      </w:r>
      <w:r w:rsidR="00650377"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>1,</w:t>
      </w:r>
      <w:r w:rsidR="00650377"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>p.</w:t>
      </w:r>
      <w:r w:rsidR="00650377"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>090005).</w:t>
      </w:r>
      <w:r w:rsidR="00650377"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</w:rPr>
        <w:t>AIP</w:t>
      </w:r>
      <w:r w:rsidR="00650377" w:rsidRPr="001E794A">
        <w:rPr>
          <w:rFonts w:ascii="Palatino Linotype" w:eastAsia="Mincho;Times New Roman" w:hAnsi="Palatino Linotype" w:cs="Optima"/>
          <w:i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</w:rPr>
        <w:t>Publishing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.</w:t>
      </w:r>
      <w:r w:rsidR="00BA6535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hyperlink r:id="rId29" w:history="1">
        <w:r w:rsidR="00BA6535" w:rsidRPr="007877B4">
          <w:rPr>
            <w:rStyle w:val="Hipervnculo"/>
            <w:rFonts w:ascii="Palatino Linotype" w:eastAsia="Mincho;Times New Roman" w:hAnsi="Palatino Linotype" w:cs="Optima"/>
            <w:sz w:val="20"/>
            <w:szCs w:val="20"/>
          </w:rPr>
          <w:t>https://aip.scitation.org/doi/10.1063/1.4954138</w:t>
        </w:r>
      </w:hyperlink>
      <w:r w:rsidR="00BA6535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</w:p>
    <w:bookmarkEnd w:id="1"/>
    <w:p w14:paraId="4F0E9E93" w14:textId="0370AA73" w:rsidR="009E3D71" w:rsidRPr="008644B3" w:rsidRDefault="00400C23" w:rsidP="009E3D71">
      <w:pPr>
        <w:numPr>
          <w:ilvl w:val="0"/>
          <w:numId w:val="2"/>
        </w:numPr>
        <w:spacing w:after="60" w:line="100" w:lineRule="atLeast"/>
        <w:ind w:left="425" w:hanging="425"/>
        <w:jc w:val="both"/>
        <w:rPr>
          <w:rFonts w:ascii="Palatino Linotype" w:hAnsi="Palatino Linotype" w:cs="Optima"/>
          <w:sz w:val="20"/>
          <w:szCs w:val="20"/>
          <w:lang w:val="en-US"/>
        </w:rPr>
      </w:pPr>
      <w:r w:rsidRPr="001E794A">
        <w:rPr>
          <w:rFonts w:ascii="Palatino Linotype" w:eastAsia="Mincho;Times New Roman" w:hAnsi="Palatino Linotype" w:cs="Optima"/>
          <w:sz w:val="20"/>
          <w:szCs w:val="20"/>
        </w:rPr>
        <w:t>Roa-Linares,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V;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Brand,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Y;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Agudelo-Gomez,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L;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Tangarife-Castaño,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V;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Betancur-Galvis,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L;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u w:val="single"/>
        </w:rPr>
        <w:t>Gallego-Gómez,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u w:val="single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u w:val="single"/>
        </w:rPr>
        <w:t>J.C.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&amp;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González,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MA.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2016.</w:t>
      </w:r>
      <w:r w:rsidR="00650377" w:rsidRPr="001E794A">
        <w:rPr>
          <w:rFonts w:ascii="Palatino Linotype" w:eastAsia="Mincho;Times New Roman" w:hAnsi="Palatino Linotype" w:cs="Optima"/>
          <w:i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Anti-Herpetic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and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Anti-Dengue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Activity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of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Abietane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Ferruginol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Analogues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Synthesized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from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(+)-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Dehydroabietylamine.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="0090219A" w:rsidRPr="001E794A">
        <w:rPr>
          <w:rFonts w:ascii="Palatino Linotype" w:hAnsi="Palatino Linotype" w:cs="Optima"/>
          <w:i/>
          <w:sz w:val="20"/>
          <w:szCs w:val="20"/>
          <w:lang w:val="en-US"/>
        </w:rPr>
        <w:t>European J</w:t>
      </w:r>
      <w:r w:rsidRPr="001E794A">
        <w:rPr>
          <w:rFonts w:ascii="Palatino Linotype" w:hAnsi="Palatino Linotype" w:cs="Optima"/>
          <w:i/>
          <w:sz w:val="20"/>
          <w:szCs w:val="20"/>
          <w:lang w:val="en-US"/>
        </w:rPr>
        <w:t>ournal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n-US"/>
        </w:rPr>
        <w:t>of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n-US"/>
        </w:rPr>
        <w:t>Medicinal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n-US"/>
        </w:rPr>
        <w:t>Chemistry.</w:t>
      </w:r>
      <w:r w:rsidR="00650377"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>108:</w:t>
      </w:r>
      <w:r w:rsidR="00650377"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>79-88.</w:t>
      </w:r>
      <w:r w:rsidR="009E3D71" w:rsidRPr="008644B3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hyperlink r:id="rId30" w:history="1">
        <w:r w:rsidR="008644B3" w:rsidRPr="007877B4">
          <w:rPr>
            <w:rStyle w:val="Hipervnculo"/>
            <w:rFonts w:ascii="Palatino Linotype" w:eastAsia="Mincho;Times New Roman" w:hAnsi="Palatino Linotype" w:cs="Optima"/>
            <w:sz w:val="20"/>
            <w:szCs w:val="20"/>
            <w:lang w:val="en-US"/>
          </w:rPr>
          <w:t>https://www.sciencedirect.com/science/article/pii/S0223523415303469</w:t>
        </w:r>
      </w:hyperlink>
      <w:r w:rsidR="008644B3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</w:p>
    <w:p w14:paraId="6B75E124" w14:textId="0902D01A" w:rsidR="009E3D71" w:rsidRPr="001E794A" w:rsidRDefault="009E3D71" w:rsidP="009E3D71">
      <w:pPr>
        <w:numPr>
          <w:ilvl w:val="0"/>
          <w:numId w:val="2"/>
        </w:numPr>
        <w:spacing w:after="60" w:line="100" w:lineRule="atLeast"/>
        <w:ind w:left="425" w:hanging="425"/>
        <w:jc w:val="both"/>
        <w:rPr>
          <w:rFonts w:ascii="Palatino Linotype" w:hAnsi="Palatino Linotype" w:cs="Optima"/>
          <w:sz w:val="20"/>
          <w:szCs w:val="20"/>
          <w:lang w:val="es-ES_tradnl"/>
        </w:rPr>
      </w:pPr>
      <w:r w:rsidRPr="001E794A">
        <w:rPr>
          <w:rFonts w:ascii="Palatino Linotype" w:eastAsia="Mincho;Times New Roman" w:hAnsi="Palatino Linotype" w:cs="Optima"/>
          <w:sz w:val="20"/>
          <w:szCs w:val="20"/>
        </w:rPr>
        <w:t>Hoyos-López, R., Román-Pardo, S., Castano-Osorio, JC., &amp; Gallego-Gómez, J.C. 2015.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Código de barras para la tipificación de culícidos inmaduros de Armenia y Circasia (Quindío, Colombia).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Revista Colombiana de Entomología 41 (2): 218-227 (Julio - Diciembre 2015)</w:t>
      </w:r>
      <w:r w:rsidR="00966EA5">
        <w:rPr>
          <w:rFonts w:ascii="Palatino Linotype" w:hAnsi="Palatino Linotype" w:cs="Optima"/>
          <w:iCs/>
          <w:sz w:val="20"/>
          <w:szCs w:val="20"/>
          <w:lang w:val="es-ES"/>
        </w:rPr>
        <w:t xml:space="preserve">. </w:t>
      </w:r>
      <w:hyperlink r:id="rId31" w:history="1">
        <w:r w:rsidR="00966EA5" w:rsidRPr="007877B4">
          <w:rPr>
            <w:rStyle w:val="Hipervnculo"/>
            <w:rFonts w:ascii="Palatino Linotype" w:hAnsi="Palatino Linotype" w:cs="Optima"/>
            <w:iCs/>
            <w:sz w:val="20"/>
            <w:szCs w:val="20"/>
            <w:lang w:val="es-ES"/>
          </w:rPr>
          <w:t>http://www.scielo.org.co/scielo.php?script=sci_arttext&amp;pid=S0120-04882015000200012</w:t>
        </w:r>
      </w:hyperlink>
      <w:r w:rsidR="00966EA5">
        <w:rPr>
          <w:rFonts w:ascii="Palatino Linotype" w:hAnsi="Palatino Linotype" w:cs="Optima"/>
          <w:iCs/>
          <w:sz w:val="20"/>
          <w:szCs w:val="20"/>
          <w:lang w:val="es-ES"/>
        </w:rPr>
        <w:t xml:space="preserve"> </w:t>
      </w:r>
    </w:p>
    <w:p w14:paraId="43EB5F05" w14:textId="5194C001" w:rsidR="00E03012" w:rsidRPr="001E794A" w:rsidRDefault="00400C23">
      <w:pPr>
        <w:numPr>
          <w:ilvl w:val="0"/>
          <w:numId w:val="2"/>
        </w:numPr>
        <w:spacing w:after="60" w:line="100" w:lineRule="atLeast"/>
        <w:ind w:left="425" w:hanging="425"/>
        <w:jc w:val="both"/>
        <w:rPr>
          <w:rFonts w:ascii="Palatino Linotype" w:hAnsi="Palatino Linotype" w:cs="Optima"/>
          <w:i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sz w:val="20"/>
          <w:szCs w:val="20"/>
        </w:rPr>
        <w:t>Rodríguez-Salazar,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C.A.,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Recalde-Reyes,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CP.,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González-MM.,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Padilla-Sanabria,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L.,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Quintero-Álvarez,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L.,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</w:rPr>
        <w:t>Gallego-Gómez,</w:t>
      </w:r>
      <w:r w:rsidR="00650377" w:rsidRPr="001E794A">
        <w:rPr>
          <w:rFonts w:ascii="Palatino Linotype" w:hAnsi="Palatino Linotype" w:cs="Optima"/>
          <w:sz w:val="20"/>
          <w:szCs w:val="20"/>
          <w:u w:val="single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</w:rPr>
        <w:t>JC.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&amp;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Jhon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Carlos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Castano-Osorio.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Manifestaciones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clínicas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hallazgos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laboratorio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serie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casos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febriles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agudos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diagnóstico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presuntivo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infección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por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dengue.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Quindío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(Colombia).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Infectio.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2015</w:t>
      </w:r>
      <w:r w:rsidR="00FD172F">
        <w:rPr>
          <w:rFonts w:ascii="Palatino Linotype" w:hAnsi="Palatino Linotype" w:cs="Optima"/>
          <w:i/>
          <w:sz w:val="20"/>
          <w:szCs w:val="20"/>
          <w:lang w:val="es-ES"/>
        </w:rPr>
        <w:t>.</w:t>
      </w:r>
      <w:r w:rsidR="00FD172F">
        <w:rPr>
          <w:rFonts w:ascii="Palatino Linotype" w:hAnsi="Palatino Linotype" w:cs="Optima"/>
          <w:iCs/>
          <w:sz w:val="20"/>
          <w:szCs w:val="20"/>
          <w:lang w:val="es-ES"/>
        </w:rPr>
        <w:t xml:space="preserve"> </w:t>
      </w:r>
      <w:hyperlink r:id="rId32" w:history="1">
        <w:r w:rsidR="00FD172F" w:rsidRPr="007877B4">
          <w:rPr>
            <w:rStyle w:val="Hipervnculo"/>
            <w:rFonts w:ascii="Palatino Linotype" w:hAnsi="Palatino Linotype" w:cs="Optima"/>
            <w:iCs/>
            <w:sz w:val="20"/>
            <w:szCs w:val="20"/>
            <w:lang w:val="es-ES"/>
          </w:rPr>
          <w:t>https://www.sciencedirect.com/science/article/pii/S0123939215000909</w:t>
        </w:r>
      </w:hyperlink>
      <w:r w:rsidR="00FD172F">
        <w:rPr>
          <w:rFonts w:ascii="Palatino Linotype" w:hAnsi="Palatino Linotype" w:cs="Optima"/>
          <w:iCs/>
          <w:sz w:val="20"/>
          <w:szCs w:val="20"/>
          <w:lang w:val="es-ES"/>
        </w:rPr>
        <w:t xml:space="preserve"> </w:t>
      </w:r>
    </w:p>
    <w:p w14:paraId="37A9190F" w14:textId="76ACC7E3" w:rsidR="00E03012" w:rsidRPr="001E794A" w:rsidRDefault="00400C23">
      <w:pPr>
        <w:numPr>
          <w:ilvl w:val="0"/>
          <w:numId w:val="2"/>
        </w:numPr>
        <w:spacing w:after="60" w:line="100" w:lineRule="atLeast"/>
        <w:ind w:left="425" w:hanging="425"/>
        <w:jc w:val="both"/>
        <w:rPr>
          <w:rFonts w:ascii="Palatino Linotype" w:hAnsi="Palatino Linotype" w:cs="Optima"/>
          <w:i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Pedroza,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N.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C.,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Salazar,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J.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F.,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&amp;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="00BA3A34" w:rsidRPr="001E794A">
        <w:rPr>
          <w:rFonts w:ascii="Palatino Linotype" w:eastAsia="Mincho;Times New Roman" w:hAnsi="Palatino Linotype" w:cs="Optima"/>
          <w:sz w:val="20"/>
          <w:szCs w:val="20"/>
          <w:u w:val="single"/>
        </w:rPr>
        <w:t>Gallego-Gómez,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u w:val="single"/>
        </w:rPr>
        <w:t xml:space="preserve"> </w:t>
      </w:r>
      <w:r w:rsidR="00BA3A34" w:rsidRPr="001E794A">
        <w:rPr>
          <w:rFonts w:ascii="Palatino Linotype" w:eastAsia="Mincho;Times New Roman" w:hAnsi="Palatino Linotype" w:cs="Optima"/>
          <w:sz w:val="20"/>
          <w:szCs w:val="20"/>
          <w:u w:val="single"/>
        </w:rPr>
        <w:t>J.C.</w:t>
      </w:r>
      <w:r w:rsidR="00A13A2D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BA3A34" w:rsidRPr="001E794A">
        <w:rPr>
          <w:rFonts w:ascii="Palatino Linotype" w:eastAsia="Mincho;Times New Roman" w:hAnsi="Palatino Linotype" w:cs="Optima"/>
          <w:sz w:val="20"/>
          <w:szCs w:val="20"/>
        </w:rPr>
        <w:t>2015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Estandarización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un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protocolo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Northern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blot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no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radioactivo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usado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detección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pequeños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RNA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células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Vero.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Revista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Colombiana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Biotecnología,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17(2),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123-129.</w:t>
      </w:r>
      <w:r w:rsidR="00897C4E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  <w:hyperlink r:id="rId33" w:history="1">
        <w:r w:rsidR="00897C4E" w:rsidRPr="007877B4">
          <w:rPr>
            <w:rStyle w:val="Hipervnculo"/>
            <w:rFonts w:ascii="Palatino Linotype" w:hAnsi="Palatino Linotype" w:cs="Optima"/>
            <w:iCs/>
            <w:sz w:val="20"/>
            <w:szCs w:val="20"/>
            <w:lang w:val="pt-BR"/>
          </w:rPr>
          <w:t>http://www.scielo.org.co/pdf/biote/v17n2/es_0123-3475-biote-17-02-121.pdf</w:t>
        </w:r>
      </w:hyperlink>
      <w:r w:rsidR="00897C4E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</w:p>
    <w:p w14:paraId="6D3330E9" w14:textId="1EAD8E61" w:rsidR="00E03012" w:rsidRPr="001E794A" w:rsidRDefault="00400C23">
      <w:pPr>
        <w:numPr>
          <w:ilvl w:val="0"/>
          <w:numId w:val="2"/>
        </w:numPr>
        <w:spacing w:after="60" w:line="100" w:lineRule="atLeast"/>
        <w:ind w:left="425" w:hanging="425"/>
        <w:jc w:val="both"/>
        <w:rPr>
          <w:rFonts w:ascii="Palatino Linotype" w:hAnsi="Palatino Linotype" w:cs="Optima"/>
          <w:i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Hoyos-López,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R.,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Suaza,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JD.,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Tenorio,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A.,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Uribe-Soto,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S.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&amp;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  <w:lang w:val="pt-BR"/>
        </w:rPr>
        <w:t>Gallego-Gómez,</w:t>
      </w:r>
      <w:r w:rsidR="00650377" w:rsidRPr="001E794A">
        <w:rPr>
          <w:rFonts w:ascii="Palatino Linotype" w:hAnsi="Palatino Linotype" w:cs="Optima"/>
          <w:sz w:val="20"/>
          <w:szCs w:val="20"/>
          <w:u w:val="single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  <w:lang w:val="pt-BR"/>
        </w:rPr>
        <w:t>J.C.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="00BA3A34" w:rsidRPr="001E794A">
        <w:rPr>
          <w:rFonts w:ascii="Palatino Linotype" w:eastAsia="Mincho;Times New Roman" w:hAnsi="Palatino Linotype" w:cs="Optima"/>
          <w:sz w:val="20"/>
          <w:szCs w:val="20"/>
        </w:rPr>
        <w:t>2015</w:t>
      </w:r>
      <w:r w:rsidR="00BA3A34" w:rsidRPr="001E794A">
        <w:rPr>
          <w:rFonts w:ascii="Palatino Linotype" w:hAnsi="Palatino Linotype" w:cs="Optima"/>
          <w:sz w:val="20"/>
          <w:szCs w:val="20"/>
          <w:lang w:val="pt-BR"/>
        </w:rPr>
        <w:t>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Molecular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detection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of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Eastern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Equine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Encephalitis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mosquitoes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from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Pintada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(Antioquia).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Revista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MVZ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Córdoba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20(3):4800-4806,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2015.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ISSN: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0122-0268.</w:t>
      </w:r>
      <w:r w:rsidR="007F382F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  <w:hyperlink r:id="rId34" w:history="1">
        <w:r w:rsidR="007F382F" w:rsidRPr="007877B4">
          <w:rPr>
            <w:rStyle w:val="Hipervnculo"/>
            <w:rFonts w:ascii="Palatino Linotype" w:hAnsi="Palatino Linotype" w:cs="Optima"/>
            <w:iCs/>
            <w:sz w:val="20"/>
            <w:szCs w:val="20"/>
            <w:lang w:val="pt-BR"/>
          </w:rPr>
          <w:t>http://www.scielo.org.co/scielo.php?script=sci_arttext&amp;pid=S0122-02682015000300013</w:t>
        </w:r>
      </w:hyperlink>
      <w:r w:rsidR="007F382F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</w:p>
    <w:p w14:paraId="5FE83A07" w14:textId="16DC05B8" w:rsidR="00E03012" w:rsidRPr="001E794A" w:rsidRDefault="00400C23">
      <w:pPr>
        <w:numPr>
          <w:ilvl w:val="0"/>
          <w:numId w:val="2"/>
        </w:numPr>
        <w:spacing w:after="60" w:line="100" w:lineRule="atLeast"/>
        <w:ind w:left="426" w:hanging="426"/>
        <w:jc w:val="both"/>
        <w:rPr>
          <w:rFonts w:ascii="Palatino Linotype" w:hAnsi="Palatino Linotype" w:cs="Optima"/>
          <w:i/>
          <w:sz w:val="20"/>
          <w:szCs w:val="20"/>
          <w:lang w:val="en-US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Hoyos-Lopez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R,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Rúa-Uribe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G,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Uribe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S,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="00200A8A" w:rsidRPr="001E794A">
        <w:rPr>
          <w:rFonts w:ascii="Palatino Linotype" w:hAnsi="Palatino Linotype" w:cs="Optima"/>
          <w:sz w:val="20"/>
          <w:szCs w:val="20"/>
          <w:lang w:val="pt-BR"/>
        </w:rPr>
        <w:t>&amp;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u w:val="single"/>
          <w:lang w:val="pt-BR"/>
        </w:rPr>
        <w:t>Gallego-Gómez,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u w:val="single"/>
          <w:lang w:val="pt-BR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u w:val="single"/>
          <w:lang w:val="pt-BR"/>
        </w:rPr>
        <w:t>J.C.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Novel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Genotype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IV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SLEV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Colombia.</w:t>
      </w:r>
      <w:r w:rsidR="00650377" w:rsidRPr="001E794A">
        <w:rPr>
          <w:rFonts w:ascii="Palatino Linotype" w:hAnsi="Palatino Linotype" w:cs="Optima"/>
          <w:i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iCs/>
          <w:sz w:val="20"/>
          <w:szCs w:val="20"/>
          <w:lang w:val="pt-BR"/>
        </w:rPr>
        <w:t>Mem.</w:t>
      </w:r>
      <w:r w:rsidR="00650377" w:rsidRPr="001E794A">
        <w:rPr>
          <w:rFonts w:ascii="Palatino Linotype" w:hAnsi="Palatino Linotype" w:cs="Optima"/>
          <w:i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iCs/>
          <w:sz w:val="20"/>
          <w:szCs w:val="20"/>
          <w:lang w:val="pt-BR"/>
        </w:rPr>
        <w:t>Inst.</w:t>
      </w:r>
      <w:r w:rsidR="00650377" w:rsidRPr="001E794A">
        <w:rPr>
          <w:rFonts w:ascii="Palatino Linotype" w:hAnsi="Palatino Linotype" w:cs="Optima"/>
          <w:i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iCs/>
          <w:sz w:val="20"/>
          <w:szCs w:val="20"/>
          <w:lang w:val="en-US"/>
        </w:rPr>
        <w:t>Oswaldo</w:t>
      </w:r>
      <w:r w:rsidR="00650377" w:rsidRPr="001E794A">
        <w:rPr>
          <w:rFonts w:ascii="Palatino Linotype" w:hAnsi="Palatino Linotype" w:cs="Optima"/>
          <w:i/>
          <w:iCs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i/>
          <w:iCs/>
          <w:sz w:val="20"/>
          <w:szCs w:val="20"/>
          <w:lang w:val="en-US"/>
        </w:rPr>
        <w:t>Cruz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n-US"/>
        </w:rPr>
        <w:t>[online].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n-US"/>
        </w:rPr>
        <w:t>ahead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n-US"/>
        </w:rPr>
        <w:t>of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n-US"/>
        </w:rPr>
        <w:t>print,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n-US"/>
        </w:rPr>
        <w:t>pp.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n-US"/>
        </w:rPr>
        <w:t>00-00.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n-US"/>
        </w:rPr>
        <w:t xml:space="preserve">  </w:t>
      </w:r>
      <w:r w:rsidRPr="001E794A">
        <w:rPr>
          <w:rFonts w:ascii="Palatino Linotype" w:hAnsi="Palatino Linotype" w:cs="Optima"/>
          <w:i/>
          <w:sz w:val="20"/>
          <w:szCs w:val="20"/>
          <w:lang w:val="en-US"/>
        </w:rPr>
        <w:t>Epub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n-US"/>
        </w:rPr>
        <w:t>21-Ago-2015.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n-US"/>
        </w:rPr>
        <w:t>ISSN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n-US"/>
        </w:rPr>
        <w:t>1678-8060.</w:t>
      </w:r>
    </w:p>
    <w:p w14:paraId="6B070139" w14:textId="30C9B156" w:rsidR="00E03012" w:rsidRPr="0059316B" w:rsidRDefault="00400C23">
      <w:pPr>
        <w:numPr>
          <w:ilvl w:val="0"/>
          <w:numId w:val="2"/>
        </w:numPr>
        <w:spacing w:after="60" w:line="100" w:lineRule="atLeast"/>
        <w:ind w:left="426" w:hanging="426"/>
        <w:jc w:val="both"/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</w:pPr>
      <w:r w:rsidRPr="001E794A">
        <w:rPr>
          <w:rFonts w:ascii="Palatino Linotype" w:eastAsia="Mincho;Times New Roman" w:hAnsi="Palatino Linotype" w:cs="Optima"/>
          <w:sz w:val="20"/>
          <w:szCs w:val="20"/>
        </w:rPr>
        <w:t>Hoyos-López,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R.,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Soto,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S.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U.,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&amp;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u w:val="single"/>
        </w:rPr>
        <w:t>Gallego-Gómez,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u w:val="single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u w:val="single"/>
        </w:rPr>
        <w:t>J.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u w:val="single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u w:val="single"/>
        </w:rPr>
        <w:t>C.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(2015).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Evolutionary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relationships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of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West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Nile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virus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detected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in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mosquitoes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from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a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migratory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bird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zone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of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Colombian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Caribbean.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59316B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>Virology</w:t>
      </w:r>
      <w:r w:rsidR="00650377" w:rsidRPr="0059316B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 xml:space="preserve"> </w:t>
      </w:r>
      <w:r w:rsidRPr="0059316B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>journal,</w:t>
      </w:r>
      <w:r w:rsidR="00650377" w:rsidRPr="0059316B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 xml:space="preserve"> </w:t>
      </w:r>
      <w:r w:rsidRPr="0059316B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>12(1),</w:t>
      </w:r>
      <w:r w:rsidR="00650377" w:rsidRPr="0059316B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 xml:space="preserve"> </w:t>
      </w:r>
      <w:r w:rsidRPr="0059316B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>80.</w:t>
      </w:r>
      <w:r w:rsidR="0059316B" w:rsidRPr="0059316B">
        <w:rPr>
          <w:rFonts w:ascii="Palatino Linotype" w:eastAsia="Mincho;Times New Roman" w:hAnsi="Palatino Linotype" w:cs="Optima"/>
          <w:iCs/>
          <w:sz w:val="20"/>
          <w:szCs w:val="20"/>
          <w:lang w:val="en-US"/>
        </w:rPr>
        <w:t xml:space="preserve"> </w:t>
      </w:r>
      <w:hyperlink r:id="rId35" w:history="1">
        <w:r w:rsidR="0059316B" w:rsidRPr="007877B4">
          <w:rPr>
            <w:rStyle w:val="Hipervnculo"/>
            <w:rFonts w:ascii="Palatino Linotype" w:eastAsia="Mincho;Times New Roman" w:hAnsi="Palatino Linotype" w:cs="Optima"/>
            <w:iCs/>
            <w:sz w:val="20"/>
            <w:szCs w:val="20"/>
            <w:lang w:val="en-US"/>
          </w:rPr>
          <w:t>https://www.ncbi.nlm.nih.gov/pmc/articles/PMC4445300/</w:t>
        </w:r>
      </w:hyperlink>
      <w:r w:rsidR="0059316B">
        <w:rPr>
          <w:rFonts w:ascii="Palatino Linotype" w:eastAsia="Mincho;Times New Roman" w:hAnsi="Palatino Linotype" w:cs="Optima"/>
          <w:iCs/>
          <w:sz w:val="20"/>
          <w:szCs w:val="20"/>
          <w:lang w:val="en-US"/>
        </w:rPr>
        <w:t xml:space="preserve"> </w:t>
      </w:r>
    </w:p>
    <w:p w14:paraId="06C6CA04" w14:textId="3EE9AD0D" w:rsidR="00E03012" w:rsidRPr="00CA0731" w:rsidRDefault="00400C23">
      <w:pPr>
        <w:numPr>
          <w:ilvl w:val="0"/>
          <w:numId w:val="2"/>
        </w:numPr>
        <w:spacing w:after="60" w:line="100" w:lineRule="atLeast"/>
        <w:ind w:left="426" w:hanging="426"/>
        <w:jc w:val="both"/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</w:pPr>
      <w:r w:rsidRPr="001E794A">
        <w:rPr>
          <w:rFonts w:ascii="Palatino Linotype" w:eastAsia="Mincho;Times New Roman" w:hAnsi="Palatino Linotype" w:cs="Optima"/>
          <w:sz w:val="20"/>
          <w:szCs w:val="20"/>
        </w:rPr>
        <w:t>Ospina-Bedoya,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M;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Campillo-Pedroza,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N;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Franco-Salazar,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JP.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&amp;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u w:val="single"/>
          <w:lang w:val="en-US"/>
        </w:rPr>
        <w:t>Gallego-Gómez,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u w:val="single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u w:val="single"/>
          <w:lang w:val="en-US"/>
        </w:rPr>
        <w:t>J.C.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(2014).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Computational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identification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of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Dengue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virus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microRNA-like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structures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and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their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cellular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targets.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r w:rsidRPr="00CA0731">
        <w:rPr>
          <w:rFonts w:ascii="Palatino Linotype" w:hAnsi="Palatino Linotype" w:cs="Optima"/>
          <w:i/>
          <w:sz w:val="20"/>
          <w:szCs w:val="20"/>
          <w:lang w:val="en-US"/>
        </w:rPr>
        <w:t>Bioinformatics</w:t>
      </w:r>
      <w:r w:rsidR="00650377" w:rsidRPr="00CA0731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r w:rsidRPr="00CA0731">
        <w:rPr>
          <w:rFonts w:ascii="Palatino Linotype" w:hAnsi="Palatino Linotype" w:cs="Optima"/>
          <w:i/>
          <w:sz w:val="20"/>
          <w:szCs w:val="20"/>
          <w:lang w:val="en-US"/>
        </w:rPr>
        <w:t>and</w:t>
      </w:r>
      <w:r w:rsidR="00650377" w:rsidRPr="00CA0731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r w:rsidRPr="00CA0731">
        <w:rPr>
          <w:rFonts w:ascii="Palatino Linotype" w:hAnsi="Palatino Linotype" w:cs="Optima"/>
          <w:i/>
          <w:sz w:val="20"/>
          <w:szCs w:val="20"/>
          <w:lang w:val="en-US"/>
        </w:rPr>
        <w:t>Biology</w:t>
      </w:r>
      <w:r w:rsidR="00650377" w:rsidRPr="00CA0731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r w:rsidRPr="00CA0731">
        <w:rPr>
          <w:rFonts w:ascii="Palatino Linotype" w:hAnsi="Palatino Linotype" w:cs="Optima"/>
          <w:i/>
          <w:sz w:val="20"/>
          <w:szCs w:val="20"/>
          <w:lang w:val="en-US"/>
        </w:rPr>
        <w:t>Insights</w:t>
      </w:r>
      <w:r w:rsidRPr="00CA0731">
        <w:rPr>
          <w:rFonts w:ascii="Palatino Linotype" w:eastAsia="Times New Roman" w:hAnsi="Palatino Linotype" w:cs="Times New Roman"/>
          <w:sz w:val="20"/>
          <w:szCs w:val="20"/>
          <w:lang w:val="en-US" w:eastAsia="es-ES"/>
        </w:rPr>
        <w:t>.</w:t>
      </w:r>
      <w:r w:rsidR="00650377" w:rsidRPr="00CA0731">
        <w:rPr>
          <w:rFonts w:ascii="Palatino Linotype" w:eastAsia="Times New Roman" w:hAnsi="Palatino Linotype" w:cs="Times New Roman"/>
          <w:sz w:val="20"/>
          <w:szCs w:val="20"/>
          <w:lang w:val="en-US" w:eastAsia="es-ES"/>
        </w:rPr>
        <w:t xml:space="preserve"> </w:t>
      </w:r>
      <w:r w:rsidRPr="00CA0731">
        <w:rPr>
          <w:rFonts w:ascii="Palatino Linotype" w:hAnsi="Palatino Linotype" w:cs="Optima"/>
          <w:i/>
          <w:sz w:val="20"/>
          <w:szCs w:val="20"/>
          <w:lang w:val="en-US"/>
        </w:rPr>
        <w:t>Vol.</w:t>
      </w:r>
      <w:r w:rsidR="00650377" w:rsidRPr="00CA0731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r w:rsidRPr="00CA0731">
        <w:rPr>
          <w:rFonts w:ascii="Palatino Linotype" w:hAnsi="Palatino Linotype" w:cs="Optima"/>
          <w:i/>
          <w:sz w:val="20"/>
          <w:szCs w:val="20"/>
          <w:lang w:val="en-US"/>
        </w:rPr>
        <w:t>8</w:t>
      </w:r>
      <w:r w:rsidRPr="00CA0731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>:</w:t>
      </w:r>
      <w:r w:rsidR="00650377" w:rsidRPr="00CA0731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 xml:space="preserve"> </w:t>
      </w:r>
      <w:r w:rsidRPr="00CA0731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>169-176.</w:t>
      </w:r>
      <w:r w:rsidR="00CA0731" w:rsidRPr="00CA0731">
        <w:rPr>
          <w:rFonts w:ascii="Palatino Linotype" w:eastAsia="Mincho;Times New Roman" w:hAnsi="Palatino Linotype" w:cs="Optima"/>
          <w:iCs/>
          <w:sz w:val="20"/>
          <w:szCs w:val="20"/>
          <w:lang w:val="en-US"/>
        </w:rPr>
        <w:t xml:space="preserve"> </w:t>
      </w:r>
      <w:hyperlink r:id="rId36" w:history="1">
        <w:r w:rsidR="00CA0731" w:rsidRPr="007877B4">
          <w:rPr>
            <w:rStyle w:val="Hipervnculo"/>
            <w:rFonts w:ascii="Palatino Linotype" w:eastAsia="Mincho;Times New Roman" w:hAnsi="Palatino Linotype" w:cs="Optima"/>
            <w:iCs/>
            <w:sz w:val="20"/>
            <w:szCs w:val="20"/>
            <w:lang w:val="en-US"/>
          </w:rPr>
          <w:t>https://pubmed.ncbi.nlm.nih.gov/25210446/</w:t>
        </w:r>
      </w:hyperlink>
      <w:r w:rsidR="00CA0731">
        <w:rPr>
          <w:rFonts w:ascii="Palatino Linotype" w:eastAsia="Mincho;Times New Roman" w:hAnsi="Palatino Linotype" w:cs="Optima"/>
          <w:iCs/>
          <w:sz w:val="20"/>
          <w:szCs w:val="20"/>
          <w:lang w:val="en-US"/>
        </w:rPr>
        <w:t xml:space="preserve"> </w:t>
      </w:r>
    </w:p>
    <w:p w14:paraId="1340BAEC" w14:textId="2F07E8EE" w:rsidR="00E03012" w:rsidRPr="001E794A" w:rsidRDefault="00400C23">
      <w:pPr>
        <w:numPr>
          <w:ilvl w:val="0"/>
          <w:numId w:val="2"/>
        </w:numPr>
        <w:spacing w:after="60" w:line="100" w:lineRule="atLeast"/>
        <w:ind w:left="426" w:hanging="426"/>
        <w:jc w:val="both"/>
        <w:rPr>
          <w:rFonts w:ascii="Palatino Linotype" w:hAnsi="Palatino Linotype" w:cs="Optima"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sz w:val="20"/>
          <w:szCs w:val="20"/>
          <w:lang w:val="es-ES"/>
        </w:rPr>
        <w:t>Martínez-Gutiérrez,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M.,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Correa-Londoño,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L.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A.,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Castellanos,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J.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E.,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>Gallego-Gómez,</w:t>
      </w:r>
      <w:r w:rsidR="00650377"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>J.</w:t>
      </w:r>
      <w:r w:rsidR="00650377"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>C.,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&amp;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Osorio,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J.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(2014).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Lovastatin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Delays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Infection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and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Increases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Survival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Rates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in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AG129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Mice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Infected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with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Dengue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Serotype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2.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PLOS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ONE,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9(2),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e87412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.</w:t>
      </w:r>
      <w:r w:rsidR="009153AC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hyperlink r:id="rId37" w:history="1">
        <w:r w:rsidR="009153AC" w:rsidRPr="007877B4">
          <w:rPr>
            <w:rStyle w:val="Hipervnculo"/>
            <w:rFonts w:ascii="Palatino Linotype" w:hAnsi="Palatino Linotype" w:cs="Optima"/>
            <w:sz w:val="20"/>
            <w:szCs w:val="20"/>
            <w:lang w:val="es-ES"/>
          </w:rPr>
          <w:t>https://pubmed.ncbi.nlm.nih.gov/24586275/</w:t>
        </w:r>
      </w:hyperlink>
      <w:r w:rsidR="009153AC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</w:p>
    <w:p w14:paraId="354F9D71" w14:textId="592922A5" w:rsidR="00E03012" w:rsidRPr="00193D11" w:rsidRDefault="00400C23">
      <w:pPr>
        <w:numPr>
          <w:ilvl w:val="0"/>
          <w:numId w:val="2"/>
        </w:numPr>
        <w:spacing w:after="60" w:line="100" w:lineRule="atLeast"/>
        <w:ind w:left="426" w:hanging="426"/>
        <w:jc w:val="both"/>
        <w:rPr>
          <w:rFonts w:ascii="Palatino Linotype" w:hAnsi="Palatino Linotype" w:cs="Optima"/>
          <w:i/>
          <w:sz w:val="20"/>
          <w:szCs w:val="20"/>
          <w:lang w:val="en-US"/>
        </w:rPr>
      </w:pPr>
      <w:r w:rsidRPr="001E794A">
        <w:rPr>
          <w:rFonts w:ascii="Palatino Linotype" w:eastAsia="Mincho;Times New Roman" w:hAnsi="Palatino Linotype" w:cs="Optima"/>
          <w:sz w:val="20"/>
          <w:szCs w:val="20"/>
        </w:rPr>
        <w:t>Usme-Ciro,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J.,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Lopera-Madrid,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J.,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Enjuanes,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L.,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Almazán,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F.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&amp;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u w:val="single"/>
        </w:rPr>
        <w:t>Gallego-Gómez,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u w:val="single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u w:val="single"/>
        </w:rPr>
        <w:t>J.C.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(2014).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"Development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of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a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novel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DNA-launched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dengue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virus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type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2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clone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under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control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of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the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cytomegalovirus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promoter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capable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of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producing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infectious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particles”.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93D11">
        <w:rPr>
          <w:rFonts w:ascii="Palatino Linotype" w:hAnsi="Palatino Linotype" w:cs="Optima"/>
          <w:i/>
          <w:sz w:val="20"/>
          <w:szCs w:val="20"/>
          <w:lang w:val="en-US"/>
        </w:rPr>
        <w:t>Virus</w:t>
      </w:r>
      <w:r w:rsidR="00650377" w:rsidRPr="00193D11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r w:rsidRPr="00193D11">
        <w:rPr>
          <w:rFonts w:ascii="Palatino Linotype" w:hAnsi="Palatino Linotype" w:cs="Optima"/>
          <w:i/>
          <w:sz w:val="20"/>
          <w:szCs w:val="20"/>
          <w:lang w:val="en-US"/>
        </w:rPr>
        <w:t>Research.</w:t>
      </w:r>
      <w:r w:rsidR="00650377" w:rsidRPr="00193D11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r w:rsidRPr="00193D11">
        <w:rPr>
          <w:rFonts w:ascii="Palatino Linotype" w:hAnsi="Palatino Linotype" w:cs="Optima"/>
          <w:i/>
          <w:sz w:val="20"/>
          <w:szCs w:val="20"/>
          <w:lang w:val="en-US"/>
        </w:rPr>
        <w:t>180:</w:t>
      </w:r>
      <w:r w:rsidR="00650377" w:rsidRPr="00193D11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r w:rsidRPr="00193D11">
        <w:rPr>
          <w:rFonts w:ascii="Palatino Linotype" w:hAnsi="Palatino Linotype" w:cs="Optima"/>
          <w:i/>
          <w:sz w:val="20"/>
          <w:szCs w:val="20"/>
          <w:lang w:val="en-US"/>
        </w:rPr>
        <w:t>12-22.</w:t>
      </w:r>
      <w:r w:rsidR="00193D11" w:rsidRPr="00193D11">
        <w:rPr>
          <w:rFonts w:ascii="Palatino Linotype" w:hAnsi="Palatino Linotype" w:cs="Optima"/>
          <w:iCs/>
          <w:sz w:val="20"/>
          <w:szCs w:val="20"/>
          <w:lang w:val="en-US"/>
        </w:rPr>
        <w:t xml:space="preserve"> </w:t>
      </w:r>
      <w:hyperlink r:id="rId38" w:history="1">
        <w:r w:rsidR="00193D11" w:rsidRPr="007877B4">
          <w:rPr>
            <w:rStyle w:val="Hipervnculo"/>
            <w:rFonts w:ascii="Palatino Linotype" w:hAnsi="Palatino Linotype" w:cs="Optima"/>
            <w:iCs/>
            <w:sz w:val="20"/>
            <w:szCs w:val="20"/>
            <w:lang w:val="en-US"/>
          </w:rPr>
          <w:t>https://www.ncbi.nlm.nih.gov/pmc/articles/PMC7114509/</w:t>
        </w:r>
      </w:hyperlink>
      <w:r w:rsidR="00193D11">
        <w:rPr>
          <w:rFonts w:ascii="Palatino Linotype" w:hAnsi="Palatino Linotype" w:cs="Optima"/>
          <w:iCs/>
          <w:sz w:val="20"/>
          <w:szCs w:val="20"/>
          <w:lang w:val="en-US"/>
        </w:rPr>
        <w:t xml:space="preserve"> </w:t>
      </w:r>
    </w:p>
    <w:p w14:paraId="4A57CA3F" w14:textId="2507A495" w:rsidR="00E03012" w:rsidRPr="001E794A" w:rsidRDefault="00400C23">
      <w:pPr>
        <w:numPr>
          <w:ilvl w:val="0"/>
          <w:numId w:val="2"/>
        </w:numPr>
        <w:spacing w:after="60" w:line="100" w:lineRule="atLeast"/>
        <w:ind w:left="426" w:hanging="426"/>
        <w:jc w:val="both"/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</w:pPr>
      <w:r w:rsidRPr="001E794A">
        <w:rPr>
          <w:rFonts w:ascii="Palatino Linotype" w:hAnsi="Palatino Linotype" w:cs="Optima"/>
          <w:sz w:val="20"/>
          <w:szCs w:val="20"/>
        </w:rPr>
        <w:t>Padilla-S,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L.,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Rodríguez,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A.,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Gonzales,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MM.,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</w:rPr>
        <w:t>Gallego-G,</w:t>
      </w:r>
      <w:r w:rsidR="00650377" w:rsidRPr="001E794A">
        <w:rPr>
          <w:rFonts w:ascii="Palatino Linotype" w:hAnsi="Palatino Linotype" w:cs="Optima"/>
          <w:sz w:val="20"/>
          <w:szCs w:val="20"/>
          <w:u w:val="single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</w:rPr>
        <w:t>JC.,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&amp;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Castaño-O,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JC.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(2014).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bCs/>
          <w:sz w:val="20"/>
          <w:szCs w:val="20"/>
          <w:lang w:val="en-US"/>
        </w:rPr>
        <w:t>Inhibitory</w:t>
      </w:r>
      <w:r w:rsidR="00650377" w:rsidRPr="001E794A">
        <w:rPr>
          <w:rFonts w:ascii="Palatino Linotype" w:eastAsia="Mincho;Times New Roman" w:hAnsi="Palatino Linotype" w:cs="Optima"/>
          <w:bCs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bCs/>
          <w:sz w:val="20"/>
          <w:szCs w:val="20"/>
          <w:lang w:val="en-US"/>
        </w:rPr>
        <w:t>effects</w:t>
      </w:r>
      <w:r w:rsidR="00650377" w:rsidRPr="001E794A">
        <w:rPr>
          <w:rFonts w:ascii="Palatino Linotype" w:eastAsia="Mincho;Times New Roman" w:hAnsi="Palatino Linotype" w:cs="Optima"/>
          <w:bCs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bCs/>
          <w:sz w:val="20"/>
          <w:szCs w:val="20"/>
          <w:lang w:val="en-US"/>
        </w:rPr>
        <w:t>of</w:t>
      </w:r>
      <w:r w:rsidR="00650377" w:rsidRPr="001E794A">
        <w:rPr>
          <w:rFonts w:ascii="Palatino Linotype" w:eastAsia="Mincho;Times New Roman" w:hAnsi="Palatino Linotype" w:cs="Optima"/>
          <w:bCs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bCs/>
          <w:sz w:val="20"/>
          <w:szCs w:val="20"/>
          <w:lang w:val="en-US"/>
        </w:rPr>
        <w:t>curcumin</w:t>
      </w:r>
      <w:r w:rsidR="00650377" w:rsidRPr="001E794A">
        <w:rPr>
          <w:rFonts w:ascii="Palatino Linotype" w:eastAsia="Mincho;Times New Roman" w:hAnsi="Palatino Linotype" w:cs="Optima"/>
          <w:bCs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bCs/>
          <w:sz w:val="20"/>
          <w:szCs w:val="20"/>
          <w:lang w:val="en-US"/>
        </w:rPr>
        <w:t>on</w:t>
      </w:r>
      <w:r w:rsidR="00650377" w:rsidRPr="001E794A">
        <w:rPr>
          <w:rFonts w:ascii="Palatino Linotype" w:eastAsia="Mincho;Times New Roman" w:hAnsi="Palatino Linotype" w:cs="Optima"/>
          <w:bCs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bCs/>
          <w:sz w:val="20"/>
          <w:szCs w:val="20"/>
          <w:lang w:val="en-US"/>
        </w:rPr>
        <w:t>dengue</w:t>
      </w:r>
      <w:r w:rsidR="00650377" w:rsidRPr="001E794A">
        <w:rPr>
          <w:rFonts w:ascii="Palatino Linotype" w:eastAsia="Mincho;Times New Roman" w:hAnsi="Palatino Linotype" w:cs="Optima"/>
          <w:bCs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bCs/>
          <w:sz w:val="20"/>
          <w:szCs w:val="20"/>
          <w:lang w:val="en-US"/>
        </w:rPr>
        <w:t>virus</w:t>
      </w:r>
      <w:r w:rsidR="00650377" w:rsidRPr="001E794A">
        <w:rPr>
          <w:rFonts w:ascii="Palatino Linotype" w:eastAsia="Mincho;Times New Roman" w:hAnsi="Palatino Linotype" w:cs="Optima"/>
          <w:bCs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bCs/>
          <w:sz w:val="20"/>
          <w:szCs w:val="20"/>
          <w:lang w:val="en-US"/>
        </w:rPr>
        <w:t>type</w:t>
      </w:r>
      <w:r w:rsidR="00650377" w:rsidRPr="001E794A">
        <w:rPr>
          <w:rFonts w:ascii="Palatino Linotype" w:eastAsia="Mincho;Times New Roman" w:hAnsi="Palatino Linotype" w:cs="Optima"/>
          <w:bCs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bCs/>
          <w:sz w:val="20"/>
          <w:szCs w:val="20"/>
          <w:lang w:val="en-US"/>
        </w:rPr>
        <w:t>2-infected</w:t>
      </w:r>
      <w:r w:rsidR="00650377" w:rsidRPr="001E794A">
        <w:rPr>
          <w:rFonts w:ascii="Palatino Linotype" w:eastAsia="Mincho;Times New Roman" w:hAnsi="Palatino Linotype" w:cs="Optima"/>
          <w:bCs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bCs/>
          <w:sz w:val="20"/>
          <w:szCs w:val="20"/>
          <w:lang w:val="en-US"/>
        </w:rPr>
        <w:t>cells</w:t>
      </w:r>
      <w:r w:rsidR="00650377" w:rsidRPr="001E794A">
        <w:rPr>
          <w:rFonts w:ascii="Palatino Linotype" w:eastAsia="Mincho;Times New Roman" w:hAnsi="Palatino Linotype" w:cs="Optima"/>
          <w:bCs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bCs/>
          <w:sz w:val="20"/>
          <w:szCs w:val="20"/>
          <w:lang w:val="en-US"/>
        </w:rPr>
        <w:t>in</w:t>
      </w:r>
      <w:r w:rsidR="00650377" w:rsidRPr="001E794A">
        <w:rPr>
          <w:rFonts w:ascii="Palatino Linotype" w:eastAsia="Mincho;Times New Roman" w:hAnsi="Palatino Linotype" w:cs="Optima"/>
          <w:bCs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bCs/>
          <w:sz w:val="20"/>
          <w:szCs w:val="20"/>
          <w:lang w:val="en-US"/>
        </w:rPr>
        <w:t>vitro.</w:t>
      </w:r>
      <w:r w:rsidR="00650377" w:rsidRPr="001E794A">
        <w:rPr>
          <w:rFonts w:ascii="Palatino Linotype" w:eastAsia="Mincho;Times New Roman" w:hAnsi="Palatino Linotype" w:cs="Optima"/>
          <w:bCs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>Archives</w:t>
      </w:r>
      <w:r w:rsidR="00650377"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>of</w:t>
      </w:r>
      <w:r w:rsidR="00650377"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>Virology.</w:t>
      </w:r>
      <w:r w:rsidR="00650377"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>159(3):</w:t>
      </w:r>
      <w:r w:rsidR="00650377"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  <w:lang w:val="en-US"/>
        </w:rPr>
        <w:t>573-9.</w:t>
      </w:r>
      <w:r w:rsidR="00DA6C8F">
        <w:rPr>
          <w:rFonts w:ascii="Palatino Linotype" w:eastAsia="Mincho;Times New Roman" w:hAnsi="Palatino Linotype" w:cs="Optima"/>
          <w:iCs/>
          <w:sz w:val="20"/>
          <w:szCs w:val="20"/>
          <w:lang w:val="en-US"/>
        </w:rPr>
        <w:t xml:space="preserve"> </w:t>
      </w:r>
      <w:hyperlink r:id="rId39" w:history="1">
        <w:r w:rsidR="00DA6C8F" w:rsidRPr="007877B4">
          <w:rPr>
            <w:rStyle w:val="Hipervnculo"/>
            <w:rFonts w:ascii="Palatino Linotype" w:eastAsia="Mincho;Times New Roman" w:hAnsi="Palatino Linotype" w:cs="Optima"/>
            <w:iCs/>
            <w:sz w:val="20"/>
            <w:szCs w:val="20"/>
            <w:lang w:val="en-US"/>
          </w:rPr>
          <w:t>https://pubmed.ncbi.nlm.nih.gov/24081825/</w:t>
        </w:r>
      </w:hyperlink>
      <w:r w:rsidR="00DA6C8F">
        <w:rPr>
          <w:rFonts w:ascii="Palatino Linotype" w:eastAsia="Mincho;Times New Roman" w:hAnsi="Palatino Linotype" w:cs="Optima"/>
          <w:iCs/>
          <w:sz w:val="20"/>
          <w:szCs w:val="20"/>
          <w:lang w:val="en-US"/>
        </w:rPr>
        <w:t xml:space="preserve"> </w:t>
      </w:r>
    </w:p>
    <w:p w14:paraId="24F6B6B1" w14:textId="319C12E5" w:rsidR="00E03012" w:rsidRPr="001E794A" w:rsidRDefault="00400C23">
      <w:pPr>
        <w:numPr>
          <w:ilvl w:val="0"/>
          <w:numId w:val="2"/>
        </w:numPr>
        <w:spacing w:after="60" w:line="100" w:lineRule="atLeast"/>
        <w:ind w:left="426" w:hanging="426"/>
        <w:jc w:val="both"/>
        <w:rPr>
          <w:rFonts w:ascii="Palatino Linotype" w:eastAsia="Mincho;Times New Roman" w:hAnsi="Palatino Linotype" w:cs="Optima"/>
          <w:i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Puerta-Arias,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JD.,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Usme-Ciro,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J.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&amp;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Gallego-Gómez,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J.C.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(2013).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Implementación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Control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Interno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Detección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Molecular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Principales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Especies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Micoplasma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Contaminantes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Cultivos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Celulares.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</w:rPr>
        <w:t>Salud</w:t>
      </w:r>
      <w:r w:rsidR="00650377" w:rsidRPr="001E794A">
        <w:rPr>
          <w:rFonts w:ascii="Palatino Linotype" w:eastAsia="Mincho;Times New Roman" w:hAnsi="Palatino Linotype" w:cs="Optima"/>
          <w:i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</w:rPr>
        <w:t>Uninorte,</w:t>
      </w:r>
      <w:r w:rsidR="00650377" w:rsidRPr="001E794A">
        <w:rPr>
          <w:rFonts w:ascii="Palatino Linotype" w:eastAsia="Mincho;Times New Roman" w:hAnsi="Palatino Linotype" w:cs="Optima"/>
          <w:i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</w:rPr>
        <w:t>29(2),</w:t>
      </w:r>
      <w:r w:rsidR="00650377" w:rsidRPr="001E794A">
        <w:rPr>
          <w:rFonts w:ascii="Palatino Linotype" w:eastAsia="Mincho;Times New Roman" w:hAnsi="Palatino Linotype" w:cs="Optima"/>
          <w:i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</w:rPr>
        <w:t>160-173.</w:t>
      </w:r>
      <w:r w:rsidR="000065D7">
        <w:rPr>
          <w:rFonts w:ascii="Palatino Linotype" w:eastAsia="Mincho;Times New Roman" w:hAnsi="Palatino Linotype" w:cs="Optima"/>
          <w:iCs/>
          <w:sz w:val="20"/>
          <w:szCs w:val="20"/>
        </w:rPr>
        <w:t xml:space="preserve"> </w:t>
      </w:r>
      <w:hyperlink r:id="rId40" w:history="1">
        <w:r w:rsidR="000065D7" w:rsidRPr="007877B4">
          <w:rPr>
            <w:rStyle w:val="Hipervnculo"/>
            <w:rFonts w:ascii="Palatino Linotype" w:eastAsia="Mincho;Times New Roman" w:hAnsi="Palatino Linotype" w:cs="Optima"/>
            <w:iCs/>
            <w:sz w:val="20"/>
            <w:szCs w:val="20"/>
          </w:rPr>
          <w:t>http://www.scielo.org.co/scielo.php?script=sci_arttext&amp;pid=S0120-55522013000200003</w:t>
        </w:r>
      </w:hyperlink>
      <w:r w:rsidR="000065D7">
        <w:rPr>
          <w:rFonts w:ascii="Palatino Linotype" w:eastAsia="Mincho;Times New Roman" w:hAnsi="Palatino Linotype" w:cs="Optima"/>
          <w:iCs/>
          <w:sz w:val="20"/>
          <w:szCs w:val="20"/>
        </w:rPr>
        <w:t xml:space="preserve"> </w:t>
      </w:r>
    </w:p>
    <w:p w14:paraId="27CB7C0B" w14:textId="2E558A35" w:rsidR="00E03012" w:rsidRPr="000065D7" w:rsidRDefault="00400C23">
      <w:pPr>
        <w:numPr>
          <w:ilvl w:val="0"/>
          <w:numId w:val="2"/>
        </w:numPr>
        <w:spacing w:after="60" w:line="100" w:lineRule="atLeast"/>
        <w:ind w:left="425" w:hanging="425"/>
        <w:jc w:val="both"/>
        <w:rPr>
          <w:rFonts w:ascii="Palatino Linotype" w:hAnsi="Palatino Linotype" w:cs="Optima"/>
          <w:i/>
          <w:sz w:val="20"/>
          <w:szCs w:val="20"/>
          <w:lang w:val="en-US"/>
        </w:rPr>
      </w:pPr>
      <w:r w:rsidRPr="001E794A">
        <w:rPr>
          <w:rFonts w:ascii="Palatino Linotype" w:hAnsi="Palatino Linotype" w:cs="Optima"/>
          <w:sz w:val="20"/>
          <w:szCs w:val="20"/>
          <w:lang w:val="en-US"/>
        </w:rPr>
        <w:t>Usme-Ciro,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J.,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Campillo-Pedroza,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N.,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Almazán,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F.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&amp;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u w:val="single"/>
          <w:lang w:val="en-US"/>
        </w:rPr>
        <w:t>Gallego-Gómez,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u w:val="single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u w:val="single"/>
          <w:lang w:val="en-US"/>
        </w:rPr>
        <w:t>J.C.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Cytoplasmic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RNA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viruses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as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potential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vehicles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for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delivery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of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therapeutic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small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>RNAs.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Pr="000065D7">
        <w:rPr>
          <w:rFonts w:ascii="Palatino Linotype" w:hAnsi="Palatino Linotype" w:cs="Optima"/>
          <w:i/>
          <w:sz w:val="20"/>
          <w:szCs w:val="20"/>
          <w:lang w:val="en-US"/>
        </w:rPr>
        <w:t>Virology</w:t>
      </w:r>
      <w:r w:rsidR="00650377" w:rsidRPr="000065D7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r w:rsidRPr="000065D7">
        <w:rPr>
          <w:rFonts w:ascii="Palatino Linotype" w:hAnsi="Palatino Linotype" w:cs="Optima"/>
          <w:i/>
          <w:sz w:val="20"/>
          <w:szCs w:val="20"/>
          <w:lang w:val="en-US"/>
        </w:rPr>
        <w:t>Journal</w:t>
      </w:r>
      <w:r w:rsidR="00650377" w:rsidRPr="000065D7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r w:rsidRPr="000065D7">
        <w:rPr>
          <w:rFonts w:ascii="Palatino Linotype" w:hAnsi="Palatino Linotype" w:cs="Optima"/>
          <w:i/>
          <w:sz w:val="20"/>
          <w:szCs w:val="20"/>
          <w:lang w:val="en-US"/>
        </w:rPr>
        <w:t>2013,</w:t>
      </w:r>
      <w:r w:rsidR="00650377" w:rsidRPr="000065D7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r w:rsidRPr="000065D7">
        <w:rPr>
          <w:rFonts w:ascii="Palatino Linotype" w:hAnsi="Palatino Linotype" w:cs="Optima"/>
          <w:i/>
          <w:sz w:val="20"/>
          <w:szCs w:val="20"/>
          <w:lang w:val="en-US"/>
        </w:rPr>
        <w:t>10:185.</w:t>
      </w:r>
      <w:r w:rsidR="00650377" w:rsidRPr="000065D7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r w:rsidRPr="000065D7">
        <w:rPr>
          <w:rFonts w:ascii="Palatino Linotype" w:hAnsi="Palatino Linotype" w:cs="Optima"/>
          <w:i/>
          <w:sz w:val="20"/>
          <w:szCs w:val="20"/>
          <w:lang w:val="en-US"/>
        </w:rPr>
        <w:t>doi:10.1186/1743-422X-10-185.</w:t>
      </w:r>
      <w:r w:rsidR="000065D7" w:rsidRPr="000065D7">
        <w:rPr>
          <w:rFonts w:ascii="Palatino Linotype" w:hAnsi="Palatino Linotype" w:cs="Optima"/>
          <w:iCs/>
          <w:sz w:val="20"/>
          <w:szCs w:val="20"/>
          <w:lang w:val="en-US"/>
        </w:rPr>
        <w:t xml:space="preserve"> </w:t>
      </w:r>
      <w:hyperlink r:id="rId41" w:history="1">
        <w:r w:rsidR="000065D7" w:rsidRPr="007877B4">
          <w:rPr>
            <w:rStyle w:val="Hipervnculo"/>
            <w:rFonts w:ascii="Palatino Linotype" w:hAnsi="Palatino Linotype" w:cs="Optima"/>
            <w:iCs/>
            <w:sz w:val="20"/>
            <w:szCs w:val="20"/>
            <w:lang w:val="en-US"/>
          </w:rPr>
          <w:t>https://www.ncbi.nlm.nih.gov/pmc/articles/PMC3685532/</w:t>
        </w:r>
      </w:hyperlink>
      <w:r w:rsidR="000065D7">
        <w:rPr>
          <w:rFonts w:ascii="Palatino Linotype" w:hAnsi="Palatino Linotype" w:cs="Optima"/>
          <w:iCs/>
          <w:sz w:val="20"/>
          <w:szCs w:val="20"/>
          <w:lang w:val="en-US"/>
        </w:rPr>
        <w:t xml:space="preserve"> </w:t>
      </w:r>
    </w:p>
    <w:p w14:paraId="4462805F" w14:textId="50CACABE" w:rsidR="00E03012" w:rsidRPr="001E794A" w:rsidRDefault="00400C23">
      <w:pPr>
        <w:numPr>
          <w:ilvl w:val="0"/>
          <w:numId w:val="2"/>
        </w:numPr>
        <w:spacing w:after="60" w:line="100" w:lineRule="atLeast"/>
        <w:ind w:left="426" w:hanging="426"/>
        <w:jc w:val="both"/>
        <w:rPr>
          <w:rFonts w:ascii="Palatino Linotype" w:hAnsi="Palatino Linotype" w:cs="Optima"/>
          <w:i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sz w:val="20"/>
          <w:szCs w:val="20"/>
        </w:rPr>
        <w:t>Usme-Ciro,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J.,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Gómez-Castañeda,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&amp;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</w:rPr>
        <w:t>Gallego-Gómez,</w:t>
      </w:r>
      <w:r w:rsidR="00650377" w:rsidRPr="001E794A">
        <w:rPr>
          <w:rFonts w:ascii="Palatino Linotype" w:hAnsi="Palatino Linotype" w:cs="Optima"/>
          <w:sz w:val="20"/>
          <w:szCs w:val="20"/>
          <w:u w:val="single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</w:rPr>
        <w:t>J.C</w:t>
      </w:r>
      <w:r w:rsidRPr="001E794A">
        <w:rPr>
          <w:rFonts w:ascii="Palatino Linotype" w:hAnsi="Palatino Linotype" w:cs="Optima"/>
          <w:sz w:val="20"/>
          <w:szCs w:val="20"/>
        </w:rPr>
        <w:t>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Detección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Molecular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Tipificación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Dengue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por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RT-PCR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PCR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Semi-anidada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usando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Oligonucleótidos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Mejorados.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Salud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Uninorte.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Barranquilla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(Col.)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2012;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28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(1):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1-15.</w:t>
      </w:r>
      <w:r w:rsidR="00A463B6">
        <w:rPr>
          <w:rFonts w:ascii="Palatino Linotype" w:hAnsi="Palatino Linotype" w:cs="Optima"/>
          <w:iCs/>
          <w:sz w:val="20"/>
          <w:szCs w:val="20"/>
          <w:lang w:val="es-ES"/>
        </w:rPr>
        <w:t xml:space="preserve"> </w:t>
      </w:r>
      <w:hyperlink r:id="rId42" w:history="1">
        <w:r w:rsidR="00A463B6" w:rsidRPr="007877B4">
          <w:rPr>
            <w:rStyle w:val="Hipervnculo"/>
            <w:rFonts w:ascii="Palatino Linotype" w:hAnsi="Palatino Linotype" w:cs="Optima"/>
            <w:iCs/>
            <w:sz w:val="20"/>
            <w:szCs w:val="20"/>
            <w:lang w:val="es-ES"/>
          </w:rPr>
          <w:t>http://www.scielo.org.co/scielo.php?script=sci_arttext&amp;pid=S0120-55522012000100002</w:t>
        </w:r>
      </w:hyperlink>
      <w:r w:rsidR="00A463B6">
        <w:rPr>
          <w:rFonts w:ascii="Palatino Linotype" w:hAnsi="Palatino Linotype" w:cs="Optima"/>
          <w:iCs/>
          <w:sz w:val="20"/>
          <w:szCs w:val="20"/>
          <w:lang w:val="es-ES"/>
        </w:rPr>
        <w:t xml:space="preserve"> </w:t>
      </w:r>
    </w:p>
    <w:p w14:paraId="11E39634" w14:textId="1526FFB3" w:rsidR="00E03012" w:rsidRPr="001E794A" w:rsidRDefault="00400C23">
      <w:pPr>
        <w:numPr>
          <w:ilvl w:val="0"/>
          <w:numId w:val="2"/>
        </w:numPr>
        <w:spacing w:after="60" w:line="100" w:lineRule="atLeast"/>
        <w:ind w:left="426" w:hanging="426"/>
        <w:jc w:val="both"/>
        <w:rPr>
          <w:rFonts w:ascii="Palatino Linotype" w:hAnsi="Palatino Linotype" w:cs="Optima"/>
          <w:i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sz w:val="20"/>
          <w:szCs w:val="20"/>
          <w:lang w:val="es-ES"/>
        </w:rPr>
        <w:t>Mendez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JA,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Usme-Ciro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JA,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Domingo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Rey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GJ,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Sanchez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JA,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Tenorio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A,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and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>Gallego-Gomez</w:t>
      </w:r>
      <w:r w:rsidR="00650377"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>JC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Phylogenetic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reconstruction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of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dengue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type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2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in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Colombia.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n-US"/>
        </w:rPr>
        <w:t>Virology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n-US"/>
        </w:rPr>
        <w:t>Journal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n-US"/>
        </w:rPr>
        <w:t>2012,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n-US"/>
        </w:rPr>
        <w:t>9:64.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n-US"/>
        </w:rPr>
        <w:t xml:space="preserve"> 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DOI:10.1186/1743-422X-9-64.</w:t>
      </w:r>
      <w:r w:rsidR="00F661A9">
        <w:rPr>
          <w:rFonts w:ascii="Palatino Linotype" w:hAnsi="Palatino Linotype" w:cs="Optima"/>
          <w:iCs/>
          <w:sz w:val="20"/>
          <w:szCs w:val="20"/>
          <w:lang w:val="es-ES"/>
        </w:rPr>
        <w:t xml:space="preserve"> </w:t>
      </w:r>
      <w:hyperlink r:id="rId43" w:history="1">
        <w:r w:rsidR="00F661A9" w:rsidRPr="007877B4">
          <w:rPr>
            <w:rStyle w:val="Hipervnculo"/>
            <w:rFonts w:ascii="Palatino Linotype" w:hAnsi="Palatino Linotype" w:cs="Optima"/>
            <w:iCs/>
            <w:sz w:val="20"/>
            <w:szCs w:val="20"/>
            <w:lang w:val="es-ES"/>
          </w:rPr>
          <w:t>https://virologyj.biomedcentral.com/articles/10.1186/1743-422X-9-64</w:t>
        </w:r>
      </w:hyperlink>
      <w:r w:rsidR="00F661A9">
        <w:rPr>
          <w:rFonts w:ascii="Palatino Linotype" w:hAnsi="Palatino Linotype" w:cs="Optima"/>
          <w:iCs/>
          <w:sz w:val="20"/>
          <w:szCs w:val="20"/>
          <w:lang w:val="es-ES"/>
        </w:rPr>
        <w:t xml:space="preserve"> </w:t>
      </w:r>
    </w:p>
    <w:p w14:paraId="7A1F37C1" w14:textId="5EBEDB35" w:rsidR="00E03012" w:rsidRPr="001E794A" w:rsidRDefault="00400C23">
      <w:pPr>
        <w:numPr>
          <w:ilvl w:val="0"/>
          <w:numId w:val="2"/>
        </w:numPr>
        <w:spacing w:after="60" w:line="100" w:lineRule="atLeast"/>
        <w:ind w:left="426" w:hanging="426"/>
        <w:jc w:val="both"/>
        <w:rPr>
          <w:rFonts w:ascii="Palatino Linotype" w:hAnsi="Palatino Linotype" w:cs="Optima"/>
          <w:i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Martínez-Gutiérrez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Castellanos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J,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  <w:lang w:val="pt-BR"/>
        </w:rPr>
        <w:t>Gallego-Gómez</w:t>
      </w:r>
      <w:r w:rsidR="00650377" w:rsidRPr="001E794A">
        <w:rPr>
          <w:rFonts w:ascii="Palatino Linotype" w:hAnsi="Palatino Linotype" w:cs="Optima"/>
          <w:sz w:val="20"/>
          <w:szCs w:val="20"/>
          <w:u w:val="single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  <w:lang w:val="pt-BR"/>
        </w:rPr>
        <w:t>JC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Statins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reduce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dengue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production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via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decreased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virion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assembly.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Intervirology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pt-BR"/>
        </w:rPr>
        <w:t xml:space="preserve"> 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2011,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54(4):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11.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June.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ISSN: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0300-5526.</w:t>
      </w:r>
      <w:r w:rsidR="00076C7A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  <w:hyperlink r:id="rId44" w:history="1">
        <w:r w:rsidR="00076C7A" w:rsidRPr="007877B4">
          <w:rPr>
            <w:rStyle w:val="Hipervnculo"/>
            <w:rFonts w:ascii="Palatino Linotype" w:hAnsi="Palatino Linotype" w:cs="Optima"/>
            <w:iCs/>
            <w:sz w:val="20"/>
            <w:szCs w:val="20"/>
            <w:lang w:val="pt-BR"/>
          </w:rPr>
          <w:t>https://pubmed.ncbi.nlm.nih.gov/21293097/</w:t>
        </w:r>
      </w:hyperlink>
      <w:r w:rsidR="00076C7A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</w:p>
    <w:p w14:paraId="1AAADAF4" w14:textId="3CD12554" w:rsidR="00E03012" w:rsidRPr="001E794A" w:rsidRDefault="00400C23">
      <w:pPr>
        <w:numPr>
          <w:ilvl w:val="0"/>
          <w:numId w:val="2"/>
        </w:numPr>
        <w:spacing w:after="60" w:line="100" w:lineRule="atLeast"/>
        <w:ind w:left="426" w:hanging="426"/>
        <w:jc w:val="both"/>
        <w:rPr>
          <w:rFonts w:ascii="Palatino Linotype" w:hAnsi="Palatino Linotype" w:cs="Optima"/>
          <w:i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</w:rPr>
        <w:t>Mendez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JA,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Usme-Ciro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JA,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Domingo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Rey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GJ,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Sanchez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JA,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Tenorio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>Gallego-Gomez</w:t>
      </w:r>
      <w:r w:rsidR="00650377"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>JC.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2010.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Phylogenetic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history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demonstrates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two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different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lineages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of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dengue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type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1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in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Colombia</w:t>
      </w:r>
      <w:r w:rsidRPr="001E794A">
        <w:rPr>
          <w:rStyle w:val="ti"/>
          <w:rFonts w:ascii="Palatino Linotype" w:hAnsi="Palatino Linotype" w:cs="Optima"/>
          <w:i/>
          <w:iCs/>
          <w:sz w:val="20"/>
          <w:szCs w:val="20"/>
          <w:lang w:val="pt-BR"/>
        </w:rPr>
        <w:t>.</w:t>
      </w:r>
      <w:r w:rsidR="00650377" w:rsidRPr="001E794A">
        <w:rPr>
          <w:rFonts w:ascii="Palatino Linotype" w:hAnsi="Palatino Linotype" w:cs="Optima"/>
          <w:i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iCs/>
          <w:sz w:val="20"/>
          <w:szCs w:val="20"/>
          <w:lang w:val="pt-BR"/>
        </w:rPr>
        <w:t>Virol</w:t>
      </w:r>
      <w:r w:rsidR="00650377" w:rsidRPr="001E794A">
        <w:rPr>
          <w:rFonts w:ascii="Palatino Linotype" w:hAnsi="Palatino Linotype" w:cs="Optima"/>
          <w:i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iCs/>
          <w:sz w:val="20"/>
          <w:szCs w:val="20"/>
          <w:lang w:val="pt-BR"/>
        </w:rPr>
        <w:t>J.</w:t>
      </w:r>
      <w:r w:rsidR="00650377" w:rsidRPr="001E794A">
        <w:rPr>
          <w:rFonts w:ascii="Palatino Linotype" w:hAnsi="Palatino Linotype" w:cs="Optima"/>
          <w:i/>
          <w:iCs/>
          <w:sz w:val="20"/>
          <w:szCs w:val="20"/>
          <w:lang w:val="pt-BR"/>
        </w:rPr>
        <w:t xml:space="preserve">  </w:t>
      </w:r>
      <w:r w:rsidRPr="001E794A">
        <w:rPr>
          <w:rFonts w:ascii="Palatino Linotype" w:hAnsi="Palatino Linotype" w:cs="Optima"/>
          <w:i/>
          <w:iCs/>
          <w:sz w:val="20"/>
          <w:szCs w:val="20"/>
          <w:lang w:val="pt-BR"/>
        </w:rPr>
        <w:t>Sep</w:t>
      </w:r>
      <w:r w:rsidR="00650377" w:rsidRPr="001E794A">
        <w:rPr>
          <w:rFonts w:ascii="Palatino Linotype" w:hAnsi="Palatino Linotype" w:cs="Optima"/>
          <w:i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iCs/>
          <w:sz w:val="20"/>
          <w:szCs w:val="20"/>
          <w:lang w:val="pt-BR"/>
        </w:rPr>
        <w:t>14;</w:t>
      </w:r>
      <w:r w:rsidR="00650377" w:rsidRPr="001E794A">
        <w:rPr>
          <w:rFonts w:ascii="Palatino Linotype" w:hAnsi="Palatino Linotype" w:cs="Optima"/>
          <w:i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iCs/>
          <w:sz w:val="20"/>
          <w:szCs w:val="20"/>
          <w:lang w:val="pt-BR"/>
        </w:rPr>
        <w:t>7(1):</w:t>
      </w:r>
      <w:r w:rsidR="00650377" w:rsidRPr="001E794A">
        <w:rPr>
          <w:rFonts w:ascii="Palatino Linotype" w:hAnsi="Palatino Linotype" w:cs="Optima"/>
          <w:i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iCs/>
          <w:sz w:val="20"/>
          <w:szCs w:val="20"/>
          <w:lang w:val="pt-BR"/>
        </w:rPr>
        <w:t>226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.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ISSN: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1743-422X.</w:t>
      </w:r>
      <w:r w:rsidR="00551B64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  <w:hyperlink r:id="rId45" w:history="1">
        <w:r w:rsidR="00551B64" w:rsidRPr="007877B4">
          <w:rPr>
            <w:rStyle w:val="Hipervnculo"/>
            <w:rFonts w:ascii="Palatino Linotype" w:hAnsi="Palatino Linotype" w:cs="Optima"/>
            <w:iCs/>
            <w:sz w:val="20"/>
            <w:szCs w:val="20"/>
            <w:lang w:val="pt-BR"/>
          </w:rPr>
          <w:t>https://pubmed.ncbi.nlm.nih.gov/20836894/</w:t>
        </w:r>
      </w:hyperlink>
      <w:r w:rsidR="00551B64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</w:p>
    <w:p w14:paraId="09DD7842" w14:textId="20E6C0E7" w:rsidR="00E03012" w:rsidRPr="007B09EF" w:rsidRDefault="00400C23">
      <w:pPr>
        <w:numPr>
          <w:ilvl w:val="0"/>
          <w:numId w:val="2"/>
        </w:numPr>
        <w:spacing w:after="60" w:line="100" w:lineRule="atLeast"/>
        <w:ind w:left="426" w:hanging="426"/>
        <w:jc w:val="both"/>
        <w:rPr>
          <w:rFonts w:ascii="Palatino Linotype" w:hAnsi="Palatino Linotype" w:cs="Optima"/>
          <w:i/>
          <w:sz w:val="20"/>
          <w:szCs w:val="20"/>
          <w:lang w:val="en-US"/>
        </w:rPr>
      </w:pPr>
      <w:r w:rsidRPr="001E794A">
        <w:rPr>
          <w:rFonts w:ascii="Palatino Linotype" w:hAnsi="Palatino Linotype" w:cs="Optima"/>
          <w:sz w:val="20"/>
          <w:szCs w:val="20"/>
          <w:lang w:val="es-ES"/>
        </w:rPr>
        <w:t>Usme-Ciro,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J.,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Méndez,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J.,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Rey,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G.,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Domingo,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C.,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Tenorio,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A.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&amp;.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  <w:lang w:val="en-US"/>
        </w:rPr>
        <w:t>Gallego-Gómez,</w:t>
      </w:r>
      <w:r w:rsidR="00650377" w:rsidRPr="001E794A">
        <w:rPr>
          <w:rFonts w:ascii="Palatino Linotype" w:hAnsi="Palatino Linotype" w:cs="Optima"/>
          <w:sz w:val="20"/>
          <w:szCs w:val="20"/>
          <w:u w:val="single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  <w:lang w:val="en-US"/>
        </w:rPr>
        <w:t>J.C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.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2008.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Simultaneous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circulation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of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genotypes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I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and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III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of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dengue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3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in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Colombia.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i/>
          <w:iCs/>
          <w:sz w:val="20"/>
          <w:szCs w:val="20"/>
          <w:lang w:val="pt-BR"/>
        </w:rPr>
        <w:t>Virology</w:t>
      </w:r>
      <w:r w:rsidR="00650377" w:rsidRPr="001E794A">
        <w:rPr>
          <w:rFonts w:ascii="Palatino Linotype" w:hAnsi="Palatino Linotype" w:cs="Optima"/>
          <w:i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iCs/>
          <w:sz w:val="20"/>
          <w:szCs w:val="20"/>
          <w:lang w:val="pt-BR"/>
        </w:rPr>
        <w:t>Journal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Style w:val="ti"/>
          <w:rFonts w:ascii="Palatino Linotype" w:hAnsi="Palatino Linotype" w:cs="Optima"/>
          <w:i/>
          <w:iCs/>
          <w:sz w:val="20"/>
          <w:szCs w:val="20"/>
          <w:lang w:val="pt-BR"/>
        </w:rPr>
        <w:t>Sep</w:t>
      </w:r>
      <w:r w:rsidR="00650377" w:rsidRPr="001E794A">
        <w:rPr>
          <w:rStyle w:val="ti"/>
          <w:rFonts w:ascii="Palatino Linotype" w:hAnsi="Palatino Linotype" w:cs="Optima"/>
          <w:i/>
          <w:iCs/>
          <w:sz w:val="20"/>
          <w:szCs w:val="20"/>
          <w:lang w:val="pt-BR"/>
        </w:rPr>
        <w:t xml:space="preserve"> </w:t>
      </w:r>
      <w:r w:rsidRPr="001E794A">
        <w:rPr>
          <w:rStyle w:val="ti"/>
          <w:rFonts w:ascii="Palatino Linotype" w:hAnsi="Palatino Linotype" w:cs="Optima"/>
          <w:i/>
          <w:iCs/>
          <w:sz w:val="20"/>
          <w:szCs w:val="20"/>
          <w:lang w:val="pt-BR"/>
        </w:rPr>
        <w:t>2;5(1):101.</w:t>
      </w:r>
      <w:r w:rsidR="00650377" w:rsidRPr="001E794A">
        <w:rPr>
          <w:rStyle w:val="ti"/>
          <w:rFonts w:ascii="Palatino Linotype" w:hAnsi="Palatino Linotype" w:cs="Optima"/>
          <w:i/>
          <w:iCs/>
          <w:sz w:val="20"/>
          <w:szCs w:val="20"/>
          <w:lang w:val="pt-BR"/>
        </w:rPr>
        <w:t xml:space="preserve"> </w:t>
      </w:r>
      <w:r w:rsidRPr="007B09EF">
        <w:rPr>
          <w:rFonts w:ascii="Palatino Linotype" w:hAnsi="Palatino Linotype" w:cs="Optima"/>
          <w:i/>
          <w:sz w:val="20"/>
          <w:szCs w:val="20"/>
          <w:lang w:val="en-US"/>
        </w:rPr>
        <w:t>ISSN:</w:t>
      </w:r>
      <w:r w:rsidR="00650377" w:rsidRPr="007B09EF">
        <w:rPr>
          <w:rFonts w:ascii="Palatino Linotype" w:hAnsi="Palatino Linotype" w:cs="Optima"/>
          <w:i/>
          <w:sz w:val="20"/>
          <w:szCs w:val="20"/>
          <w:lang w:val="en-US"/>
        </w:rPr>
        <w:t xml:space="preserve"> </w:t>
      </w:r>
      <w:r w:rsidRPr="007B09EF">
        <w:rPr>
          <w:rFonts w:ascii="Palatino Linotype" w:hAnsi="Palatino Linotype" w:cs="Optima"/>
          <w:i/>
          <w:sz w:val="20"/>
          <w:szCs w:val="20"/>
          <w:lang w:val="en-US"/>
        </w:rPr>
        <w:t>1743-422X.</w:t>
      </w:r>
      <w:r w:rsidR="007B09EF" w:rsidRPr="007B09EF">
        <w:rPr>
          <w:rFonts w:ascii="Palatino Linotype" w:hAnsi="Palatino Linotype" w:cs="Optima"/>
          <w:iCs/>
          <w:sz w:val="20"/>
          <w:szCs w:val="20"/>
          <w:lang w:val="en-US"/>
        </w:rPr>
        <w:t xml:space="preserve"> </w:t>
      </w:r>
      <w:hyperlink r:id="rId46" w:history="1">
        <w:r w:rsidR="007B09EF" w:rsidRPr="007877B4">
          <w:rPr>
            <w:rStyle w:val="Hipervnculo"/>
            <w:rFonts w:ascii="Palatino Linotype" w:hAnsi="Palatino Linotype" w:cs="Optima"/>
            <w:iCs/>
            <w:sz w:val="20"/>
            <w:szCs w:val="20"/>
            <w:lang w:val="en-US"/>
          </w:rPr>
          <w:t>https://www.ncbi.nlm.nih.gov/pmc/articles/PMC2553081/</w:t>
        </w:r>
      </w:hyperlink>
      <w:r w:rsidR="007B09EF">
        <w:rPr>
          <w:rFonts w:ascii="Palatino Linotype" w:hAnsi="Palatino Linotype" w:cs="Optima"/>
          <w:iCs/>
          <w:sz w:val="20"/>
          <w:szCs w:val="20"/>
          <w:lang w:val="en-US"/>
        </w:rPr>
        <w:t xml:space="preserve"> </w:t>
      </w:r>
    </w:p>
    <w:p w14:paraId="3CDA262B" w14:textId="628EDA8D" w:rsidR="000473F1" w:rsidRPr="001E794A" w:rsidRDefault="00400C23" w:rsidP="000473F1">
      <w:pPr>
        <w:pStyle w:val="Sinespaciado"/>
        <w:numPr>
          <w:ilvl w:val="0"/>
          <w:numId w:val="2"/>
        </w:numPr>
        <w:spacing w:after="240"/>
        <w:ind w:left="426" w:hanging="426"/>
        <w:jc w:val="both"/>
        <w:rPr>
          <w:rFonts w:ascii="Palatino Linotype" w:hAnsi="Palatino Linotype" w:cs="Optima"/>
          <w:i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>Gallego-Gómez,</w:t>
      </w:r>
      <w:r w:rsidR="00650377"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>J.C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.,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Risco,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C.,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Rodríguez,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D.,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Cabezas,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P.,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Carrascosa,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J.L.,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&amp;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M.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Esteban.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GB"/>
        </w:rPr>
        <w:t>2003.</w:t>
      </w:r>
      <w:r w:rsidR="00650377" w:rsidRPr="001E794A">
        <w:rPr>
          <w:rFonts w:ascii="Palatino Linotype" w:hAnsi="Palatino Linotype" w:cs="Optima"/>
          <w:sz w:val="20"/>
          <w:szCs w:val="20"/>
          <w:lang w:val="en-GB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GB"/>
        </w:rPr>
        <w:t>Differences</w:t>
      </w:r>
      <w:r w:rsidR="00650377" w:rsidRPr="001E794A">
        <w:rPr>
          <w:rFonts w:ascii="Palatino Linotype" w:hAnsi="Palatino Linotype" w:cs="Optima"/>
          <w:sz w:val="20"/>
          <w:szCs w:val="20"/>
          <w:lang w:val="en-GB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GB"/>
        </w:rPr>
        <w:t>in</w:t>
      </w:r>
      <w:r w:rsidR="00650377" w:rsidRPr="001E794A">
        <w:rPr>
          <w:rFonts w:ascii="Palatino Linotype" w:hAnsi="Palatino Linotype" w:cs="Optima"/>
          <w:sz w:val="20"/>
          <w:szCs w:val="20"/>
          <w:lang w:val="en-GB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GB"/>
        </w:rPr>
        <w:t>Virus-Induced</w:t>
      </w:r>
      <w:r w:rsidR="00650377" w:rsidRPr="001E794A">
        <w:rPr>
          <w:rFonts w:ascii="Palatino Linotype" w:hAnsi="Palatino Linotype" w:cs="Optima"/>
          <w:sz w:val="20"/>
          <w:szCs w:val="20"/>
          <w:lang w:val="en-GB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GB"/>
        </w:rPr>
        <w:t>Cell</w:t>
      </w:r>
      <w:r w:rsidR="00650377" w:rsidRPr="001E794A">
        <w:rPr>
          <w:rFonts w:ascii="Palatino Linotype" w:hAnsi="Palatino Linotype" w:cs="Optima"/>
          <w:sz w:val="20"/>
          <w:szCs w:val="20"/>
          <w:lang w:val="en-GB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GB"/>
        </w:rPr>
        <w:t>Morphology</w:t>
      </w:r>
      <w:r w:rsidR="00650377" w:rsidRPr="001E794A">
        <w:rPr>
          <w:rFonts w:ascii="Palatino Linotype" w:hAnsi="Palatino Linotype" w:cs="Optima"/>
          <w:sz w:val="20"/>
          <w:szCs w:val="20"/>
          <w:lang w:val="en-GB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GB"/>
        </w:rPr>
        <w:t>and</w:t>
      </w:r>
      <w:r w:rsidR="00650377" w:rsidRPr="001E794A">
        <w:rPr>
          <w:rFonts w:ascii="Palatino Linotype" w:hAnsi="Palatino Linotype" w:cs="Optima"/>
          <w:sz w:val="20"/>
          <w:szCs w:val="20"/>
          <w:lang w:val="en-GB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GB"/>
        </w:rPr>
        <w:t>in</w:t>
      </w:r>
      <w:r w:rsidR="00650377" w:rsidRPr="001E794A">
        <w:rPr>
          <w:rFonts w:ascii="Palatino Linotype" w:hAnsi="Palatino Linotype" w:cs="Optima"/>
          <w:sz w:val="20"/>
          <w:szCs w:val="20"/>
          <w:lang w:val="en-GB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GB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  <w:lang w:val="en-GB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GB"/>
        </w:rPr>
        <w:t>Maturation</w:t>
      </w:r>
      <w:r w:rsidR="00650377" w:rsidRPr="001E794A">
        <w:rPr>
          <w:rFonts w:ascii="Palatino Linotype" w:hAnsi="Palatino Linotype" w:cs="Optima"/>
          <w:sz w:val="20"/>
          <w:szCs w:val="20"/>
          <w:lang w:val="en-GB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GB"/>
        </w:rPr>
        <w:t>between</w:t>
      </w:r>
      <w:r w:rsidR="00650377" w:rsidRPr="001E794A">
        <w:rPr>
          <w:rFonts w:ascii="Palatino Linotype" w:hAnsi="Palatino Linotype" w:cs="Optima"/>
          <w:sz w:val="20"/>
          <w:szCs w:val="20"/>
          <w:lang w:val="en-GB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GB"/>
        </w:rPr>
        <w:t>WR</w:t>
      </w:r>
      <w:r w:rsidR="00650377" w:rsidRPr="001E794A">
        <w:rPr>
          <w:rFonts w:ascii="Palatino Linotype" w:hAnsi="Palatino Linotype" w:cs="Optima"/>
          <w:sz w:val="20"/>
          <w:szCs w:val="20"/>
          <w:lang w:val="en-GB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GB"/>
        </w:rPr>
        <w:t>and</w:t>
      </w:r>
      <w:r w:rsidR="00650377" w:rsidRPr="001E794A">
        <w:rPr>
          <w:rFonts w:ascii="Palatino Linotype" w:hAnsi="Palatino Linotype" w:cs="Optima"/>
          <w:sz w:val="20"/>
          <w:szCs w:val="20"/>
          <w:lang w:val="en-GB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GB"/>
        </w:rPr>
        <w:t>MVA</w:t>
      </w:r>
      <w:r w:rsidR="00650377" w:rsidRPr="001E794A">
        <w:rPr>
          <w:rFonts w:ascii="Palatino Linotype" w:hAnsi="Palatino Linotype" w:cs="Optima"/>
          <w:sz w:val="20"/>
          <w:szCs w:val="20"/>
          <w:lang w:val="en-GB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GB"/>
        </w:rPr>
        <w:t>strains</w:t>
      </w:r>
      <w:r w:rsidR="00650377" w:rsidRPr="001E794A">
        <w:rPr>
          <w:rFonts w:ascii="Palatino Linotype" w:hAnsi="Palatino Linotype" w:cs="Optima"/>
          <w:sz w:val="20"/>
          <w:szCs w:val="20"/>
          <w:lang w:val="en-GB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GB"/>
        </w:rPr>
        <w:t>of</w:t>
      </w:r>
      <w:r w:rsidR="00650377" w:rsidRPr="001E794A">
        <w:rPr>
          <w:rFonts w:ascii="Palatino Linotype" w:hAnsi="Palatino Linotype" w:cs="Optima"/>
          <w:sz w:val="20"/>
          <w:szCs w:val="20"/>
          <w:lang w:val="en-GB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GB"/>
        </w:rPr>
        <w:t>Vaccinia</w:t>
      </w:r>
      <w:r w:rsidR="00650377" w:rsidRPr="001E794A">
        <w:rPr>
          <w:rFonts w:ascii="Palatino Linotype" w:hAnsi="Palatino Linotype" w:cs="Optima"/>
          <w:sz w:val="20"/>
          <w:szCs w:val="20"/>
          <w:lang w:val="en-GB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GB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  <w:lang w:val="en-GB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GB"/>
        </w:rPr>
        <w:t>in</w:t>
      </w:r>
      <w:r w:rsidR="00650377" w:rsidRPr="001E794A">
        <w:rPr>
          <w:rFonts w:ascii="Palatino Linotype" w:hAnsi="Palatino Linotype" w:cs="Optima"/>
          <w:sz w:val="20"/>
          <w:szCs w:val="20"/>
          <w:lang w:val="en-GB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GB"/>
        </w:rPr>
        <w:t>infected</w:t>
      </w:r>
      <w:r w:rsidR="00650377" w:rsidRPr="001E794A">
        <w:rPr>
          <w:rFonts w:ascii="Palatino Linotype" w:hAnsi="Palatino Linotype" w:cs="Optima"/>
          <w:sz w:val="20"/>
          <w:szCs w:val="20"/>
          <w:lang w:val="en-GB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GB"/>
        </w:rPr>
        <w:t>human</w:t>
      </w:r>
      <w:r w:rsidR="00650377" w:rsidRPr="001E794A">
        <w:rPr>
          <w:rFonts w:ascii="Palatino Linotype" w:hAnsi="Palatino Linotype" w:cs="Optima"/>
          <w:sz w:val="20"/>
          <w:szCs w:val="20"/>
          <w:lang w:val="en-GB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GB"/>
        </w:rPr>
        <w:t>cells.</w:t>
      </w:r>
      <w:r w:rsidR="00650377" w:rsidRPr="001E794A">
        <w:rPr>
          <w:rFonts w:ascii="Palatino Linotype" w:hAnsi="Palatino Linotype" w:cs="Optima"/>
          <w:sz w:val="20"/>
          <w:szCs w:val="20"/>
          <w:lang w:val="en-GB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</w:rPr>
        <w:t>Journal</w:t>
      </w:r>
      <w:r w:rsidR="00650377" w:rsidRPr="001E794A">
        <w:rPr>
          <w:rFonts w:ascii="Palatino Linotype" w:hAnsi="Palatino Linotype" w:cs="Optima"/>
          <w:i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</w:rPr>
        <w:t>of</w:t>
      </w:r>
      <w:r w:rsidR="00650377" w:rsidRPr="001E794A">
        <w:rPr>
          <w:rFonts w:ascii="Palatino Linotype" w:hAnsi="Palatino Linotype" w:cs="Optima"/>
          <w:i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</w:rPr>
        <w:t>Virology</w:t>
      </w:r>
      <w:r w:rsidR="00650377" w:rsidRPr="001E794A">
        <w:rPr>
          <w:rFonts w:ascii="Palatino Linotype" w:hAnsi="Palatino Linotype" w:cs="Optima"/>
          <w:i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</w:rPr>
        <w:t>77:</w:t>
      </w:r>
      <w:r w:rsidR="00650377" w:rsidRPr="001E794A">
        <w:rPr>
          <w:rFonts w:ascii="Palatino Linotype" w:hAnsi="Palatino Linotype" w:cs="Optima"/>
          <w:i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</w:rPr>
        <w:t>10606</w:t>
      </w:r>
      <w:r w:rsidR="00650377" w:rsidRPr="001E794A">
        <w:rPr>
          <w:rFonts w:ascii="Palatino Linotype" w:hAnsi="Palatino Linotype" w:cs="Optima"/>
          <w:i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</w:rPr>
        <w:t>–</w:t>
      </w:r>
      <w:r w:rsidR="00650377" w:rsidRPr="001E794A">
        <w:rPr>
          <w:rFonts w:ascii="Palatino Linotype" w:hAnsi="Palatino Linotype" w:cs="Optima"/>
          <w:i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</w:rPr>
        <w:t>10622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.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ISSN: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0022-538X.</w:t>
      </w:r>
      <w:r w:rsidR="00CE1997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  <w:hyperlink r:id="rId47" w:history="1">
        <w:r w:rsidR="00CE1997" w:rsidRPr="007877B4">
          <w:rPr>
            <w:rStyle w:val="Hipervnculo"/>
            <w:rFonts w:ascii="Palatino Linotype" w:hAnsi="Palatino Linotype" w:cs="Optima"/>
            <w:iCs/>
            <w:sz w:val="20"/>
            <w:szCs w:val="20"/>
            <w:lang w:val="pt-BR"/>
          </w:rPr>
          <w:t>https://pubmed.ncbi.nlm.nih.gov/12970445/</w:t>
        </w:r>
      </w:hyperlink>
      <w:r w:rsidR="00CE1997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</w:p>
    <w:p w14:paraId="17F71B7C" w14:textId="3B261C39" w:rsidR="000473F1" w:rsidRPr="001E794A" w:rsidRDefault="000473F1" w:rsidP="000473F1">
      <w:pPr>
        <w:tabs>
          <w:tab w:val="left" w:pos="600"/>
          <w:tab w:val="left" w:pos="1176"/>
        </w:tabs>
        <w:spacing w:after="120" w:line="100" w:lineRule="atLeast"/>
        <w:jc w:val="both"/>
        <w:rPr>
          <w:rFonts w:ascii="Palatino Linotype" w:hAnsi="Palatino Linotype" w:cs="Optima"/>
          <w:b/>
          <w:sz w:val="20"/>
          <w:szCs w:val="20"/>
        </w:rPr>
      </w:pPr>
      <w:r w:rsidRPr="001E794A">
        <w:rPr>
          <w:rFonts w:ascii="Palatino Linotype" w:hAnsi="Palatino Linotype" w:cs="Optima"/>
          <w:b/>
          <w:sz w:val="20"/>
          <w:szCs w:val="20"/>
        </w:rPr>
        <w:t>Capítulos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publicados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libros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</w:p>
    <w:p w14:paraId="24915A4B" w14:textId="7C2B961F" w:rsidR="00B503AF" w:rsidRDefault="00B17455" w:rsidP="00ED5B57">
      <w:pPr>
        <w:numPr>
          <w:ilvl w:val="0"/>
          <w:numId w:val="18"/>
        </w:numPr>
        <w:spacing w:after="60" w:line="100" w:lineRule="atLeast"/>
        <w:ind w:left="426" w:hanging="426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B17455">
        <w:rPr>
          <w:rFonts w:ascii="Palatino Linotype" w:hAnsi="Palatino Linotype" w:cs="Optima"/>
          <w:sz w:val="20"/>
          <w:szCs w:val="20"/>
          <w:u w:val="single"/>
          <w:lang w:val="pt-BR"/>
        </w:rPr>
        <w:t>Gallego-Gómez, J.C</w:t>
      </w:r>
      <w:r w:rsidRPr="00B17455">
        <w:rPr>
          <w:rFonts w:ascii="Palatino Linotype" w:hAnsi="Palatino Linotype" w:cs="Optima"/>
          <w:sz w:val="20"/>
          <w:szCs w:val="20"/>
          <w:lang w:val="pt-BR"/>
        </w:rPr>
        <w:t>. 2022. “Evolución: abriendo los pliegues de la naturaleza” en el libro “Problemas convergentes de filosofía y ciencia”, compilado por los profesores Luz Marina Duque Martínez y Germán Guerrero-Pino y Luz Marina Duque. Santiago de Cali – Programa Editorial Universidad del Valle. ISBN: 978-628-7566-10-1, ISBN-PDF: 978-628-7566-11-8; DOI: 10.25100/PEU.7566101.</w:t>
      </w:r>
    </w:p>
    <w:p w14:paraId="26412F4A" w14:textId="77777777" w:rsidR="00FA6499" w:rsidRPr="001E794A" w:rsidRDefault="00FA6499" w:rsidP="00CF50B1">
      <w:pPr>
        <w:numPr>
          <w:ilvl w:val="0"/>
          <w:numId w:val="18"/>
        </w:numPr>
        <w:spacing w:after="60" w:line="100" w:lineRule="atLeast"/>
        <w:ind w:left="426" w:hanging="426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u w:val="single"/>
          <w:lang w:val="pt-BR"/>
        </w:rPr>
        <w:t>Gallego-Gómez, J.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C. 2018. “Evolución, adaptación y diseño inteligente</w:t>
      </w:r>
      <w:r w:rsidRPr="001E794A">
        <w:rPr>
          <w:rFonts w:ascii="Palatino Linotype" w:hAnsi="Palatino Linotype" w:cs="Optima"/>
          <w:sz w:val="20"/>
          <w:szCs w:val="20"/>
        </w:rPr>
        <w:t xml:space="preserve">.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En: Corredor, M. &amp; Mejía, JÁ (ed.aut). Evolución: el legado de Darwin.  Editorial Universidad de Antioquia. En: Corredor, M. &amp; Mejía, JA (edit-aut), Evolución: el legado de Darwin. ISBN: 978-958-714-785-8</w:t>
      </w:r>
    </w:p>
    <w:p w14:paraId="7DE6320B" w14:textId="54ADA49F" w:rsidR="000473F1" w:rsidRPr="001E794A" w:rsidRDefault="000473F1" w:rsidP="002C04C3">
      <w:pPr>
        <w:numPr>
          <w:ilvl w:val="0"/>
          <w:numId w:val="18"/>
        </w:numPr>
        <w:spacing w:after="60" w:line="100" w:lineRule="atLeast"/>
        <w:ind w:left="426" w:hanging="426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Cardona-Gomez,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jc.,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LF.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Ariza-Jimenez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&amp;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u w:val="single"/>
        </w:rPr>
        <w:t>Gallego-Gómez,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u w:val="single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u w:val="single"/>
        </w:rPr>
        <w:t>J.C.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(2016).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Proposal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for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Machine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Learning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Classifier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for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Viral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Infection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Living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Cells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Based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on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Mitochondrial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Distribution,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Cell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-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New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Insights,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Prof.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Stevo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Najman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(Ed.),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ISBN: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978-953-51-2242-5,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InTech,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DOI: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10.5772/61293.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Available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from: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hyperlink r:id="rId48" w:history="1">
        <w:r w:rsidRPr="001E794A">
          <w:rPr>
            <w:rStyle w:val="Hipervnculo"/>
            <w:rFonts w:ascii="Palatino Linotype" w:hAnsi="Palatino Linotype" w:cs="Optima"/>
            <w:sz w:val="20"/>
            <w:szCs w:val="20"/>
            <w:lang w:val="pt-BR"/>
          </w:rPr>
          <w:t>http://www.intechopen.com/books/cell-biology-new-insights/a-proposal-for-a-machine-learning-classifier-for-viral-infection-in-living-cells-based-on-mitochondr</w:t>
        </w:r>
      </w:hyperlink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</w:p>
    <w:p w14:paraId="031AD393" w14:textId="224B02EC" w:rsidR="000473F1" w:rsidRPr="001E794A" w:rsidRDefault="000473F1" w:rsidP="002C04C3">
      <w:pPr>
        <w:numPr>
          <w:ilvl w:val="0"/>
          <w:numId w:val="18"/>
        </w:numPr>
        <w:spacing w:after="60" w:line="100" w:lineRule="atLeast"/>
        <w:ind w:left="426" w:hanging="426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</w:rPr>
        <w:t>Orozco-García,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Trujillo-Correa,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A.,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&amp;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>Gallego-Gómez,</w:t>
      </w:r>
      <w:r w:rsidR="00650377"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>J.C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(2016).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Cell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of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Infection.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The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Role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of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Cytoskeletal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Dynamics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Integrity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the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Effectiveness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of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Dengue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Infection,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Cell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-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New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Insights,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lastRenderedPageBreak/>
        <w:t>Prof.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Stevo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Najman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(Ed.),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ISBN: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978-953-51-2242-5,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InTech,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DOI: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10.5772/61704.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Available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from: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hyperlink r:id="rId49" w:history="1">
        <w:r w:rsidRPr="001E794A">
          <w:rPr>
            <w:rStyle w:val="Hipervnculo"/>
            <w:rFonts w:ascii="Palatino Linotype" w:hAnsi="Palatino Linotype" w:cs="Optima"/>
            <w:sz w:val="20"/>
            <w:szCs w:val="20"/>
            <w:lang w:val="pt-BR"/>
          </w:rPr>
          <w:t>http://www.intechopen.com/books/cell-biology-new-insights/cell-biology-of-virus-infection-the-role-of-cytoskeletal-dynamics-integrity-in-the-effectiveness-of-</w:t>
        </w:r>
      </w:hyperlink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</w:p>
    <w:p w14:paraId="49054900" w14:textId="431276F4" w:rsidR="000473F1" w:rsidRPr="00B503AF" w:rsidRDefault="000473F1" w:rsidP="00B503AF">
      <w:pPr>
        <w:numPr>
          <w:ilvl w:val="0"/>
          <w:numId w:val="18"/>
        </w:numPr>
        <w:spacing w:after="60" w:line="100" w:lineRule="atLeast"/>
        <w:ind w:left="426" w:hanging="426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</w:rPr>
        <w:t>Orozco-García,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&amp;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>Gallego-Gómez,</w:t>
      </w:r>
      <w:r w:rsidR="00650377"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>J.C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(2016).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Autophagy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and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Lipid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Metabolism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–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Cellular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Platform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where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Molecular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and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Metabolic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Pathways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Converge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to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Explain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Dengue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Viral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Infection,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Cell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-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New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Insights,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Prof.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Stevo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Najman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(Ed.),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ISBN: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978-953-51-2242-5,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InTech,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DOI: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10.5772/61305.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Available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from: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hyperlink r:id="rId50" w:history="1">
        <w:r w:rsidRPr="001E794A">
          <w:rPr>
            <w:rStyle w:val="Hipervnculo"/>
            <w:rFonts w:ascii="Palatino Linotype" w:hAnsi="Palatino Linotype" w:cs="Optima"/>
            <w:sz w:val="20"/>
            <w:szCs w:val="20"/>
            <w:lang w:val="pt-BR"/>
          </w:rPr>
          <w:t>http://www.intechopen.com/books/cell-biology-new-insights/autophagy-and-lipid-metabolism-a-cellular-platform-where-molecular-and-metabolic-pathways-converge-t</w:t>
        </w:r>
      </w:hyperlink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</w:p>
    <w:p w14:paraId="3A21F971" w14:textId="77777777" w:rsidR="00B503AF" w:rsidRPr="00B503AF" w:rsidRDefault="000473F1" w:rsidP="00B503AF">
      <w:pPr>
        <w:numPr>
          <w:ilvl w:val="0"/>
          <w:numId w:val="18"/>
        </w:numPr>
        <w:spacing w:after="60" w:line="100" w:lineRule="atLeast"/>
        <w:ind w:left="426" w:hanging="426"/>
        <w:jc w:val="both"/>
        <w:rPr>
          <w:rFonts w:ascii="Palatino Linotype" w:eastAsia="Calibri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u w:val="single"/>
          <w:lang w:val="pt-BR"/>
        </w:rPr>
        <w:t>Gallego-Gómez,</w:t>
      </w:r>
      <w:r w:rsidR="00650377" w:rsidRPr="001E794A">
        <w:rPr>
          <w:rFonts w:ascii="Palatino Linotype" w:hAnsi="Palatino Linotype" w:cs="Optima"/>
          <w:sz w:val="20"/>
          <w:szCs w:val="20"/>
          <w:u w:val="single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  <w:lang w:val="pt-BR"/>
        </w:rPr>
        <w:t>J.C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2013.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“Darwin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Algunas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Reflexiones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Filosofía,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Sociología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Historia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="007A1C8E" w:rsidRPr="001E794A">
        <w:rPr>
          <w:rFonts w:ascii="Palatino Linotype" w:hAnsi="Palatino Linotype" w:cs="Optima"/>
          <w:sz w:val="20"/>
          <w:szCs w:val="20"/>
          <w:lang w:val="pt-BR"/>
        </w:rPr>
        <w:t>B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iología”.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pp: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325-342.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Libro: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Filosofía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Ciencia.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Problemas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Contemporáneos.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Compiladores: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Germán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Guerrero-Pino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Luz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Marina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Duque.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Santiago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Cali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–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Programa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Editorial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Valle.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ISBN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978-958-765-166-9.</w:t>
      </w:r>
      <w:r w:rsidR="00B503AF" w:rsidRPr="00B503AF">
        <w:rPr>
          <w:rFonts w:ascii="Palatino Linotype" w:eastAsia="Mincho;Times New Roman" w:hAnsi="Palatino Linotype" w:cs="Optima"/>
          <w:sz w:val="20"/>
          <w:szCs w:val="20"/>
          <w:lang w:val="es-MX"/>
        </w:rPr>
        <w:t xml:space="preserve"> </w:t>
      </w:r>
    </w:p>
    <w:p w14:paraId="6ACE54B9" w14:textId="696DF377" w:rsidR="000473F1" w:rsidRPr="001E794A" w:rsidRDefault="00B503AF" w:rsidP="002C04C3">
      <w:pPr>
        <w:pStyle w:val="Sinespaciado"/>
        <w:numPr>
          <w:ilvl w:val="0"/>
          <w:numId w:val="18"/>
        </w:numPr>
        <w:spacing w:after="240"/>
        <w:ind w:left="426" w:hanging="426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B503AF">
        <w:rPr>
          <w:rFonts w:ascii="Palatino Linotype" w:eastAsia="Mincho;Times New Roman" w:hAnsi="Palatino Linotype" w:cs="Optima"/>
          <w:sz w:val="20"/>
          <w:szCs w:val="20"/>
          <w:lang w:val="es-MX"/>
        </w:rPr>
        <w:t xml:space="preserve">Usme-Ciro, J., Hoyos-López, R. </w:t>
      </w:r>
      <w:r w:rsidRPr="00B503AF">
        <w:rPr>
          <w:rFonts w:ascii="Palatino Linotype" w:eastAsia="Mincho;Times New Roman" w:hAnsi="Palatino Linotype" w:cs="Optima"/>
          <w:sz w:val="20"/>
          <w:szCs w:val="20"/>
          <w:u w:val="single"/>
          <w:lang w:val="es-MX"/>
        </w:rPr>
        <w:t>Gallego-Gómez, J.C.</w:t>
      </w:r>
      <w:r w:rsidRPr="00B503AF">
        <w:rPr>
          <w:rFonts w:ascii="Palatino Linotype" w:eastAsia="Mincho;Times New Roman" w:hAnsi="Palatino Linotype" w:cs="Optima"/>
          <w:sz w:val="20"/>
          <w:szCs w:val="20"/>
          <w:lang w:val="es-MX"/>
        </w:rPr>
        <w:t xml:space="preserve"> 2012.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"</w:t>
      </w:r>
      <w:bookmarkStart w:id="3" w:name="OLE_LINK2"/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Viral Evolutionary Ecology- Conceptual Basis of a New Scientific Approach for Understanding Viral Emergence”. Libro: Epidemiology. Current Perspectives on Research and Practice", ISBN 979-953-307-498-5, editorial: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</w:rPr>
        <w:t>InTech Open Access Publisher.</w:t>
      </w:r>
      <w:bookmarkEnd w:id="3"/>
      <w:r w:rsidRPr="001E794A">
        <w:rPr>
          <w:rFonts w:ascii="Palatino Linotype" w:eastAsia="Mincho;Times New Roman" w:hAnsi="Palatino Linotype" w:cs="Optima"/>
          <w:i/>
          <w:sz w:val="20"/>
          <w:szCs w:val="20"/>
        </w:rPr>
        <w:t xml:space="preserve"> </w:t>
      </w:r>
      <w:hyperlink r:id="rId51">
        <w:r w:rsidRPr="001E794A">
          <w:rPr>
            <w:rStyle w:val="EnlacedeInternet"/>
            <w:rFonts w:ascii="Palatino Linotype" w:hAnsi="Palatino Linotype" w:cs="Optima"/>
            <w:sz w:val="20"/>
            <w:szCs w:val="20"/>
          </w:rPr>
          <w:t>http://www.intechopen.com/articles/show/title/viral-evolutionary-ecology-conceptual-basis-of-a-new-scientific-approach-for-understanding-viral-eme</w:t>
        </w:r>
      </w:hyperlink>
    </w:p>
    <w:p w14:paraId="0895213D" w14:textId="426E06C4" w:rsidR="00E03012" w:rsidRPr="001E794A" w:rsidRDefault="00400C23">
      <w:pPr>
        <w:tabs>
          <w:tab w:val="left" w:pos="600"/>
          <w:tab w:val="left" w:pos="1176"/>
        </w:tabs>
        <w:spacing w:after="120" w:line="100" w:lineRule="atLeast"/>
        <w:jc w:val="both"/>
        <w:rPr>
          <w:rFonts w:ascii="Palatino Linotype" w:hAnsi="Palatino Linotype" w:cs="Optima"/>
          <w:b/>
          <w:sz w:val="20"/>
          <w:szCs w:val="20"/>
        </w:rPr>
      </w:pPr>
      <w:r w:rsidRPr="001E794A">
        <w:rPr>
          <w:rFonts w:ascii="Palatino Linotype" w:hAnsi="Palatino Linotype" w:cs="Optima"/>
          <w:b/>
          <w:sz w:val="20"/>
          <w:szCs w:val="20"/>
        </w:rPr>
        <w:t>Artículos/Revisiones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Divulgación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Científica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similares.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</w:p>
    <w:p w14:paraId="5C28E784" w14:textId="143C6D95" w:rsidR="00E03012" w:rsidRPr="001E794A" w:rsidRDefault="00400C23" w:rsidP="002C04C3">
      <w:pPr>
        <w:numPr>
          <w:ilvl w:val="0"/>
          <w:numId w:val="19"/>
        </w:numPr>
        <w:spacing w:after="60" w:line="100" w:lineRule="atLeast"/>
        <w:ind w:left="426" w:hanging="426"/>
        <w:jc w:val="both"/>
        <w:rPr>
          <w:rFonts w:ascii="Palatino Linotype" w:hAnsi="Palatino Linotype" w:cs="Optima"/>
          <w:i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>Gallego-Gómez,</w:t>
      </w:r>
      <w:r w:rsidR="00650377"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>J.</w:t>
      </w:r>
      <w:r w:rsidR="00650377"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>C.,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&amp;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Acosta,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A.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(2014).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Par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evaluador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ciencia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experimental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partir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Boyle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Hobbes.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Carta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Editorial.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Universitas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Scientiarium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3(19)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ISSN: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2027-1352.</w:t>
      </w:r>
      <w:r w:rsidR="00233827">
        <w:rPr>
          <w:rFonts w:ascii="Palatino Linotype" w:hAnsi="Palatino Linotype" w:cs="Optima"/>
          <w:iCs/>
          <w:sz w:val="20"/>
          <w:szCs w:val="20"/>
          <w:lang w:val="es-ES"/>
        </w:rPr>
        <w:t xml:space="preserve"> </w:t>
      </w:r>
      <w:hyperlink r:id="rId52" w:history="1">
        <w:r w:rsidR="00233827" w:rsidRPr="007877B4">
          <w:rPr>
            <w:rStyle w:val="Hipervnculo"/>
            <w:rFonts w:ascii="Palatino Linotype" w:hAnsi="Palatino Linotype" w:cs="Optima"/>
            <w:iCs/>
            <w:sz w:val="20"/>
            <w:szCs w:val="20"/>
            <w:lang w:val="es-ES"/>
          </w:rPr>
          <w:t>https://revistas.javeriana.edu.co/index.php/scientarium/article/view/8998</w:t>
        </w:r>
      </w:hyperlink>
      <w:r w:rsidR="00233827">
        <w:rPr>
          <w:rFonts w:ascii="Palatino Linotype" w:hAnsi="Palatino Linotype" w:cs="Optima"/>
          <w:iCs/>
          <w:sz w:val="20"/>
          <w:szCs w:val="20"/>
          <w:lang w:val="es-ES"/>
        </w:rPr>
        <w:t xml:space="preserve"> </w:t>
      </w:r>
    </w:p>
    <w:p w14:paraId="2846A24C" w14:textId="1FE27A08" w:rsidR="00E03012" w:rsidRPr="001E794A" w:rsidRDefault="00400C23" w:rsidP="002C04C3">
      <w:pPr>
        <w:numPr>
          <w:ilvl w:val="0"/>
          <w:numId w:val="19"/>
        </w:numPr>
        <w:spacing w:after="60" w:line="100" w:lineRule="atLeast"/>
        <w:ind w:left="426" w:hanging="426"/>
        <w:jc w:val="both"/>
        <w:rPr>
          <w:rFonts w:ascii="Palatino Linotype" w:hAnsi="Palatino Linotype" w:cs="Optima"/>
          <w:i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sz w:val="20"/>
          <w:szCs w:val="20"/>
        </w:rPr>
        <w:t>Ospina-Bedoya,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&amp;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</w:rPr>
        <w:t>Gallego-Gómez,</w:t>
      </w:r>
      <w:r w:rsidR="00650377" w:rsidRPr="001E794A">
        <w:rPr>
          <w:rFonts w:ascii="Palatino Linotype" w:hAnsi="Palatino Linotype" w:cs="Optima"/>
          <w:sz w:val="20"/>
          <w:szCs w:val="20"/>
          <w:u w:val="single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</w:rPr>
        <w:t>J.C</w:t>
      </w:r>
      <w:r w:rsidRPr="001E794A">
        <w:rPr>
          <w:rFonts w:ascii="Palatino Linotype" w:hAnsi="Palatino Linotype" w:cs="Optima"/>
          <w:sz w:val="20"/>
          <w:szCs w:val="20"/>
        </w:rPr>
        <w:t>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(2013).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"La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caja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Pandora: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nuevos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retos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las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infecciones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virales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emergentes”.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Facultad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de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Ciencias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Exactas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y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Naturales,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de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Antioquia.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</w:rPr>
        <w:t>Mínima</w:t>
      </w:r>
      <w:r w:rsidR="00650377" w:rsidRPr="001E794A">
        <w:rPr>
          <w:rFonts w:ascii="Palatino Linotype" w:eastAsia="Mincho;Times New Roman" w:hAnsi="Palatino Linotype" w:cs="Optima"/>
          <w:i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i/>
          <w:sz w:val="20"/>
          <w:szCs w:val="20"/>
        </w:rPr>
        <w:t>Acción.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Julio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2013.</w:t>
      </w:r>
    </w:p>
    <w:p w14:paraId="38CD144D" w14:textId="01B21DEC" w:rsidR="00E03012" w:rsidRPr="003B7EA4" w:rsidRDefault="00400C23" w:rsidP="002C04C3">
      <w:pPr>
        <w:numPr>
          <w:ilvl w:val="0"/>
          <w:numId w:val="19"/>
        </w:numPr>
        <w:spacing w:after="60" w:line="100" w:lineRule="atLeast"/>
        <w:ind w:left="426" w:hanging="426"/>
        <w:jc w:val="both"/>
        <w:rPr>
          <w:rFonts w:ascii="Palatino Linotype" w:hAnsi="Palatino Linotype" w:cs="Optima"/>
          <w:i/>
          <w:sz w:val="20"/>
          <w:szCs w:val="20"/>
          <w:lang w:val="de-CH"/>
        </w:rPr>
      </w:pPr>
      <w:r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>Gallego-Gómez,</w:t>
      </w:r>
      <w:r w:rsidR="00650377"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>JC.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2010.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Sistemas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experimentales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prácticas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científicas.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Filosofía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experimento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Biología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Celular.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III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Congreso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Iberoamericano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Filosofía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Ciencia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Técnica.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Libro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Memorias,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336-338.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Editorial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Nacional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Tres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Febrero,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Buenos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Aires,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Argentina.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3B7EA4">
        <w:rPr>
          <w:rFonts w:ascii="Palatino Linotype" w:hAnsi="Palatino Linotype" w:cs="Optima"/>
          <w:i/>
          <w:sz w:val="20"/>
          <w:szCs w:val="20"/>
          <w:lang w:val="de-CH"/>
        </w:rPr>
        <w:t>ISBN</w:t>
      </w:r>
      <w:r w:rsidR="00650377" w:rsidRPr="003B7EA4">
        <w:rPr>
          <w:rFonts w:ascii="Palatino Linotype" w:hAnsi="Palatino Linotype" w:cs="Optima"/>
          <w:i/>
          <w:sz w:val="20"/>
          <w:szCs w:val="20"/>
          <w:lang w:val="de-CH"/>
        </w:rPr>
        <w:t xml:space="preserve"> </w:t>
      </w:r>
      <w:r w:rsidRPr="003B7EA4">
        <w:rPr>
          <w:rFonts w:ascii="Palatino Linotype" w:hAnsi="Palatino Linotype" w:cs="Optima"/>
          <w:i/>
          <w:sz w:val="20"/>
          <w:szCs w:val="20"/>
          <w:lang w:val="de-CH"/>
        </w:rPr>
        <w:t>978-987-1172-62-7.</w:t>
      </w:r>
      <w:r w:rsidR="002D318A" w:rsidRPr="003B7EA4">
        <w:rPr>
          <w:rFonts w:ascii="Palatino Linotype" w:hAnsi="Palatino Linotype" w:cs="Optima"/>
          <w:iCs/>
          <w:sz w:val="20"/>
          <w:szCs w:val="20"/>
          <w:lang w:val="de-CH"/>
        </w:rPr>
        <w:t xml:space="preserve"> </w:t>
      </w:r>
      <w:hyperlink r:id="rId53" w:history="1">
        <w:r w:rsidR="002D318A" w:rsidRPr="003B7EA4">
          <w:rPr>
            <w:rStyle w:val="Hipervnculo"/>
            <w:rFonts w:ascii="Palatino Linotype" w:hAnsi="Palatino Linotype" w:cs="Optima"/>
            <w:iCs/>
            <w:sz w:val="20"/>
            <w:szCs w:val="20"/>
            <w:lang w:val="de-CH"/>
          </w:rPr>
          <w:t>https://www.researchgate.net/publication/210208796_Sistemas_experimentales_y_practicas_cientificas_Filosofia_del_experimento_en_Biologia_Celular</w:t>
        </w:r>
      </w:hyperlink>
      <w:r w:rsidR="002D318A" w:rsidRPr="003B7EA4">
        <w:rPr>
          <w:rFonts w:ascii="Palatino Linotype" w:hAnsi="Palatino Linotype" w:cs="Optima"/>
          <w:iCs/>
          <w:sz w:val="20"/>
          <w:szCs w:val="20"/>
          <w:lang w:val="de-CH"/>
        </w:rPr>
        <w:t xml:space="preserve"> </w:t>
      </w:r>
    </w:p>
    <w:p w14:paraId="2E90ADE2" w14:textId="321087ED" w:rsidR="00E03012" w:rsidRPr="001E794A" w:rsidRDefault="00400C23" w:rsidP="002C04C3">
      <w:pPr>
        <w:numPr>
          <w:ilvl w:val="0"/>
          <w:numId w:val="19"/>
        </w:numPr>
        <w:spacing w:after="60" w:line="100" w:lineRule="atLeast"/>
        <w:ind w:left="426" w:hanging="426"/>
        <w:jc w:val="both"/>
        <w:rPr>
          <w:rFonts w:ascii="Palatino Linotype" w:hAnsi="Palatino Linotype" w:cs="Optima"/>
          <w:i/>
          <w:sz w:val="20"/>
          <w:szCs w:val="20"/>
          <w:lang w:val="es-ES"/>
        </w:rPr>
      </w:pPr>
      <w:r w:rsidRPr="001E794A">
        <w:rPr>
          <w:rFonts w:ascii="Palatino Linotype" w:eastAsia="Mincho;Times New Roman" w:hAnsi="Palatino Linotype" w:cs="Optima"/>
          <w:sz w:val="20"/>
          <w:szCs w:val="20"/>
          <w:u w:val="single"/>
        </w:rPr>
        <w:t>Gallego-Gómez,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  <w:u w:val="single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  <w:u w:val="single"/>
        </w:rPr>
        <w:t>J.C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.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Construyendo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una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realidad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socialmente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responsable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con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una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investigación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científica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sobre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dengue.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Uni-pluri/versidad,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Vol.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12,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N.°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3,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2012.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Memorias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del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Segundo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Congreso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Nacional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de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Divulgación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Científica.</w:t>
      </w:r>
      <w:r w:rsidR="002D318A">
        <w:rPr>
          <w:rFonts w:ascii="Palatino Linotype" w:hAnsi="Palatino Linotype" w:cs="Optima"/>
          <w:iCs/>
          <w:sz w:val="20"/>
          <w:szCs w:val="20"/>
          <w:lang w:val="es-ES"/>
        </w:rPr>
        <w:t xml:space="preserve"> </w:t>
      </w:r>
      <w:hyperlink r:id="rId54" w:history="1">
        <w:r w:rsidR="002D318A" w:rsidRPr="007877B4">
          <w:rPr>
            <w:rStyle w:val="Hipervnculo"/>
            <w:rFonts w:ascii="Palatino Linotype" w:hAnsi="Palatino Linotype" w:cs="Optima"/>
            <w:iCs/>
            <w:sz w:val="20"/>
            <w:szCs w:val="20"/>
            <w:lang w:val="es-ES"/>
          </w:rPr>
          <w:t>https://revistas.udea.edu.co/index.php/unip/article/view/15156</w:t>
        </w:r>
      </w:hyperlink>
      <w:r w:rsidR="002D318A">
        <w:rPr>
          <w:rFonts w:ascii="Palatino Linotype" w:hAnsi="Palatino Linotype" w:cs="Optima"/>
          <w:iCs/>
          <w:sz w:val="20"/>
          <w:szCs w:val="20"/>
          <w:lang w:val="es-ES"/>
        </w:rPr>
        <w:t xml:space="preserve"> </w:t>
      </w:r>
    </w:p>
    <w:p w14:paraId="7F6B7DC1" w14:textId="590E07D9" w:rsidR="00E03012" w:rsidRPr="001E794A" w:rsidRDefault="00400C23" w:rsidP="002C04C3">
      <w:pPr>
        <w:numPr>
          <w:ilvl w:val="0"/>
          <w:numId w:val="19"/>
        </w:numPr>
        <w:spacing w:after="60" w:line="100" w:lineRule="atLeast"/>
        <w:ind w:left="426" w:hanging="426"/>
        <w:jc w:val="both"/>
        <w:rPr>
          <w:rFonts w:ascii="Palatino Linotype" w:hAnsi="Palatino Linotype" w:cs="Optima"/>
          <w:i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sz w:val="20"/>
          <w:szCs w:val="20"/>
          <w:lang w:val="es-ES"/>
        </w:rPr>
        <w:t>Trujillo-Correa,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A.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&amp;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>Gallego-Gómez,</w:t>
      </w:r>
      <w:r w:rsidR="00650377"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>J.C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2010.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“Estrategias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virales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transporte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dengue.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Hechos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Microbiológicos,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1(1):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103-104.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Abril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10/2010.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ISSN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2145-8898.</w:t>
      </w:r>
      <w:r w:rsidR="00C8520F">
        <w:rPr>
          <w:rFonts w:ascii="Palatino Linotype" w:hAnsi="Palatino Linotype" w:cs="Optima"/>
          <w:iCs/>
          <w:sz w:val="20"/>
          <w:szCs w:val="20"/>
          <w:lang w:val="es-ES"/>
        </w:rPr>
        <w:t xml:space="preserve"> </w:t>
      </w:r>
      <w:hyperlink r:id="rId55" w:history="1">
        <w:r w:rsidR="00C8520F" w:rsidRPr="007877B4">
          <w:rPr>
            <w:rStyle w:val="Hipervnculo"/>
            <w:rFonts w:ascii="Palatino Linotype" w:hAnsi="Palatino Linotype" w:cs="Optima"/>
            <w:iCs/>
            <w:sz w:val="20"/>
            <w:szCs w:val="20"/>
            <w:lang w:val="es-ES"/>
          </w:rPr>
          <w:t>https://revistas.udea.edu.co/index.php/hm/article/view/5229/0</w:t>
        </w:r>
      </w:hyperlink>
      <w:r w:rsidR="00C8520F">
        <w:rPr>
          <w:rFonts w:ascii="Palatino Linotype" w:hAnsi="Palatino Linotype" w:cs="Optima"/>
          <w:iCs/>
          <w:sz w:val="20"/>
          <w:szCs w:val="20"/>
          <w:lang w:val="es-ES"/>
        </w:rPr>
        <w:t xml:space="preserve"> </w:t>
      </w:r>
    </w:p>
    <w:p w14:paraId="59C46054" w14:textId="48F95016" w:rsidR="00E03012" w:rsidRPr="001E794A" w:rsidRDefault="00400C23" w:rsidP="002C04C3">
      <w:pPr>
        <w:numPr>
          <w:ilvl w:val="0"/>
          <w:numId w:val="19"/>
        </w:numPr>
        <w:spacing w:after="60" w:line="100" w:lineRule="atLeast"/>
        <w:ind w:left="426" w:hanging="426"/>
        <w:jc w:val="both"/>
        <w:rPr>
          <w:rFonts w:ascii="Palatino Linotype" w:hAnsi="Palatino Linotype" w:cs="Optima"/>
          <w:i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sz w:val="20"/>
          <w:szCs w:val="20"/>
          <w:u w:val="single"/>
          <w:lang w:val="pt-BR"/>
        </w:rPr>
        <w:t>Gallego-Gómez,</w:t>
      </w:r>
      <w:r w:rsidR="00650377" w:rsidRPr="001E794A">
        <w:rPr>
          <w:rFonts w:ascii="Palatino Linotype" w:hAnsi="Palatino Linotype" w:cs="Optima"/>
          <w:sz w:val="20"/>
          <w:szCs w:val="20"/>
          <w:u w:val="single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  <w:lang w:val="pt-BR"/>
        </w:rPr>
        <w:t>J.C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2009.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¿Darwin: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observador,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hereje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revolucionario?.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Revista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Lasallista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Investigación.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Vol.6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(1):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83-91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.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ISSN: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es-ES"/>
        </w:rPr>
        <w:t>1794-4449.</w:t>
      </w:r>
      <w:r w:rsidR="00C8520F">
        <w:rPr>
          <w:rFonts w:ascii="Palatino Linotype" w:hAnsi="Palatino Linotype" w:cs="Optima"/>
          <w:iCs/>
          <w:sz w:val="20"/>
          <w:szCs w:val="20"/>
          <w:lang w:val="es-ES"/>
        </w:rPr>
        <w:t xml:space="preserve"> </w:t>
      </w:r>
      <w:hyperlink r:id="rId56" w:history="1">
        <w:r w:rsidR="00C8520F" w:rsidRPr="007877B4">
          <w:rPr>
            <w:rStyle w:val="Hipervnculo"/>
            <w:rFonts w:ascii="Palatino Linotype" w:hAnsi="Palatino Linotype" w:cs="Optima"/>
            <w:iCs/>
            <w:sz w:val="20"/>
            <w:szCs w:val="20"/>
            <w:lang w:val="es-ES"/>
          </w:rPr>
          <w:t>http://www.scielo.org.co/scielo.php?script=sci_arttext&amp;pid=S1794-44492009000100011</w:t>
        </w:r>
      </w:hyperlink>
      <w:r w:rsidR="00C8520F">
        <w:rPr>
          <w:rFonts w:ascii="Palatino Linotype" w:hAnsi="Palatino Linotype" w:cs="Optima"/>
          <w:iCs/>
          <w:sz w:val="20"/>
          <w:szCs w:val="20"/>
          <w:lang w:val="es-ES"/>
        </w:rPr>
        <w:t xml:space="preserve"> </w:t>
      </w:r>
    </w:p>
    <w:p w14:paraId="5DB0633C" w14:textId="21D2DEAD" w:rsidR="00E03012" w:rsidRPr="001E794A" w:rsidRDefault="00400C23" w:rsidP="002C04C3">
      <w:pPr>
        <w:numPr>
          <w:ilvl w:val="0"/>
          <w:numId w:val="19"/>
        </w:numPr>
        <w:spacing w:after="60" w:line="100" w:lineRule="atLeast"/>
        <w:ind w:left="426" w:hanging="426"/>
        <w:jc w:val="both"/>
        <w:rPr>
          <w:rFonts w:ascii="Palatino Linotype" w:hAnsi="Palatino Linotype" w:cs="Optima"/>
          <w:i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>Gallego-Gómez,</w:t>
      </w:r>
      <w:r w:rsidR="00650377"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u w:val="single"/>
          <w:lang w:val="es-ES"/>
        </w:rPr>
        <w:t>J.C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2004.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Neurobiología,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Filogenia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Teoría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Caos.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</w:rPr>
        <w:t>Revista</w:t>
      </w:r>
      <w:r w:rsidR="00650377" w:rsidRPr="001E794A">
        <w:rPr>
          <w:rFonts w:ascii="Palatino Linotype" w:hAnsi="Palatino Linotype" w:cs="Optima"/>
          <w:i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</w:rPr>
        <w:t>Colombiana</w:t>
      </w:r>
      <w:r w:rsidR="00650377" w:rsidRPr="001E794A">
        <w:rPr>
          <w:rFonts w:ascii="Palatino Linotype" w:hAnsi="Palatino Linotype" w:cs="Optima"/>
          <w:i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i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</w:rPr>
        <w:t>Psiquiatría,</w:t>
      </w:r>
      <w:r w:rsidR="00650377" w:rsidRPr="001E794A">
        <w:rPr>
          <w:rFonts w:ascii="Palatino Linotype" w:hAnsi="Palatino Linotype" w:cs="Optima"/>
          <w:i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</w:rPr>
        <w:t>sup.</w:t>
      </w:r>
      <w:r w:rsidR="00650377" w:rsidRPr="001E794A">
        <w:rPr>
          <w:rFonts w:ascii="Palatino Linotype" w:hAnsi="Palatino Linotype" w:cs="Optima"/>
          <w:i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</w:rPr>
        <w:t>1.</w:t>
      </w:r>
      <w:r w:rsidR="00650377" w:rsidRPr="001E794A">
        <w:rPr>
          <w:rFonts w:ascii="Palatino Linotype" w:hAnsi="Palatino Linotype" w:cs="Optima"/>
          <w:i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</w:rPr>
        <w:t>33:</w:t>
      </w:r>
      <w:r w:rsidR="00650377" w:rsidRPr="001E794A">
        <w:rPr>
          <w:rFonts w:ascii="Palatino Linotype" w:hAnsi="Palatino Linotype" w:cs="Optima"/>
          <w:i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</w:rPr>
        <w:t>25S-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36S.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ISSN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0034-7450.</w:t>
      </w:r>
      <w:r w:rsidR="00276550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  <w:hyperlink r:id="rId57" w:history="1">
        <w:r w:rsidR="00276550" w:rsidRPr="007877B4">
          <w:rPr>
            <w:rStyle w:val="Hipervnculo"/>
            <w:rFonts w:ascii="Palatino Linotype" w:hAnsi="Palatino Linotype" w:cs="Optima"/>
            <w:iCs/>
            <w:sz w:val="20"/>
            <w:szCs w:val="20"/>
            <w:lang w:val="pt-BR"/>
          </w:rPr>
          <w:t>http://www.scielo.org.co/scielo.php?pid=S0034-74502004000500003&amp;script=sci_arttext&amp;tlng=es</w:t>
        </w:r>
      </w:hyperlink>
      <w:r w:rsidR="00276550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</w:p>
    <w:bookmarkEnd w:id="0"/>
    <w:p w14:paraId="52DBE424" w14:textId="77777777" w:rsidR="00E03012" w:rsidRPr="00276550" w:rsidRDefault="00E03012">
      <w:pPr>
        <w:spacing w:after="60" w:line="100" w:lineRule="atLeast"/>
        <w:ind w:left="426"/>
        <w:jc w:val="both"/>
        <w:rPr>
          <w:rFonts w:ascii="Palatino Linotype" w:hAnsi="Palatino Linotype"/>
          <w:sz w:val="20"/>
          <w:szCs w:val="20"/>
          <w:lang w:val="pt-BR"/>
        </w:rPr>
      </w:pPr>
    </w:p>
    <w:p w14:paraId="58CC0FC5" w14:textId="295558C3" w:rsidR="00E03012" w:rsidRPr="001E794A" w:rsidRDefault="00400C23">
      <w:pPr>
        <w:tabs>
          <w:tab w:val="left" w:pos="600"/>
          <w:tab w:val="left" w:pos="1176"/>
        </w:tabs>
        <w:spacing w:after="120" w:line="100" w:lineRule="atLeast"/>
        <w:jc w:val="both"/>
        <w:rPr>
          <w:rFonts w:ascii="Palatino Linotype" w:hAnsi="Palatino Linotype" w:cs="Optima"/>
          <w:b/>
          <w:sz w:val="20"/>
          <w:szCs w:val="20"/>
        </w:rPr>
      </w:pPr>
      <w:r w:rsidRPr="001E794A">
        <w:rPr>
          <w:rFonts w:ascii="Palatino Linotype" w:hAnsi="Palatino Linotype" w:cs="Optima"/>
          <w:b/>
          <w:sz w:val="20"/>
          <w:szCs w:val="20"/>
        </w:rPr>
        <w:t>Capítulos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libros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="00F75227" w:rsidRPr="001E794A">
        <w:rPr>
          <w:rFonts w:ascii="Palatino Linotype" w:hAnsi="Palatino Linotype" w:cs="Optima"/>
          <w:b/>
          <w:sz w:val="20"/>
          <w:szCs w:val="20"/>
        </w:rPr>
        <w:t>de divulgación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</w:p>
    <w:p w14:paraId="06770D73" w14:textId="230B1718" w:rsidR="00A86644" w:rsidRPr="001E794A" w:rsidRDefault="00A86644" w:rsidP="00723FB2">
      <w:pPr>
        <w:spacing w:after="60" w:line="100" w:lineRule="atLeast"/>
        <w:ind w:left="426"/>
        <w:jc w:val="both"/>
        <w:rPr>
          <w:rFonts w:ascii="Palatino Linotype" w:hAnsi="Palatino Linotype" w:cs="Optima"/>
          <w:sz w:val="20"/>
          <w:szCs w:val="20"/>
          <w:lang w:val="pt-BR"/>
        </w:rPr>
      </w:pPr>
    </w:p>
    <w:p w14:paraId="7B81BFB1" w14:textId="7C736F57" w:rsidR="00F32C4B" w:rsidRPr="001E794A" w:rsidRDefault="00F32C4B" w:rsidP="00F32C4B">
      <w:pPr>
        <w:tabs>
          <w:tab w:val="left" w:pos="600"/>
          <w:tab w:val="left" w:pos="1176"/>
        </w:tabs>
        <w:spacing w:after="120"/>
        <w:jc w:val="both"/>
        <w:rPr>
          <w:rFonts w:ascii="Palatino Linotype" w:hAnsi="Palatino Linotype" w:cs="Optima"/>
          <w:sz w:val="20"/>
          <w:szCs w:val="20"/>
          <w:lang w:val="pt-BR"/>
        </w:rPr>
      </w:pPr>
      <w:bookmarkStart w:id="4" w:name="_Hlk113280295"/>
      <w:r w:rsidRPr="001E794A">
        <w:rPr>
          <w:rFonts w:ascii="Palatino Linotype" w:hAnsi="Palatino Linotype" w:cs="Optima"/>
          <w:b/>
          <w:sz w:val="20"/>
          <w:szCs w:val="20"/>
        </w:rPr>
        <w:lastRenderedPageBreak/>
        <w:t>Capítulos en libros aceptados y en prensa</w:t>
      </w:r>
    </w:p>
    <w:p w14:paraId="28314B43" w14:textId="2DAE23D6" w:rsidR="00112857" w:rsidRPr="008D5BB1" w:rsidRDefault="008D5BB1" w:rsidP="00112857">
      <w:pPr>
        <w:tabs>
          <w:tab w:val="left" w:pos="600"/>
          <w:tab w:val="left" w:pos="1176"/>
        </w:tabs>
        <w:spacing w:after="120"/>
        <w:jc w:val="both"/>
        <w:rPr>
          <w:rFonts w:ascii="Palatino Linotype" w:hAnsi="Palatino Linotype" w:cs="Optima"/>
          <w:sz w:val="20"/>
          <w:szCs w:val="20"/>
          <w:lang w:val="pt-BR"/>
        </w:rPr>
      </w:pPr>
      <w:r>
        <w:rPr>
          <w:rFonts w:ascii="Palatino Linotype" w:hAnsi="Palatino Linotype" w:cs="Optima"/>
          <w:sz w:val="20"/>
          <w:szCs w:val="20"/>
          <w:lang w:val="pt-BR"/>
        </w:rPr>
        <w:t>Ayala-Soto, G.Y</w:t>
      </w:r>
      <w:r w:rsidR="00112857">
        <w:rPr>
          <w:rFonts w:ascii="Palatino Linotype" w:hAnsi="Palatino Linotype" w:cs="Optima"/>
          <w:sz w:val="20"/>
          <w:szCs w:val="20"/>
          <w:lang w:val="pt-BR"/>
        </w:rPr>
        <w:t>,</w:t>
      </w:r>
      <w:r>
        <w:rPr>
          <w:rFonts w:ascii="Palatino Linotype" w:hAnsi="Palatino Linotype" w:cs="Optima"/>
          <w:sz w:val="20"/>
          <w:szCs w:val="20"/>
          <w:lang w:val="pt-BR"/>
        </w:rPr>
        <w:t xml:space="preserve"> &amp;</w:t>
      </w:r>
      <w:r w:rsidR="00112857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="00112857" w:rsidRPr="001E794A">
        <w:rPr>
          <w:rFonts w:ascii="Palatino Linotype" w:hAnsi="Palatino Linotype" w:cs="Optima"/>
          <w:sz w:val="20"/>
          <w:szCs w:val="20"/>
          <w:u w:val="single"/>
          <w:lang w:val="pt-BR"/>
        </w:rPr>
        <w:t>Gallego-Gómez, J.</w:t>
      </w:r>
      <w:r w:rsidR="00112857" w:rsidRPr="001E794A">
        <w:rPr>
          <w:rFonts w:ascii="Palatino Linotype" w:hAnsi="Palatino Linotype" w:cs="Optima"/>
          <w:sz w:val="20"/>
          <w:szCs w:val="20"/>
          <w:lang w:val="pt-BR"/>
        </w:rPr>
        <w:t>C.</w:t>
      </w:r>
      <w:r w:rsidR="00112857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="00112857" w:rsidRPr="001E794A">
        <w:rPr>
          <w:rFonts w:ascii="Palatino Linotype" w:hAnsi="Palatino Linotype" w:cs="Optima"/>
          <w:sz w:val="20"/>
          <w:szCs w:val="20"/>
          <w:lang w:val="pt-BR"/>
        </w:rPr>
        <w:t>20</w:t>
      </w:r>
      <w:r w:rsidR="00112857">
        <w:rPr>
          <w:rFonts w:ascii="Palatino Linotype" w:hAnsi="Palatino Linotype" w:cs="Optima"/>
          <w:sz w:val="20"/>
          <w:szCs w:val="20"/>
          <w:lang w:val="pt-BR"/>
        </w:rPr>
        <w:t>22</w:t>
      </w:r>
      <w:r w:rsidR="00112857" w:rsidRPr="001E794A">
        <w:rPr>
          <w:rFonts w:ascii="Palatino Linotype" w:hAnsi="Palatino Linotype" w:cs="Optima"/>
          <w:sz w:val="20"/>
          <w:szCs w:val="20"/>
          <w:lang w:val="pt-BR"/>
        </w:rPr>
        <w:t>. “</w:t>
      </w:r>
      <w:r w:rsidRPr="008D5BB1">
        <w:rPr>
          <w:rFonts w:ascii="Palatino Linotype" w:hAnsi="Palatino Linotype" w:cs="Optima"/>
          <w:sz w:val="20"/>
          <w:szCs w:val="20"/>
          <w:lang w:val="pt-BR"/>
        </w:rPr>
        <w:t>Incidencia de la metacognición en el aprendizaje de las Ciencias Naturales</w:t>
      </w:r>
      <w:r w:rsidR="00112857">
        <w:rPr>
          <w:rFonts w:ascii="Palatino Linotype" w:hAnsi="Palatino Linotype" w:cs="Optima"/>
          <w:sz w:val="20"/>
          <w:szCs w:val="20"/>
          <w:lang w:val="pt-BR"/>
        </w:rPr>
        <w:t xml:space="preserve">”. </w:t>
      </w:r>
      <w:r>
        <w:rPr>
          <w:rFonts w:ascii="Palatino Linotype" w:hAnsi="Palatino Linotype" w:cs="Optima"/>
          <w:sz w:val="20"/>
          <w:szCs w:val="20"/>
          <w:lang w:val="pt-BR"/>
        </w:rPr>
        <w:t xml:space="preserve">Libro editado por </w:t>
      </w:r>
      <w:r w:rsidRPr="008D5BB1">
        <w:rPr>
          <w:rFonts w:ascii="Palatino Linotype" w:hAnsi="Palatino Linotype" w:cs="Optima"/>
          <w:sz w:val="20"/>
          <w:szCs w:val="20"/>
          <w:lang w:val="pt-BR"/>
        </w:rPr>
        <w:t>Luisa Fernanda Urrego Hoyos</w:t>
      </w:r>
      <w:r>
        <w:rPr>
          <w:rFonts w:ascii="Palatino Linotype" w:hAnsi="Palatino Linotype" w:cs="Optima"/>
          <w:sz w:val="20"/>
          <w:szCs w:val="20"/>
          <w:lang w:val="pt-BR"/>
        </w:rPr>
        <w:t xml:space="preserve"> (</w:t>
      </w:r>
      <w:r w:rsidRPr="008D5BB1">
        <w:rPr>
          <w:rFonts w:ascii="Palatino Linotype" w:hAnsi="Palatino Linotype" w:cs="Optima"/>
          <w:sz w:val="20"/>
          <w:szCs w:val="20"/>
          <w:lang w:val="pt-BR"/>
        </w:rPr>
        <w:t>2022</w:t>
      </w:r>
      <w:r>
        <w:rPr>
          <w:rFonts w:ascii="Palatino Linotype" w:hAnsi="Palatino Linotype" w:cs="Optima"/>
          <w:sz w:val="20"/>
          <w:szCs w:val="20"/>
          <w:lang w:val="pt-BR"/>
        </w:rPr>
        <w:t xml:space="preserve">): </w:t>
      </w:r>
      <w:r w:rsidRPr="008D5BB1">
        <w:rPr>
          <w:rFonts w:ascii="Palatino Linotype" w:hAnsi="Palatino Linotype" w:cs="Optima"/>
          <w:sz w:val="20"/>
          <w:szCs w:val="20"/>
          <w:lang w:val="pt-BR"/>
        </w:rPr>
        <w:t>“Enseñar distinto: aportes de maestros en el diseño e implementación de estrategias pedagógicas en ciencias naturales y matemáticas</w:t>
      </w:r>
      <w:r>
        <w:rPr>
          <w:rFonts w:ascii="Palatino Linotype" w:hAnsi="Palatino Linotype" w:cs="Optima"/>
          <w:sz w:val="20"/>
          <w:szCs w:val="20"/>
          <w:lang w:val="pt-BR"/>
        </w:rPr>
        <w:t xml:space="preserve">”, Editorial Universidad de los Andes. </w:t>
      </w:r>
    </w:p>
    <w:bookmarkEnd w:id="4"/>
    <w:p w14:paraId="2B41529B" w14:textId="77777777" w:rsidR="008B1C28" w:rsidRPr="001E794A" w:rsidRDefault="008B1C28" w:rsidP="008B1C28">
      <w:pPr>
        <w:tabs>
          <w:tab w:val="left" w:pos="600"/>
          <w:tab w:val="left" w:pos="1176"/>
        </w:tabs>
        <w:spacing w:after="120"/>
        <w:jc w:val="both"/>
        <w:rPr>
          <w:rFonts w:ascii="Palatino Linotype" w:hAnsi="Palatino Linotype" w:cs="Optima"/>
          <w:b/>
          <w:sz w:val="20"/>
          <w:szCs w:val="20"/>
        </w:rPr>
      </w:pPr>
      <w:r w:rsidRPr="001E794A">
        <w:rPr>
          <w:rFonts w:ascii="Palatino Linotype" w:hAnsi="Palatino Linotype" w:cs="Optima"/>
          <w:b/>
          <w:sz w:val="20"/>
          <w:szCs w:val="20"/>
        </w:rPr>
        <w:t xml:space="preserve">Artículos aceptados y en prensa </w:t>
      </w:r>
    </w:p>
    <w:p w14:paraId="4112712C" w14:textId="2A352B35" w:rsidR="00215664" w:rsidRDefault="007273CE" w:rsidP="00215664">
      <w:pPr>
        <w:tabs>
          <w:tab w:val="left" w:pos="600"/>
          <w:tab w:val="left" w:pos="1176"/>
        </w:tabs>
        <w:spacing w:after="120"/>
        <w:jc w:val="both"/>
        <w:rPr>
          <w:rFonts w:ascii="Palatino Linotype" w:hAnsi="Palatino Linotype" w:cs="Optima"/>
          <w:i/>
          <w:iCs/>
          <w:sz w:val="20"/>
          <w:szCs w:val="20"/>
          <w:lang w:val="pt-BR"/>
        </w:rPr>
      </w:pPr>
      <w:r w:rsidRPr="007273CE">
        <w:rPr>
          <w:rFonts w:ascii="Palatino Linotype" w:hAnsi="Palatino Linotype" w:cs="Optima"/>
          <w:sz w:val="20"/>
          <w:szCs w:val="20"/>
          <w:lang w:val="es-MX"/>
        </w:rPr>
        <w:t>M</w:t>
      </w:r>
      <w:r>
        <w:rPr>
          <w:rFonts w:ascii="Palatino Linotype" w:hAnsi="Palatino Linotype" w:cs="Optima"/>
          <w:sz w:val="20"/>
          <w:szCs w:val="20"/>
          <w:lang w:val="es-MX"/>
        </w:rPr>
        <w:t>iranda-</w:t>
      </w:r>
      <w:r w:rsidRPr="007273CE">
        <w:rPr>
          <w:rFonts w:ascii="Palatino Linotype" w:hAnsi="Palatino Linotype" w:cs="Optima"/>
          <w:sz w:val="20"/>
          <w:szCs w:val="20"/>
          <w:lang w:val="es-MX"/>
        </w:rPr>
        <w:t>Brand</w:t>
      </w:r>
      <w:r>
        <w:rPr>
          <w:rFonts w:ascii="Palatino Linotype" w:hAnsi="Palatino Linotype" w:cs="Optima"/>
          <w:sz w:val="20"/>
          <w:szCs w:val="20"/>
          <w:lang w:val="es-MX"/>
        </w:rPr>
        <w:t xml:space="preserve">, Y., </w:t>
      </w:r>
      <w:r w:rsidRPr="007273CE">
        <w:rPr>
          <w:rFonts w:ascii="Palatino Linotype" w:hAnsi="Palatino Linotype" w:cs="Optima"/>
          <w:sz w:val="20"/>
          <w:szCs w:val="20"/>
          <w:lang w:val="es-MX"/>
        </w:rPr>
        <w:t>Roa-Linares</w:t>
      </w:r>
      <w:r>
        <w:rPr>
          <w:rFonts w:ascii="Palatino Linotype" w:hAnsi="Palatino Linotype" w:cs="Optima"/>
          <w:sz w:val="20"/>
          <w:szCs w:val="20"/>
          <w:lang w:val="es-MX"/>
        </w:rPr>
        <w:t xml:space="preserve">, V., </w:t>
      </w:r>
      <w:r w:rsidRPr="007273CE">
        <w:rPr>
          <w:rFonts w:ascii="Palatino Linotype" w:hAnsi="Palatino Linotype" w:cs="Optima"/>
          <w:sz w:val="20"/>
          <w:szCs w:val="20"/>
          <w:lang w:val="es-MX"/>
        </w:rPr>
        <w:t>Santiago-Dugarte</w:t>
      </w:r>
      <w:r>
        <w:rPr>
          <w:rFonts w:ascii="Palatino Linotype" w:hAnsi="Palatino Linotype" w:cs="Optima"/>
          <w:sz w:val="20"/>
          <w:szCs w:val="20"/>
          <w:lang w:val="es-MX"/>
        </w:rPr>
        <w:t xml:space="preserve">., C., </w:t>
      </w:r>
      <w:r w:rsidRPr="007273CE">
        <w:rPr>
          <w:rFonts w:ascii="Palatino Linotype" w:hAnsi="Palatino Linotype" w:cs="Optima"/>
          <w:sz w:val="20"/>
          <w:szCs w:val="20"/>
          <w:lang w:val="es-MX"/>
        </w:rPr>
        <w:t>del Olmo</w:t>
      </w:r>
      <w:r>
        <w:rPr>
          <w:rFonts w:ascii="Palatino Linotype" w:hAnsi="Palatino Linotype" w:cs="Optima"/>
          <w:sz w:val="20"/>
          <w:szCs w:val="20"/>
          <w:lang w:val="es-MX"/>
        </w:rPr>
        <w:t xml:space="preserve">, E., </w:t>
      </w:r>
      <w:r w:rsidRPr="007273CE">
        <w:rPr>
          <w:rFonts w:ascii="Palatino Linotype" w:hAnsi="Palatino Linotype" w:cs="Optima"/>
          <w:sz w:val="20"/>
          <w:szCs w:val="20"/>
          <w:lang w:val="es-MX"/>
        </w:rPr>
        <w:t>López-Pérez</w:t>
      </w:r>
      <w:r>
        <w:rPr>
          <w:rFonts w:ascii="Palatino Linotype" w:hAnsi="Palatino Linotype" w:cs="Optima"/>
          <w:sz w:val="20"/>
          <w:szCs w:val="20"/>
          <w:lang w:val="es-MX"/>
        </w:rPr>
        <w:t>, J.L., Betancur-Galvis, L.,</w:t>
      </w:r>
    </w:p>
    <w:p w14:paraId="040AC3C7" w14:textId="50194966" w:rsidR="008B1C28" w:rsidRDefault="008B1C28" w:rsidP="008B1C28">
      <w:pPr>
        <w:tabs>
          <w:tab w:val="left" w:pos="600"/>
          <w:tab w:val="left" w:pos="1176"/>
        </w:tabs>
        <w:spacing w:after="120"/>
        <w:jc w:val="both"/>
        <w:rPr>
          <w:rFonts w:ascii="Palatino Linotype" w:hAnsi="Palatino Linotype" w:cs="Optima"/>
          <w:i/>
          <w:iCs/>
          <w:sz w:val="20"/>
          <w:szCs w:val="20"/>
          <w:lang w:val="pt-BR"/>
        </w:rPr>
      </w:pPr>
      <w:r>
        <w:rPr>
          <w:rFonts w:ascii="Palatino Linotype" w:hAnsi="Palatino Linotype" w:cs="Optima"/>
          <w:i/>
          <w:iCs/>
          <w:sz w:val="20"/>
          <w:szCs w:val="20"/>
          <w:lang w:val="pt-BR"/>
        </w:rPr>
        <w:t>.</w:t>
      </w:r>
    </w:p>
    <w:p w14:paraId="40524D41" w14:textId="0AB9F2AE" w:rsidR="00112857" w:rsidRDefault="00112857" w:rsidP="00112857">
      <w:pPr>
        <w:tabs>
          <w:tab w:val="left" w:pos="600"/>
          <w:tab w:val="left" w:pos="1176"/>
        </w:tabs>
        <w:spacing w:after="120"/>
        <w:jc w:val="both"/>
        <w:rPr>
          <w:rFonts w:ascii="Palatino Linotype" w:hAnsi="Palatino Linotype" w:cs="Optima"/>
          <w:i/>
          <w:iCs/>
          <w:sz w:val="20"/>
          <w:szCs w:val="20"/>
          <w:lang w:val="pt-BR"/>
        </w:rPr>
      </w:pPr>
    </w:p>
    <w:p w14:paraId="16161DAB" w14:textId="06212342" w:rsidR="00161D48" w:rsidRPr="00112857" w:rsidRDefault="00161D48" w:rsidP="00112857">
      <w:pPr>
        <w:tabs>
          <w:tab w:val="left" w:pos="600"/>
          <w:tab w:val="left" w:pos="1176"/>
        </w:tabs>
        <w:spacing w:after="120"/>
        <w:jc w:val="both"/>
        <w:rPr>
          <w:rFonts w:ascii="Palatino Linotype" w:hAnsi="Palatino Linotype" w:cs="Optima"/>
          <w:i/>
          <w:iCs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b/>
          <w:sz w:val="20"/>
          <w:szCs w:val="20"/>
        </w:rPr>
        <w:t>Artículos listos para re-enviar</w:t>
      </w:r>
    </w:p>
    <w:p w14:paraId="4D561ACB" w14:textId="77777777" w:rsidR="006A1A81" w:rsidRPr="001E794A" w:rsidRDefault="006A1A81" w:rsidP="00161D48">
      <w:pPr>
        <w:tabs>
          <w:tab w:val="left" w:pos="600"/>
          <w:tab w:val="left" w:pos="1176"/>
        </w:tabs>
        <w:spacing w:after="120" w:line="100" w:lineRule="atLeast"/>
        <w:jc w:val="both"/>
        <w:rPr>
          <w:rFonts w:ascii="Palatino Linotype" w:eastAsia="Mincho;Times New Roman" w:hAnsi="Palatino Linotype" w:cs="Optima"/>
          <w:color w:val="auto"/>
          <w:sz w:val="20"/>
          <w:szCs w:val="20"/>
        </w:rPr>
      </w:pPr>
    </w:p>
    <w:p w14:paraId="41B9DD98" w14:textId="33E0ACE8" w:rsidR="00161D48" w:rsidRPr="001E794A" w:rsidRDefault="00161D48" w:rsidP="00161D48">
      <w:pPr>
        <w:tabs>
          <w:tab w:val="left" w:pos="600"/>
          <w:tab w:val="left" w:pos="1176"/>
        </w:tabs>
        <w:spacing w:after="120" w:line="100" w:lineRule="atLeast"/>
        <w:jc w:val="both"/>
        <w:rPr>
          <w:rFonts w:ascii="Palatino Linotype" w:hAnsi="Palatino Linotype" w:cs="Optima"/>
          <w:b/>
          <w:sz w:val="20"/>
          <w:szCs w:val="20"/>
        </w:rPr>
      </w:pPr>
      <w:r w:rsidRPr="001E794A">
        <w:rPr>
          <w:rFonts w:ascii="Palatino Linotype" w:hAnsi="Palatino Linotype" w:cs="Optima"/>
          <w:b/>
          <w:sz w:val="20"/>
          <w:szCs w:val="20"/>
        </w:rPr>
        <w:t>Artículos enviados</w:t>
      </w:r>
    </w:p>
    <w:p w14:paraId="7F1BE518" w14:textId="77777777" w:rsidR="00825EE6" w:rsidRPr="001E794A" w:rsidRDefault="00825EE6" w:rsidP="005946D5">
      <w:pPr>
        <w:spacing w:after="60" w:line="100" w:lineRule="atLeast"/>
        <w:ind w:left="426"/>
        <w:jc w:val="both"/>
        <w:rPr>
          <w:rFonts w:ascii="Palatino Linotype" w:eastAsia="Times New Roman" w:hAnsi="Palatino Linotype" w:cs="Times New Roman"/>
          <w:color w:val="auto"/>
          <w:sz w:val="20"/>
          <w:szCs w:val="20"/>
          <w:lang w:val="fr-FR"/>
        </w:rPr>
      </w:pPr>
    </w:p>
    <w:p w14:paraId="48E79A6C" w14:textId="77777777" w:rsidR="00161D48" w:rsidRPr="001E794A" w:rsidRDefault="00161D48" w:rsidP="00161D48">
      <w:pPr>
        <w:tabs>
          <w:tab w:val="left" w:pos="600"/>
          <w:tab w:val="left" w:pos="1176"/>
        </w:tabs>
        <w:spacing w:after="120" w:line="100" w:lineRule="atLeast"/>
        <w:jc w:val="both"/>
        <w:rPr>
          <w:rFonts w:ascii="Palatino Linotype" w:hAnsi="Palatino Linotype" w:cs="Optima"/>
          <w:b/>
          <w:sz w:val="20"/>
          <w:szCs w:val="20"/>
          <w:lang w:val="en-US"/>
        </w:rPr>
      </w:pPr>
      <w:r w:rsidRPr="001E794A">
        <w:rPr>
          <w:rFonts w:ascii="Palatino Linotype" w:hAnsi="Palatino Linotype" w:cs="Optima"/>
          <w:b/>
          <w:sz w:val="20"/>
          <w:szCs w:val="20"/>
          <w:lang w:val="en-US"/>
        </w:rPr>
        <w:t>Artículos en preparación</w:t>
      </w:r>
    </w:p>
    <w:p w14:paraId="35BEA911" w14:textId="49E1703F" w:rsidR="00D545C1" w:rsidRPr="001E794A" w:rsidRDefault="00D545C1" w:rsidP="00161D48">
      <w:pPr>
        <w:numPr>
          <w:ilvl w:val="0"/>
          <w:numId w:val="5"/>
        </w:numPr>
        <w:spacing w:after="60" w:line="100" w:lineRule="atLeast"/>
        <w:ind w:left="426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 xml:space="preserve">Gallego-Gómez, JC., Soto-Lombana, CA.&amp; N. Fernández-Parada. 2020. Sistema Integrado para Guiar el Aprendizaje. Tensiones e Ilusiones en la Co-Construcción del Colega Científico. </w:t>
      </w:r>
    </w:p>
    <w:p w14:paraId="6C84BAF6" w14:textId="5A38B29B" w:rsidR="007F24AD" w:rsidRPr="001E794A" w:rsidRDefault="009F5804" w:rsidP="00161D48">
      <w:pPr>
        <w:numPr>
          <w:ilvl w:val="0"/>
          <w:numId w:val="5"/>
        </w:numPr>
        <w:spacing w:after="60" w:line="100" w:lineRule="atLeast"/>
        <w:ind w:left="426"/>
        <w:jc w:val="both"/>
        <w:rPr>
          <w:rFonts w:ascii="Palatino Linotype" w:hAnsi="Palatino Linotype" w:cs="Optima"/>
          <w:sz w:val="20"/>
          <w:szCs w:val="20"/>
          <w:lang w:val="pt-BR"/>
        </w:rPr>
      </w:pPr>
      <w:r>
        <w:rPr>
          <w:rFonts w:ascii="Palatino Linotype" w:hAnsi="Palatino Linotype" w:cs="Optima"/>
          <w:sz w:val="20"/>
          <w:szCs w:val="20"/>
          <w:lang w:val="pt-BR"/>
        </w:rPr>
        <w:t xml:space="preserve">Cuartas-López, A., </w:t>
      </w:r>
      <w:r w:rsidR="007F24AD" w:rsidRPr="001E794A">
        <w:rPr>
          <w:rFonts w:ascii="Palatino Linotype" w:hAnsi="Palatino Linotype" w:cs="Optima"/>
          <w:sz w:val="20"/>
          <w:szCs w:val="20"/>
          <w:lang w:val="pt-BR"/>
        </w:rPr>
        <w:t>Hincapíe-Monsalve, V., Cardona-Gómez,JC &amp; JC Gallego-Gómez. 2020. Dengue Virus indirectly induces Epithelial-to-Mesenchymal Transitions by mean of upregulating some oncogenic miRNAs.</w:t>
      </w:r>
    </w:p>
    <w:p w14:paraId="6508BEB3" w14:textId="0E321637" w:rsidR="00161D48" w:rsidRPr="001E794A" w:rsidRDefault="00161D48" w:rsidP="00161D48">
      <w:pPr>
        <w:numPr>
          <w:ilvl w:val="0"/>
          <w:numId w:val="5"/>
        </w:numPr>
        <w:spacing w:after="60" w:line="100" w:lineRule="atLeast"/>
        <w:ind w:left="426"/>
        <w:jc w:val="both"/>
        <w:rPr>
          <w:rFonts w:ascii="Palatino Linotype" w:hAnsi="Palatino Linotype" w:cs="Optima"/>
          <w:sz w:val="20"/>
          <w:szCs w:val="20"/>
          <w:lang w:val="pt-BR"/>
        </w:rPr>
      </w:pPr>
      <w:bookmarkStart w:id="5" w:name="_Hlk54886583"/>
      <w:r w:rsidRPr="001E794A">
        <w:rPr>
          <w:rFonts w:ascii="Palatino Linotype" w:hAnsi="Palatino Linotype" w:cs="Optima"/>
          <w:sz w:val="20"/>
          <w:szCs w:val="20"/>
          <w:lang w:val="pt-BR"/>
        </w:rPr>
        <w:t>Carreño-Flórez, G.P., Miranda-Brand, Y., Boudreau, RL &amp; JC Gallego-Gómez. 20</w:t>
      </w:r>
      <w:r w:rsidR="000E0CFD" w:rsidRPr="001E794A">
        <w:rPr>
          <w:rFonts w:ascii="Palatino Linotype" w:hAnsi="Palatino Linotype" w:cs="Optima"/>
          <w:sz w:val="20"/>
          <w:szCs w:val="20"/>
          <w:lang w:val="pt-BR"/>
        </w:rPr>
        <w:t>20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 xml:space="preserve">. c-Abl tyrosine kinase regulates actin re-organization during DENV release.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Se enviará a Antiviral Research.</w:t>
      </w:r>
    </w:p>
    <w:bookmarkEnd w:id="5"/>
    <w:p w14:paraId="1B88C6A6" w14:textId="4D513EF1" w:rsidR="00161D48" w:rsidRPr="001E794A" w:rsidRDefault="00161D48" w:rsidP="00161D48">
      <w:pPr>
        <w:numPr>
          <w:ilvl w:val="0"/>
          <w:numId w:val="5"/>
        </w:numPr>
        <w:spacing w:after="60" w:line="100" w:lineRule="atLeast"/>
        <w:ind w:left="426"/>
        <w:jc w:val="both"/>
        <w:rPr>
          <w:rFonts w:ascii="Palatino Linotype" w:hAnsi="Palatino Linotype" w:cs="Optima"/>
          <w:color w:val="auto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color w:val="auto"/>
          <w:sz w:val="20"/>
          <w:szCs w:val="20"/>
          <w:lang w:val="pt-BR"/>
        </w:rPr>
        <w:t>Miranda-Brand, Y., Carreño-Flórez, G.P. &amp; JC Gallego-Gómez. 2017. Contribuciones de BACE-1 a la Biología Celular de la Infección Viral DENV</w:t>
      </w:r>
      <w:r w:rsidR="00825EE6" w:rsidRPr="001E794A">
        <w:rPr>
          <w:rFonts w:ascii="Palatino Linotype" w:hAnsi="Palatino Linotype" w:cs="Optima"/>
          <w:color w:val="auto"/>
          <w:sz w:val="20"/>
          <w:szCs w:val="20"/>
          <w:lang w:val="pt-BR"/>
        </w:rPr>
        <w:t>.</w:t>
      </w:r>
    </w:p>
    <w:p w14:paraId="6742DF77" w14:textId="77777777" w:rsidR="00161D48" w:rsidRPr="001E794A" w:rsidRDefault="00161D48" w:rsidP="00161D48">
      <w:pPr>
        <w:numPr>
          <w:ilvl w:val="0"/>
          <w:numId w:val="5"/>
        </w:numPr>
        <w:spacing w:after="60" w:line="100" w:lineRule="atLeast"/>
        <w:ind w:left="426"/>
        <w:jc w:val="both"/>
        <w:rPr>
          <w:rFonts w:ascii="Palatino Linotype" w:hAnsi="Palatino Linotype" w:cs="Optima"/>
          <w:sz w:val="20"/>
          <w:szCs w:val="20"/>
          <w:lang w:val="en-US"/>
        </w:rPr>
      </w:pPr>
      <w:r w:rsidRPr="001E794A">
        <w:rPr>
          <w:rFonts w:ascii="Palatino Linotype" w:hAnsi="Palatino Linotype" w:cs="Optima"/>
          <w:sz w:val="20"/>
          <w:szCs w:val="20"/>
          <w:lang w:val="en-US"/>
        </w:rPr>
        <w:t xml:space="preserve">Hoyos-Lopez R, Fernández, N. &amp; </w:t>
      </w:r>
      <w:r w:rsidRPr="001E794A">
        <w:rPr>
          <w:rFonts w:ascii="Palatino Linotype" w:eastAsia="Mincho;Times New Roman" w:hAnsi="Palatino Linotype" w:cs="Optima"/>
          <w:sz w:val="20"/>
          <w:szCs w:val="20"/>
          <w:u w:val="single"/>
          <w:lang w:val="en-US"/>
        </w:rPr>
        <w:t>Gallego-Gómez, J.C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 xml:space="preserve">. Interaction Networks and Arboviruses: Blood-meal sources of mosquitoes collected in Coastal Ecosystems from San Bernardo del Viento (Córdoba, Colombia).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Se enviará a PLOS one.</w:t>
      </w:r>
    </w:p>
    <w:p w14:paraId="0B83C15C" w14:textId="77777777" w:rsidR="00161D48" w:rsidRPr="001E794A" w:rsidRDefault="00161D48" w:rsidP="00161D48">
      <w:pPr>
        <w:tabs>
          <w:tab w:val="left" w:pos="600"/>
          <w:tab w:val="left" w:pos="1176"/>
        </w:tabs>
        <w:spacing w:after="120" w:line="100" w:lineRule="atLeast"/>
        <w:jc w:val="both"/>
        <w:rPr>
          <w:rFonts w:ascii="Palatino Linotype" w:hAnsi="Palatino Linotype"/>
          <w:sz w:val="20"/>
          <w:szCs w:val="20"/>
          <w:lang w:val="en-US"/>
        </w:rPr>
      </w:pPr>
    </w:p>
    <w:p w14:paraId="589D93D4" w14:textId="77777777" w:rsidR="00161D48" w:rsidRPr="001E794A" w:rsidRDefault="00161D48" w:rsidP="00161D48">
      <w:pPr>
        <w:tabs>
          <w:tab w:val="left" w:pos="600"/>
          <w:tab w:val="left" w:pos="1176"/>
        </w:tabs>
        <w:spacing w:after="120" w:line="100" w:lineRule="atLeast"/>
        <w:jc w:val="both"/>
        <w:rPr>
          <w:rFonts w:ascii="Palatino Linotype" w:hAnsi="Palatino Linotype" w:cs="Optima"/>
          <w:b/>
          <w:sz w:val="20"/>
          <w:szCs w:val="20"/>
        </w:rPr>
      </w:pPr>
      <w:r w:rsidRPr="001E794A">
        <w:rPr>
          <w:rFonts w:ascii="Palatino Linotype" w:hAnsi="Palatino Linotype" w:cs="Optima"/>
          <w:b/>
          <w:sz w:val="20"/>
          <w:szCs w:val="20"/>
        </w:rPr>
        <w:t>Revisiones en preparación</w:t>
      </w:r>
    </w:p>
    <w:p w14:paraId="303D08B4" w14:textId="5D90FB9F" w:rsidR="00161D48" w:rsidRPr="001E794A" w:rsidRDefault="00161D48" w:rsidP="00161D48">
      <w:pPr>
        <w:numPr>
          <w:ilvl w:val="0"/>
          <w:numId w:val="27"/>
        </w:numPr>
        <w:spacing w:after="60" w:line="100" w:lineRule="atLeast"/>
        <w:ind w:left="426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BB3653">
        <w:rPr>
          <w:rFonts w:ascii="Palatino Linotype" w:eastAsia="Mincho;Times New Roman" w:hAnsi="Palatino Linotype" w:cs="Optima"/>
          <w:sz w:val="20"/>
          <w:szCs w:val="20"/>
          <w:lang w:val="en-US"/>
        </w:rPr>
        <w:t>Roa-Linares,V.</w:t>
      </w:r>
      <w:r w:rsidR="00BB3653" w:rsidRPr="00BB3653">
        <w:rPr>
          <w:rFonts w:ascii="Palatino Linotype" w:eastAsia="Mincho;Times New Roman" w:hAnsi="Palatino Linotype" w:cs="Optima"/>
          <w:sz w:val="20"/>
          <w:szCs w:val="20"/>
          <w:lang w:val="en-US"/>
        </w:rPr>
        <w:t>, Es</w:t>
      </w:r>
      <w:r w:rsidR="00BB3653">
        <w:rPr>
          <w:rFonts w:ascii="Palatino Linotype" w:eastAsia="Mincho;Times New Roman" w:hAnsi="Palatino Linotype" w:cs="Optima"/>
          <w:sz w:val="20"/>
          <w:szCs w:val="20"/>
          <w:lang w:val="en-US"/>
        </w:rPr>
        <w:t>cudero-Flórez</w:t>
      </w:r>
      <w:r w:rsidRPr="00BB3653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&amp; </w:t>
      </w:r>
      <w:r w:rsidRPr="00BB3653">
        <w:rPr>
          <w:rFonts w:ascii="Palatino Linotype" w:eastAsia="Mincho;Times New Roman" w:hAnsi="Palatino Linotype" w:cs="Optima"/>
          <w:sz w:val="20"/>
          <w:szCs w:val="20"/>
          <w:u w:val="single"/>
          <w:lang w:val="en-US"/>
        </w:rPr>
        <w:t>Gallego-Gómez, J.C.</w:t>
      </w:r>
      <w:r w:rsidRPr="00BB3653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  <w:r w:rsidR="00BB3653" w:rsidRPr="00BB3653">
        <w:rPr>
          <w:rFonts w:ascii="Palatino Linotype" w:eastAsia="Mincho;Times New Roman" w:hAnsi="Palatino Linotype" w:cs="Optima"/>
          <w:sz w:val="20"/>
          <w:szCs w:val="20"/>
          <w:lang w:val="en-US"/>
        </w:rPr>
        <w:t>Looking Inside the Host-Cell for Unconventional Antivirals against RNA viruses</w:t>
      </w:r>
      <w:r w:rsidRPr="00BB3653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.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 xml:space="preserve">Se enviará a </w:t>
      </w:r>
      <w:r w:rsidR="00BB3653">
        <w:rPr>
          <w:rFonts w:ascii="Palatino Linotype" w:hAnsi="Palatino Linotype" w:cs="Optima"/>
          <w:i/>
          <w:sz w:val="20"/>
          <w:szCs w:val="20"/>
          <w:lang w:val="pt-BR"/>
        </w:rPr>
        <w:t>las Memorias del Instituto Oswaldo Cruz.</w:t>
      </w:r>
    </w:p>
    <w:p w14:paraId="46E98CAB" w14:textId="77777777" w:rsidR="00161D48" w:rsidRPr="001E794A" w:rsidRDefault="00161D48" w:rsidP="00161D48">
      <w:pPr>
        <w:numPr>
          <w:ilvl w:val="0"/>
          <w:numId w:val="27"/>
        </w:numPr>
        <w:spacing w:after="60" w:line="100" w:lineRule="atLeast"/>
        <w:ind w:left="426"/>
        <w:jc w:val="both"/>
        <w:rPr>
          <w:rFonts w:ascii="Palatino Linotype" w:eastAsia="Mincho;Times New Roman" w:hAnsi="Palatino Linotype" w:cs="Optima"/>
          <w:color w:val="auto"/>
          <w:sz w:val="20"/>
          <w:szCs w:val="20"/>
        </w:rPr>
      </w:pPr>
      <w:r w:rsidRPr="001E794A">
        <w:rPr>
          <w:rFonts w:ascii="Palatino Linotype" w:eastAsia="Mincho;Times New Roman" w:hAnsi="Palatino Linotype" w:cs="Optima"/>
          <w:sz w:val="20"/>
          <w:szCs w:val="20"/>
          <w:u w:val="single"/>
        </w:rPr>
        <w:t>Gallego-Gómez, J.C.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“Darwinismo Médico y Medicina Evolutiva”.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Se enviará a Iatreia.</w:t>
      </w:r>
    </w:p>
    <w:p w14:paraId="08C65896" w14:textId="77777777" w:rsidR="00161D48" w:rsidRPr="001E794A" w:rsidRDefault="00161D48" w:rsidP="00161D48">
      <w:pPr>
        <w:spacing w:after="60" w:line="100" w:lineRule="atLeast"/>
        <w:ind w:left="426"/>
        <w:jc w:val="both"/>
        <w:rPr>
          <w:rFonts w:ascii="Palatino Linotype" w:hAnsi="Palatino Linotype"/>
          <w:sz w:val="20"/>
          <w:szCs w:val="20"/>
        </w:rPr>
      </w:pPr>
    </w:p>
    <w:p w14:paraId="3C412B83" w14:textId="77777777" w:rsidR="00161D48" w:rsidRPr="001E794A" w:rsidRDefault="00161D48" w:rsidP="00161D48">
      <w:pPr>
        <w:tabs>
          <w:tab w:val="left" w:pos="600"/>
          <w:tab w:val="left" w:pos="1176"/>
        </w:tabs>
        <w:spacing w:after="120" w:line="100" w:lineRule="atLeast"/>
        <w:jc w:val="both"/>
        <w:rPr>
          <w:rFonts w:ascii="Palatino Linotype" w:hAnsi="Palatino Linotype" w:cs="Optima"/>
          <w:b/>
          <w:sz w:val="20"/>
          <w:szCs w:val="20"/>
        </w:rPr>
      </w:pPr>
      <w:r w:rsidRPr="001E794A">
        <w:rPr>
          <w:rFonts w:ascii="Palatino Linotype" w:hAnsi="Palatino Linotype" w:cs="Optima"/>
          <w:b/>
          <w:sz w:val="20"/>
          <w:szCs w:val="20"/>
        </w:rPr>
        <w:t>Ensayos en preparación</w:t>
      </w:r>
    </w:p>
    <w:p w14:paraId="4A661080" w14:textId="77777777" w:rsidR="00161D48" w:rsidRPr="001E794A" w:rsidRDefault="00161D48" w:rsidP="00161D48">
      <w:pPr>
        <w:numPr>
          <w:ilvl w:val="0"/>
          <w:numId w:val="26"/>
        </w:numPr>
        <w:spacing w:after="60" w:line="100" w:lineRule="atLeast"/>
        <w:ind w:left="426" w:hanging="426"/>
        <w:jc w:val="both"/>
        <w:rPr>
          <w:rFonts w:ascii="Palatino Linotype" w:eastAsia="Mincho;Times New Roman" w:hAnsi="Palatino Linotype" w:cs="Optima"/>
          <w:sz w:val="20"/>
          <w:szCs w:val="20"/>
        </w:rPr>
      </w:pPr>
      <w:r w:rsidRPr="001E794A">
        <w:rPr>
          <w:rFonts w:ascii="Palatino Linotype" w:eastAsia="Mincho;Times New Roman" w:hAnsi="Palatino Linotype" w:cs="Optima"/>
          <w:sz w:val="20"/>
          <w:szCs w:val="20"/>
          <w:u w:val="single"/>
        </w:rPr>
        <w:t>Gallego-Gómez, J.C.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Dengue y el mar de caña de María. Algunas correlaciones históricas, culturales y socioeconómicas.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Se enviará a Transhumantes. Revista Americana de Historia Social.</w:t>
      </w:r>
    </w:p>
    <w:p w14:paraId="1830F3D5" w14:textId="77777777" w:rsidR="000433C3" w:rsidRPr="001E794A" w:rsidRDefault="000433C3" w:rsidP="000433C3">
      <w:pPr>
        <w:spacing w:after="60" w:line="100" w:lineRule="atLeast"/>
        <w:ind w:left="426"/>
        <w:jc w:val="both"/>
        <w:rPr>
          <w:rFonts w:ascii="Palatino Linotype" w:eastAsia="Mincho;Times New Roman" w:hAnsi="Palatino Linotype" w:cs="Optima"/>
          <w:sz w:val="20"/>
          <w:szCs w:val="20"/>
        </w:rPr>
      </w:pPr>
    </w:p>
    <w:p w14:paraId="6C2F8AE7" w14:textId="56860296" w:rsidR="00E03012" w:rsidRPr="001E794A" w:rsidRDefault="00400C23">
      <w:pPr>
        <w:tabs>
          <w:tab w:val="left" w:pos="600"/>
          <w:tab w:val="left" w:pos="1176"/>
        </w:tabs>
        <w:spacing w:after="120" w:line="100" w:lineRule="atLeast"/>
        <w:jc w:val="both"/>
        <w:rPr>
          <w:rFonts w:ascii="Palatino Linotype" w:hAnsi="Palatino Linotype" w:cs="Optima"/>
          <w:b/>
          <w:sz w:val="20"/>
          <w:szCs w:val="20"/>
        </w:rPr>
      </w:pPr>
      <w:r w:rsidRPr="001E794A">
        <w:rPr>
          <w:rFonts w:ascii="Palatino Linotype" w:hAnsi="Palatino Linotype" w:cs="Optima"/>
          <w:b/>
          <w:sz w:val="20"/>
          <w:szCs w:val="20"/>
        </w:rPr>
        <w:t>Actividades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Divulgación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Científica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relacionadas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con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noticias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(“press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release”)</w:t>
      </w:r>
    </w:p>
    <w:p w14:paraId="76768FFB" w14:textId="435DB9BE" w:rsidR="00FF6E99" w:rsidRDefault="00FF6E99" w:rsidP="006C11AF">
      <w:pPr>
        <w:numPr>
          <w:ilvl w:val="0"/>
          <w:numId w:val="3"/>
        </w:numPr>
        <w:spacing w:after="60" w:line="100" w:lineRule="atLeast"/>
        <w:ind w:left="426" w:hanging="284"/>
        <w:jc w:val="both"/>
        <w:rPr>
          <w:rFonts w:ascii="Palatino Linotype" w:eastAsia="Mincho;Times New Roman" w:hAnsi="Palatino Linotype" w:cs="Optima"/>
          <w:sz w:val="20"/>
          <w:szCs w:val="20"/>
        </w:rPr>
      </w:pPr>
      <w:r w:rsidRPr="00FF6E99">
        <w:rPr>
          <w:rFonts w:ascii="Palatino Linotype" w:eastAsia="Mincho;Times New Roman" w:hAnsi="Palatino Linotype" w:cs="Optima"/>
          <w:sz w:val="20"/>
          <w:szCs w:val="20"/>
        </w:rPr>
        <w:t xml:space="preserve">Panel Universidad Escuela Militar Nueva Granada, “Ciencia computacional: ¿un apoyo a la investigación o una forma de hacer ciencia?”, </w:t>
      </w:r>
      <w:hyperlink r:id="rId58" w:history="1">
        <w:r w:rsidRPr="00EB7953">
          <w:rPr>
            <w:rStyle w:val="Hipervnculo"/>
            <w:rFonts w:ascii="Palatino Linotype" w:eastAsia="Mincho;Times New Roman" w:hAnsi="Palatino Linotype" w:cs="Optima"/>
            <w:sz w:val="20"/>
            <w:szCs w:val="20"/>
          </w:rPr>
          <w:t>https://fb.watch/cuRWZmTkja/</w:t>
        </w:r>
      </w:hyperlink>
      <w:r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695E93">
        <w:rPr>
          <w:rFonts w:ascii="Palatino Linotype" w:eastAsia="Mincho;Times New Roman" w:hAnsi="Palatino Linotype" w:cs="Optima"/>
          <w:sz w:val="20"/>
          <w:szCs w:val="20"/>
        </w:rPr>
        <w:t>Abril, 2022.</w:t>
      </w:r>
    </w:p>
    <w:p w14:paraId="7DAB8F80" w14:textId="08E09ADE" w:rsidR="006C11AF" w:rsidRPr="00FF6E99" w:rsidRDefault="006C11AF" w:rsidP="006C11AF">
      <w:pPr>
        <w:numPr>
          <w:ilvl w:val="0"/>
          <w:numId w:val="3"/>
        </w:numPr>
        <w:spacing w:after="60" w:line="100" w:lineRule="atLeast"/>
        <w:ind w:left="426" w:hanging="284"/>
        <w:jc w:val="both"/>
        <w:rPr>
          <w:rFonts w:ascii="Palatino Linotype" w:eastAsia="Mincho;Times New Roman" w:hAnsi="Palatino Linotype" w:cs="Optima"/>
          <w:sz w:val="20"/>
          <w:szCs w:val="20"/>
        </w:rPr>
      </w:pPr>
      <w:r>
        <w:rPr>
          <w:rFonts w:ascii="Palatino Linotype" w:eastAsia="Mincho;Times New Roman" w:hAnsi="Palatino Linotype" w:cs="Optima"/>
          <w:sz w:val="20"/>
          <w:szCs w:val="20"/>
        </w:rPr>
        <w:t>Filminuto</w:t>
      </w:r>
      <w:r w:rsidRPr="006C11AF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>
        <w:rPr>
          <w:rFonts w:ascii="Palatino Linotype" w:eastAsia="Mincho;Times New Roman" w:hAnsi="Palatino Linotype" w:cs="Optima"/>
          <w:sz w:val="20"/>
          <w:szCs w:val="20"/>
        </w:rPr>
        <w:t>“</w:t>
      </w:r>
      <w:r w:rsidRPr="006C11AF">
        <w:rPr>
          <w:rFonts w:ascii="Palatino Linotype" w:eastAsia="Mincho;Times New Roman" w:hAnsi="Palatino Linotype" w:cs="Optima"/>
          <w:sz w:val="20"/>
          <w:szCs w:val="20"/>
        </w:rPr>
        <w:t>Siga-tutorías Co-construcción Colega Científico</w:t>
      </w:r>
      <w:r>
        <w:rPr>
          <w:rFonts w:ascii="Palatino Linotype" w:eastAsia="Mincho;Times New Roman" w:hAnsi="Palatino Linotype" w:cs="Optima"/>
          <w:sz w:val="20"/>
          <w:szCs w:val="20"/>
        </w:rPr>
        <w:t xml:space="preserve">”, video informativo sobre el proyecto con el </w:t>
      </w:r>
      <w:r>
        <w:rPr>
          <w:rFonts w:ascii="Palatino Linotype" w:eastAsia="Mincho;Times New Roman" w:hAnsi="Palatino Linotype" w:cs="Optima"/>
          <w:sz w:val="20"/>
          <w:szCs w:val="20"/>
        </w:rPr>
        <w:lastRenderedPageBreak/>
        <w:t xml:space="preserve">mismo título. </w:t>
      </w:r>
      <w:hyperlink r:id="rId59" w:history="1">
        <w:r w:rsidR="007D4112" w:rsidRPr="00EB7953">
          <w:rPr>
            <w:rStyle w:val="Hipervnculo"/>
            <w:rFonts w:ascii="Palatino Linotype" w:eastAsia="Mincho;Times New Roman" w:hAnsi="Palatino Linotype" w:cs="Optima"/>
            <w:sz w:val="20"/>
            <w:szCs w:val="20"/>
          </w:rPr>
          <w:t>https://www.youtube.com/watch?v=IkQzNlOOpjU</w:t>
        </w:r>
      </w:hyperlink>
      <w:r w:rsidR="007D4112">
        <w:rPr>
          <w:rFonts w:ascii="Palatino Linotype" w:eastAsia="Mincho;Times New Roman" w:hAnsi="Palatino Linotype" w:cs="Optima"/>
          <w:sz w:val="20"/>
          <w:szCs w:val="20"/>
        </w:rPr>
        <w:t xml:space="preserve">  </w:t>
      </w:r>
      <w:r>
        <w:rPr>
          <w:rFonts w:ascii="Palatino Linotype" w:eastAsia="Mincho;Times New Roman" w:hAnsi="Palatino Linotype" w:cs="Optima"/>
          <w:sz w:val="20"/>
          <w:szCs w:val="20"/>
        </w:rPr>
        <w:t>Mayo 5/2021.</w:t>
      </w:r>
    </w:p>
    <w:p w14:paraId="6C040F95" w14:textId="4602DA1E" w:rsidR="00A85AA3" w:rsidRPr="001E794A" w:rsidRDefault="007C179E" w:rsidP="0014099C">
      <w:pPr>
        <w:numPr>
          <w:ilvl w:val="0"/>
          <w:numId w:val="3"/>
        </w:numPr>
        <w:spacing w:after="60" w:line="100" w:lineRule="atLeast"/>
        <w:ind w:left="426" w:hanging="284"/>
        <w:jc w:val="both"/>
        <w:rPr>
          <w:rFonts w:ascii="Palatino Linotype" w:eastAsia="Mincho;Times New Roman" w:hAnsi="Palatino Linotype" w:cs="Optima"/>
          <w:sz w:val="20"/>
          <w:szCs w:val="20"/>
        </w:rPr>
      </w:pP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Entrevistas radiales “Retrato de un virus” primera parte: https://www.youtube.com/watch?v=xPYQ9VJ6Iyo y segunda parte: </w:t>
      </w:r>
      <w:r w:rsidRPr="001E794A">
        <w:rPr>
          <w:rStyle w:val="Hipervnculo"/>
          <w:rFonts w:ascii="Palatino Linotype" w:hAnsi="Palatino Linotype"/>
          <w:sz w:val="20"/>
          <w:szCs w:val="20"/>
        </w:rPr>
        <w:t>https://www.youtube.com/watch?v=2g7ayKu0YmA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</w:p>
    <w:p w14:paraId="2DAC8887" w14:textId="5942A014" w:rsidR="00196977" w:rsidRPr="001E794A" w:rsidRDefault="00196977" w:rsidP="0014099C">
      <w:pPr>
        <w:numPr>
          <w:ilvl w:val="0"/>
          <w:numId w:val="3"/>
        </w:numPr>
        <w:spacing w:after="60" w:line="100" w:lineRule="atLeast"/>
        <w:ind w:left="426" w:hanging="284"/>
        <w:jc w:val="both"/>
        <w:rPr>
          <w:rFonts w:ascii="Palatino Linotype" w:eastAsia="Mincho;Times New Roman" w:hAnsi="Palatino Linotype" w:cs="Optima"/>
          <w:sz w:val="20"/>
          <w:szCs w:val="20"/>
        </w:rPr>
      </w:pPr>
      <w:r w:rsidRPr="001E794A">
        <w:rPr>
          <w:rFonts w:ascii="Palatino Linotype" w:eastAsia="Mincho;Times New Roman" w:hAnsi="Palatino Linotype" w:cs="Optima"/>
          <w:sz w:val="20"/>
          <w:szCs w:val="20"/>
        </w:rPr>
        <w:t>Entrevista y conversatorio Parque Explora en relación con la Pandemia de Coronavirus:</w:t>
      </w:r>
    </w:p>
    <w:p w14:paraId="60C111D2" w14:textId="3AB72083" w:rsidR="00196977" w:rsidRPr="001E794A" w:rsidRDefault="00000000" w:rsidP="00196977">
      <w:pPr>
        <w:spacing w:after="60" w:line="100" w:lineRule="atLeast"/>
        <w:ind w:left="426"/>
        <w:jc w:val="both"/>
        <w:rPr>
          <w:rFonts w:ascii="Palatino Linotype" w:eastAsia="Mincho;Times New Roman" w:hAnsi="Palatino Linotype" w:cs="Optima"/>
          <w:sz w:val="20"/>
          <w:szCs w:val="20"/>
        </w:rPr>
      </w:pPr>
      <w:hyperlink r:id="rId60" w:history="1">
        <w:r w:rsidR="00196977" w:rsidRPr="001E794A">
          <w:rPr>
            <w:rStyle w:val="Hipervnculo"/>
            <w:rFonts w:ascii="Palatino Linotype" w:eastAsia="Mincho;Times New Roman" w:hAnsi="Palatino Linotype" w:cs="Optima"/>
            <w:sz w:val="20"/>
            <w:szCs w:val="20"/>
          </w:rPr>
          <w:t>https://podcasts.apple.com/co/podcast/ciencia-en-bicicleta/id1441718546?i=1000471781525</w:t>
        </w:r>
      </w:hyperlink>
      <w:r w:rsidR="001969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</w:p>
    <w:p w14:paraId="11922963" w14:textId="3C81504B" w:rsidR="00196977" w:rsidRPr="001E794A" w:rsidRDefault="00000000" w:rsidP="00196977">
      <w:pPr>
        <w:spacing w:after="60" w:line="100" w:lineRule="atLeast"/>
        <w:ind w:left="426"/>
        <w:jc w:val="both"/>
        <w:rPr>
          <w:rFonts w:ascii="Palatino Linotype" w:eastAsia="Mincho;Times New Roman" w:hAnsi="Palatino Linotype" w:cs="Optima"/>
          <w:sz w:val="20"/>
          <w:szCs w:val="20"/>
        </w:rPr>
      </w:pPr>
      <w:hyperlink r:id="rId61" w:history="1">
        <w:r w:rsidR="00196977" w:rsidRPr="001E794A">
          <w:rPr>
            <w:rStyle w:val="Hipervnculo"/>
            <w:rFonts w:ascii="Palatino Linotype" w:eastAsia="Mincho;Times New Roman" w:hAnsi="Palatino Linotype" w:cs="Optima"/>
            <w:sz w:val="20"/>
            <w:szCs w:val="20"/>
          </w:rPr>
          <w:t>https://www.instagram.com/tv/B7_Q8QcH3zp/?igshid=fuu1oqp6q44g</w:t>
        </w:r>
      </w:hyperlink>
      <w:r w:rsidR="001969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</w:p>
    <w:p w14:paraId="66B3DD0B" w14:textId="12B10F81" w:rsidR="00A52ADC" w:rsidRPr="001E794A" w:rsidRDefault="00BE5362" w:rsidP="0014099C">
      <w:pPr>
        <w:numPr>
          <w:ilvl w:val="0"/>
          <w:numId w:val="3"/>
        </w:numPr>
        <w:spacing w:after="60" w:line="100" w:lineRule="atLeast"/>
        <w:ind w:left="426" w:hanging="284"/>
        <w:jc w:val="both"/>
        <w:rPr>
          <w:rFonts w:ascii="Palatino Linotype" w:eastAsia="Mincho;Times New Roman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  <w:lang w:val="es-ES"/>
        </w:rPr>
        <w:t>“Enfoque en Medicina de Translación”, XXVII Congreso Nacion</w:t>
      </w:r>
      <w:r w:rsidR="00C01CCD" w:rsidRPr="001E794A">
        <w:rPr>
          <w:rFonts w:ascii="Palatino Linotype" w:hAnsi="Palatino Linotype" w:cs="Optima"/>
          <w:sz w:val="20"/>
          <w:szCs w:val="20"/>
          <w:lang w:val="es-ES"/>
        </w:rPr>
        <w:t>al de Medicina General y Social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 xml:space="preserve">, ASMEDAS, Medellín. Octubre 8 de 2015. </w:t>
      </w:r>
      <w:hyperlink r:id="rId62" w:history="1">
        <w:r w:rsidR="00A52ADC" w:rsidRPr="001E794A">
          <w:rPr>
            <w:rStyle w:val="Hipervnculo"/>
            <w:rFonts w:ascii="Palatino Linotype" w:eastAsia="Mincho;Times New Roman" w:hAnsi="Palatino Linotype" w:cs="Optima"/>
            <w:sz w:val="20"/>
            <w:szCs w:val="20"/>
          </w:rPr>
          <w:t>https://www.youtube.com/watch?v=t6R2XCh6_6g</w:t>
        </w:r>
      </w:hyperlink>
      <w:r w:rsidR="00A52ADC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Empieza en el minut</w:t>
      </w:r>
      <w:r w:rsidR="00C01CCD" w:rsidRPr="001E794A">
        <w:rPr>
          <w:rFonts w:ascii="Palatino Linotype" w:eastAsia="Mincho;Times New Roman" w:hAnsi="Palatino Linotype" w:cs="Optima"/>
          <w:sz w:val="20"/>
          <w:szCs w:val="20"/>
        </w:rPr>
        <w:t>o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36:27</w:t>
      </w:r>
    </w:p>
    <w:p w14:paraId="76F0BB06" w14:textId="45727D0C" w:rsidR="00E03012" w:rsidRPr="001E794A" w:rsidRDefault="00400C23">
      <w:pPr>
        <w:numPr>
          <w:ilvl w:val="0"/>
          <w:numId w:val="3"/>
        </w:numPr>
        <w:spacing w:after="60" w:line="100" w:lineRule="atLeast"/>
        <w:ind w:left="426" w:hanging="284"/>
        <w:jc w:val="both"/>
        <w:rPr>
          <w:rFonts w:ascii="Palatino Linotype" w:eastAsia="Mincho;Times New Roman" w:hAnsi="Palatino Linotype" w:cs="Optima"/>
          <w:sz w:val="20"/>
          <w:szCs w:val="20"/>
          <w:lang w:val="en-US"/>
        </w:rPr>
      </w:pPr>
      <w:bookmarkStart w:id="6" w:name="_Hlk39249618"/>
      <w:r w:rsidRPr="001E794A">
        <w:rPr>
          <w:rFonts w:ascii="Palatino Linotype" w:hAnsi="Palatino Linotype" w:cs="Optima"/>
          <w:sz w:val="20"/>
          <w:szCs w:val="20"/>
          <w:lang w:val="es-ES"/>
        </w:rPr>
        <w:t>“Eywa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los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Virus.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¿Habitamos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un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planeta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como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Pandora?".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Cátedra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abierta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Bernardo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Jiménez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Cano,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Ciclo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conferencias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¿De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dónde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proviene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vida?".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Escuela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Microbiología,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Medellín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Colombia,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Julio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16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2015.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hyperlink r:id="rId63">
        <w:r w:rsidRPr="001E794A">
          <w:rPr>
            <w:rStyle w:val="EnlacedeInternet"/>
            <w:rFonts w:ascii="Palatino Linotype" w:eastAsia="Mincho;Times New Roman" w:hAnsi="Palatino Linotype" w:cs="Optima"/>
            <w:sz w:val="20"/>
            <w:szCs w:val="20"/>
            <w:lang w:val="en-US"/>
          </w:rPr>
          <w:t>https://youtu.be/3Nztjs4JzyA</w:t>
        </w:r>
      </w:hyperlink>
      <w:r w:rsidR="00650377" w:rsidRPr="001E794A">
        <w:rPr>
          <w:rFonts w:ascii="Palatino Linotype" w:eastAsia="Mincho;Times New Roman" w:hAnsi="Palatino Linotype" w:cs="Optima"/>
          <w:sz w:val="20"/>
          <w:szCs w:val="20"/>
          <w:lang w:val="en-US"/>
        </w:rPr>
        <w:t xml:space="preserve"> </w:t>
      </w:r>
    </w:p>
    <w:p w14:paraId="0C43BFCE" w14:textId="46AD3D83" w:rsidR="00E03012" w:rsidRPr="001E794A" w:rsidRDefault="00400C23">
      <w:pPr>
        <w:numPr>
          <w:ilvl w:val="0"/>
          <w:numId w:val="3"/>
        </w:numPr>
        <w:spacing w:after="60" w:line="100" w:lineRule="atLeast"/>
        <w:ind w:left="426" w:hanging="284"/>
        <w:jc w:val="both"/>
        <w:rPr>
          <w:rFonts w:ascii="Palatino Linotype" w:eastAsia="Mincho;Times New Roman" w:hAnsi="Palatino Linotype" w:cs="Optima"/>
          <w:sz w:val="20"/>
          <w:szCs w:val="20"/>
        </w:rPr>
      </w:pPr>
      <w:r w:rsidRPr="001E794A">
        <w:rPr>
          <w:rFonts w:ascii="Palatino Linotype" w:eastAsia="Mincho;Times New Roman" w:hAnsi="Palatino Linotype" w:cs="Optima"/>
          <w:sz w:val="20"/>
          <w:szCs w:val="20"/>
        </w:rPr>
        <w:t>“Epistemología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histórica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y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filosófica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de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las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prácticas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científicas”.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Perspectivas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sobre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el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conocimiento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y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la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ciencia,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Curso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Instituto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de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Filosofía,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Aula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Abierta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Biblioteca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Piloto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de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Medellín,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mayo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20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de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2015.</w:t>
      </w:r>
    </w:p>
    <w:p w14:paraId="1A8A302E" w14:textId="2CBBBE58" w:rsidR="00E03012" w:rsidRPr="001E794A" w:rsidRDefault="00000000">
      <w:pPr>
        <w:spacing w:after="60" w:line="100" w:lineRule="atLeast"/>
        <w:ind w:left="426"/>
        <w:jc w:val="both"/>
        <w:rPr>
          <w:rFonts w:ascii="Palatino Linotype" w:eastAsia="Mincho;Times New Roman" w:hAnsi="Palatino Linotype" w:cs="Optima"/>
          <w:sz w:val="20"/>
          <w:szCs w:val="20"/>
        </w:rPr>
      </w:pPr>
      <w:hyperlink r:id="rId64" w:history="1">
        <w:r w:rsidR="002B3984" w:rsidRPr="001E794A">
          <w:rPr>
            <w:rStyle w:val="Hipervnculo"/>
            <w:rFonts w:ascii="Palatino Linotype" w:eastAsia="Mincho;Times New Roman" w:hAnsi="Palatino Linotype" w:cs="Optima"/>
            <w:sz w:val="20"/>
            <w:szCs w:val="20"/>
            <w:lang w:eastAsia="uz-Cyrl-UZ" w:bidi="uz-Cyrl-UZ"/>
          </w:rPr>
          <w:t>https://www.youtube.com/watch?v=woHXqqh06jM</w:t>
        </w:r>
      </w:hyperlink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</w:p>
    <w:bookmarkEnd w:id="6"/>
    <w:p w14:paraId="42672602" w14:textId="05635E3D" w:rsidR="00E03012" w:rsidRPr="001E794A" w:rsidRDefault="00400C23">
      <w:pPr>
        <w:numPr>
          <w:ilvl w:val="0"/>
          <w:numId w:val="3"/>
        </w:numPr>
        <w:spacing w:after="60" w:line="100" w:lineRule="atLeast"/>
        <w:ind w:left="426" w:hanging="284"/>
        <w:jc w:val="both"/>
        <w:rPr>
          <w:rStyle w:val="EnlacedeInternet"/>
          <w:rFonts w:ascii="Palatino Linotype" w:hAnsi="Palatino Linotype"/>
          <w:sz w:val="20"/>
          <w:szCs w:val="20"/>
        </w:rPr>
      </w:pPr>
      <w:r w:rsidRPr="001E794A">
        <w:rPr>
          <w:rFonts w:ascii="Palatino Linotype" w:eastAsia="Mincho;Times New Roman" w:hAnsi="Palatino Linotype" w:cs="Optima"/>
          <w:sz w:val="20"/>
          <w:szCs w:val="20"/>
        </w:rPr>
        <w:t>“Sobre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la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propiedad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de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nuestro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cuerpo”,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Publicado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el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miércoles,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02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de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Julio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/>
          <w:color w:val="878787"/>
          <w:sz w:val="20"/>
          <w:szCs w:val="20"/>
          <w:lang w:eastAsia="es-ES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2014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por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el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Portal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UDEA.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Style w:val="EnlacedeInternet"/>
          <w:rFonts w:ascii="Palatino Linotype" w:eastAsia="Times New Roman" w:hAnsi="Palatino Linotype" w:cs="Optima"/>
          <w:sz w:val="20"/>
          <w:szCs w:val="20"/>
        </w:rPr>
        <w:t>http://www.udea.edu.co/portal/page/portal/bActualidad/Principal_UdeA/UdeANoticias/Ciencia1/Sobre%20el%20debate%20de%20la%20propiedad%20de%20nuestro%20cuerpo</w:t>
      </w:r>
    </w:p>
    <w:p w14:paraId="0A29F7A4" w14:textId="4E69E06A" w:rsidR="00E03012" w:rsidRPr="001E794A" w:rsidRDefault="00650377">
      <w:pPr>
        <w:numPr>
          <w:ilvl w:val="0"/>
          <w:numId w:val="3"/>
        </w:numPr>
        <w:spacing w:after="60" w:line="100" w:lineRule="atLeast"/>
        <w:ind w:left="426" w:hanging="284"/>
        <w:jc w:val="both"/>
        <w:rPr>
          <w:rFonts w:ascii="Palatino Linotype" w:eastAsia="Mincho;Times New Roman" w:hAnsi="Palatino Linotype" w:cs="Optima"/>
          <w:sz w:val="20"/>
          <w:szCs w:val="20"/>
        </w:rPr>
      </w:pP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“Dengue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y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El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Mar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de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Caña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de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María.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Naturalizando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Eventos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Socioculturales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en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el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Valle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del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Cauca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Colombiano”.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Centro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de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Ciencia,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Tecnología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y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Sociedad.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Universidad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de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Maimónides,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Diciembre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6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de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2013,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Buenos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Aires,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eastAsia="Mincho;Times New Roman" w:hAnsi="Palatino Linotype" w:cs="Optima"/>
          <w:sz w:val="20"/>
          <w:szCs w:val="20"/>
        </w:rPr>
        <w:t>Argentina.</w:t>
      </w:r>
    </w:p>
    <w:p w14:paraId="070E0B0D" w14:textId="500D7310" w:rsidR="00E03012" w:rsidRPr="001E794A" w:rsidRDefault="00400C23">
      <w:pPr>
        <w:numPr>
          <w:ilvl w:val="0"/>
          <w:numId w:val="3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“Construyendo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realidad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socialmente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responsable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investigación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científica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dengue”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II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Congreso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Nacional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Divulgación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Científica.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Oct.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10-12/2012.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Parque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Explora,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Planetario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Medellín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-Universidad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Medellín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–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Colombia.</w:t>
      </w:r>
    </w:p>
    <w:p w14:paraId="40CA953D" w14:textId="56337FA9" w:rsidR="00E03012" w:rsidRPr="001E794A" w:rsidRDefault="00400C23">
      <w:pPr>
        <w:numPr>
          <w:ilvl w:val="0"/>
          <w:numId w:val="3"/>
        </w:numPr>
        <w:spacing w:after="60" w:line="100" w:lineRule="atLeast"/>
        <w:ind w:left="426" w:hanging="284"/>
        <w:jc w:val="both"/>
        <w:rPr>
          <w:rFonts w:ascii="Palatino Linotype" w:eastAsia="Times New Roman" w:hAnsi="Palatino Linotype" w:cs="Optima"/>
          <w:sz w:val="20"/>
          <w:szCs w:val="20"/>
        </w:rPr>
      </w:pPr>
      <w:r w:rsidRPr="001E794A">
        <w:rPr>
          <w:rFonts w:ascii="Palatino Linotype" w:eastAsia="Times New Roman" w:hAnsi="Palatino Linotype" w:cs="Optima"/>
          <w:sz w:val="20"/>
          <w:szCs w:val="20"/>
        </w:rPr>
        <w:t>Conferencia</w:t>
      </w:r>
      <w:r w:rsidR="00650377" w:rsidRPr="001E794A">
        <w:rPr>
          <w:rFonts w:ascii="Palatino Linotype" w:eastAsia="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“Ciencia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Central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Periférica.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¿Un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dilema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ético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operativo?”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disponible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en: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hyperlink r:id="rId65">
        <w:r w:rsidRPr="001E794A">
          <w:rPr>
            <w:rStyle w:val="EnlacedeInternet"/>
            <w:rFonts w:ascii="Palatino Linotype" w:eastAsia="Times New Roman" w:hAnsi="Palatino Linotype" w:cs="Optima"/>
            <w:sz w:val="20"/>
            <w:szCs w:val="20"/>
          </w:rPr>
          <w:t>http://www.youtube.com/watch?feature=player_embedded&amp;v=aTuo_8bT7wI</w:t>
        </w:r>
      </w:hyperlink>
      <w:r w:rsidR="00650377" w:rsidRPr="001E794A">
        <w:rPr>
          <w:rFonts w:ascii="Palatino Linotype" w:eastAsia="Times New Roman" w:hAnsi="Palatino Linotype" w:cs="Optima"/>
          <w:sz w:val="20"/>
          <w:szCs w:val="20"/>
        </w:rPr>
        <w:t xml:space="preserve"> </w:t>
      </w:r>
    </w:p>
    <w:p w14:paraId="36CC22BF" w14:textId="19E1BC4B" w:rsidR="00E03012" w:rsidRPr="001E794A" w:rsidRDefault="00000000">
      <w:pPr>
        <w:numPr>
          <w:ilvl w:val="0"/>
          <w:numId w:val="3"/>
        </w:numPr>
        <w:spacing w:after="60" w:line="100" w:lineRule="atLeast"/>
        <w:ind w:left="426" w:hanging="284"/>
        <w:jc w:val="both"/>
        <w:rPr>
          <w:rStyle w:val="EnlacedeInternet"/>
          <w:rFonts w:ascii="Palatino Linotype" w:hAnsi="Palatino Linotype"/>
          <w:sz w:val="20"/>
          <w:szCs w:val="20"/>
        </w:rPr>
      </w:pPr>
      <w:hyperlink r:id="rId66">
        <w:r w:rsidR="00400C23" w:rsidRPr="001E794A">
          <w:rPr>
            <w:rStyle w:val="EnlacedeInternet"/>
            <w:rFonts w:ascii="Palatino Linotype" w:eastAsia="Times New Roman" w:hAnsi="Palatino Linotype" w:cs="Optima"/>
            <w:sz w:val="20"/>
            <w:szCs w:val="20"/>
          </w:rPr>
          <w:t>http://www.udea.edu.co/portal/page/portal/bibliotecaSedesDependencias/unidadesAdministrativas/MECI/Bibliotecadiseno/Archivos/Ciencia%20Central%20vs%20Periférica.%20Un%20dilema%20ético%20u%20operativo.pdf</w:t>
        </w:r>
      </w:hyperlink>
      <w:r w:rsidR="00650377" w:rsidRPr="001E794A">
        <w:rPr>
          <w:rStyle w:val="EnlacedeInternet"/>
          <w:rFonts w:ascii="Palatino Linotype" w:eastAsia="Times New Roman" w:hAnsi="Palatino Linotype" w:cs="Optima"/>
          <w:sz w:val="20"/>
          <w:szCs w:val="20"/>
        </w:rPr>
        <w:t xml:space="preserve"> </w:t>
      </w:r>
    </w:p>
    <w:p w14:paraId="505DCE34" w14:textId="1DA9A40B" w:rsidR="00E03012" w:rsidRPr="001E794A" w:rsidRDefault="00400C23">
      <w:pPr>
        <w:numPr>
          <w:ilvl w:val="0"/>
          <w:numId w:val="3"/>
        </w:numPr>
        <w:spacing w:after="60" w:line="100" w:lineRule="atLeast"/>
        <w:ind w:left="426" w:hanging="426"/>
        <w:jc w:val="both"/>
        <w:rPr>
          <w:rFonts w:ascii="Palatino Linotype" w:eastAsia="Times New Roman" w:hAnsi="Palatino Linotype" w:cs="Optima"/>
          <w:bCs/>
          <w:sz w:val="20"/>
          <w:szCs w:val="20"/>
        </w:rPr>
      </w:pPr>
      <w:r w:rsidRPr="001E794A">
        <w:rPr>
          <w:rFonts w:ascii="Palatino Linotype" w:eastAsia="Times New Roman" w:hAnsi="Palatino Linotype" w:cs="Optima"/>
          <w:sz w:val="20"/>
          <w:szCs w:val="20"/>
        </w:rPr>
        <w:t>Asesor</w:t>
      </w:r>
      <w:r w:rsidR="00650377" w:rsidRPr="001E794A">
        <w:rPr>
          <w:rFonts w:ascii="Palatino Linotype" w:eastAsia="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Times New Roman" w:hAnsi="Palatino Linotype" w:cs="Optima"/>
          <w:sz w:val="20"/>
          <w:szCs w:val="20"/>
        </w:rPr>
        <w:t>Científico-Académico</w:t>
      </w:r>
      <w:r w:rsidR="00650377" w:rsidRPr="001E794A">
        <w:rPr>
          <w:rFonts w:ascii="Palatino Linotype" w:eastAsia="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Times New Roman" w:hAnsi="Palatino Linotype" w:cs="Optima"/>
          <w:sz w:val="20"/>
          <w:szCs w:val="20"/>
        </w:rPr>
        <w:t>durante</w:t>
      </w:r>
      <w:r w:rsidR="00650377" w:rsidRPr="001E794A">
        <w:rPr>
          <w:rFonts w:ascii="Palatino Linotype" w:eastAsia="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Times New Roman" w:hAnsi="Palatino Linotype" w:cs="Optima"/>
          <w:sz w:val="20"/>
          <w:szCs w:val="20"/>
        </w:rPr>
        <w:t>dos</w:t>
      </w:r>
      <w:r w:rsidR="00650377" w:rsidRPr="001E794A">
        <w:rPr>
          <w:rFonts w:ascii="Palatino Linotype" w:eastAsia="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Times New Roman" w:hAnsi="Palatino Linotype" w:cs="Optima"/>
          <w:sz w:val="20"/>
          <w:szCs w:val="20"/>
        </w:rPr>
        <w:t>años</w:t>
      </w:r>
      <w:r w:rsidR="00650377" w:rsidRPr="001E794A">
        <w:rPr>
          <w:rFonts w:ascii="Palatino Linotype" w:eastAsia="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Times New Roman" w:hAnsi="Palatino Linotype" w:cs="Optima"/>
          <w:sz w:val="20"/>
          <w:szCs w:val="20"/>
        </w:rPr>
        <w:t>de</w:t>
      </w:r>
      <w:r w:rsidR="00650377" w:rsidRPr="001E794A">
        <w:rPr>
          <w:rFonts w:ascii="Palatino Linotype" w:eastAsia="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Times New Roman" w:hAnsi="Palatino Linotype" w:cs="Optima"/>
          <w:sz w:val="20"/>
          <w:szCs w:val="20"/>
        </w:rPr>
        <w:t>las</w:t>
      </w:r>
      <w:r w:rsidR="00650377" w:rsidRPr="001E794A">
        <w:rPr>
          <w:rFonts w:ascii="Palatino Linotype" w:eastAsia="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Times New Roman" w:hAnsi="Palatino Linotype" w:cs="Optima"/>
          <w:bCs/>
          <w:sz w:val="20"/>
          <w:szCs w:val="20"/>
        </w:rPr>
        <w:t>“Tardes</w:t>
      </w:r>
      <w:r w:rsidR="00650377" w:rsidRPr="001E794A">
        <w:rPr>
          <w:rFonts w:ascii="Palatino Linotype" w:eastAsia="Times New Roman" w:hAnsi="Palatino Linotype" w:cs="Optima"/>
          <w:bCs/>
          <w:sz w:val="20"/>
          <w:szCs w:val="20"/>
        </w:rPr>
        <w:t xml:space="preserve"> </w:t>
      </w:r>
      <w:r w:rsidRPr="001E794A">
        <w:rPr>
          <w:rFonts w:ascii="Palatino Linotype" w:eastAsia="Times New Roman" w:hAnsi="Palatino Linotype" w:cs="Optima"/>
          <w:bCs/>
          <w:sz w:val="20"/>
          <w:szCs w:val="20"/>
        </w:rPr>
        <w:t>de</w:t>
      </w:r>
      <w:r w:rsidR="00650377" w:rsidRPr="001E794A">
        <w:rPr>
          <w:rFonts w:ascii="Palatino Linotype" w:eastAsia="Times New Roman" w:hAnsi="Palatino Linotype" w:cs="Optima"/>
          <w:bCs/>
          <w:sz w:val="20"/>
          <w:szCs w:val="20"/>
        </w:rPr>
        <w:t xml:space="preserve"> </w:t>
      </w:r>
      <w:r w:rsidRPr="001E794A">
        <w:rPr>
          <w:rFonts w:ascii="Palatino Linotype" w:eastAsia="Times New Roman" w:hAnsi="Palatino Linotype" w:cs="Optima"/>
          <w:bCs/>
          <w:sz w:val="20"/>
          <w:szCs w:val="20"/>
        </w:rPr>
        <w:t>Ingenio-</w:t>
      </w:r>
      <w:r w:rsidR="00650377" w:rsidRPr="001E794A">
        <w:rPr>
          <w:rFonts w:ascii="Palatino Linotype" w:eastAsia="Times New Roman" w:hAnsi="Palatino Linotype" w:cs="Optima"/>
          <w:bCs/>
          <w:sz w:val="20"/>
          <w:szCs w:val="20"/>
        </w:rPr>
        <w:t xml:space="preserve"> </w:t>
      </w:r>
      <w:r w:rsidRPr="001E794A">
        <w:rPr>
          <w:rFonts w:ascii="Palatino Linotype" w:eastAsia="Times New Roman" w:hAnsi="Palatino Linotype" w:cs="Optima"/>
          <w:bCs/>
          <w:sz w:val="20"/>
          <w:szCs w:val="20"/>
        </w:rPr>
        <w:t>SIU-Biblioteca</w:t>
      </w:r>
      <w:r w:rsidR="00650377" w:rsidRPr="001E794A">
        <w:rPr>
          <w:rFonts w:ascii="Palatino Linotype" w:eastAsia="Times New Roman" w:hAnsi="Palatino Linotype" w:cs="Optima"/>
          <w:bCs/>
          <w:sz w:val="20"/>
          <w:szCs w:val="20"/>
        </w:rPr>
        <w:t xml:space="preserve"> </w:t>
      </w:r>
      <w:r w:rsidRPr="001E794A">
        <w:rPr>
          <w:rFonts w:ascii="Palatino Linotype" w:eastAsia="Times New Roman" w:hAnsi="Palatino Linotype" w:cs="Optima"/>
          <w:bCs/>
          <w:sz w:val="20"/>
          <w:szCs w:val="20"/>
        </w:rPr>
        <w:t>EPM”</w:t>
      </w:r>
    </w:p>
    <w:p w14:paraId="39BC9268" w14:textId="776BEE9F" w:rsidR="00E03012" w:rsidRPr="001E794A" w:rsidRDefault="00400C23">
      <w:pPr>
        <w:spacing w:after="60" w:line="100" w:lineRule="atLeast"/>
        <w:ind w:left="357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b/>
          <w:sz w:val="20"/>
          <w:szCs w:val="20"/>
        </w:rPr>
        <w:t>(</w:t>
      </w:r>
      <w:hyperlink r:id="rId67">
        <w:r w:rsidRPr="001E794A">
          <w:rPr>
            <w:rStyle w:val="EnlacedeInternet"/>
            <w:rFonts w:ascii="Palatino Linotype" w:hAnsi="Palatino Linotype" w:cs="Optima"/>
            <w:sz w:val="20"/>
            <w:szCs w:val="20"/>
          </w:rPr>
          <w:t>http://www.youtube.com/watch?v=vajuPO9TAZo</w:t>
        </w:r>
      </w:hyperlink>
      <w:r w:rsidRPr="001E794A">
        <w:rPr>
          <w:rFonts w:ascii="Palatino Linotype" w:hAnsi="Palatino Linotype" w:cs="Optima"/>
          <w:b/>
          <w:sz w:val="20"/>
          <w:szCs w:val="20"/>
        </w:rPr>
        <w:t>).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</w:p>
    <w:p w14:paraId="124980BE" w14:textId="16FD8006" w:rsidR="00E03012" w:rsidRPr="001E794A" w:rsidRDefault="00400C23">
      <w:pPr>
        <w:numPr>
          <w:ilvl w:val="0"/>
          <w:numId w:val="3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Clonación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todo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genoma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Dengue,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fusionado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gen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proteína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verde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fluorescente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(GFP,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Green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fluorescent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protein):</w:t>
      </w:r>
    </w:p>
    <w:p w14:paraId="28DCAE26" w14:textId="77777777" w:rsidR="00E03012" w:rsidRPr="001E794A" w:rsidRDefault="00000000">
      <w:pPr>
        <w:spacing w:after="60" w:line="100" w:lineRule="atLeast"/>
        <w:ind w:left="357"/>
        <w:jc w:val="both"/>
        <w:rPr>
          <w:rStyle w:val="EnlacedeInternet"/>
          <w:rFonts w:ascii="Palatino Linotype" w:hAnsi="Palatino Linotype"/>
          <w:sz w:val="20"/>
          <w:szCs w:val="20"/>
        </w:rPr>
      </w:pPr>
      <w:hyperlink r:id="rId68">
        <w:r w:rsidR="00400C23" w:rsidRPr="001E794A">
          <w:rPr>
            <w:rStyle w:val="EnlacedeInternet"/>
            <w:rFonts w:ascii="Palatino Linotype" w:hAnsi="Palatino Linotype" w:cs="Optima"/>
            <w:sz w:val="20"/>
            <w:szCs w:val="20"/>
          </w:rPr>
          <w:t>http://www.elcolombiano.com/BancoConocimiento/E/en_la_siu_clonaron_virus_del_dengue/en_la_siu_clonaron_virus_del_dengue.asp</w:t>
        </w:r>
      </w:hyperlink>
    </w:p>
    <w:p w14:paraId="3511B954" w14:textId="43C2D257" w:rsidR="00E03012" w:rsidRPr="001E794A" w:rsidRDefault="00400C23">
      <w:pPr>
        <w:numPr>
          <w:ilvl w:val="0"/>
          <w:numId w:val="3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Transducción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células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vivas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replicón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Dengue,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expresado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desde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vector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artificial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sobre-expresión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proteína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verde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fluorescente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(GFP,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Green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fluorescent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protein):</w:t>
      </w:r>
    </w:p>
    <w:p w14:paraId="03FF96F9" w14:textId="02801CDB" w:rsidR="00E03012" w:rsidRPr="001E794A" w:rsidRDefault="00000000">
      <w:pPr>
        <w:spacing w:after="60" w:line="100" w:lineRule="atLeast"/>
        <w:ind w:left="357"/>
        <w:jc w:val="both"/>
        <w:rPr>
          <w:rStyle w:val="EnlacedeInternet"/>
          <w:rFonts w:ascii="Palatino Linotype" w:hAnsi="Palatino Linotype"/>
          <w:sz w:val="20"/>
          <w:szCs w:val="20"/>
        </w:rPr>
      </w:pPr>
      <w:hyperlink r:id="rId69">
        <w:r w:rsidR="00400C23" w:rsidRPr="001E794A">
          <w:rPr>
            <w:rStyle w:val="EnlacedeInternet"/>
            <w:rFonts w:ascii="Palatino Linotype" w:hAnsi="Palatino Linotype"/>
            <w:sz w:val="20"/>
            <w:szCs w:val="20"/>
          </w:rPr>
          <w:t>http://www.youtube.com/watch?v=98GoTRpDkPQ</w:t>
        </w:r>
      </w:hyperlink>
      <w:r w:rsidR="00650377" w:rsidRPr="001E794A">
        <w:rPr>
          <w:rStyle w:val="EnlacedeInternet"/>
          <w:rFonts w:ascii="Palatino Linotype" w:hAnsi="Palatino Linotype"/>
          <w:sz w:val="20"/>
          <w:szCs w:val="20"/>
        </w:rPr>
        <w:t xml:space="preserve"> </w:t>
      </w:r>
    </w:p>
    <w:p w14:paraId="7F4F7E8F" w14:textId="77777777" w:rsidR="00E03012" w:rsidRPr="001E794A" w:rsidRDefault="00400C23">
      <w:pPr>
        <w:spacing w:after="60" w:line="100" w:lineRule="atLeast"/>
        <w:ind w:left="357"/>
        <w:jc w:val="both"/>
        <w:rPr>
          <w:rStyle w:val="EnlacedeInternet"/>
          <w:rFonts w:ascii="Palatino Linotype" w:hAnsi="Palatino Linotype"/>
          <w:sz w:val="20"/>
          <w:szCs w:val="20"/>
        </w:rPr>
      </w:pPr>
      <w:r w:rsidRPr="001E794A">
        <w:rPr>
          <w:rStyle w:val="EnlacedeInternet"/>
          <w:rFonts w:ascii="Palatino Linotype" w:hAnsi="Palatino Linotype"/>
          <w:sz w:val="20"/>
          <w:szCs w:val="20"/>
        </w:rPr>
        <w:t>http://www.youtube.com/watch?v=46xypnniLK4</w:t>
      </w:r>
    </w:p>
    <w:p w14:paraId="27B72551" w14:textId="5A87C48E" w:rsidR="00E03012" w:rsidRPr="001E794A" w:rsidRDefault="00400C23">
      <w:pPr>
        <w:numPr>
          <w:ilvl w:val="0"/>
          <w:numId w:val="3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Imagenología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células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vivas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transfectadas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plásmidos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recombinantes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fluorescentes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Retículo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endoplásmico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rugoso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núcleo:</w:t>
      </w:r>
    </w:p>
    <w:p w14:paraId="381F6786" w14:textId="77777777" w:rsidR="00E03012" w:rsidRPr="001E794A" w:rsidRDefault="00400C23">
      <w:pPr>
        <w:spacing w:after="60" w:line="100" w:lineRule="atLeast"/>
        <w:ind w:left="357"/>
        <w:jc w:val="both"/>
        <w:rPr>
          <w:rStyle w:val="EnlacedeInternet"/>
          <w:rFonts w:ascii="Palatino Linotype" w:hAnsi="Palatino Linotype"/>
          <w:sz w:val="20"/>
          <w:szCs w:val="20"/>
        </w:rPr>
      </w:pPr>
      <w:r w:rsidRPr="001E794A">
        <w:rPr>
          <w:rStyle w:val="EnlacedeInternet"/>
          <w:rFonts w:ascii="Palatino Linotype" w:hAnsi="Palatino Linotype"/>
          <w:sz w:val="20"/>
          <w:szCs w:val="20"/>
        </w:rPr>
        <w:t>http://www.youtube.com/watch?v=ZFAA-eSVpPk</w:t>
      </w:r>
    </w:p>
    <w:p w14:paraId="27D34404" w14:textId="25F994FB" w:rsidR="00E03012" w:rsidRPr="001E794A" w:rsidRDefault="00400C23">
      <w:pPr>
        <w:numPr>
          <w:ilvl w:val="0"/>
          <w:numId w:val="3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Imagenología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células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endoteliales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vivas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ensayo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sellamiento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herida:</w:t>
      </w:r>
    </w:p>
    <w:p w14:paraId="6EE51A1A" w14:textId="77777777" w:rsidR="00E03012" w:rsidRPr="001E794A" w:rsidRDefault="00000000">
      <w:pPr>
        <w:spacing w:after="60" w:line="100" w:lineRule="atLeast"/>
        <w:ind w:left="357"/>
        <w:jc w:val="both"/>
        <w:rPr>
          <w:rStyle w:val="EnlacedeInternet"/>
          <w:rFonts w:ascii="Palatino Linotype" w:hAnsi="Palatino Linotype"/>
          <w:sz w:val="20"/>
          <w:szCs w:val="20"/>
        </w:rPr>
      </w:pPr>
      <w:hyperlink r:id="rId70">
        <w:r w:rsidR="00400C23" w:rsidRPr="001E794A">
          <w:rPr>
            <w:rStyle w:val="EnlacedeInternet"/>
            <w:rFonts w:ascii="Palatino Linotype" w:hAnsi="Palatino Linotype"/>
            <w:sz w:val="20"/>
            <w:szCs w:val="20"/>
          </w:rPr>
          <w:t>http://www.youtube.com/watch?v=tKm3PIpxnwY</w:t>
        </w:r>
      </w:hyperlink>
    </w:p>
    <w:p w14:paraId="662750AD" w14:textId="091DD7DD" w:rsidR="00E03012" w:rsidRPr="001E794A" w:rsidRDefault="00400C23">
      <w:pPr>
        <w:numPr>
          <w:ilvl w:val="0"/>
          <w:numId w:val="1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“Sensibilización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reciprocidad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prácticas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científicas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mediáticas-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más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que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e tubos de ensayo y </w:t>
      </w:r>
      <w:r w:rsidR="00650377" w:rsidRPr="001E794A">
        <w:rPr>
          <w:rFonts w:ascii="Palatino Linotype" w:hAnsi="Palatino Linotype" w:cs="Optima"/>
          <w:sz w:val="20"/>
          <w:szCs w:val="20"/>
        </w:rPr>
        <w:lastRenderedPageBreak/>
        <w:t xml:space="preserve">micrófonos </w:t>
      </w:r>
      <w:r w:rsidRPr="001E794A">
        <w:rPr>
          <w:rFonts w:ascii="Palatino Linotype" w:hAnsi="Palatino Linotype" w:cs="Optima"/>
          <w:sz w:val="20"/>
          <w:szCs w:val="20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divulgación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científica”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“La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importancia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hecho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científico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periodismo.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¿De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quién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conocimiento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científico?”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Ponencias.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Congreso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Nacional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Divulgación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Científica.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29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junio-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1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julio/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2011.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Ciencias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Exactas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Naturales,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Medellín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–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Colombia.</w:t>
      </w:r>
    </w:p>
    <w:p w14:paraId="0D4EF928" w14:textId="18A05DE7" w:rsidR="00E03012" w:rsidRPr="001E794A" w:rsidRDefault="000D172D">
      <w:pPr>
        <w:numPr>
          <w:ilvl w:val="0"/>
          <w:numId w:val="1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Moderador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Mesa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Trabajo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CTS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construcción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</w:t>
      </w:r>
      <w:r w:rsidR="00400C23" w:rsidRPr="001E794A">
        <w:rPr>
          <w:rFonts w:ascii="Palatino Linotype" w:hAnsi="Palatino Linotype" w:cs="Optima"/>
          <w:sz w:val="20"/>
          <w:szCs w:val="20"/>
        </w:rPr>
        <w:t>ocial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hechos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científicos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divulgación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estudios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sociales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ciencia”.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Congreso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Nacional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Divulgación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Científica.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29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junio-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1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julio/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2011.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Ciencias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Exactas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Naturales,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Medellín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–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Colombia.</w:t>
      </w:r>
    </w:p>
    <w:p w14:paraId="29B9341F" w14:textId="070084C9" w:rsidR="00E03012" w:rsidRPr="001E794A" w:rsidRDefault="000D172D">
      <w:pPr>
        <w:numPr>
          <w:ilvl w:val="0"/>
          <w:numId w:val="1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sz w:val="20"/>
          <w:szCs w:val="20"/>
          <w:lang w:val="en-US"/>
        </w:rPr>
      </w:pPr>
      <w:r w:rsidRPr="001E794A">
        <w:rPr>
          <w:rFonts w:ascii="Palatino Linotype" w:hAnsi="Palatino Linotype" w:cs="Optima"/>
          <w:sz w:val="20"/>
          <w:szCs w:val="20"/>
        </w:rPr>
        <w:t>“Más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allá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genómica,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proteómica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otras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dem-ómicas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cuestiones.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Apuntes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biología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menos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reduccionista”.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Simposio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Investigación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Biología,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Instituto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Biología,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Ciencias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Exactas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Naturales,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Medellín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–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Colombia.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  <w:lang w:val="en-US"/>
        </w:rPr>
        <w:t>Diciembre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  <w:lang w:val="en-US"/>
        </w:rPr>
        <w:t>7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  <w:lang w:val="en-US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  <w:lang w:val="en-US"/>
        </w:rPr>
        <w:t>2010.</w:t>
      </w:r>
    </w:p>
    <w:p w14:paraId="411152C4" w14:textId="05FC183C" w:rsidR="00E03012" w:rsidRPr="001E794A" w:rsidRDefault="00400C23">
      <w:pPr>
        <w:numPr>
          <w:ilvl w:val="0"/>
          <w:numId w:val="3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  <w:lang w:val="en-US"/>
        </w:rPr>
      </w:pPr>
      <w:r w:rsidRPr="001E794A">
        <w:rPr>
          <w:rFonts w:ascii="Palatino Linotype" w:hAnsi="Palatino Linotype" w:cs="Optima"/>
          <w:sz w:val="20"/>
          <w:szCs w:val="20"/>
        </w:rPr>
        <w:t>“Científicos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empresarios: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¿ilusión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quimera?”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Tercer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Encuentro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Jóvenes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Emprendedores,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Feria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EJE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2010.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Fundación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Colegio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Canadiense.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Medellín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septiembre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16-17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2010.</w:t>
      </w:r>
    </w:p>
    <w:p w14:paraId="50A10A4F" w14:textId="77777777" w:rsidR="00E03012" w:rsidRPr="001E794A" w:rsidRDefault="00E03012">
      <w:pPr>
        <w:spacing w:after="60" w:line="100" w:lineRule="atLeast"/>
        <w:ind w:left="426"/>
        <w:jc w:val="both"/>
        <w:rPr>
          <w:rFonts w:ascii="Palatino Linotype" w:hAnsi="Palatino Linotype"/>
          <w:color w:val="0000FF"/>
          <w:sz w:val="20"/>
          <w:szCs w:val="20"/>
          <w:u w:val="single"/>
        </w:rPr>
      </w:pPr>
    </w:p>
    <w:p w14:paraId="4D15621F" w14:textId="40F4CE7F" w:rsidR="00E03012" w:rsidRPr="001E794A" w:rsidRDefault="00400C23">
      <w:pPr>
        <w:tabs>
          <w:tab w:val="left" w:pos="600"/>
          <w:tab w:val="left" w:pos="1176"/>
        </w:tabs>
        <w:spacing w:after="120" w:line="100" w:lineRule="atLeast"/>
        <w:jc w:val="both"/>
        <w:rPr>
          <w:rFonts w:ascii="Palatino Linotype" w:hAnsi="Palatino Linotype" w:cs="Optima"/>
          <w:b/>
          <w:sz w:val="20"/>
          <w:szCs w:val="20"/>
        </w:rPr>
      </w:pPr>
      <w:r w:rsidRPr="001E794A">
        <w:rPr>
          <w:rFonts w:ascii="Palatino Linotype" w:hAnsi="Palatino Linotype" w:cs="Optima"/>
          <w:b/>
          <w:sz w:val="20"/>
          <w:szCs w:val="20"/>
        </w:rPr>
        <w:t>Tesis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Doctorado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dirigidas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aprobadas</w:t>
      </w:r>
    </w:p>
    <w:p w14:paraId="5D5C90AE" w14:textId="39EC869F" w:rsidR="00020382" w:rsidRPr="001E794A" w:rsidRDefault="00020382" w:rsidP="004853D2">
      <w:pPr>
        <w:numPr>
          <w:ilvl w:val="0"/>
          <w:numId w:val="14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Vicky Constanza Roa-Linares. “</w:t>
      </w:r>
      <w:bookmarkStart w:id="7" w:name="h.gjdgxs"/>
      <w:bookmarkEnd w:id="7"/>
      <w:r w:rsidR="004853D2" w:rsidRPr="001E794A">
        <w:rPr>
          <w:rFonts w:ascii="Palatino Linotype" w:hAnsi="Palatino Linotype" w:cs="Optima"/>
          <w:sz w:val="20"/>
          <w:szCs w:val="20"/>
        </w:rPr>
        <w:t xml:space="preserve">El computesto 18-(ftalimida-2-il)-ferruginol afecta la traducción de proteínas virales y la remodelación de actina durante la infección in vitro por el Virus Dengue”. </w:t>
      </w:r>
      <w:r w:rsidRPr="001E794A">
        <w:rPr>
          <w:rFonts w:ascii="Palatino Linotype" w:hAnsi="Palatino Linotype" w:cs="Optima"/>
          <w:sz w:val="20"/>
          <w:szCs w:val="20"/>
        </w:rPr>
        <w:t xml:space="preserve">Universidad de Antioquia, Corporación Académica Ciencias Básicas Biomédicas. Defendida y aprobada </w:t>
      </w:r>
      <w:r w:rsidRPr="001E794A">
        <w:rPr>
          <w:rFonts w:ascii="Palatino Linotype" w:hAnsi="Palatino Linotype" w:cs="Optima"/>
          <w:color w:val="auto"/>
          <w:sz w:val="20"/>
          <w:szCs w:val="20"/>
        </w:rPr>
        <w:t xml:space="preserve">marzo 16 de </w:t>
      </w:r>
      <w:r w:rsidRPr="001E794A">
        <w:rPr>
          <w:rFonts w:ascii="Palatino Linotype" w:hAnsi="Palatino Linotype" w:cs="Optima"/>
          <w:sz w:val="20"/>
          <w:szCs w:val="20"/>
        </w:rPr>
        <w:t xml:space="preserve">2021, Meritoria </w:t>
      </w:r>
      <w:r w:rsidRPr="001E794A">
        <w:rPr>
          <w:rFonts w:ascii="Palatino Linotype" w:hAnsi="Palatino Linotype" w:cs="Optima"/>
          <w:i/>
          <w:sz w:val="20"/>
          <w:szCs w:val="20"/>
        </w:rPr>
        <w:t>Cum Laude</w:t>
      </w:r>
    </w:p>
    <w:p w14:paraId="06ED130F" w14:textId="0C36E03B" w:rsidR="00B27903" w:rsidRPr="001E794A" w:rsidRDefault="00B27903" w:rsidP="00B27903">
      <w:pPr>
        <w:numPr>
          <w:ilvl w:val="0"/>
          <w:numId w:val="14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Alexandra Milena Cuartas-López. Instituto de Biología. Universidad de Antioquia. "Señalización y Citoesqueleto en la Biología del Virus Dengue”. Instituto de Biología. Universidad de Antioquia. Febrero 2020</w:t>
      </w:r>
    </w:p>
    <w:p w14:paraId="1C01B34B" w14:textId="12A31D46" w:rsidR="00DA4550" w:rsidRPr="001E794A" w:rsidRDefault="00DA4550" w:rsidP="00224566">
      <w:pPr>
        <w:numPr>
          <w:ilvl w:val="0"/>
          <w:numId w:val="14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Richard Onalby Hoyos-López. “</w:t>
      </w:r>
      <w:r w:rsidR="00D52595" w:rsidRPr="001E794A">
        <w:rPr>
          <w:rFonts w:ascii="Palatino Linotype" w:hAnsi="Palatino Linotype" w:cs="Optima"/>
          <w:sz w:val="20"/>
          <w:szCs w:val="20"/>
          <w:lang w:val="en-US"/>
        </w:rPr>
        <w:t>Viral Ecology of Flavivirus and Alphavirus associated to mosquitoes in Mangroves and neighborhood ecosystems from Northern of Colombian Caribbean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 xml:space="preserve">”. </w:t>
      </w:r>
      <w:r w:rsidRPr="001E794A">
        <w:rPr>
          <w:rFonts w:ascii="Palatino Linotype" w:hAnsi="Palatino Linotype" w:cs="Optima"/>
          <w:sz w:val="20"/>
          <w:szCs w:val="20"/>
        </w:rPr>
        <w:t xml:space="preserve">Instituto de Biología. Universidad de Antioquia. Defendida y aprobada </w:t>
      </w:r>
      <w:r w:rsidR="00854D31" w:rsidRPr="001E794A">
        <w:rPr>
          <w:rFonts w:ascii="Palatino Linotype" w:hAnsi="Palatino Linotype" w:cs="Optima"/>
          <w:color w:val="auto"/>
          <w:sz w:val="20"/>
          <w:szCs w:val="20"/>
        </w:rPr>
        <w:t xml:space="preserve">enero 18 de </w:t>
      </w:r>
      <w:r w:rsidR="00854D31" w:rsidRPr="001E794A">
        <w:rPr>
          <w:rFonts w:ascii="Palatino Linotype" w:hAnsi="Palatino Linotype" w:cs="Optima"/>
          <w:sz w:val="20"/>
          <w:szCs w:val="20"/>
        </w:rPr>
        <w:t>2019</w:t>
      </w:r>
      <w:r w:rsidRPr="001E794A">
        <w:rPr>
          <w:rFonts w:ascii="Palatino Linotype" w:hAnsi="Palatino Linotype" w:cs="Optima"/>
          <w:sz w:val="20"/>
          <w:szCs w:val="20"/>
        </w:rPr>
        <w:t xml:space="preserve">, </w:t>
      </w:r>
      <w:r w:rsidR="00854D31" w:rsidRPr="001E794A">
        <w:rPr>
          <w:rFonts w:ascii="Palatino Linotype" w:hAnsi="Palatino Linotype" w:cs="Optima"/>
          <w:i/>
          <w:sz w:val="20"/>
          <w:szCs w:val="20"/>
        </w:rPr>
        <w:t>Cum Laude.</w:t>
      </w:r>
    </w:p>
    <w:p w14:paraId="48622EE8" w14:textId="0D2D4A53" w:rsidR="00E03012" w:rsidRPr="001E794A" w:rsidRDefault="00400C23" w:rsidP="000D172D">
      <w:pPr>
        <w:numPr>
          <w:ilvl w:val="0"/>
          <w:numId w:val="14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i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José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Usme-Ciro.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“Biología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Molecular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Dengue: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Desarrollo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Clon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Infeccioso,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Replicón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Vector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estudio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Biología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Potencial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Liberación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microRNAs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Terapeúticos”.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Instituto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Biología.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Período: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2009-2013.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Defendida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aprobada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17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junio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2013,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calificada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como</w:t>
      </w:r>
      <w:r w:rsidR="00650377" w:rsidRPr="001E794A">
        <w:rPr>
          <w:rFonts w:ascii="Palatino Linotype" w:hAnsi="Palatino Linotype" w:cs="Optima"/>
          <w:i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</w:rPr>
        <w:t>Cum</w:t>
      </w:r>
      <w:r w:rsidR="00650377" w:rsidRPr="001E794A">
        <w:rPr>
          <w:rFonts w:ascii="Palatino Linotype" w:hAnsi="Palatino Linotype" w:cs="Optima"/>
          <w:i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</w:rPr>
        <w:t>Laude.</w:t>
      </w:r>
    </w:p>
    <w:p w14:paraId="79AE467B" w14:textId="18E6F88D" w:rsidR="00E03012" w:rsidRPr="001E794A" w:rsidRDefault="00400C23" w:rsidP="000D172D">
      <w:pPr>
        <w:numPr>
          <w:ilvl w:val="0"/>
          <w:numId w:val="14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Marlen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Martinez-Gutierrez.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“Evaluación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vitro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vivo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efecto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antiviral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lovastatina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infección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con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Dengue”.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Corporación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Ciencias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Básicas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Biomédicas,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Medicina,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Doctorado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Ciencias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Básicas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Biomédicas,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diciembre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15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2010.</w:t>
      </w:r>
    </w:p>
    <w:p w14:paraId="2DD2D279" w14:textId="77777777" w:rsidR="00E03012" w:rsidRPr="001E794A" w:rsidRDefault="00E03012">
      <w:pPr>
        <w:spacing w:after="60" w:line="100" w:lineRule="atLeast"/>
        <w:ind w:left="426"/>
        <w:jc w:val="both"/>
        <w:rPr>
          <w:rFonts w:ascii="Palatino Linotype" w:hAnsi="Palatino Linotype"/>
          <w:sz w:val="20"/>
          <w:szCs w:val="20"/>
          <w:lang w:val="es-MX"/>
        </w:rPr>
      </w:pPr>
    </w:p>
    <w:p w14:paraId="0BE1341E" w14:textId="5E906FFE" w:rsidR="00E03012" w:rsidRPr="001E794A" w:rsidRDefault="00400C23">
      <w:pPr>
        <w:tabs>
          <w:tab w:val="left" w:pos="600"/>
          <w:tab w:val="left" w:pos="1176"/>
        </w:tabs>
        <w:spacing w:after="120" w:line="100" w:lineRule="atLeast"/>
        <w:jc w:val="both"/>
        <w:rPr>
          <w:rFonts w:ascii="Palatino Linotype" w:hAnsi="Palatino Linotype" w:cs="Optima"/>
          <w:b/>
          <w:sz w:val="20"/>
          <w:szCs w:val="20"/>
        </w:rPr>
      </w:pPr>
      <w:r w:rsidRPr="001E794A">
        <w:rPr>
          <w:rFonts w:ascii="Palatino Linotype" w:hAnsi="Palatino Linotype" w:cs="Optima"/>
          <w:b/>
          <w:sz w:val="20"/>
          <w:szCs w:val="20"/>
        </w:rPr>
        <w:t>Tesis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Doctorado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co-dirigidas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aprobadas</w:t>
      </w:r>
    </w:p>
    <w:p w14:paraId="5999134D" w14:textId="60F24626" w:rsidR="00E03012" w:rsidRPr="001E794A" w:rsidRDefault="00400C23" w:rsidP="00925A5F">
      <w:pPr>
        <w:numPr>
          <w:ilvl w:val="0"/>
          <w:numId w:val="15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Leonardo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Padilla-Sanabria.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“</w:t>
      </w:r>
      <w:r w:rsidRPr="001E794A">
        <w:rPr>
          <w:rFonts w:ascii="Palatino Linotype" w:hAnsi="Palatino Linotype" w:cs="Optima"/>
          <w:sz w:val="20"/>
          <w:szCs w:val="20"/>
        </w:rPr>
        <w:t>Mecanismos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Celulares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Curcumina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infecciones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celulares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Dengue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”.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Ciencias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Básicas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Biomédicas.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(2009–2014).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Quindío.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Defendida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aprobada.</w:t>
      </w:r>
    </w:p>
    <w:p w14:paraId="608657D9" w14:textId="3B3A4121" w:rsidR="00E03012" w:rsidRPr="001E794A" w:rsidRDefault="00400C23" w:rsidP="00925A5F">
      <w:pPr>
        <w:numPr>
          <w:ilvl w:val="0"/>
          <w:numId w:val="15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Diego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Piedrahita.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“Efectos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silenciamiento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génico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neuronal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BACE1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CDK5,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sobre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procesos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neurodegenerativos,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un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ratón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triple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transgénico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como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modelo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enfermedad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Alzheimer”.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Corporación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Ciencias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Básicas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Biomédicas.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(2006–2010).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Antioquia.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Defendida,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aprobada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con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calificación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Suma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Cum</w:t>
      </w:r>
      <w:r w:rsidR="00650377" w:rsidRPr="001E794A">
        <w:rPr>
          <w:rFonts w:ascii="Palatino Linotype" w:hAnsi="Palatino Linotype" w:cs="Optima"/>
          <w:i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  <w:lang w:val="pt-BR"/>
        </w:rPr>
        <w:t>Lauden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Graduación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5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agosto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2011.</w:t>
      </w:r>
    </w:p>
    <w:p w14:paraId="1CE508BC" w14:textId="77777777" w:rsidR="00E03012" w:rsidRPr="001E794A" w:rsidRDefault="00E03012">
      <w:pPr>
        <w:spacing w:after="60" w:line="100" w:lineRule="atLeast"/>
        <w:ind w:left="426"/>
        <w:jc w:val="both"/>
        <w:rPr>
          <w:rFonts w:ascii="Palatino Linotype" w:hAnsi="Palatino Linotype"/>
          <w:sz w:val="20"/>
          <w:szCs w:val="20"/>
        </w:rPr>
      </w:pPr>
    </w:p>
    <w:p w14:paraId="198CD32A" w14:textId="257EDFDE" w:rsidR="00E03012" w:rsidRPr="001E794A" w:rsidRDefault="00400C23">
      <w:pPr>
        <w:tabs>
          <w:tab w:val="left" w:pos="600"/>
          <w:tab w:val="left" w:pos="1176"/>
        </w:tabs>
        <w:spacing w:after="120" w:line="100" w:lineRule="atLeast"/>
        <w:jc w:val="both"/>
        <w:rPr>
          <w:rFonts w:ascii="Palatino Linotype" w:hAnsi="Palatino Linotype" w:cs="Optima"/>
          <w:b/>
          <w:sz w:val="20"/>
          <w:szCs w:val="20"/>
        </w:rPr>
      </w:pPr>
      <w:r w:rsidRPr="001E794A">
        <w:rPr>
          <w:rFonts w:ascii="Palatino Linotype" w:hAnsi="Palatino Linotype" w:cs="Optima"/>
          <w:b/>
          <w:sz w:val="20"/>
          <w:szCs w:val="20"/>
        </w:rPr>
        <w:t>Tesis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Maestría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co-dirigidas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aprobadas</w:t>
      </w:r>
    </w:p>
    <w:p w14:paraId="6E4F8B4E" w14:textId="77777777" w:rsidR="00760D3E" w:rsidRPr="001E794A" w:rsidRDefault="00760D3E" w:rsidP="00760D3E">
      <w:pPr>
        <w:spacing w:after="60" w:line="100" w:lineRule="atLeast"/>
        <w:ind w:left="426"/>
        <w:jc w:val="both"/>
        <w:rPr>
          <w:rFonts w:ascii="Palatino Linotype" w:hAnsi="Palatino Linotype" w:cs="Optima"/>
          <w:sz w:val="20"/>
          <w:szCs w:val="20"/>
        </w:rPr>
      </w:pPr>
    </w:p>
    <w:p w14:paraId="558340C8" w14:textId="5D8D419B" w:rsidR="001611BF" w:rsidRDefault="00E022C7" w:rsidP="00925A5F">
      <w:pPr>
        <w:numPr>
          <w:ilvl w:val="0"/>
          <w:numId w:val="16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</w:rPr>
      </w:pPr>
      <w:r w:rsidRPr="00195FDD">
        <w:rPr>
          <w:rFonts w:ascii="Palatino Linotype" w:hAnsi="Palatino Linotype" w:cs="Optima"/>
          <w:sz w:val="20"/>
          <w:szCs w:val="20"/>
        </w:rPr>
        <w:t>Alexis</w:t>
      </w:r>
      <w:r w:rsidR="00195FDD">
        <w:rPr>
          <w:rFonts w:ascii="Palatino Linotype" w:hAnsi="Palatino Linotype" w:cs="Optima"/>
          <w:sz w:val="20"/>
          <w:szCs w:val="20"/>
        </w:rPr>
        <w:t xml:space="preserve"> Felipe Rojas-Cruz “</w:t>
      </w:r>
      <w:r w:rsidR="00195FDD" w:rsidRPr="00195FDD">
        <w:rPr>
          <w:rFonts w:ascii="Palatino Linotype" w:hAnsi="Palatino Linotype" w:cs="Optima"/>
          <w:sz w:val="20"/>
          <w:szCs w:val="20"/>
        </w:rPr>
        <w:t>Evolución molecular de Betacoronavirus zoonóticos asociados con el Síndrome de Distrés Respiratorio Agudo (SDRA)</w:t>
      </w:r>
      <w:r w:rsidR="00195FDD">
        <w:rPr>
          <w:rFonts w:ascii="Palatino Linotype" w:hAnsi="Palatino Linotype" w:cs="Optima"/>
          <w:sz w:val="20"/>
          <w:szCs w:val="20"/>
        </w:rPr>
        <w:t>”, Universidad Nacional de Colombia, Sede Bogotá, defendió Mayo 2022, Meritoria, Tutora Clara Isabel Bermúdez-Santana.</w:t>
      </w:r>
    </w:p>
    <w:p w14:paraId="7CA01490" w14:textId="5EC56367" w:rsidR="00760D3E" w:rsidRPr="001E794A" w:rsidRDefault="00760D3E" w:rsidP="00925A5F">
      <w:pPr>
        <w:numPr>
          <w:ilvl w:val="0"/>
          <w:numId w:val="16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Julieth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Bibiana</w:t>
      </w:r>
      <w:r w:rsidR="000113AD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Correa-Royero.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“Evaluación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citotoxicidad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vitro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moléculas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híbridas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lastRenderedPageBreak/>
        <w:t>combretastatina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A4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células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tumorales”.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Corporación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Académica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Ciencias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Básicas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Biomédicas.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Período: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2011-2016.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Aprobada,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febrero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2016.</w:t>
      </w:r>
    </w:p>
    <w:p w14:paraId="4A8DB4F2" w14:textId="3CB992D1" w:rsidR="00E03012" w:rsidRPr="001E794A" w:rsidRDefault="00400C23" w:rsidP="00925A5F">
      <w:pPr>
        <w:numPr>
          <w:ilvl w:val="0"/>
          <w:numId w:val="16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Vicky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Constanza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Roa-Linares.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“Evaluación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Vitro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Actividad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Antimicotica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Antiviral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Derivados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Quinónicos,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Combretastatinas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Aceites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Esenciales”.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Corporación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Académica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Ciencias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Básicas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Biomédicas.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Período: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2011-2014.</w:t>
      </w:r>
    </w:p>
    <w:p w14:paraId="396374B7" w14:textId="77777777" w:rsidR="00E03012" w:rsidRPr="001E794A" w:rsidRDefault="00E03012">
      <w:pPr>
        <w:spacing w:after="60" w:line="100" w:lineRule="atLeast"/>
        <w:ind w:left="426"/>
        <w:jc w:val="both"/>
        <w:rPr>
          <w:rFonts w:ascii="Palatino Linotype" w:hAnsi="Palatino Linotype"/>
          <w:sz w:val="20"/>
          <w:szCs w:val="20"/>
        </w:rPr>
      </w:pPr>
    </w:p>
    <w:p w14:paraId="3781714A" w14:textId="68858144" w:rsidR="00E03012" w:rsidRPr="001E794A" w:rsidRDefault="00400C23">
      <w:pPr>
        <w:tabs>
          <w:tab w:val="left" w:pos="600"/>
          <w:tab w:val="left" w:pos="1176"/>
        </w:tabs>
        <w:spacing w:after="120" w:line="100" w:lineRule="atLeast"/>
        <w:jc w:val="both"/>
        <w:rPr>
          <w:rFonts w:ascii="Palatino Linotype" w:hAnsi="Palatino Linotype" w:cs="Optima"/>
          <w:b/>
          <w:sz w:val="20"/>
          <w:szCs w:val="20"/>
        </w:rPr>
      </w:pPr>
      <w:r w:rsidRPr="001E794A">
        <w:rPr>
          <w:rFonts w:ascii="Palatino Linotype" w:hAnsi="Palatino Linotype" w:cs="Optima"/>
          <w:b/>
          <w:sz w:val="20"/>
          <w:szCs w:val="20"/>
        </w:rPr>
        <w:t>Tesis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Maestría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dirigidas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aprobadas</w:t>
      </w:r>
    </w:p>
    <w:p w14:paraId="6EA2692C" w14:textId="77777777" w:rsidR="008C49F7" w:rsidRPr="001E794A" w:rsidRDefault="008C49F7" w:rsidP="008C49F7">
      <w:pPr>
        <w:numPr>
          <w:ilvl w:val="0"/>
          <w:numId w:val="13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Manuela Escudero-Flórez. "Disfunción endotelial en fisiopatología del Dengue compatible con Transición Endotelio-Mesénquima". Corporación de Ciencias Básicas Biomédicas, 2020-2021</w:t>
      </w:r>
    </w:p>
    <w:p w14:paraId="1EBD96BC" w14:textId="46A82AFB" w:rsidR="00D16653" w:rsidRPr="001E794A" w:rsidRDefault="00D16653" w:rsidP="00D16653">
      <w:pPr>
        <w:numPr>
          <w:ilvl w:val="0"/>
          <w:numId w:val="13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Daniela García-</w:t>
      </w:r>
      <w:r w:rsidRPr="001E794A">
        <w:rPr>
          <w:rFonts w:ascii="Palatino Linotype" w:hAnsi="Palatino Linotype"/>
          <w:color w:val="222222"/>
          <w:sz w:val="20"/>
          <w:szCs w:val="20"/>
          <w:shd w:val="clear" w:color="auto" w:fill="FFFFFF"/>
        </w:rPr>
        <w:t>Ruíz</w:t>
      </w:r>
      <w:r w:rsidRPr="001E794A">
        <w:rPr>
          <w:rFonts w:ascii="Palatino Linotype" w:hAnsi="Palatino Linotype" w:cs="Optima"/>
          <w:sz w:val="20"/>
          <w:szCs w:val="20"/>
        </w:rPr>
        <w:t>. “Patología Molecular de Glioblastoma Multiforme. Pruebas de Mecanismos de Resistencia Quimioterapéutica basada en miRNAs”. MSc. en Genética. Corporación Ciencias Básicas Biomédicas, Universidad de Antioquia. Período: 2017-2019. Graduada 4 de junio de 2019.</w:t>
      </w:r>
    </w:p>
    <w:p w14:paraId="67D78CBC" w14:textId="54A3157B" w:rsidR="00346A8B" w:rsidRPr="001E794A" w:rsidRDefault="00346A8B" w:rsidP="00346A8B">
      <w:pPr>
        <w:numPr>
          <w:ilvl w:val="0"/>
          <w:numId w:val="13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Grace Paola Carreño-Flores. “Participación de la quinasa c-ABL en el ciclo replicativo del Virus Dengue en células epiteliales”. MSc. en Bioquímica. Corporación Ciencias Básicas Biomédicas, Universidad de Antioquia. Período: 2013-2017. Aprobada 13 Febrero del 2017.</w:t>
      </w:r>
    </w:p>
    <w:p w14:paraId="7BE3F16E" w14:textId="77814792" w:rsidR="0023362C" w:rsidRPr="001E794A" w:rsidRDefault="0023362C" w:rsidP="00346A8B">
      <w:pPr>
        <w:numPr>
          <w:ilvl w:val="0"/>
          <w:numId w:val="13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</w:rPr>
      </w:pPr>
      <w:bookmarkStart w:id="8" w:name="_Hlk39173744"/>
      <w:r w:rsidRPr="001E794A">
        <w:rPr>
          <w:rFonts w:ascii="Palatino Linotype" w:hAnsi="Palatino Linotype" w:cs="Optima"/>
          <w:sz w:val="20"/>
          <w:szCs w:val="20"/>
        </w:rPr>
        <w:t>Andrés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Puerta-González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“Caracterización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Estructural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Regiones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Candidatas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ser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RNAs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Codificantes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(ncRNAs)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Cuatro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Serotipos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Dengue”.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MSc.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Genética.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Corporación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Ciencias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Básicas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Biomédicas,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Período: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2012-2016.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bookmarkEnd w:id="8"/>
      <w:r w:rsidRPr="001E794A">
        <w:rPr>
          <w:rFonts w:ascii="Palatino Linotype" w:hAnsi="Palatino Linotype" w:cs="Optima"/>
          <w:sz w:val="20"/>
          <w:szCs w:val="20"/>
        </w:rPr>
        <w:t>Aprobada,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Marzo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2016.</w:t>
      </w:r>
    </w:p>
    <w:p w14:paraId="007AE951" w14:textId="7B881D83" w:rsidR="00BC674B" w:rsidRPr="001E794A" w:rsidRDefault="00BC674B" w:rsidP="00346A8B">
      <w:pPr>
        <w:numPr>
          <w:ilvl w:val="0"/>
          <w:numId w:val="13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Isabel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Cristina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Rodríguez-Rodríguez.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“</w:t>
      </w:r>
      <w:r w:rsidR="001D7F4D" w:rsidRPr="001E794A">
        <w:rPr>
          <w:rFonts w:ascii="Palatino Linotype" w:hAnsi="Palatino Linotype" w:cs="Optima"/>
          <w:sz w:val="20"/>
          <w:szCs w:val="20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1D7F4D" w:rsidRPr="001E794A">
        <w:rPr>
          <w:rFonts w:ascii="Palatino Linotype" w:hAnsi="Palatino Linotype" w:cs="Optima"/>
          <w:sz w:val="20"/>
          <w:szCs w:val="20"/>
        </w:rPr>
        <w:t>c</w:t>
      </w:r>
      <w:r w:rsidRPr="001E794A">
        <w:rPr>
          <w:rFonts w:ascii="Palatino Linotype" w:hAnsi="Palatino Linotype" w:cs="Optima"/>
          <w:sz w:val="20"/>
          <w:szCs w:val="20"/>
        </w:rPr>
        <w:t>itoesqueleto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1D7F4D"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1D7F4D" w:rsidRPr="001E794A">
        <w:rPr>
          <w:rFonts w:ascii="Palatino Linotype" w:hAnsi="Palatino Linotype" w:cs="Optima"/>
          <w:sz w:val="20"/>
          <w:szCs w:val="20"/>
        </w:rPr>
        <w:t>actina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1D7F4D"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1D7F4D" w:rsidRPr="001E794A">
        <w:rPr>
          <w:rFonts w:ascii="Palatino Linotype" w:hAnsi="Palatino Linotype" w:cs="Optima"/>
          <w:sz w:val="20"/>
          <w:szCs w:val="20"/>
        </w:rPr>
        <w:t>su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1D7F4D" w:rsidRPr="001E794A">
        <w:rPr>
          <w:rFonts w:ascii="Palatino Linotype" w:hAnsi="Palatino Linotype" w:cs="Optima"/>
          <w:sz w:val="20"/>
          <w:szCs w:val="20"/>
        </w:rPr>
        <w:t>relación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1D7F4D" w:rsidRPr="001E794A">
        <w:rPr>
          <w:rFonts w:ascii="Palatino Linotype" w:hAnsi="Palatino Linotype" w:cs="Optima"/>
          <w:sz w:val="20"/>
          <w:szCs w:val="20"/>
        </w:rPr>
        <w:t>con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1D7F4D"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1D7F4D" w:rsidRPr="001E794A">
        <w:rPr>
          <w:rFonts w:ascii="Palatino Linotype" w:hAnsi="Palatino Linotype" w:cs="Optima"/>
          <w:sz w:val="20"/>
          <w:szCs w:val="20"/>
        </w:rPr>
        <w:t>replicación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1D7F4D"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1D7F4D" w:rsidRPr="001E794A">
        <w:rPr>
          <w:rFonts w:ascii="Palatino Linotype" w:hAnsi="Palatino Linotype" w:cs="Optima"/>
          <w:sz w:val="20"/>
          <w:szCs w:val="20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1D7F4D" w:rsidRPr="001E794A">
        <w:rPr>
          <w:rFonts w:ascii="Palatino Linotype" w:hAnsi="Palatino Linotype" w:cs="Optima"/>
          <w:sz w:val="20"/>
          <w:szCs w:val="20"/>
        </w:rPr>
        <w:t>Dengue</w:t>
      </w:r>
      <w:r w:rsidRPr="001E794A">
        <w:rPr>
          <w:rFonts w:ascii="Palatino Linotype" w:hAnsi="Palatino Linotype" w:cs="Optima"/>
          <w:sz w:val="20"/>
          <w:szCs w:val="20"/>
        </w:rPr>
        <w:t>",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</w:t>
      </w:r>
      <w:r w:rsidR="001D7F4D" w:rsidRPr="001E794A">
        <w:rPr>
          <w:rFonts w:ascii="Palatino Linotype" w:hAnsi="Palatino Linotype" w:cs="Optima"/>
          <w:sz w:val="20"/>
          <w:szCs w:val="20"/>
        </w:rPr>
        <w:t>ntioquia,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1D7F4D" w:rsidRPr="001E794A">
        <w:rPr>
          <w:rFonts w:ascii="Palatino Linotype" w:hAnsi="Palatino Linotype" w:cs="Optima"/>
          <w:sz w:val="20"/>
          <w:szCs w:val="20"/>
        </w:rPr>
        <w:t>Instituto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1D7F4D"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1D7F4D" w:rsidRPr="001E794A">
        <w:rPr>
          <w:rFonts w:ascii="Palatino Linotype" w:hAnsi="Palatino Linotype" w:cs="Optima"/>
          <w:sz w:val="20"/>
          <w:szCs w:val="20"/>
        </w:rPr>
        <w:t>Biología.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1D7F4D" w:rsidRPr="001E794A">
        <w:rPr>
          <w:rFonts w:ascii="Palatino Linotype" w:hAnsi="Palatino Linotype" w:cs="Optima"/>
          <w:sz w:val="20"/>
          <w:szCs w:val="20"/>
        </w:rPr>
        <w:t>Período: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1D7F4D" w:rsidRPr="001E794A">
        <w:rPr>
          <w:rFonts w:ascii="Palatino Linotype" w:hAnsi="Palatino Linotype" w:cs="Optima"/>
          <w:sz w:val="20"/>
          <w:szCs w:val="20"/>
        </w:rPr>
        <w:t>2010-2015.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1D7F4D" w:rsidRPr="001E794A">
        <w:rPr>
          <w:rFonts w:ascii="Palatino Linotype" w:hAnsi="Palatino Linotype" w:cs="Optima"/>
          <w:sz w:val="20"/>
          <w:szCs w:val="20"/>
        </w:rPr>
        <w:t>Aprobada.</w:t>
      </w:r>
    </w:p>
    <w:p w14:paraId="72B20916" w14:textId="3B795127" w:rsidR="00E03012" w:rsidRPr="001E794A" w:rsidRDefault="00400C23" w:rsidP="00BC674B">
      <w:pPr>
        <w:numPr>
          <w:ilvl w:val="0"/>
          <w:numId w:val="13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Natalia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Campillo-Pedroza.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“Identificación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</w:rPr>
        <w:t>in</w:t>
      </w:r>
      <w:r w:rsidR="00650377" w:rsidRPr="001E794A">
        <w:rPr>
          <w:rFonts w:ascii="Palatino Linotype" w:hAnsi="Palatino Linotype" w:cs="Optima"/>
          <w:i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i/>
          <w:sz w:val="20"/>
          <w:szCs w:val="20"/>
        </w:rPr>
        <w:t>silico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pequeño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RNA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similar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microRNA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Dengue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tipo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su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posible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blanco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primeros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pasos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su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detección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experimental”.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MSc.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Genética.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Corporación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Ciencias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Básicas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Biomédicas,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Período: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2012-2015.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Aprobada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Meritoria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Abril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6/2015.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</w:p>
    <w:p w14:paraId="33138236" w14:textId="48440847" w:rsidR="00E03012" w:rsidRPr="001E794A" w:rsidRDefault="00400C23" w:rsidP="00BC674B">
      <w:pPr>
        <w:numPr>
          <w:ilvl w:val="0"/>
          <w:numId w:val="13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Diego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Álvarez-Díaz.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“Células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endoteliales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microvasculatura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Humana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(HMEC-1)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infectadas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Dengue,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acumulan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mediadores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solubles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que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estimulan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migración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células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sin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infectar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".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MSc.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Genética.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Corporación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Ciencias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Básicas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Biomédicas,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Período: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2012-2015.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Aprobada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(mención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Sobresaliente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pendiente)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Marzo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24/2015.</w:t>
      </w:r>
    </w:p>
    <w:p w14:paraId="0E7716C8" w14:textId="7DE1A31D" w:rsidR="00E03012" w:rsidRPr="001E794A" w:rsidRDefault="00400C23" w:rsidP="00BC674B">
      <w:pPr>
        <w:numPr>
          <w:ilvl w:val="0"/>
          <w:numId w:val="13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Elizabeth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Orozco-García.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“Roscovitina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altera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ciclo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replicacion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disminuye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efectos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celulares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infección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por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dengue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modelo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celular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microvasculatura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endotelial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humana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vitro”.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MSc.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Bioquímica.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Corporación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Ciencias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Básicas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Biomédicas,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Período: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2012-2015.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Aprobada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Sobresaliente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Marzo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5/2015.</w:t>
      </w:r>
    </w:p>
    <w:p w14:paraId="09B19CE0" w14:textId="2C939F8A" w:rsidR="00E03012" w:rsidRPr="001E794A" w:rsidRDefault="00400C23" w:rsidP="00BC674B">
      <w:pPr>
        <w:numPr>
          <w:ilvl w:val="0"/>
          <w:numId w:val="13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Yaneth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Ayala-Soto.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“Incidencia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Metacognición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Aprendizaje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Ciencias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Naturales”,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Maestría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Enseñanza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Ciencias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Exactas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Naturales,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Nacional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Colombia,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Sede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Palmira.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2010-2013.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Graduada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6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septiembre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2013.</w:t>
      </w:r>
    </w:p>
    <w:p w14:paraId="7DDBE2E9" w14:textId="1C5D4A0D" w:rsidR="00E03012" w:rsidRPr="001E794A" w:rsidRDefault="00400C23" w:rsidP="00BC674B">
      <w:pPr>
        <w:numPr>
          <w:ilvl w:val="0"/>
          <w:numId w:val="13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Alexandra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Milena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Cuartas-López.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“Efecto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inhibición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isoprenilación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proteínas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celulares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sobre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infección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por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Dengue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cultivos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celulares”.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Ciencias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Exactas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Naturales,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Instituto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Magister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julio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2010.</w:t>
      </w:r>
    </w:p>
    <w:p w14:paraId="779D04EB" w14:textId="28D8B068" w:rsidR="00E03012" w:rsidRPr="001E794A" w:rsidRDefault="00400C23" w:rsidP="00BC674B">
      <w:pPr>
        <w:numPr>
          <w:ilvl w:val="0"/>
          <w:numId w:val="13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Andrea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Isabel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Trujillo-Correa.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“Participación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citoesqueleto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ciclo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replicativo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Dengue”.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Ciencias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Exactas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Naturales,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Instituto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Magister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diciembre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4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2009.</w:t>
      </w:r>
    </w:p>
    <w:p w14:paraId="5DD2AA60" w14:textId="62D248FA" w:rsidR="00E03012" w:rsidRPr="001E794A" w:rsidRDefault="00400C23" w:rsidP="00BC674B">
      <w:pPr>
        <w:numPr>
          <w:ilvl w:val="0"/>
          <w:numId w:val="13"/>
        </w:numPr>
        <w:spacing w:after="24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José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Usme-Ciro.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“Patrón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Evolutivo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Filogeografía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Dengue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Colombia”.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Ciencias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Exactas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Naturales,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Instituto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Magister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diciembre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6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2007.</w:t>
      </w:r>
    </w:p>
    <w:p w14:paraId="75DEFA37" w14:textId="585AB6D5" w:rsidR="00E03012" w:rsidRPr="001E794A" w:rsidRDefault="00400C23">
      <w:pPr>
        <w:tabs>
          <w:tab w:val="left" w:pos="600"/>
          <w:tab w:val="left" w:pos="1176"/>
        </w:tabs>
        <w:spacing w:after="120" w:line="100" w:lineRule="atLeast"/>
        <w:jc w:val="both"/>
        <w:rPr>
          <w:rFonts w:ascii="Palatino Linotype" w:hAnsi="Palatino Linotype" w:cs="Optima"/>
          <w:b/>
          <w:sz w:val="20"/>
          <w:szCs w:val="20"/>
        </w:rPr>
      </w:pPr>
      <w:r w:rsidRPr="001E794A">
        <w:rPr>
          <w:rFonts w:ascii="Palatino Linotype" w:hAnsi="Palatino Linotype" w:cs="Optima"/>
          <w:b/>
          <w:sz w:val="20"/>
          <w:szCs w:val="20"/>
        </w:rPr>
        <w:t>Tesis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Pregrado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dirigidas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aprobadas</w:t>
      </w:r>
    </w:p>
    <w:p w14:paraId="4BF230A5" w14:textId="01A437ED" w:rsidR="0058133D" w:rsidRPr="008C49F7" w:rsidRDefault="00DF134E" w:rsidP="0058133D">
      <w:pPr>
        <w:numPr>
          <w:ilvl w:val="0"/>
          <w:numId w:val="11"/>
        </w:numPr>
        <w:spacing w:after="60" w:line="100" w:lineRule="atLeast"/>
        <w:ind w:left="426" w:hanging="284"/>
        <w:jc w:val="both"/>
        <w:rPr>
          <w:rFonts w:ascii="Palatino Linotype" w:hAnsi="Palatino Linotype"/>
          <w:color w:val="auto"/>
          <w:sz w:val="20"/>
          <w:szCs w:val="20"/>
          <w:shd w:val="clear" w:color="auto" w:fill="FFFFFF"/>
        </w:rPr>
      </w:pPr>
      <w:r w:rsidRPr="008C49F7">
        <w:rPr>
          <w:rFonts w:ascii="Palatino Linotype" w:hAnsi="Palatino Linotype"/>
          <w:color w:val="auto"/>
          <w:sz w:val="20"/>
          <w:szCs w:val="20"/>
          <w:shd w:val="clear" w:color="auto" w:fill="FFFFFF"/>
        </w:rPr>
        <w:lastRenderedPageBreak/>
        <w:t> </w:t>
      </w:r>
      <w:r w:rsidR="0058133D" w:rsidRPr="008C49F7">
        <w:rPr>
          <w:rFonts w:ascii="Palatino Linotype" w:hAnsi="Palatino Linotype"/>
          <w:color w:val="auto"/>
          <w:sz w:val="20"/>
          <w:szCs w:val="20"/>
          <w:shd w:val="clear" w:color="auto" w:fill="FFFFFF"/>
        </w:rPr>
        <w:t>David Torres-Hoyos. "</w:t>
      </w:r>
      <w:r w:rsidR="001D4FAB" w:rsidRPr="008C49F7">
        <w:rPr>
          <w:rFonts w:ascii="Palatino Linotype" w:hAnsi="Palatino Linotype"/>
          <w:color w:val="auto"/>
          <w:sz w:val="20"/>
          <w:szCs w:val="20"/>
          <w:shd w:val="clear" w:color="auto" w:fill="FFFFFF"/>
        </w:rPr>
        <w:t xml:space="preserve">“Interacción Virus-Célula el caso de c-ABL durante la infección de Virus Dengue en células endoteliales </w:t>
      </w:r>
      <w:r w:rsidR="0058133D" w:rsidRPr="008C49F7">
        <w:rPr>
          <w:rFonts w:ascii="Palatino Linotype" w:hAnsi="Palatino Linotype"/>
          <w:color w:val="auto"/>
          <w:sz w:val="20"/>
          <w:szCs w:val="20"/>
          <w:shd w:val="clear" w:color="auto" w:fill="FFFFFF"/>
        </w:rPr>
        <w:t>". Instituto de Biología, Facultad de Ciencias Exactas y Naturales. Universidad de Antioquia, Instituto de Biología. Agosto/2020-2021. Joven Investigador UdeA 2020-2021.</w:t>
      </w:r>
      <w:r w:rsidR="001D4FAB" w:rsidRPr="008C49F7">
        <w:rPr>
          <w:rFonts w:ascii="Palatino Linotype" w:hAnsi="Palatino Linotype"/>
          <w:color w:val="auto"/>
          <w:sz w:val="20"/>
          <w:szCs w:val="20"/>
          <w:shd w:val="clear" w:color="auto" w:fill="FFFFFF"/>
        </w:rPr>
        <w:t xml:space="preserve"> Defensa Abril 22 de 2022.</w:t>
      </w:r>
    </w:p>
    <w:p w14:paraId="2A4A06DA" w14:textId="645DF2FB" w:rsidR="00DF134E" w:rsidRPr="001E794A" w:rsidRDefault="00DF134E" w:rsidP="009748B1">
      <w:pPr>
        <w:numPr>
          <w:ilvl w:val="0"/>
          <w:numId w:val="11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/>
          <w:sz w:val="20"/>
          <w:szCs w:val="20"/>
          <w:shd w:val="clear" w:color="auto" w:fill="FFFFFF"/>
        </w:rPr>
        <w:t>Janeth Eliana Bedoya- Bedoya. “Detección de miRNAs en muestras de Glioblastoma Multiforme incluidas en parafina". Universidad de Antioquia, Instituto de Biología. Período: 2017-8. Graduación: Julio 23 de 2018</w:t>
      </w:r>
      <w:r w:rsidRPr="001E794A">
        <w:rPr>
          <w:rFonts w:ascii="Palatino Linotype" w:hAnsi="Palatino Linotype" w:cs="Arial"/>
          <w:color w:val="222222"/>
          <w:sz w:val="20"/>
          <w:szCs w:val="20"/>
          <w:shd w:val="clear" w:color="auto" w:fill="FFFFFF"/>
        </w:rPr>
        <w:t> </w:t>
      </w:r>
    </w:p>
    <w:p w14:paraId="2A226787" w14:textId="54579C5B" w:rsidR="00617550" w:rsidRPr="001E794A" w:rsidRDefault="00617550" w:rsidP="00617550">
      <w:pPr>
        <w:numPr>
          <w:ilvl w:val="0"/>
          <w:numId w:val="11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Lisa Fernanda Rincón- Valencia “Contribuciones Conceptuales y Experimentales al Estudio de la Evolución del Cerebro de los Vertebrados”. Universidad de Antioquia, Instituto de Biología. Período: 2016-7.</w:t>
      </w:r>
    </w:p>
    <w:p w14:paraId="5C176D3B" w14:textId="08A13C0A" w:rsidR="0038575E" w:rsidRPr="001E794A" w:rsidRDefault="0038575E" w:rsidP="00B040B9">
      <w:pPr>
        <w:numPr>
          <w:ilvl w:val="0"/>
          <w:numId w:val="11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Victoria Eugenia Hincapíe-Monsalve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 xml:space="preserve">. “Transición Epitelio Mesenquimal potencialmente inducida por Virus Dengue Serotipo-2". Universidad de Antioquia, Instituto de Biología. </w:t>
      </w:r>
      <w:r w:rsidRPr="001E794A">
        <w:rPr>
          <w:rFonts w:ascii="Palatino Linotype" w:hAnsi="Palatino Linotype" w:cs="Optima"/>
          <w:sz w:val="20"/>
          <w:szCs w:val="20"/>
        </w:rPr>
        <w:t>Período: 2016-2017. Defendida</w:t>
      </w:r>
      <w:r w:rsidR="00B040B9" w:rsidRPr="001E794A">
        <w:rPr>
          <w:rFonts w:ascii="Palatino Linotype" w:hAnsi="Palatino Linotype" w:cs="Optima"/>
          <w:sz w:val="20"/>
          <w:szCs w:val="20"/>
        </w:rPr>
        <w:t xml:space="preserve"> y aprobada</w:t>
      </w:r>
      <w:r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B040B9" w:rsidRPr="001E794A">
        <w:rPr>
          <w:rFonts w:ascii="Palatino Linotype" w:hAnsi="Palatino Linotype" w:cs="Optima"/>
          <w:sz w:val="20"/>
          <w:szCs w:val="20"/>
        </w:rPr>
        <w:t>juni</w:t>
      </w:r>
      <w:r w:rsidRPr="001E794A">
        <w:rPr>
          <w:rFonts w:ascii="Palatino Linotype" w:hAnsi="Palatino Linotype" w:cs="Optima"/>
          <w:sz w:val="20"/>
          <w:szCs w:val="20"/>
        </w:rPr>
        <w:t xml:space="preserve">o </w:t>
      </w:r>
      <w:r w:rsidR="00B040B9" w:rsidRPr="001E794A">
        <w:rPr>
          <w:rFonts w:ascii="Palatino Linotype" w:hAnsi="Palatino Linotype" w:cs="Optima"/>
          <w:sz w:val="20"/>
          <w:szCs w:val="20"/>
        </w:rPr>
        <w:t>/2017</w:t>
      </w:r>
    </w:p>
    <w:p w14:paraId="06320BEA" w14:textId="07C4FC5F" w:rsidR="00E03012" w:rsidRPr="001E794A" w:rsidRDefault="00400C23" w:rsidP="00BC674B">
      <w:pPr>
        <w:numPr>
          <w:ilvl w:val="0"/>
          <w:numId w:val="11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Juan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Pablo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Franco-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Salazar.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“Inserción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molecular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elemento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CCR1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un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replicón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basado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Dengue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útil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ensayos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RNA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interferente".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Instituto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Período: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2014-presente.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Defendida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marzo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6/2015</w:t>
      </w:r>
    </w:p>
    <w:p w14:paraId="48FFD444" w14:textId="611325C8" w:rsidR="00E03012" w:rsidRPr="001E794A" w:rsidRDefault="00400C23" w:rsidP="00BC674B">
      <w:pPr>
        <w:numPr>
          <w:ilvl w:val="0"/>
          <w:numId w:val="11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Hamlet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Acevedo-Ospina.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“Biología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celular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infección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por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Dengue.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Relación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entre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las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mitocondrias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los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virus”.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Instituto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Abril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2014.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Defendida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aprobada.</w:t>
      </w:r>
    </w:p>
    <w:p w14:paraId="197F20C1" w14:textId="49E502B2" w:rsidR="00E03012" w:rsidRPr="001E794A" w:rsidRDefault="00400C23" w:rsidP="00BC674B">
      <w:pPr>
        <w:numPr>
          <w:ilvl w:val="0"/>
          <w:numId w:val="11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Juan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David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Puerta-Arias.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“Implementación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un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Control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Interno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detección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micoplasmas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cultivos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celulares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por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PCR”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Escuela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Bacteriología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Laboratorio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Clínico,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mayo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6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2011.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Defendida,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aprobada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con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grado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honor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(Meritoria).</w:t>
      </w:r>
    </w:p>
    <w:p w14:paraId="3D183CBE" w14:textId="0FC288FA" w:rsidR="00E03012" w:rsidRPr="001E794A" w:rsidRDefault="00400C23" w:rsidP="00BC674B">
      <w:pPr>
        <w:numPr>
          <w:ilvl w:val="0"/>
          <w:numId w:val="11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Alba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Gómez-Castañeda.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“Detección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Molecular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Serotipificación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Dengue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por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RT-PCR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PCR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Semi-anidada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usando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Oligonucleótidos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Mejorados”.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Escuela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Bacteriología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Laboratorio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Clínico,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agosto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17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2007.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</w:p>
    <w:p w14:paraId="65DF1A71" w14:textId="4BC42746" w:rsidR="00E03012" w:rsidRPr="001E794A" w:rsidRDefault="00400C23" w:rsidP="00BC674B">
      <w:pPr>
        <w:numPr>
          <w:ilvl w:val="0"/>
          <w:numId w:val="11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David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Aristizábal-Corrales.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“Implementación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miRNAs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silenciamiento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vitro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beta-secretasa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1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(BACE1),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involucrada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Enfermedad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Alzheimer”.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Instituto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Febrero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1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2007.</w:t>
      </w:r>
    </w:p>
    <w:p w14:paraId="3B063D96" w14:textId="2EEB641D" w:rsidR="00E03012" w:rsidRPr="001E794A" w:rsidRDefault="00400C23" w:rsidP="00BC674B">
      <w:pPr>
        <w:numPr>
          <w:ilvl w:val="0"/>
          <w:numId w:val="11"/>
        </w:numPr>
        <w:spacing w:after="6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Diana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Carolina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Quintero-Gil.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“</w:t>
      </w:r>
      <w:bookmarkStart w:id="9" w:name="_Ref135579767"/>
      <w:bookmarkEnd w:id="9"/>
      <w:r w:rsidRPr="001E794A">
        <w:rPr>
          <w:rFonts w:ascii="Palatino Linotype" w:hAnsi="Palatino Linotype" w:cs="Optima"/>
          <w:sz w:val="20"/>
          <w:szCs w:val="20"/>
        </w:rPr>
        <w:t>Biología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Dengue: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Estudios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Celulares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Moleculares”.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Instituto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Biología.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Trabajo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Grado.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Tesis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defendida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aprobada,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agosto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10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2007.</w:t>
      </w:r>
    </w:p>
    <w:p w14:paraId="797589D7" w14:textId="0ADAEB53" w:rsidR="00E03012" w:rsidRPr="001E794A" w:rsidRDefault="00400C23" w:rsidP="00BC674B">
      <w:pPr>
        <w:numPr>
          <w:ilvl w:val="0"/>
          <w:numId w:val="11"/>
        </w:numPr>
        <w:spacing w:after="240" w:line="100" w:lineRule="atLeast"/>
        <w:ind w:left="426" w:hanging="284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Edwin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Andrés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Higuita-David.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“Alteraciones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morfológicas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inducidas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citoesqueleto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por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Dengue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potencial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asociación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severidad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manifestaciones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clínicas”.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Escuela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Bacteriología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Laboratorio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Clínico,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marzo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18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2005.</w:t>
      </w:r>
    </w:p>
    <w:p w14:paraId="48D84B80" w14:textId="766848A0" w:rsidR="00531F9C" w:rsidRPr="001E794A" w:rsidRDefault="00531F9C" w:rsidP="00531F9C">
      <w:pPr>
        <w:tabs>
          <w:tab w:val="left" w:pos="600"/>
          <w:tab w:val="left" w:pos="1176"/>
        </w:tabs>
        <w:spacing w:after="120" w:line="100" w:lineRule="atLeast"/>
        <w:jc w:val="both"/>
        <w:rPr>
          <w:rFonts w:ascii="Palatino Linotype" w:hAnsi="Palatino Linotype" w:cs="Optima"/>
          <w:b/>
          <w:sz w:val="20"/>
          <w:szCs w:val="20"/>
        </w:rPr>
      </w:pPr>
      <w:r w:rsidRPr="001E794A">
        <w:rPr>
          <w:rFonts w:ascii="Palatino Linotype" w:hAnsi="Palatino Linotype" w:cs="Optima"/>
          <w:b/>
          <w:sz w:val="20"/>
          <w:szCs w:val="20"/>
        </w:rPr>
        <w:t xml:space="preserve">Pasantías de Investigación y Prácticas Profesionales </w:t>
      </w:r>
    </w:p>
    <w:p w14:paraId="2CD548C4" w14:textId="474E4304" w:rsidR="00531F9C" w:rsidRPr="001E794A" w:rsidRDefault="00531F9C" w:rsidP="00881BB5">
      <w:pPr>
        <w:numPr>
          <w:ilvl w:val="0"/>
          <w:numId w:val="8"/>
        </w:numPr>
        <w:spacing w:after="60" w:line="100" w:lineRule="atLeast"/>
        <w:ind w:left="426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Camilo Eduardo Hernández-Cuellar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. Práctica Profesional. Facultad de Quím</w:t>
      </w:r>
      <w:r w:rsidR="0051258C" w:rsidRPr="001E794A">
        <w:rPr>
          <w:rFonts w:ascii="Palatino Linotype" w:hAnsi="Palatino Linotype" w:cs="Optima"/>
          <w:sz w:val="20"/>
          <w:szCs w:val="20"/>
          <w:lang w:val="pt-BR"/>
        </w:rPr>
        <w:t>i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ca Farmaceútica y de Alimentos. Universidad de Antioquia. Período</w:t>
      </w:r>
      <w:r w:rsidRPr="001E794A">
        <w:rPr>
          <w:rFonts w:ascii="Palatino Linotype" w:hAnsi="Palatino Linotype" w:cs="Optima"/>
          <w:sz w:val="20"/>
          <w:szCs w:val="20"/>
        </w:rPr>
        <w:t>: Marzo 2015-Agosto-2016. Graduación marzo 8/2017</w:t>
      </w:r>
      <w:r w:rsidR="00D81011" w:rsidRPr="001E794A">
        <w:rPr>
          <w:rFonts w:ascii="Palatino Linotype" w:hAnsi="Palatino Linotype" w:cs="Optima"/>
          <w:sz w:val="20"/>
          <w:szCs w:val="20"/>
        </w:rPr>
        <w:t>.</w:t>
      </w:r>
    </w:p>
    <w:p w14:paraId="3A54233A" w14:textId="6B6B5F3E" w:rsidR="00531F9C" w:rsidRPr="001E794A" w:rsidRDefault="0051258C" w:rsidP="00CF4933">
      <w:pPr>
        <w:numPr>
          <w:ilvl w:val="0"/>
          <w:numId w:val="47"/>
        </w:numPr>
        <w:spacing w:after="60" w:line="100" w:lineRule="atLeast"/>
        <w:ind w:left="426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 xml:space="preserve">Daniela García-Ruíz. “Validación de la expresión diferencial de miRNAs como potenciales biomarcadores pronósticos de la infección por DENV”. Universidad Nacional de Colombia Sede Medellín. Ingeniera Biológica,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Período</w:t>
      </w:r>
      <w:r w:rsidRPr="001E794A">
        <w:rPr>
          <w:rFonts w:ascii="Palatino Linotype" w:hAnsi="Palatino Linotype" w:cs="Optima"/>
          <w:sz w:val="20"/>
          <w:szCs w:val="20"/>
        </w:rPr>
        <w:t>: Marzo 2015-</w:t>
      </w:r>
      <w:r w:rsidR="009E6CC5" w:rsidRPr="001E794A">
        <w:rPr>
          <w:rFonts w:ascii="Palatino Linotype" w:hAnsi="Palatino Linotype" w:cs="Optima"/>
          <w:sz w:val="20"/>
          <w:szCs w:val="20"/>
        </w:rPr>
        <w:t>Abril</w:t>
      </w:r>
      <w:r w:rsidRPr="001E794A">
        <w:rPr>
          <w:rFonts w:ascii="Palatino Linotype" w:hAnsi="Palatino Linotype" w:cs="Optima"/>
          <w:sz w:val="20"/>
          <w:szCs w:val="20"/>
        </w:rPr>
        <w:t xml:space="preserve">-2016. </w:t>
      </w:r>
      <w:r w:rsidR="009E6CC5" w:rsidRPr="001E794A">
        <w:rPr>
          <w:rFonts w:ascii="Palatino Linotype" w:hAnsi="Palatino Linotype" w:cs="Optima"/>
          <w:sz w:val="20"/>
          <w:szCs w:val="20"/>
        </w:rPr>
        <w:t>Graduación Abril 4/2016</w:t>
      </w:r>
      <w:r w:rsidRPr="001E794A">
        <w:rPr>
          <w:rFonts w:ascii="Palatino Linotype" w:hAnsi="Palatino Linotype" w:cs="Optima"/>
          <w:sz w:val="20"/>
          <w:szCs w:val="20"/>
        </w:rPr>
        <w:t>.</w:t>
      </w:r>
    </w:p>
    <w:p w14:paraId="1131C9C2" w14:textId="77777777" w:rsidR="00CF4933" w:rsidRPr="001E794A" w:rsidRDefault="00CF4933" w:rsidP="00CF4933">
      <w:pPr>
        <w:spacing w:after="60" w:line="100" w:lineRule="atLeast"/>
        <w:ind w:left="426"/>
        <w:jc w:val="both"/>
        <w:rPr>
          <w:rFonts w:ascii="Palatino Linotype" w:hAnsi="Palatino Linotype" w:cs="Optima"/>
          <w:sz w:val="20"/>
          <w:szCs w:val="20"/>
        </w:rPr>
      </w:pPr>
    </w:p>
    <w:p w14:paraId="2D3601F4" w14:textId="52B56758" w:rsidR="00E03012" w:rsidRPr="001E794A" w:rsidRDefault="00400C23">
      <w:pPr>
        <w:tabs>
          <w:tab w:val="left" w:pos="600"/>
          <w:tab w:val="left" w:pos="1176"/>
        </w:tabs>
        <w:spacing w:after="120" w:line="100" w:lineRule="atLeast"/>
        <w:jc w:val="both"/>
        <w:rPr>
          <w:rFonts w:ascii="Palatino Linotype" w:hAnsi="Palatino Linotype" w:cs="Optima"/>
          <w:b/>
          <w:sz w:val="20"/>
          <w:szCs w:val="20"/>
        </w:rPr>
      </w:pPr>
      <w:r w:rsidRPr="001E794A">
        <w:rPr>
          <w:rFonts w:ascii="Palatino Linotype" w:hAnsi="Palatino Linotype" w:cs="Optima"/>
          <w:b/>
          <w:sz w:val="20"/>
          <w:szCs w:val="20"/>
        </w:rPr>
        <w:t>Tesis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Pregrado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ejecución</w:t>
      </w:r>
    </w:p>
    <w:p w14:paraId="047B1E5A" w14:textId="6D74D6FF" w:rsidR="00CF4933" w:rsidRPr="001E794A" w:rsidRDefault="00CF4933" w:rsidP="006C6C60">
      <w:pPr>
        <w:numPr>
          <w:ilvl w:val="0"/>
          <w:numId w:val="47"/>
        </w:numPr>
        <w:spacing w:after="60" w:line="100" w:lineRule="atLeast"/>
        <w:ind w:left="426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 xml:space="preserve">María Camila Granados-Alzate “Historiografía de la Plasticidad Celular”. Estudiante de Medicina, Facultad de Medicina,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 xml:space="preserve">Universidad de Antioquia, </w:t>
      </w:r>
      <w:r w:rsidRPr="001E794A">
        <w:rPr>
          <w:rFonts w:ascii="Palatino Linotype" w:hAnsi="Palatino Linotype" w:cs="Optima"/>
          <w:sz w:val="20"/>
          <w:szCs w:val="20"/>
        </w:rPr>
        <w:t>Joven Investigador</w:t>
      </w:r>
      <w:r w:rsidR="00E169B7" w:rsidRPr="001E794A">
        <w:rPr>
          <w:rFonts w:ascii="Palatino Linotype" w:hAnsi="Palatino Linotype" w:cs="Optima"/>
          <w:sz w:val="20"/>
          <w:szCs w:val="20"/>
        </w:rPr>
        <w:t>a</w:t>
      </w:r>
      <w:r w:rsidRPr="001E794A">
        <w:rPr>
          <w:rFonts w:ascii="Palatino Linotype" w:hAnsi="Palatino Linotype" w:cs="Optima"/>
          <w:sz w:val="20"/>
          <w:szCs w:val="20"/>
        </w:rPr>
        <w:t xml:space="preserve"> UdeA 2021-2022.</w:t>
      </w:r>
    </w:p>
    <w:p w14:paraId="7FFD2F7A" w14:textId="77777777" w:rsidR="00CF4933" w:rsidRPr="001E794A" w:rsidRDefault="00CF4933" w:rsidP="00CF4933">
      <w:pPr>
        <w:spacing w:after="60" w:line="100" w:lineRule="atLeast"/>
        <w:ind w:left="426"/>
        <w:jc w:val="both"/>
        <w:rPr>
          <w:rFonts w:ascii="Palatino Linotype" w:hAnsi="Palatino Linotype" w:cs="Optima"/>
          <w:sz w:val="20"/>
          <w:szCs w:val="20"/>
        </w:rPr>
      </w:pPr>
    </w:p>
    <w:p w14:paraId="6F3D47FE" w14:textId="789390C6" w:rsidR="00E03012" w:rsidRPr="001E794A" w:rsidRDefault="00400C23">
      <w:pPr>
        <w:spacing w:after="120" w:line="100" w:lineRule="atLeast"/>
        <w:jc w:val="both"/>
        <w:rPr>
          <w:rFonts w:ascii="Palatino Linotype" w:hAnsi="Palatino Linotype" w:cs="Optima"/>
          <w:b/>
          <w:sz w:val="20"/>
          <w:szCs w:val="20"/>
        </w:rPr>
      </w:pPr>
      <w:r w:rsidRPr="001E794A">
        <w:rPr>
          <w:rFonts w:ascii="Palatino Linotype" w:hAnsi="Palatino Linotype" w:cs="Optima"/>
          <w:b/>
          <w:sz w:val="20"/>
          <w:szCs w:val="20"/>
        </w:rPr>
        <w:t>Tesis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Maestría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ejecución</w:t>
      </w:r>
    </w:p>
    <w:p w14:paraId="278D600F" w14:textId="1AD5D1E1" w:rsidR="00440E5F" w:rsidRPr="001E794A" w:rsidRDefault="00440E5F" w:rsidP="00881BB5">
      <w:pPr>
        <w:numPr>
          <w:ilvl w:val="0"/>
          <w:numId w:val="47"/>
        </w:numPr>
        <w:spacing w:after="60" w:line="100" w:lineRule="atLeast"/>
        <w:ind w:left="426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 xml:space="preserve">Janeth Eliana Bedoya-Bedoya. “Alteraciones de la migración celular inducidas por alcaloides de la licorina de extractos de </w:t>
      </w:r>
      <w:r w:rsidRPr="001E794A">
        <w:rPr>
          <w:rFonts w:ascii="Palatino Linotype" w:hAnsi="Palatino Linotype" w:cs="Optima"/>
          <w:i/>
          <w:sz w:val="20"/>
          <w:szCs w:val="20"/>
        </w:rPr>
        <w:t>Amaryillidacea</w:t>
      </w:r>
      <w:r w:rsidRPr="001E794A">
        <w:rPr>
          <w:rFonts w:ascii="Palatino Linotype" w:hAnsi="Palatino Linotype" w:cs="Optima"/>
          <w:sz w:val="20"/>
          <w:szCs w:val="20"/>
        </w:rPr>
        <w:t>”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. Universidad de Antioquia, Instituto de Biología</w:t>
      </w:r>
      <w:r w:rsidR="00CF4933" w:rsidRPr="001E794A">
        <w:rPr>
          <w:rFonts w:ascii="Palatino Linotype" w:hAnsi="Palatino Linotype" w:cs="Optima"/>
          <w:sz w:val="20"/>
          <w:szCs w:val="20"/>
          <w:lang w:val="pt-BR"/>
        </w:rPr>
        <w:t>.</w:t>
      </w:r>
    </w:p>
    <w:p w14:paraId="0E5B5DEC" w14:textId="77777777" w:rsidR="00D66AE1" w:rsidRPr="001E794A" w:rsidRDefault="00D66AE1" w:rsidP="00D66AE1">
      <w:pPr>
        <w:spacing w:after="60" w:line="100" w:lineRule="atLeast"/>
        <w:ind w:left="426"/>
        <w:jc w:val="both"/>
        <w:rPr>
          <w:rFonts w:ascii="Palatino Linotype" w:hAnsi="Palatino Linotype" w:cs="Optima"/>
          <w:sz w:val="20"/>
          <w:szCs w:val="20"/>
        </w:rPr>
      </w:pPr>
    </w:p>
    <w:p w14:paraId="28776695" w14:textId="2C78A9B8" w:rsidR="00E03012" w:rsidRPr="001E794A" w:rsidRDefault="00400C23">
      <w:pPr>
        <w:spacing w:after="120" w:line="100" w:lineRule="atLeast"/>
        <w:jc w:val="both"/>
        <w:rPr>
          <w:rFonts w:ascii="Palatino Linotype" w:hAnsi="Palatino Linotype" w:cs="Optima"/>
          <w:b/>
          <w:sz w:val="20"/>
          <w:szCs w:val="20"/>
        </w:rPr>
      </w:pPr>
      <w:r w:rsidRPr="001E794A">
        <w:rPr>
          <w:rFonts w:ascii="Palatino Linotype" w:hAnsi="Palatino Linotype" w:cs="Optima"/>
          <w:b/>
          <w:sz w:val="20"/>
          <w:szCs w:val="20"/>
        </w:rPr>
        <w:t>Tesis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Doctorado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ejecución</w:t>
      </w:r>
    </w:p>
    <w:p w14:paraId="1AA04BF0" w14:textId="258A9F0A" w:rsidR="00291E2E" w:rsidRPr="001E794A" w:rsidRDefault="00374172" w:rsidP="00314D54">
      <w:pPr>
        <w:numPr>
          <w:ilvl w:val="0"/>
          <w:numId w:val="40"/>
        </w:numPr>
        <w:spacing w:after="60" w:line="100" w:lineRule="atLeast"/>
        <w:ind w:left="426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Jenny Alfaro-García. “Plasticidad Celular, Redes Moleculares y Sistemas Dinámicos en Dengue”. Universidad de Antioquia, Corporación Académica Ciencias Básicas Biomédicas. Período: 2020-2023.</w:t>
      </w:r>
    </w:p>
    <w:p w14:paraId="4460E6DE" w14:textId="77777777" w:rsidR="00E03012" w:rsidRPr="001E794A" w:rsidRDefault="00E03012">
      <w:pPr>
        <w:spacing w:after="240" w:line="100" w:lineRule="atLeast"/>
        <w:ind w:left="426"/>
        <w:jc w:val="both"/>
        <w:rPr>
          <w:rFonts w:ascii="Palatino Linotype" w:hAnsi="Palatino Linotype"/>
          <w:sz w:val="20"/>
          <w:szCs w:val="20"/>
        </w:rPr>
      </w:pPr>
    </w:p>
    <w:p w14:paraId="54859A6E" w14:textId="74750979" w:rsidR="00E03012" w:rsidRPr="001E794A" w:rsidRDefault="00400C23">
      <w:pPr>
        <w:spacing w:after="120" w:line="100" w:lineRule="atLeast"/>
        <w:jc w:val="both"/>
        <w:rPr>
          <w:rFonts w:ascii="Palatino Linotype" w:hAnsi="Palatino Linotype" w:cs="Optima"/>
          <w:b/>
          <w:sz w:val="20"/>
          <w:szCs w:val="20"/>
        </w:rPr>
      </w:pPr>
      <w:r w:rsidRPr="001E794A">
        <w:rPr>
          <w:rFonts w:ascii="Palatino Linotype" w:hAnsi="Palatino Linotype" w:cs="Optima"/>
          <w:b/>
          <w:sz w:val="20"/>
          <w:szCs w:val="20"/>
        </w:rPr>
        <w:t>Tesis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Doctorado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Co-dirigidas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ejecución</w:t>
      </w:r>
    </w:p>
    <w:p w14:paraId="19797447" w14:textId="77777777" w:rsidR="00E03012" w:rsidRPr="001E794A" w:rsidRDefault="00E03012">
      <w:pPr>
        <w:spacing w:after="60" w:line="100" w:lineRule="atLeast"/>
        <w:ind w:left="426"/>
        <w:jc w:val="both"/>
        <w:rPr>
          <w:rFonts w:ascii="Palatino Linotype" w:hAnsi="Palatino Linotype"/>
          <w:sz w:val="20"/>
          <w:szCs w:val="20"/>
        </w:rPr>
      </w:pPr>
    </w:p>
    <w:p w14:paraId="636E8B3A" w14:textId="4775CD5C" w:rsidR="00E03012" w:rsidRPr="001E794A" w:rsidRDefault="00400C23">
      <w:pPr>
        <w:tabs>
          <w:tab w:val="left" w:pos="360"/>
        </w:tabs>
        <w:spacing w:after="120" w:line="100" w:lineRule="atLeast"/>
        <w:jc w:val="both"/>
        <w:rPr>
          <w:rFonts w:ascii="Palatino Linotype" w:hAnsi="Palatino Linotype" w:cs="Optima"/>
          <w:b/>
          <w:sz w:val="20"/>
          <w:szCs w:val="20"/>
        </w:rPr>
      </w:pPr>
      <w:r w:rsidRPr="001E794A">
        <w:rPr>
          <w:rFonts w:ascii="Palatino Linotype" w:hAnsi="Palatino Linotype" w:cs="Optima"/>
          <w:b/>
          <w:sz w:val="20"/>
          <w:szCs w:val="20"/>
        </w:rPr>
        <w:t>Organización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Talleres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Cursos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Posgrado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(Maestría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Doctorado)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</w:p>
    <w:p w14:paraId="22E01C32" w14:textId="35D48BDE" w:rsidR="00E03012" w:rsidRPr="001E794A" w:rsidRDefault="00400C23" w:rsidP="00C20A45">
      <w:pPr>
        <w:numPr>
          <w:ilvl w:val="0"/>
          <w:numId w:val="24"/>
        </w:numPr>
        <w:spacing w:after="60" w:line="100" w:lineRule="atLeast"/>
        <w:ind w:left="426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Curso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Doctorado.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Celular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Molecular: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Herramientas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Diagnóstico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Investigación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Virología</w:t>
      </w:r>
      <w:r w:rsidR="002B3984" w:rsidRPr="001E794A">
        <w:rPr>
          <w:rFonts w:ascii="Palatino Linotype" w:hAnsi="Palatino Linotype" w:cs="Optima"/>
          <w:sz w:val="20"/>
          <w:szCs w:val="20"/>
          <w:lang w:val="pt-BR"/>
        </w:rPr>
        <w:t>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Antioquia.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Nacional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Quilmes</w:t>
      </w:r>
      <w:r w:rsidR="00CD4127" w:rsidRPr="001E794A">
        <w:rPr>
          <w:rFonts w:ascii="Palatino Linotype" w:hAnsi="Palatino Linotype" w:cs="Optima"/>
          <w:sz w:val="20"/>
          <w:szCs w:val="20"/>
          <w:lang w:val="pt-BR"/>
        </w:rPr>
        <w:t>, Bernal-Argentina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Antioquia.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Diciembre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9-13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2013.</w:t>
      </w:r>
    </w:p>
    <w:p w14:paraId="0AA661C4" w14:textId="3BA8B52C" w:rsidR="00E03012" w:rsidRPr="001E794A" w:rsidRDefault="00400C23" w:rsidP="00C20A45">
      <w:pPr>
        <w:numPr>
          <w:ilvl w:val="0"/>
          <w:numId w:val="24"/>
        </w:numPr>
        <w:spacing w:after="60" w:line="100" w:lineRule="atLeast"/>
        <w:ind w:left="426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Curso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Taller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Microscopía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Confocal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Imagenología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Células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Vivas.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Antioquia.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Corporación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Ciencias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Básicas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Biomédicas.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Oct.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1-5/2012.</w:t>
      </w:r>
    </w:p>
    <w:p w14:paraId="2C014723" w14:textId="31198FC5" w:rsidR="00E03012" w:rsidRPr="001E794A" w:rsidRDefault="00400C23" w:rsidP="00C20A45">
      <w:pPr>
        <w:numPr>
          <w:ilvl w:val="0"/>
          <w:numId w:val="24"/>
        </w:numPr>
        <w:spacing w:after="60" w:line="100" w:lineRule="atLeast"/>
        <w:ind w:left="426"/>
        <w:jc w:val="both"/>
        <w:rPr>
          <w:rFonts w:ascii="Palatino Linotype" w:hAnsi="Palatino Linotype" w:cs="Optima"/>
          <w:sz w:val="20"/>
          <w:szCs w:val="20"/>
          <w:lang w:val="en-US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Simposio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Aproximaciones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Celulares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Moleculares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Diagnóstico,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Pronóstico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Terapia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Dengue.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Marzo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1/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2012.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Ciencias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Salud,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Quindío.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Armenia,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Quindío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–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Colombia.</w:t>
      </w:r>
    </w:p>
    <w:p w14:paraId="4812E6A0" w14:textId="77777777" w:rsidR="00E03012" w:rsidRPr="001E794A" w:rsidRDefault="00E03012">
      <w:pPr>
        <w:tabs>
          <w:tab w:val="left" w:pos="717"/>
        </w:tabs>
        <w:spacing w:after="0" w:line="100" w:lineRule="atLeast"/>
        <w:ind w:left="357" w:hanging="357"/>
        <w:jc w:val="both"/>
        <w:rPr>
          <w:rFonts w:ascii="Palatino Linotype" w:hAnsi="Palatino Linotype"/>
          <w:sz w:val="20"/>
          <w:szCs w:val="20"/>
        </w:rPr>
      </w:pPr>
    </w:p>
    <w:p w14:paraId="18266AF5" w14:textId="53F10DEF" w:rsidR="00E03012" w:rsidRPr="001E794A" w:rsidRDefault="00400C23">
      <w:pPr>
        <w:tabs>
          <w:tab w:val="left" w:pos="600"/>
          <w:tab w:val="left" w:pos="1176"/>
        </w:tabs>
        <w:spacing w:after="120" w:line="100" w:lineRule="atLeast"/>
        <w:jc w:val="both"/>
        <w:rPr>
          <w:rFonts w:ascii="Palatino Linotype" w:hAnsi="Palatino Linotype" w:cs="Optima"/>
          <w:b/>
          <w:sz w:val="20"/>
          <w:szCs w:val="20"/>
        </w:rPr>
      </w:pPr>
      <w:r w:rsidRPr="001E794A">
        <w:rPr>
          <w:rFonts w:ascii="Palatino Linotype" w:hAnsi="Palatino Linotype" w:cs="Optima"/>
          <w:b/>
          <w:sz w:val="20"/>
          <w:szCs w:val="20"/>
        </w:rPr>
        <w:t>Cursos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Posgrado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(Maestría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Doctorado)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diseñados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e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impartidos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</w:p>
    <w:p w14:paraId="31B84D0D" w14:textId="3DFF7975" w:rsidR="00342842" w:rsidRPr="001E794A" w:rsidRDefault="00E5799D" w:rsidP="00342842">
      <w:pPr>
        <w:pStyle w:val="Prrafodelista"/>
        <w:numPr>
          <w:ilvl w:val="0"/>
          <w:numId w:val="17"/>
        </w:numPr>
        <w:tabs>
          <w:tab w:val="left" w:pos="360"/>
        </w:tabs>
        <w:ind w:left="357" w:hanging="357"/>
        <w:jc w:val="both"/>
        <w:rPr>
          <w:rFonts w:ascii="Palatino Linotype" w:eastAsia="Calibri" w:hAnsi="Palatino Linotype" w:cs="Optima"/>
          <w:sz w:val="20"/>
          <w:szCs w:val="20"/>
          <w:lang w:val="pt-BR"/>
        </w:rPr>
      </w:pP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Plasticidad Celular, Redes Moleculares y Sistemas Dinámicos</w:t>
      </w:r>
      <w:r w:rsidR="00342842" w:rsidRPr="001E794A">
        <w:rPr>
          <w:rFonts w:ascii="Palatino Linotype" w:eastAsia="Calibri" w:hAnsi="Palatino Linotype" w:cs="Optima"/>
          <w:sz w:val="20"/>
          <w:szCs w:val="20"/>
          <w:lang w:val="pt-BR"/>
        </w:rPr>
        <w:t>. (Posgrado en Biología, Facultad de Ciencias Naturales y Exactas). Director y Profesor. Agosto de 2018.</w:t>
      </w:r>
    </w:p>
    <w:p w14:paraId="0CE35D0A" w14:textId="33B28204" w:rsidR="0059532A" w:rsidRPr="001E794A" w:rsidRDefault="0059532A" w:rsidP="00342842">
      <w:pPr>
        <w:pStyle w:val="Prrafodelista"/>
        <w:numPr>
          <w:ilvl w:val="0"/>
          <w:numId w:val="17"/>
        </w:numPr>
        <w:tabs>
          <w:tab w:val="left" w:pos="360"/>
        </w:tabs>
        <w:ind w:left="357" w:hanging="357"/>
        <w:jc w:val="both"/>
        <w:rPr>
          <w:rFonts w:ascii="Palatino Linotype" w:eastAsia="Calibri" w:hAnsi="Palatino Linotype" w:cs="Optima"/>
          <w:sz w:val="20"/>
          <w:szCs w:val="20"/>
          <w:lang w:val="pt-BR"/>
        </w:rPr>
      </w:pP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Curso de Fundamentos Moleculares de la Biotecnología para el Doctorado en Bioética, Universidad Escuela Militar Nueva Granada, 08 de junio de 2018 al 25 de junio de 2018.</w:t>
      </w:r>
    </w:p>
    <w:p w14:paraId="79BE066A" w14:textId="3B150D9E" w:rsidR="0003703D" w:rsidRPr="001E794A" w:rsidRDefault="0003703D" w:rsidP="00925A5F">
      <w:pPr>
        <w:pStyle w:val="Prrafodelista"/>
        <w:numPr>
          <w:ilvl w:val="0"/>
          <w:numId w:val="17"/>
        </w:numPr>
        <w:tabs>
          <w:tab w:val="left" w:pos="360"/>
        </w:tabs>
        <w:ind w:left="357" w:hanging="357"/>
        <w:jc w:val="both"/>
        <w:rPr>
          <w:rFonts w:ascii="Palatino Linotype" w:eastAsia="Calibri" w:hAnsi="Palatino Linotype" w:cs="Optima"/>
          <w:sz w:val="20"/>
          <w:szCs w:val="20"/>
          <w:lang w:val="pt-BR"/>
        </w:rPr>
      </w:pP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Biología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Celular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Avanzada.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(Posgrado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Ciencias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Básicas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Biomédicas,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Facultad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Medicina).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Director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Profesor.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="005E03AE" w:rsidRPr="001E794A">
        <w:rPr>
          <w:rFonts w:ascii="Palatino Linotype" w:eastAsia="Calibri" w:hAnsi="Palatino Linotype" w:cs="Optima"/>
          <w:sz w:val="20"/>
          <w:szCs w:val="20"/>
          <w:lang w:val="pt-BR"/>
        </w:rPr>
        <w:t>Agosto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2016.</w:t>
      </w:r>
    </w:p>
    <w:p w14:paraId="7647DE89" w14:textId="14C48A01" w:rsidR="00965BD4" w:rsidRPr="001E794A" w:rsidRDefault="00965BD4" w:rsidP="00925A5F">
      <w:pPr>
        <w:pStyle w:val="Prrafodelista"/>
        <w:numPr>
          <w:ilvl w:val="0"/>
          <w:numId w:val="17"/>
        </w:numPr>
        <w:tabs>
          <w:tab w:val="left" w:pos="360"/>
        </w:tabs>
        <w:ind w:left="357" w:hanging="357"/>
        <w:jc w:val="both"/>
        <w:rPr>
          <w:rFonts w:ascii="Palatino Linotype" w:eastAsia="Calibri" w:hAnsi="Palatino Linotype" w:cs="Optima"/>
          <w:sz w:val="20"/>
          <w:szCs w:val="20"/>
          <w:lang w:val="pt-BR"/>
        </w:rPr>
      </w:pP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Actualización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Enfermedades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microRNAs.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(Posgrado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Ciencias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Básicas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Biomédicas,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Facultad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Medicina).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Director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Profesor.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Marzo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3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2016.</w:t>
      </w:r>
    </w:p>
    <w:p w14:paraId="7598EC85" w14:textId="274A3955" w:rsidR="00A1162F" w:rsidRPr="001E794A" w:rsidRDefault="00A1162F" w:rsidP="00925A5F">
      <w:pPr>
        <w:pStyle w:val="Prrafodelista"/>
        <w:numPr>
          <w:ilvl w:val="0"/>
          <w:numId w:val="17"/>
        </w:numPr>
        <w:tabs>
          <w:tab w:val="left" w:pos="360"/>
        </w:tabs>
        <w:ind w:left="357" w:hanging="357"/>
        <w:jc w:val="both"/>
        <w:rPr>
          <w:rFonts w:ascii="Palatino Linotype" w:eastAsia="Calibri" w:hAnsi="Palatino Linotype" w:cs="Optima"/>
          <w:sz w:val="20"/>
          <w:szCs w:val="20"/>
          <w:lang w:val="pt-BR"/>
        </w:rPr>
      </w:pP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Seminario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Microscopía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Fluorescencia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Cuantitativa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Disco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Giratorio.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(Posgrado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Ciencias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Básicas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Biomédicas,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Facultad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Medicina).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Director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Profesor.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Marzo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1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2016.</w:t>
      </w:r>
    </w:p>
    <w:p w14:paraId="14E202E3" w14:textId="6B004E25" w:rsidR="00E03012" w:rsidRPr="001E794A" w:rsidRDefault="00400C23" w:rsidP="00925A5F">
      <w:pPr>
        <w:pStyle w:val="Prrafodelista"/>
        <w:numPr>
          <w:ilvl w:val="0"/>
          <w:numId w:val="17"/>
        </w:numPr>
        <w:tabs>
          <w:tab w:val="left" w:pos="360"/>
        </w:tabs>
        <w:ind w:left="357" w:hanging="357"/>
        <w:jc w:val="both"/>
        <w:rPr>
          <w:rFonts w:ascii="Palatino Linotype" w:eastAsia="Calibri" w:hAnsi="Palatino Linotype" w:cs="Optima"/>
          <w:sz w:val="20"/>
          <w:szCs w:val="20"/>
          <w:lang w:val="pt-BR"/>
        </w:rPr>
      </w:pP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Imagenología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Celular,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RNAi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Antivirales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(Posgrado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Ciencias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Básicas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Biomédicas,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Facultad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Medicina)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2013-II.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Director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Profesor.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Asocio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con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Liliana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Betancur.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</w:p>
    <w:p w14:paraId="3D9575B0" w14:textId="26859F33" w:rsidR="00E03012" w:rsidRPr="001E794A" w:rsidRDefault="00400C23" w:rsidP="00925A5F">
      <w:pPr>
        <w:pStyle w:val="Prrafodelista"/>
        <w:numPr>
          <w:ilvl w:val="0"/>
          <w:numId w:val="17"/>
        </w:numPr>
        <w:tabs>
          <w:tab w:val="left" w:pos="360"/>
        </w:tabs>
        <w:ind w:left="357" w:hanging="357"/>
        <w:jc w:val="both"/>
        <w:rPr>
          <w:rFonts w:ascii="Palatino Linotype" w:eastAsia="Calibri" w:hAnsi="Palatino Linotype" w:cs="Optima"/>
          <w:sz w:val="20"/>
          <w:szCs w:val="20"/>
          <w:lang w:val="pt-BR"/>
        </w:rPr>
      </w:pP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Biología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Celular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Molecular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Virus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(Posgrado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Ciencias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Básicas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Biomédicas,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Facultad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Medicina)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2013-I.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Director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eastAsia="Calibri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eastAsia="Calibri" w:hAnsi="Palatino Linotype" w:cs="Optima"/>
          <w:sz w:val="20"/>
          <w:szCs w:val="20"/>
          <w:lang w:val="pt-BR"/>
        </w:rPr>
        <w:t>Profesor.</w:t>
      </w:r>
    </w:p>
    <w:p w14:paraId="29D0B5C2" w14:textId="42619A3F" w:rsidR="00E03012" w:rsidRPr="001E794A" w:rsidRDefault="00400C23" w:rsidP="00925A5F">
      <w:pPr>
        <w:pStyle w:val="Prrafodelista"/>
        <w:numPr>
          <w:ilvl w:val="0"/>
          <w:numId w:val="17"/>
        </w:numPr>
        <w:tabs>
          <w:tab w:val="left" w:pos="360"/>
        </w:tabs>
        <w:ind w:left="357" w:hanging="357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Vida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Experimental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Prácticas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Científicas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(Posgrado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Ciencias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Básicas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Biomédicas,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Medicina)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2012-II.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Director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Profesor.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Asocio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con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Prof.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Jorge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Antonio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Mejía.</w:t>
      </w:r>
    </w:p>
    <w:p w14:paraId="46D99EA1" w14:textId="4C099C3A" w:rsidR="00E03012" w:rsidRPr="001E794A" w:rsidRDefault="00400C23" w:rsidP="00925A5F">
      <w:pPr>
        <w:pStyle w:val="Prrafodelista"/>
        <w:numPr>
          <w:ilvl w:val="0"/>
          <w:numId w:val="17"/>
        </w:numPr>
        <w:tabs>
          <w:tab w:val="left" w:pos="360"/>
        </w:tabs>
        <w:ind w:left="357" w:hanging="357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Seminario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Virus,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Células,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Evolución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Biología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RNA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(Posgrado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Ciencias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Básicas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Biomédicas,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Medicina)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2012-II.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Director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Profesor.</w:t>
      </w:r>
    </w:p>
    <w:p w14:paraId="25A76773" w14:textId="637A73A8" w:rsidR="00E03012" w:rsidRPr="001E794A" w:rsidRDefault="00400C23" w:rsidP="00925A5F">
      <w:pPr>
        <w:pStyle w:val="Prrafodelista"/>
        <w:numPr>
          <w:ilvl w:val="0"/>
          <w:numId w:val="17"/>
        </w:numPr>
        <w:tabs>
          <w:tab w:val="left" w:pos="360"/>
        </w:tabs>
        <w:ind w:left="357" w:hanging="357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Ecología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Evolutiva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(Posgrado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Instituto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Biología)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2012-I.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Director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Profesor.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</w:p>
    <w:p w14:paraId="22385BE7" w14:textId="0CA04D66" w:rsidR="00E03012" w:rsidRPr="001E794A" w:rsidRDefault="00400C23" w:rsidP="00925A5F">
      <w:pPr>
        <w:pStyle w:val="Prrafodelista"/>
        <w:numPr>
          <w:ilvl w:val="0"/>
          <w:numId w:val="17"/>
        </w:numPr>
        <w:tabs>
          <w:tab w:val="left" w:pos="360"/>
        </w:tabs>
        <w:ind w:left="357" w:hanging="357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Biología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Celular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Ecología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RNA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(Posgrado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Ciencias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Básicas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Biomédicas,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Medicina;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Posgrado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Instituto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Biología)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2011-II.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Director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Profesor.</w:t>
      </w:r>
    </w:p>
    <w:p w14:paraId="672A7E70" w14:textId="01FD9209" w:rsidR="00E03012" w:rsidRPr="001E794A" w:rsidRDefault="00400C23" w:rsidP="00925A5F">
      <w:pPr>
        <w:pStyle w:val="Prrafodelista"/>
        <w:numPr>
          <w:ilvl w:val="0"/>
          <w:numId w:val="17"/>
        </w:numPr>
        <w:tabs>
          <w:tab w:val="left" w:pos="360"/>
        </w:tabs>
        <w:ind w:left="357" w:hanging="357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Seminarios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Evolución,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Biología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RNA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(Posgrado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Ciencias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Básicas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Biomédicas,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Medicina;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Posgrado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Instituto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Biología)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2011-I.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Director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Profesor.</w:t>
      </w:r>
    </w:p>
    <w:p w14:paraId="64418080" w14:textId="42A531E9" w:rsidR="00E03012" w:rsidRPr="001E794A" w:rsidRDefault="00400C23" w:rsidP="00925A5F">
      <w:pPr>
        <w:pStyle w:val="Prrafodelista"/>
        <w:numPr>
          <w:ilvl w:val="0"/>
          <w:numId w:val="17"/>
        </w:numPr>
        <w:tabs>
          <w:tab w:val="left" w:pos="360"/>
        </w:tabs>
        <w:ind w:left="357" w:hanging="357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Patología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Celular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(Posgrado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Ciencias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Básicas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Biomédicas,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Medicina;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Posgrado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Instituto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Biología)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2011.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Director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Profesor.</w:t>
      </w:r>
    </w:p>
    <w:p w14:paraId="3FEBAB55" w14:textId="0B5FB69B" w:rsidR="00E03012" w:rsidRPr="001E794A" w:rsidRDefault="00400C23" w:rsidP="00925A5F">
      <w:pPr>
        <w:pStyle w:val="Prrafodelista"/>
        <w:numPr>
          <w:ilvl w:val="0"/>
          <w:numId w:val="17"/>
        </w:numPr>
        <w:tabs>
          <w:tab w:val="left" w:pos="360"/>
        </w:tabs>
        <w:ind w:left="357" w:hanging="357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Biología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Celular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Virus.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(Posgrado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Instituto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Biología)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2010.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Director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Profesor.</w:t>
      </w:r>
    </w:p>
    <w:p w14:paraId="4F18A6E2" w14:textId="1B8D1D83" w:rsidR="00E03012" w:rsidRPr="001E794A" w:rsidRDefault="00400C23" w:rsidP="00925A5F">
      <w:pPr>
        <w:pStyle w:val="Prrafodelista"/>
        <w:numPr>
          <w:ilvl w:val="0"/>
          <w:numId w:val="17"/>
        </w:numPr>
        <w:tabs>
          <w:tab w:val="left" w:pos="360"/>
        </w:tabs>
        <w:ind w:left="357" w:hanging="357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Pensamientos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Recombinantes: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Mecanismos,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Explicaciones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Descubrimiento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Medicina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(Posgrado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Instituto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Biología)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2009.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Director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Profesor.</w:t>
      </w:r>
    </w:p>
    <w:p w14:paraId="7FC6FF1E" w14:textId="40955CF8" w:rsidR="00E03012" w:rsidRPr="001E794A" w:rsidRDefault="00400C23" w:rsidP="00925A5F">
      <w:pPr>
        <w:pStyle w:val="Prrafodelista"/>
        <w:numPr>
          <w:ilvl w:val="0"/>
          <w:numId w:val="17"/>
        </w:numPr>
        <w:tabs>
          <w:tab w:val="left" w:pos="360"/>
        </w:tabs>
        <w:ind w:left="357" w:hanging="357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Seminars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Cloning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and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Molecular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Biology.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(Posgrado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Instituto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Biología;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Posgrado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lastRenderedPageBreak/>
        <w:t>Ciencias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Básicas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Biomédicas)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2008.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Director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Profesor.</w:t>
      </w:r>
    </w:p>
    <w:p w14:paraId="10362BFF" w14:textId="53280043" w:rsidR="00E03012" w:rsidRPr="001E794A" w:rsidRDefault="00400C23" w:rsidP="00925A5F">
      <w:pPr>
        <w:pStyle w:val="Prrafodelista"/>
        <w:numPr>
          <w:ilvl w:val="0"/>
          <w:numId w:val="17"/>
        </w:numPr>
        <w:tabs>
          <w:tab w:val="left" w:pos="360"/>
        </w:tabs>
        <w:ind w:left="357" w:hanging="357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RNA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interferente,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vectores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virales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terapia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génica.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(Posgrado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Instituto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Biología;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Posgrado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Ciencias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Básicas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Biomédicas)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2007-9.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Director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Profesor.</w:t>
      </w:r>
    </w:p>
    <w:p w14:paraId="09428020" w14:textId="22619287" w:rsidR="00E03012" w:rsidRPr="001E794A" w:rsidRDefault="00400C23" w:rsidP="00925A5F">
      <w:pPr>
        <w:pStyle w:val="Prrafodelista"/>
        <w:numPr>
          <w:ilvl w:val="0"/>
          <w:numId w:val="17"/>
        </w:numPr>
        <w:tabs>
          <w:tab w:val="left" w:pos="360"/>
        </w:tabs>
        <w:ind w:left="357" w:hanging="357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Biología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Celular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Molecular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Infección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Viral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(Maestría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Instituto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Biología).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2005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-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2006.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Director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Profesor.</w:t>
      </w:r>
    </w:p>
    <w:p w14:paraId="5739FEBA" w14:textId="65A12693" w:rsidR="00E03012" w:rsidRPr="001E794A" w:rsidRDefault="00400C23" w:rsidP="00925A5F">
      <w:pPr>
        <w:numPr>
          <w:ilvl w:val="0"/>
          <w:numId w:val="17"/>
        </w:numPr>
        <w:tabs>
          <w:tab w:val="left" w:pos="717"/>
        </w:tabs>
        <w:spacing w:after="120" w:line="100" w:lineRule="atLeast"/>
        <w:ind w:left="357" w:hanging="357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Biología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Celular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B27903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Molecular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(Maestrías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Biotecnología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Farmacia),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Jun-Dic/2003.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Profesor.</w:t>
      </w:r>
    </w:p>
    <w:p w14:paraId="66EDFAC3" w14:textId="3A76512E" w:rsidR="00E03012" w:rsidRPr="001E794A" w:rsidRDefault="00400C23">
      <w:pPr>
        <w:tabs>
          <w:tab w:val="left" w:pos="600"/>
          <w:tab w:val="left" w:pos="1176"/>
        </w:tabs>
        <w:spacing w:after="120" w:line="100" w:lineRule="atLeast"/>
        <w:jc w:val="both"/>
        <w:rPr>
          <w:rFonts w:ascii="Palatino Linotype" w:hAnsi="Palatino Linotype" w:cs="Optima"/>
          <w:b/>
          <w:sz w:val="20"/>
          <w:szCs w:val="20"/>
        </w:rPr>
      </w:pPr>
      <w:r w:rsidRPr="001E794A">
        <w:rPr>
          <w:rFonts w:ascii="Palatino Linotype" w:hAnsi="Palatino Linotype" w:cs="Optima"/>
          <w:b/>
          <w:sz w:val="20"/>
          <w:szCs w:val="20"/>
        </w:rPr>
        <w:t>Cursos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="0070348B" w:rsidRPr="001E794A">
        <w:rPr>
          <w:rFonts w:ascii="Palatino Linotype" w:hAnsi="Palatino Linotype" w:cs="Optima"/>
          <w:b/>
          <w:sz w:val="20"/>
          <w:szCs w:val="20"/>
        </w:rPr>
        <w:t>Pregrado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diseñados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e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impartidos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</w:p>
    <w:p w14:paraId="52B9F8D5" w14:textId="6E2F0EEA" w:rsidR="00E03012" w:rsidRPr="001E794A" w:rsidRDefault="00400C23" w:rsidP="008669BA">
      <w:pPr>
        <w:numPr>
          <w:ilvl w:val="0"/>
          <w:numId w:val="39"/>
        </w:numPr>
        <w:tabs>
          <w:tab w:val="left" w:pos="717"/>
        </w:tabs>
        <w:spacing w:after="0" w:line="100" w:lineRule="atLeast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Medicina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Translación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(código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3017608)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componente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flexible.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2013-II.</w:t>
      </w:r>
    </w:p>
    <w:p w14:paraId="438BF618" w14:textId="6A7AF022" w:rsidR="00E03012" w:rsidRPr="001E794A" w:rsidRDefault="00400C23" w:rsidP="008669BA">
      <w:pPr>
        <w:numPr>
          <w:ilvl w:val="0"/>
          <w:numId w:val="39"/>
        </w:numPr>
        <w:tabs>
          <w:tab w:val="left" w:pos="717"/>
        </w:tabs>
        <w:spacing w:after="0" w:line="100" w:lineRule="atLeast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Medicina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Evolutiva.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Núcleo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Curso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Biología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Célula.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Medicina.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2012-I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hasta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presente.</w:t>
      </w:r>
    </w:p>
    <w:p w14:paraId="6B6CD414" w14:textId="53CF6FBE" w:rsidR="00E03012" w:rsidRPr="001E794A" w:rsidRDefault="00400C23" w:rsidP="008669BA">
      <w:pPr>
        <w:numPr>
          <w:ilvl w:val="0"/>
          <w:numId w:val="39"/>
        </w:numPr>
        <w:tabs>
          <w:tab w:val="left" w:pos="717"/>
        </w:tabs>
        <w:spacing w:after="0" w:line="100" w:lineRule="atLeast"/>
        <w:jc w:val="both"/>
        <w:rPr>
          <w:rFonts w:ascii="Palatino Linotype" w:hAnsi="Palatino Linotype" w:cs="Optima"/>
          <w:sz w:val="20"/>
          <w:szCs w:val="20"/>
          <w:lang w:val="pt-BR"/>
        </w:rPr>
      </w:pPr>
      <w:r w:rsidRPr="001E794A">
        <w:rPr>
          <w:rFonts w:ascii="Palatino Linotype" w:hAnsi="Palatino Linotype" w:cs="Optima"/>
          <w:sz w:val="20"/>
          <w:szCs w:val="20"/>
          <w:lang w:val="pt-BR"/>
        </w:rPr>
        <w:t>Gen-Ética,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Medicina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Ciencia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Neoliberal.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Componente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Flexible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Medicina.</w:t>
      </w:r>
      <w:r w:rsidR="00650377" w:rsidRPr="001E794A">
        <w:rPr>
          <w:rFonts w:ascii="Palatino Linotype" w:hAnsi="Palatino Linotype" w:cs="Optima"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pt-BR"/>
        </w:rPr>
        <w:t>2010-1.</w:t>
      </w:r>
    </w:p>
    <w:p w14:paraId="49704BE9" w14:textId="77777777" w:rsidR="000113AD" w:rsidRPr="001E794A" w:rsidRDefault="000113AD" w:rsidP="000113AD">
      <w:pPr>
        <w:tabs>
          <w:tab w:val="left" w:pos="717"/>
        </w:tabs>
        <w:spacing w:after="0" w:line="100" w:lineRule="atLeast"/>
        <w:ind w:left="720"/>
        <w:jc w:val="both"/>
        <w:rPr>
          <w:rFonts w:ascii="Palatino Linotype" w:hAnsi="Palatino Linotype" w:cs="Optima"/>
          <w:sz w:val="20"/>
          <w:szCs w:val="20"/>
          <w:lang w:val="pt-BR"/>
        </w:rPr>
      </w:pPr>
    </w:p>
    <w:p w14:paraId="4910E98B" w14:textId="05B8EC47" w:rsidR="00E03012" w:rsidRPr="001E794A" w:rsidRDefault="00400C23">
      <w:pPr>
        <w:tabs>
          <w:tab w:val="left" w:pos="600"/>
          <w:tab w:val="left" w:pos="1176"/>
        </w:tabs>
        <w:spacing w:after="120" w:line="100" w:lineRule="atLeast"/>
        <w:jc w:val="both"/>
        <w:rPr>
          <w:rFonts w:ascii="Palatino Linotype" w:hAnsi="Palatino Linotype" w:cs="Optima"/>
          <w:b/>
          <w:sz w:val="20"/>
          <w:szCs w:val="20"/>
        </w:rPr>
      </w:pPr>
      <w:r w:rsidRPr="001E794A">
        <w:rPr>
          <w:rFonts w:ascii="Palatino Linotype" w:hAnsi="Palatino Linotype" w:cs="Optima"/>
          <w:b/>
          <w:sz w:val="20"/>
          <w:szCs w:val="20"/>
        </w:rPr>
        <w:t>Proyectos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dirigidos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como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investigador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principal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(título,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entidad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financiadora,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monto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aprobado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dólares,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período)</w:t>
      </w:r>
    </w:p>
    <w:p w14:paraId="6D2E5198" w14:textId="66D791CD" w:rsidR="00CD4127" w:rsidRPr="001E794A" w:rsidRDefault="00CD4127" w:rsidP="00650377">
      <w:pPr>
        <w:numPr>
          <w:ilvl w:val="0"/>
          <w:numId w:val="22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iCs/>
          <w:sz w:val="20"/>
          <w:szCs w:val="20"/>
        </w:rPr>
      </w:pPr>
      <w:r w:rsidRPr="001E794A">
        <w:rPr>
          <w:rFonts w:ascii="Palatino Linotype" w:hAnsi="Palatino Linotype" w:cs="Optima"/>
          <w:iCs/>
          <w:sz w:val="20"/>
          <w:szCs w:val="20"/>
        </w:rPr>
        <w:t xml:space="preserve">Plasticidad Celular, Redes Moleculares, Sistemas Dinámicos y Virus Dengue. Proyecto financiado CODI-UdeA. 2021-22. COPs. 120'000.000. código </w:t>
      </w:r>
      <w:r w:rsidR="00985B48" w:rsidRPr="001E794A">
        <w:rPr>
          <w:rFonts w:ascii="Palatino Linotype" w:hAnsi="Palatino Linotype" w:cs="Optima"/>
          <w:iCs/>
          <w:sz w:val="20"/>
          <w:szCs w:val="20"/>
        </w:rPr>
        <w:t>2020-34137</w:t>
      </w:r>
      <w:r w:rsidRPr="001E794A">
        <w:rPr>
          <w:rFonts w:ascii="Palatino Linotype" w:hAnsi="Palatino Linotype" w:cs="Optima"/>
          <w:iCs/>
          <w:sz w:val="20"/>
          <w:szCs w:val="20"/>
        </w:rPr>
        <w:t>.</w:t>
      </w:r>
    </w:p>
    <w:p w14:paraId="44A4710E" w14:textId="28E1B96F" w:rsidR="00466E12" w:rsidRPr="001E794A" w:rsidRDefault="00466E12" w:rsidP="00650377">
      <w:pPr>
        <w:numPr>
          <w:ilvl w:val="0"/>
          <w:numId w:val="22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iCs/>
          <w:sz w:val="20"/>
          <w:szCs w:val="20"/>
        </w:rPr>
      </w:pPr>
      <w:r w:rsidRPr="001E794A">
        <w:rPr>
          <w:rFonts w:ascii="Palatino Linotype" w:hAnsi="Palatino Linotype" w:cs="Optima"/>
          <w:iCs/>
          <w:sz w:val="20"/>
          <w:szCs w:val="20"/>
        </w:rPr>
        <w:t>SIGA las Tutorías en la Co-Construcción del Colega Científico (Sistema Integrado para Guiar el Aprendizaje). Proyecto Innovaciones Didácticas financiado por Vicerrectoría de Docencia</w:t>
      </w:r>
      <w:r w:rsidR="00264DBA" w:rsidRPr="001E794A">
        <w:rPr>
          <w:rFonts w:ascii="Palatino Linotype" w:hAnsi="Palatino Linotype" w:cs="Optima"/>
          <w:iCs/>
          <w:sz w:val="20"/>
          <w:szCs w:val="20"/>
        </w:rPr>
        <w:t xml:space="preserve">. COPs. 5'000.000. </w:t>
      </w:r>
      <w:r w:rsidRPr="001E794A">
        <w:rPr>
          <w:rFonts w:ascii="Palatino Linotype" w:hAnsi="Palatino Linotype" w:cs="Optima"/>
          <w:iCs/>
          <w:sz w:val="20"/>
          <w:szCs w:val="20"/>
        </w:rPr>
        <w:t xml:space="preserve"> código 2020-36215.</w:t>
      </w:r>
      <w:r w:rsidR="00264DBA" w:rsidRPr="001E794A">
        <w:rPr>
          <w:rFonts w:ascii="Palatino Linotype" w:hAnsi="Palatino Linotype" w:cs="Optima"/>
          <w:iCs/>
          <w:sz w:val="20"/>
          <w:szCs w:val="20"/>
        </w:rPr>
        <w:t xml:space="preserve"> </w:t>
      </w:r>
    </w:p>
    <w:p w14:paraId="39809F9F" w14:textId="7B63F46A" w:rsidR="005B182E" w:rsidRPr="001E794A" w:rsidRDefault="005B182E" w:rsidP="00650377">
      <w:pPr>
        <w:numPr>
          <w:ilvl w:val="0"/>
          <w:numId w:val="22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iCs/>
          <w:sz w:val="20"/>
          <w:szCs w:val="20"/>
        </w:rPr>
      </w:pPr>
      <w:r w:rsidRPr="001E794A">
        <w:rPr>
          <w:rFonts w:ascii="Palatino Linotype" w:hAnsi="Palatino Linotype" w:cs="Optima"/>
          <w:iCs/>
          <w:sz w:val="20"/>
          <w:szCs w:val="20"/>
        </w:rPr>
        <w:t xml:space="preserve">DENGUE: Disfunción Endotelial - Nuevo Giro que Urge en el Enfoque fisiopatológico para entender la enfermedad. Proyecto Financiado Colciencias </w:t>
      </w:r>
      <w:r w:rsidR="00FE1D6D" w:rsidRPr="001E794A">
        <w:rPr>
          <w:rFonts w:ascii="Palatino Linotype" w:hAnsi="Palatino Linotype" w:cs="Optima"/>
          <w:iCs/>
          <w:sz w:val="20"/>
          <w:szCs w:val="20"/>
        </w:rPr>
        <w:t xml:space="preserve">COPs. 349'000.000 </w:t>
      </w:r>
      <w:r w:rsidRPr="001E794A">
        <w:rPr>
          <w:rFonts w:ascii="Palatino Linotype" w:hAnsi="Palatino Linotype" w:cs="Optima"/>
          <w:iCs/>
          <w:sz w:val="20"/>
          <w:szCs w:val="20"/>
        </w:rPr>
        <w:t>(2020-2022)</w:t>
      </w:r>
      <w:r w:rsidR="00FE1D6D" w:rsidRPr="001E794A">
        <w:rPr>
          <w:rFonts w:ascii="Palatino Linotype" w:hAnsi="Palatino Linotype" w:cs="Optima"/>
          <w:iCs/>
          <w:sz w:val="20"/>
          <w:szCs w:val="20"/>
        </w:rPr>
        <w:t xml:space="preserve">. código </w:t>
      </w:r>
      <w:r w:rsidR="008242FE" w:rsidRPr="001E794A">
        <w:rPr>
          <w:rFonts w:ascii="Palatino Linotype" w:hAnsi="Palatino Linotype" w:cs="Optima"/>
          <w:iCs/>
          <w:sz w:val="20"/>
          <w:szCs w:val="20"/>
        </w:rPr>
        <w:t>111584466951</w:t>
      </w:r>
      <w:r w:rsidRPr="001E794A">
        <w:rPr>
          <w:rFonts w:ascii="Palatino Linotype" w:hAnsi="Palatino Linotype" w:cs="Optima"/>
          <w:iCs/>
          <w:sz w:val="20"/>
          <w:szCs w:val="20"/>
        </w:rPr>
        <w:t xml:space="preserve"> </w:t>
      </w:r>
    </w:p>
    <w:p w14:paraId="28DC5117" w14:textId="054EC24C" w:rsidR="00E03012" w:rsidRPr="001E794A" w:rsidRDefault="00400C23" w:rsidP="00650377">
      <w:pPr>
        <w:numPr>
          <w:ilvl w:val="0"/>
          <w:numId w:val="22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iCs/>
          <w:sz w:val="20"/>
          <w:szCs w:val="20"/>
        </w:rPr>
      </w:pPr>
      <w:r w:rsidRPr="001E794A">
        <w:rPr>
          <w:rFonts w:ascii="Palatino Linotype" w:eastAsia="Optima" w:hAnsi="Palatino Linotype" w:cs="Optima"/>
          <w:iCs/>
          <w:sz w:val="20"/>
          <w:szCs w:val="20"/>
        </w:rPr>
        <w:t>“</w:t>
      </w:r>
      <w:r w:rsidRPr="001E794A">
        <w:rPr>
          <w:rFonts w:ascii="Palatino Linotype" w:hAnsi="Palatino Linotype" w:cs="Optima"/>
          <w:iCs/>
          <w:sz w:val="20"/>
          <w:szCs w:val="20"/>
        </w:rPr>
        <w:t>RNA</w:t>
      </w:r>
      <w:r w:rsidR="00650377" w:rsidRPr="001E794A">
        <w:rPr>
          <w:rFonts w:ascii="Palatino Linotype" w:hAnsi="Palatino Linotype" w:cs="Optima"/>
          <w:iCs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iCs/>
          <w:sz w:val="20"/>
          <w:szCs w:val="20"/>
        </w:rPr>
        <w:t>no</w:t>
      </w:r>
      <w:r w:rsidRPr="001E794A">
        <w:rPr>
          <w:rFonts w:ascii="Palatino Linotype" w:hAnsi="Palatino Linotype" w:cs="Optima"/>
          <w:iCs/>
          <w:sz w:val="20"/>
          <w:szCs w:val="20"/>
          <w:lang w:val="pt-BR"/>
        </w:rPr>
        <w:t>-codificantes,</w:t>
      </w:r>
      <w:r w:rsidR="00650377" w:rsidRPr="001E794A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Cs/>
          <w:sz w:val="20"/>
          <w:szCs w:val="20"/>
          <w:lang w:val="pt-BR"/>
        </w:rPr>
        <w:t>Posibles</w:t>
      </w:r>
      <w:r w:rsidR="00650377" w:rsidRPr="001E794A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Cs/>
          <w:sz w:val="20"/>
          <w:szCs w:val="20"/>
          <w:lang w:val="pt-BR"/>
        </w:rPr>
        <w:t>Biomarcadores</w:t>
      </w:r>
      <w:r w:rsidR="00650377" w:rsidRPr="001E794A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Cs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Cs/>
          <w:sz w:val="20"/>
          <w:szCs w:val="20"/>
          <w:lang w:val="pt-BR"/>
        </w:rPr>
        <w:t>la</w:t>
      </w:r>
      <w:r w:rsidR="00650377" w:rsidRPr="001E794A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Cs/>
          <w:sz w:val="20"/>
          <w:szCs w:val="20"/>
          <w:lang w:val="pt-BR"/>
        </w:rPr>
        <w:t>Progresión</w:t>
      </w:r>
      <w:r w:rsidR="00650377" w:rsidRPr="001E794A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Cs/>
          <w:sz w:val="20"/>
          <w:szCs w:val="20"/>
          <w:lang w:val="pt-BR"/>
        </w:rPr>
        <w:t>del</w:t>
      </w:r>
      <w:r w:rsidR="00650377" w:rsidRPr="001E794A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Cs/>
          <w:sz w:val="20"/>
          <w:szCs w:val="20"/>
          <w:lang w:val="pt-BR"/>
        </w:rPr>
        <w:t>Dengue-</w:t>
      </w:r>
      <w:r w:rsidR="00650377" w:rsidRPr="001E794A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Cs/>
          <w:sz w:val="20"/>
          <w:szCs w:val="20"/>
          <w:lang w:val="pt-BR"/>
        </w:rPr>
        <w:t>Nueva</w:t>
      </w:r>
      <w:r w:rsidR="00650377" w:rsidRPr="001E794A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Cs/>
          <w:sz w:val="20"/>
          <w:szCs w:val="20"/>
          <w:lang w:val="pt-BR"/>
        </w:rPr>
        <w:t>Estrategia</w:t>
      </w:r>
      <w:r w:rsidR="00650377" w:rsidRPr="001E794A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Cs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Cs/>
          <w:sz w:val="20"/>
          <w:szCs w:val="20"/>
          <w:lang w:val="pt-BR"/>
        </w:rPr>
        <w:t>Medicina</w:t>
      </w:r>
      <w:r w:rsidR="00650377" w:rsidRPr="001E794A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Cs/>
          <w:sz w:val="20"/>
          <w:szCs w:val="20"/>
          <w:lang w:val="pt-BR"/>
        </w:rPr>
        <w:t>Molecular</w:t>
      </w:r>
      <w:r w:rsidR="00650377" w:rsidRPr="001E794A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Cs/>
          <w:sz w:val="20"/>
          <w:szCs w:val="20"/>
          <w:lang w:val="pt-BR"/>
        </w:rPr>
        <w:t>y</w:t>
      </w:r>
      <w:r w:rsidR="00650377" w:rsidRPr="001E794A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Cs/>
          <w:sz w:val="20"/>
          <w:szCs w:val="20"/>
          <w:lang w:val="pt-BR"/>
        </w:rPr>
        <w:t>de</w:t>
      </w:r>
      <w:r w:rsidR="00650377" w:rsidRPr="001E794A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Cs/>
          <w:sz w:val="20"/>
          <w:szCs w:val="20"/>
          <w:lang w:val="pt-BR"/>
        </w:rPr>
        <w:t>Translación</w:t>
      </w:r>
      <w:r w:rsidR="00650377" w:rsidRPr="001E794A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Cs/>
          <w:sz w:val="20"/>
          <w:szCs w:val="20"/>
          <w:lang w:val="pt-BR"/>
        </w:rPr>
        <w:t>en</w:t>
      </w:r>
      <w:r w:rsidR="00650377" w:rsidRPr="001E794A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Cs/>
          <w:sz w:val="20"/>
          <w:szCs w:val="20"/>
          <w:lang w:val="pt-BR"/>
        </w:rPr>
        <w:t>la</w:t>
      </w:r>
      <w:r w:rsidR="00650377" w:rsidRPr="001E794A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Cs/>
          <w:sz w:val="20"/>
          <w:szCs w:val="20"/>
          <w:lang w:val="pt-BR"/>
        </w:rPr>
        <w:t>Lucha</w:t>
      </w:r>
      <w:r w:rsidR="00650377" w:rsidRPr="001E794A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Cs/>
          <w:sz w:val="20"/>
          <w:szCs w:val="20"/>
          <w:lang w:val="pt-BR"/>
        </w:rPr>
        <w:t>Contra</w:t>
      </w:r>
      <w:r w:rsidR="00650377" w:rsidRPr="001E794A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Cs/>
          <w:sz w:val="20"/>
          <w:szCs w:val="20"/>
          <w:lang w:val="pt-BR"/>
        </w:rPr>
        <w:t>el</w:t>
      </w:r>
      <w:r w:rsidR="00650377" w:rsidRPr="001E794A">
        <w:rPr>
          <w:rFonts w:ascii="Palatino Linotype" w:hAnsi="Palatino Linotype" w:cs="Optima"/>
          <w:iCs/>
          <w:sz w:val="20"/>
          <w:szCs w:val="20"/>
          <w:lang w:val="pt-BR"/>
        </w:rPr>
        <w:t xml:space="preserve"> </w:t>
      </w:r>
      <w:r w:rsidRPr="001E794A">
        <w:rPr>
          <w:rFonts w:ascii="Palatino Linotype" w:hAnsi="Palatino Linotype" w:cs="Optima"/>
          <w:iCs/>
          <w:sz w:val="20"/>
          <w:szCs w:val="20"/>
          <w:lang w:val="pt-BR"/>
        </w:rPr>
        <w:t>Dengue”.</w:t>
      </w:r>
      <w:r w:rsidR="00650377" w:rsidRPr="001E794A">
        <w:rPr>
          <w:rFonts w:ascii="Palatino Linotype" w:hAnsi="Palatino Linotype" w:cs="Optima"/>
          <w:iCs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iCs/>
          <w:sz w:val="20"/>
          <w:szCs w:val="20"/>
        </w:rPr>
        <w:t>Colciencias-111554531621.-UD$</w:t>
      </w:r>
      <w:r w:rsidR="00650377" w:rsidRPr="001E794A">
        <w:rPr>
          <w:rFonts w:ascii="Palatino Linotype" w:hAnsi="Palatino Linotype" w:cs="Optima"/>
          <w:iCs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iCs/>
          <w:sz w:val="20"/>
          <w:szCs w:val="20"/>
        </w:rPr>
        <w:t>420,724.201.</w:t>
      </w:r>
      <w:r w:rsidR="00650377" w:rsidRPr="001E794A">
        <w:rPr>
          <w:rFonts w:ascii="Palatino Linotype" w:hAnsi="Palatino Linotype" w:cs="Optima"/>
          <w:iCs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iCs/>
          <w:sz w:val="20"/>
          <w:szCs w:val="20"/>
        </w:rPr>
        <w:t>($788.857.876).</w:t>
      </w:r>
      <w:r w:rsidR="00650377" w:rsidRPr="001E794A">
        <w:rPr>
          <w:rFonts w:ascii="Palatino Linotype" w:hAnsi="Palatino Linotype" w:cs="Optima"/>
          <w:iCs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iCs/>
          <w:sz w:val="20"/>
          <w:szCs w:val="20"/>
        </w:rPr>
        <w:t>Período:</w:t>
      </w:r>
      <w:r w:rsidR="00650377" w:rsidRPr="001E794A">
        <w:rPr>
          <w:rFonts w:ascii="Palatino Linotype" w:hAnsi="Palatino Linotype" w:cs="Optima"/>
          <w:iCs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iCs/>
          <w:sz w:val="20"/>
          <w:szCs w:val="20"/>
        </w:rPr>
        <w:t>2012–2016.</w:t>
      </w:r>
    </w:p>
    <w:p w14:paraId="271F9FCC" w14:textId="1F24D13D" w:rsidR="00E03012" w:rsidRPr="001E794A" w:rsidRDefault="00650377" w:rsidP="00650377">
      <w:pPr>
        <w:numPr>
          <w:ilvl w:val="0"/>
          <w:numId w:val="22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eastAsia="Optima" w:hAnsi="Palatino Linotype" w:cs="Optima"/>
          <w:iCs/>
          <w:sz w:val="20"/>
          <w:szCs w:val="20"/>
        </w:rPr>
        <w:t xml:space="preserve"> </w:t>
      </w:r>
      <w:r w:rsidR="00400C23" w:rsidRPr="001E794A">
        <w:rPr>
          <w:rFonts w:ascii="Palatino Linotype" w:eastAsia="Optima" w:hAnsi="Palatino Linotype" w:cs="Optima"/>
          <w:iCs/>
          <w:sz w:val="20"/>
          <w:szCs w:val="20"/>
        </w:rPr>
        <w:t>“</w:t>
      </w:r>
      <w:r w:rsidR="009261B4" w:rsidRPr="001E794A">
        <w:rPr>
          <w:rFonts w:ascii="Palatino Linotype" w:hAnsi="Palatino Linotype" w:cs="Optima"/>
          <w:iCs/>
          <w:sz w:val="20"/>
          <w:szCs w:val="20"/>
        </w:rPr>
        <w:t>Evaluación</w:t>
      </w:r>
      <w:r w:rsidRPr="001E794A">
        <w:rPr>
          <w:rFonts w:ascii="Palatino Linotype" w:hAnsi="Palatino Linotype" w:cs="Optima"/>
          <w:iCs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iCs/>
          <w:sz w:val="20"/>
          <w:szCs w:val="20"/>
        </w:rPr>
        <w:t>del</w:t>
      </w:r>
      <w:r w:rsidRPr="001E794A">
        <w:rPr>
          <w:rFonts w:ascii="Palatino Linotype" w:hAnsi="Palatino Linotype" w:cs="Optima"/>
          <w:iCs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iCs/>
          <w:sz w:val="20"/>
          <w:szCs w:val="20"/>
        </w:rPr>
        <w:t>efecto</w:t>
      </w:r>
      <w:r w:rsidRPr="001E794A">
        <w:rPr>
          <w:rFonts w:ascii="Palatino Linotype" w:hAnsi="Palatino Linotype" w:cs="Optima"/>
          <w:iCs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iCs/>
          <w:sz w:val="20"/>
          <w:szCs w:val="20"/>
        </w:rPr>
        <w:t>Antiviral</w:t>
      </w:r>
      <w:r w:rsidRPr="001E794A">
        <w:rPr>
          <w:rFonts w:ascii="Palatino Linotype" w:hAnsi="Palatino Linotype" w:cs="Optima"/>
          <w:iCs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iCs/>
          <w:sz w:val="20"/>
          <w:szCs w:val="20"/>
        </w:rPr>
        <w:t>de</w:t>
      </w:r>
      <w:r w:rsidRPr="001E794A">
        <w:rPr>
          <w:rFonts w:ascii="Palatino Linotype" w:hAnsi="Palatino Linotype" w:cs="Optima"/>
          <w:iCs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iCs/>
          <w:sz w:val="20"/>
          <w:szCs w:val="20"/>
        </w:rPr>
        <w:t>miRNAs</w:t>
      </w:r>
      <w:r w:rsidRPr="001E794A">
        <w:rPr>
          <w:rFonts w:ascii="Palatino Linotype" w:hAnsi="Palatino Linotype" w:cs="Optima"/>
          <w:iCs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iCs/>
          <w:sz w:val="20"/>
          <w:szCs w:val="20"/>
        </w:rPr>
        <w:t>Artificiales</w:t>
      </w:r>
      <w:r w:rsidRPr="001E794A">
        <w:rPr>
          <w:rFonts w:ascii="Palatino Linotype" w:hAnsi="Palatino Linotype" w:cs="Optima"/>
          <w:iCs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iCs/>
          <w:sz w:val="20"/>
          <w:szCs w:val="20"/>
        </w:rPr>
        <w:t>dirigidos</w:t>
      </w:r>
      <w:r w:rsidRPr="001E794A">
        <w:rPr>
          <w:rFonts w:ascii="Palatino Linotype" w:hAnsi="Palatino Linotype" w:cs="Optima"/>
          <w:iCs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iCs/>
          <w:sz w:val="20"/>
          <w:szCs w:val="20"/>
        </w:rPr>
        <w:t>contra</w:t>
      </w:r>
      <w:r w:rsidRPr="001E794A">
        <w:rPr>
          <w:rFonts w:ascii="Palatino Linotype" w:hAnsi="Palatino Linotype" w:cs="Optima"/>
          <w:iCs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iCs/>
          <w:sz w:val="20"/>
          <w:szCs w:val="20"/>
        </w:rPr>
        <w:t>Genes</w:t>
      </w:r>
      <w:r w:rsidRPr="001E794A">
        <w:rPr>
          <w:rFonts w:ascii="Palatino Linotype" w:hAnsi="Palatino Linotype" w:cs="Optima"/>
          <w:iCs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iCs/>
          <w:sz w:val="20"/>
          <w:szCs w:val="20"/>
        </w:rPr>
        <w:t>Celulares</w:t>
      </w:r>
      <w:r w:rsidRPr="001E794A">
        <w:rPr>
          <w:rFonts w:ascii="Palatino Linotype" w:hAnsi="Palatino Linotype" w:cs="Optima"/>
          <w:iCs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iCs/>
          <w:sz w:val="20"/>
          <w:szCs w:val="20"/>
        </w:rPr>
        <w:t>en</w:t>
      </w:r>
      <w:r w:rsidRPr="001E794A">
        <w:rPr>
          <w:rFonts w:ascii="Palatino Linotype" w:hAnsi="Palatino Linotype" w:cs="Optima"/>
          <w:iCs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iCs/>
          <w:sz w:val="20"/>
          <w:szCs w:val="20"/>
        </w:rPr>
        <w:t>Infecciones</w:t>
      </w:r>
      <w:r w:rsidRPr="001E794A">
        <w:rPr>
          <w:rFonts w:ascii="Palatino Linotype" w:hAnsi="Palatino Linotype" w:cs="Optima"/>
          <w:iCs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iCs/>
          <w:sz w:val="20"/>
          <w:szCs w:val="20"/>
        </w:rPr>
        <w:t>por</w:t>
      </w:r>
      <w:r w:rsidRPr="001E794A">
        <w:rPr>
          <w:rFonts w:ascii="Palatino Linotype" w:hAnsi="Palatino Linotype" w:cs="Optima"/>
          <w:iCs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iCs/>
          <w:sz w:val="20"/>
          <w:szCs w:val="20"/>
        </w:rPr>
        <w:t>DENV.</w:t>
      </w:r>
      <w:r w:rsidRPr="001E794A">
        <w:rPr>
          <w:rFonts w:ascii="Palatino Linotype" w:hAnsi="Palatino Linotype" w:cs="Optima"/>
          <w:iCs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iCs/>
          <w:sz w:val="20"/>
          <w:szCs w:val="20"/>
        </w:rPr>
        <w:t>Blancos</w:t>
      </w:r>
      <w:r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Celulares</w:t>
      </w:r>
      <w:r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y</w:t>
      </w:r>
      <w:r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Moleculares</w:t>
      </w:r>
      <w:r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Potencialmente</w:t>
      </w:r>
      <w:r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Útiles</w:t>
      </w:r>
      <w:r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en</w:t>
      </w:r>
      <w:r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Terapia”.</w:t>
      </w:r>
      <w:r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Colciencias,</w:t>
      </w:r>
      <w:r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111554531592.-UD$463.200</w:t>
      </w:r>
      <w:r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($868.502.250).</w:t>
      </w:r>
      <w:r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Período:</w:t>
      </w:r>
      <w:r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</w:rPr>
        <w:t>2012–2016.</w:t>
      </w:r>
    </w:p>
    <w:p w14:paraId="034210AE" w14:textId="09584E41" w:rsidR="00E03012" w:rsidRPr="001E794A" w:rsidRDefault="00400C23" w:rsidP="00650377">
      <w:pPr>
        <w:numPr>
          <w:ilvl w:val="0"/>
          <w:numId w:val="22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eastAsia="Optima" w:hAnsi="Palatino Linotype" w:cs="Optima"/>
          <w:sz w:val="20"/>
          <w:szCs w:val="20"/>
        </w:rPr>
        <w:t>“</w:t>
      </w:r>
      <w:r w:rsidRPr="001E794A">
        <w:rPr>
          <w:rFonts w:ascii="Palatino Linotype" w:hAnsi="Palatino Linotype" w:cs="Optima"/>
          <w:sz w:val="20"/>
          <w:szCs w:val="20"/>
        </w:rPr>
        <w:t>Desarrollo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Herramientas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Estudio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Biología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Molecular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Encefalitis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Saint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Louis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(SLEV)”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Convocatoria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533,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Movilidad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Internacional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Argentina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(CONICET)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Colombia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(Colciencias).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$20.000.000.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Período: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2009–2012</w:t>
      </w:r>
    </w:p>
    <w:p w14:paraId="1886A633" w14:textId="6844DAC6" w:rsidR="00E03012" w:rsidRPr="001E794A" w:rsidRDefault="00400C23" w:rsidP="00650377">
      <w:pPr>
        <w:numPr>
          <w:ilvl w:val="0"/>
          <w:numId w:val="22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eastAsia="Optima" w:hAnsi="Palatino Linotype" w:cs="Optima"/>
          <w:sz w:val="20"/>
          <w:szCs w:val="20"/>
        </w:rPr>
        <w:t>“</w:t>
      </w:r>
      <w:r w:rsidRPr="001E794A">
        <w:rPr>
          <w:rFonts w:ascii="Palatino Linotype" w:hAnsi="Palatino Linotype" w:cs="Optima"/>
          <w:sz w:val="20"/>
          <w:szCs w:val="20"/>
        </w:rPr>
        <w:t>Rastreo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emergentes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re-emergentes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mosquitos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silvestres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zonas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costa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atlántica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colombiana”.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Colciencias-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111549326198,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5D013A" w:rsidRPr="001E794A">
        <w:rPr>
          <w:rFonts w:ascii="Palatino Linotype" w:hAnsi="Palatino Linotype" w:cs="Optima"/>
          <w:sz w:val="20"/>
          <w:szCs w:val="20"/>
        </w:rPr>
        <w:t>COPs. 570’853.809</w:t>
      </w:r>
      <w:r w:rsidRPr="001E794A">
        <w:rPr>
          <w:rFonts w:ascii="Palatino Linotype" w:hAnsi="Palatino Linotype" w:cs="Optima"/>
          <w:sz w:val="20"/>
          <w:szCs w:val="20"/>
        </w:rPr>
        <w:t>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Período: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2009–2012.</w:t>
      </w:r>
      <w:r w:rsidR="005D013A" w:rsidRPr="001E794A">
        <w:rPr>
          <w:rFonts w:ascii="Palatino Linotype" w:hAnsi="Palatino Linotype"/>
          <w:noProof/>
          <w:sz w:val="20"/>
          <w:szCs w:val="20"/>
          <w:lang w:eastAsia="en-US"/>
        </w:rPr>
        <w:t xml:space="preserve"> </w:t>
      </w:r>
    </w:p>
    <w:p w14:paraId="00A2B4D8" w14:textId="50E5837B" w:rsidR="00E03012" w:rsidRPr="001E794A" w:rsidRDefault="00400C23" w:rsidP="00650377">
      <w:pPr>
        <w:numPr>
          <w:ilvl w:val="0"/>
          <w:numId w:val="22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eastAsia="Optima" w:hAnsi="Palatino Linotype" w:cs="Optima"/>
          <w:sz w:val="20"/>
          <w:szCs w:val="20"/>
        </w:rPr>
        <w:t>“</w:t>
      </w:r>
      <w:r w:rsidRPr="001E794A">
        <w:rPr>
          <w:rFonts w:ascii="Palatino Linotype" w:hAnsi="Palatino Linotype" w:cs="Optima"/>
          <w:sz w:val="20"/>
          <w:szCs w:val="20"/>
        </w:rPr>
        <w:t>Implementación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vector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basado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Dengue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Liberación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RNAs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interferentes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terapéuticos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Enfermedades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Neurodegenerativas”.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Colciencias,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bookmarkStart w:id="10" w:name="_Hlk91605947"/>
      <w:r w:rsidRPr="001E794A">
        <w:rPr>
          <w:rFonts w:ascii="Palatino Linotype" w:hAnsi="Palatino Linotype" w:cs="Optima"/>
          <w:sz w:val="20"/>
          <w:szCs w:val="20"/>
        </w:rPr>
        <w:t>111545921525</w:t>
      </w:r>
      <w:bookmarkEnd w:id="10"/>
      <w:r w:rsidRPr="001E794A">
        <w:rPr>
          <w:rFonts w:ascii="Palatino Linotype" w:hAnsi="Palatino Linotype" w:cs="Optima"/>
          <w:sz w:val="20"/>
          <w:szCs w:val="20"/>
        </w:rPr>
        <w:t>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UD$225.000.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2008–2011.</w:t>
      </w:r>
    </w:p>
    <w:p w14:paraId="7D00836E" w14:textId="354376CB" w:rsidR="00E03012" w:rsidRPr="001E794A" w:rsidRDefault="00400C23" w:rsidP="00650377">
      <w:pPr>
        <w:numPr>
          <w:ilvl w:val="0"/>
          <w:numId w:val="22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eastAsia="Optima" w:hAnsi="Palatino Linotype" w:cs="Optima"/>
          <w:sz w:val="20"/>
          <w:szCs w:val="20"/>
        </w:rPr>
        <w:t>“</w:t>
      </w:r>
      <w:r w:rsidRPr="001E794A">
        <w:rPr>
          <w:rFonts w:ascii="Palatino Linotype" w:hAnsi="Palatino Linotype" w:cs="Optima"/>
          <w:sz w:val="20"/>
          <w:szCs w:val="20"/>
        </w:rPr>
        <w:t>Inhibición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factores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celulares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como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nuevos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blancos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terapéuticos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contra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infección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por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Dengue,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valoración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su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acción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combinada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inhibidor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viral,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RNA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interferente”.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Colciencias,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111540820511.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UD$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170.000.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2007–2010.</w:t>
      </w:r>
    </w:p>
    <w:p w14:paraId="17BEFF50" w14:textId="7D380ADD" w:rsidR="00E03012" w:rsidRPr="001E794A" w:rsidRDefault="00400C23" w:rsidP="00650377">
      <w:pPr>
        <w:numPr>
          <w:ilvl w:val="0"/>
          <w:numId w:val="22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eastAsia="Optima" w:hAnsi="Palatino Linotype" w:cs="Optima"/>
          <w:sz w:val="20"/>
          <w:szCs w:val="20"/>
        </w:rPr>
        <w:t>“</w:t>
      </w:r>
      <w:r w:rsidRPr="001E794A">
        <w:rPr>
          <w:rFonts w:ascii="Palatino Linotype" w:hAnsi="Palatino Linotype" w:cs="Optima"/>
          <w:sz w:val="20"/>
          <w:szCs w:val="20"/>
        </w:rPr>
        <w:t>Evaluación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potencial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terapéutico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inhibidores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isoprenilación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Rho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GTPasas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cultivos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infectados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Dengue”.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Colciencias,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1115-04-18079.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UD$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179.000.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2006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–2009.</w:t>
      </w:r>
    </w:p>
    <w:p w14:paraId="155551BE" w14:textId="56FCD8FA" w:rsidR="00E03012" w:rsidRPr="001E794A" w:rsidRDefault="00400C23" w:rsidP="00650377">
      <w:pPr>
        <w:numPr>
          <w:ilvl w:val="0"/>
          <w:numId w:val="22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eastAsia="Optima" w:hAnsi="Palatino Linotype" w:cs="Optima"/>
          <w:sz w:val="20"/>
          <w:szCs w:val="20"/>
        </w:rPr>
        <w:t>“</w:t>
      </w:r>
      <w:r w:rsidRPr="001E794A">
        <w:rPr>
          <w:rFonts w:ascii="Palatino Linotype" w:hAnsi="Palatino Linotype" w:cs="Optima"/>
          <w:sz w:val="20"/>
          <w:szCs w:val="20"/>
        </w:rPr>
        <w:t>Epidemiología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Molecular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Dengue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Colombia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1977-2004,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vigilancia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genotipos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circulantes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2005-6”.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Colciencias,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UD$150.000.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2004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–2007.</w:t>
      </w:r>
    </w:p>
    <w:p w14:paraId="052DA9EA" w14:textId="316862FF" w:rsidR="00E03012" w:rsidRPr="001E794A" w:rsidRDefault="00400C23" w:rsidP="00650377">
      <w:pPr>
        <w:numPr>
          <w:ilvl w:val="0"/>
          <w:numId w:val="22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eastAsia="Optima" w:hAnsi="Palatino Linotype" w:cs="Optima"/>
          <w:sz w:val="20"/>
          <w:szCs w:val="20"/>
        </w:rPr>
        <w:t>“</w:t>
      </w:r>
      <w:r w:rsidRPr="001E794A">
        <w:rPr>
          <w:rFonts w:ascii="Palatino Linotype" w:hAnsi="Palatino Linotype" w:cs="Optima"/>
          <w:sz w:val="20"/>
          <w:szCs w:val="20"/>
        </w:rPr>
        <w:t>Caracterización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aislados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clínicos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Dengue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énfasis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su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potencial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hemorrágico”.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UD$10.000.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Mayo/2004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–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Mayo/2005.</w:t>
      </w:r>
    </w:p>
    <w:p w14:paraId="0CAAAAEE" w14:textId="77777777" w:rsidR="008C2813" w:rsidRPr="001E794A" w:rsidRDefault="008C2813" w:rsidP="008C2813">
      <w:pPr>
        <w:tabs>
          <w:tab w:val="left" w:pos="360"/>
        </w:tabs>
        <w:spacing w:after="60" w:line="100" w:lineRule="atLeast"/>
        <w:ind w:left="720"/>
        <w:jc w:val="both"/>
        <w:rPr>
          <w:rFonts w:ascii="Palatino Linotype" w:hAnsi="Palatino Linotype" w:cs="Optima"/>
          <w:sz w:val="20"/>
          <w:szCs w:val="20"/>
        </w:rPr>
      </w:pPr>
    </w:p>
    <w:p w14:paraId="21723C55" w14:textId="374D3E29" w:rsidR="008C2813" w:rsidRPr="001E794A" w:rsidRDefault="008C2813" w:rsidP="008C2813">
      <w:pPr>
        <w:tabs>
          <w:tab w:val="left" w:pos="600"/>
          <w:tab w:val="left" w:pos="1176"/>
        </w:tabs>
        <w:spacing w:after="120" w:line="100" w:lineRule="atLeast"/>
        <w:jc w:val="both"/>
        <w:rPr>
          <w:rFonts w:ascii="Palatino Linotype" w:hAnsi="Palatino Linotype" w:cs="Optima"/>
          <w:b/>
          <w:sz w:val="20"/>
          <w:szCs w:val="20"/>
        </w:rPr>
      </w:pPr>
      <w:r w:rsidRPr="001E794A">
        <w:rPr>
          <w:rFonts w:ascii="Palatino Linotype" w:hAnsi="Palatino Linotype" w:cs="Optima"/>
          <w:b/>
          <w:sz w:val="20"/>
          <w:szCs w:val="20"/>
        </w:rPr>
        <w:t>Co-investigador en proyectos (título, entidad financiadora, monto aprobado en dólares, período)</w:t>
      </w:r>
    </w:p>
    <w:p w14:paraId="226BED10" w14:textId="0AAB94E2" w:rsidR="008C2813" w:rsidRPr="001E794A" w:rsidRDefault="00B93FAD" w:rsidP="00B93FAD">
      <w:pPr>
        <w:pStyle w:val="Prrafodelista"/>
        <w:numPr>
          <w:ilvl w:val="0"/>
          <w:numId w:val="45"/>
        </w:numPr>
        <w:tabs>
          <w:tab w:val="left" w:pos="360"/>
        </w:tabs>
        <w:spacing w:after="60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iCs/>
          <w:sz w:val="20"/>
          <w:szCs w:val="20"/>
        </w:rPr>
        <w:lastRenderedPageBreak/>
        <w:t xml:space="preserve">Rastreo biodirigido de moléculas anticancerígenas inspiradas en productos naturales: un enfoque integrado y aplicado a las especies de </w:t>
      </w:r>
      <w:r w:rsidRPr="001E794A">
        <w:rPr>
          <w:rFonts w:ascii="Palatino Linotype" w:hAnsi="Palatino Linotype" w:cs="Optima"/>
          <w:i/>
          <w:sz w:val="20"/>
          <w:szCs w:val="20"/>
        </w:rPr>
        <w:t>Amaryllidaceae</w:t>
      </w:r>
      <w:r w:rsidRPr="001E794A">
        <w:rPr>
          <w:rFonts w:ascii="Palatino Linotype" w:hAnsi="Palatino Linotype" w:cs="Optima"/>
          <w:iCs/>
          <w:sz w:val="20"/>
          <w:szCs w:val="20"/>
        </w:rPr>
        <w:t>”, código 111577757700, CT 614-2018. Colciencias 2018-2020</w:t>
      </w:r>
    </w:p>
    <w:p w14:paraId="69C5CDC5" w14:textId="737B4E15" w:rsidR="008C2813" w:rsidRPr="001E794A" w:rsidRDefault="008C2813" w:rsidP="00A1162F">
      <w:pPr>
        <w:spacing w:after="60" w:line="100" w:lineRule="atLeast"/>
        <w:ind w:left="360"/>
        <w:jc w:val="both"/>
        <w:rPr>
          <w:rFonts w:ascii="Palatino Linotype" w:hAnsi="Palatino Linotype" w:cs="Optima"/>
          <w:sz w:val="20"/>
          <w:szCs w:val="20"/>
        </w:rPr>
      </w:pPr>
    </w:p>
    <w:p w14:paraId="43DC18D9" w14:textId="0084F1F6" w:rsidR="00E03012" w:rsidRPr="001E794A" w:rsidRDefault="00400C23">
      <w:pPr>
        <w:tabs>
          <w:tab w:val="left" w:pos="600"/>
          <w:tab w:val="left" w:pos="1176"/>
        </w:tabs>
        <w:spacing w:after="120" w:line="100" w:lineRule="atLeast"/>
        <w:jc w:val="both"/>
        <w:rPr>
          <w:rFonts w:ascii="Palatino Linotype" w:hAnsi="Palatino Linotype" w:cs="Optima"/>
          <w:b/>
          <w:sz w:val="20"/>
          <w:szCs w:val="20"/>
        </w:rPr>
      </w:pPr>
      <w:r w:rsidRPr="001E794A">
        <w:rPr>
          <w:rFonts w:ascii="Palatino Linotype" w:hAnsi="Palatino Linotype" w:cs="Optima"/>
          <w:b/>
          <w:sz w:val="20"/>
          <w:szCs w:val="20"/>
        </w:rPr>
        <w:t>Formación: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Cursos,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Talleres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Formación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Pedagogía,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Didáctica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Docencia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General</w:t>
      </w:r>
    </w:p>
    <w:p w14:paraId="5FE43A07" w14:textId="08B8B92D" w:rsidR="00E2468D" w:rsidRPr="001E794A" w:rsidRDefault="00E2468D" w:rsidP="00E2468D">
      <w:pPr>
        <w:numPr>
          <w:ilvl w:val="0"/>
          <w:numId w:val="21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color w:val="auto"/>
          <w:sz w:val="20"/>
          <w:szCs w:val="20"/>
        </w:rPr>
      </w:pPr>
      <w:r w:rsidRPr="001E794A">
        <w:rPr>
          <w:rFonts w:ascii="Palatino Linotype" w:hAnsi="Palatino Linotype" w:cs="Optima"/>
          <w:color w:val="auto"/>
          <w:sz w:val="20"/>
          <w:szCs w:val="20"/>
        </w:rPr>
        <w:t>Taller Formac</w:t>
      </w:r>
      <w:r w:rsidR="009D6AC3" w:rsidRPr="001E794A">
        <w:rPr>
          <w:rFonts w:ascii="Palatino Linotype" w:hAnsi="Palatino Linotype" w:cs="Optima"/>
          <w:color w:val="auto"/>
          <w:sz w:val="20"/>
          <w:szCs w:val="20"/>
        </w:rPr>
        <w:t>i</w:t>
      </w:r>
      <w:r w:rsidRPr="001E794A">
        <w:rPr>
          <w:rFonts w:ascii="Palatino Linotype" w:hAnsi="Palatino Linotype" w:cs="Optima"/>
          <w:color w:val="auto"/>
          <w:sz w:val="20"/>
          <w:szCs w:val="20"/>
        </w:rPr>
        <w:t>ón Integral en la educación superior. Diplomatura en Pedagogía y Didáctica para la Formación Superior en Salud, Facultad de Medicina. Universidad de Antioquia. Sept 12 y 19 de 2017.</w:t>
      </w:r>
    </w:p>
    <w:p w14:paraId="225488BD" w14:textId="67281014" w:rsidR="0042476B" w:rsidRPr="001E794A" w:rsidRDefault="0042476B" w:rsidP="0042476B">
      <w:pPr>
        <w:numPr>
          <w:ilvl w:val="0"/>
          <w:numId w:val="21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color w:val="auto"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X Encuentro de Educación Superior en Salud - La práctica docente. Grupo Edusalud, Facultad de Medicina, Universidad de Antioquia. Medellín, Septiembre 14 y 15 de 2017.</w:t>
      </w:r>
    </w:p>
    <w:p w14:paraId="15FE462C" w14:textId="7A886436" w:rsidR="003B7CDB" w:rsidRPr="001E794A" w:rsidRDefault="003B7CDB" w:rsidP="003B7CDB">
      <w:pPr>
        <w:numPr>
          <w:ilvl w:val="0"/>
          <w:numId w:val="21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Taller Educomunicación "Diálogo amplio sobre la relación entre Educación y Comunicación, para la construcción social. Diplomatura en Pedagogía y Didáctica para la Formación Superior en Salud, Facultad de Medicina. Universidad de Antioquia. Julio 24 y 26 de 2017.</w:t>
      </w:r>
    </w:p>
    <w:p w14:paraId="65A25A38" w14:textId="7F8BCCAF" w:rsidR="007902EE" w:rsidRPr="001E794A" w:rsidRDefault="007902EE" w:rsidP="007902EE">
      <w:pPr>
        <w:numPr>
          <w:ilvl w:val="0"/>
          <w:numId w:val="21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“Microbiome &amp; Health Symposium 2017”, realizado en Medellín el 13 y 14 de marzo de 2017. Vidarium, Centro de Inves</w:t>
      </w:r>
      <w:r w:rsidR="00D40890" w:rsidRPr="001E794A">
        <w:rPr>
          <w:rFonts w:ascii="Palatino Linotype" w:hAnsi="Palatino Linotype" w:cs="Optima"/>
          <w:sz w:val="20"/>
          <w:szCs w:val="20"/>
        </w:rPr>
        <w:t>ti</w:t>
      </w:r>
      <w:r w:rsidRPr="001E794A">
        <w:rPr>
          <w:rFonts w:ascii="Palatino Linotype" w:hAnsi="Palatino Linotype" w:cs="Optima"/>
          <w:sz w:val="20"/>
          <w:szCs w:val="20"/>
        </w:rPr>
        <w:t>gación en Nutrición Salud y Bienestar</w:t>
      </w:r>
    </w:p>
    <w:p w14:paraId="042B60D4" w14:textId="4494D15F" w:rsidR="00E837CB" w:rsidRPr="001E794A" w:rsidRDefault="00E837CB" w:rsidP="00650377">
      <w:pPr>
        <w:numPr>
          <w:ilvl w:val="0"/>
          <w:numId w:val="21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“Taller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Evaluación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Aprendizaje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Educación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Superior”,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Programa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Desarrollo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Pedagógico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Docente,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Vicerrectoría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Docencia,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Septiembre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1,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8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15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2016.</w:t>
      </w:r>
    </w:p>
    <w:p w14:paraId="0E664E9B" w14:textId="16ED2C87" w:rsidR="00A556D1" w:rsidRPr="001E794A" w:rsidRDefault="00A556D1" w:rsidP="00650377">
      <w:pPr>
        <w:numPr>
          <w:ilvl w:val="0"/>
          <w:numId w:val="21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“Taller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Etnografía”,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Diplomatura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Pedagogía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Didáctica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Formación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Superior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Salud,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Medicina.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Septiembre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2015.</w:t>
      </w:r>
    </w:p>
    <w:p w14:paraId="6DB2286D" w14:textId="18D22492" w:rsidR="00E03012" w:rsidRPr="001E794A" w:rsidRDefault="00400C23" w:rsidP="00650377">
      <w:pPr>
        <w:numPr>
          <w:ilvl w:val="0"/>
          <w:numId w:val="21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eastAsia="Optima" w:hAnsi="Palatino Linotype" w:cs="Optima"/>
          <w:sz w:val="20"/>
          <w:szCs w:val="20"/>
        </w:rPr>
        <w:t>“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sistematización,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forma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investigar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producir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saber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educación"”,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Diplomatura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Pedagogía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Didáctica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Formación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Superior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Salud,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Medicina.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Abril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3-4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2014.</w:t>
      </w:r>
    </w:p>
    <w:p w14:paraId="66C5D781" w14:textId="1403B139" w:rsidR="00E03012" w:rsidRPr="001E794A" w:rsidRDefault="00400C23" w:rsidP="00650377">
      <w:pPr>
        <w:numPr>
          <w:ilvl w:val="0"/>
          <w:numId w:val="21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eastAsia="Optima" w:hAnsi="Palatino Linotype" w:cs="Optima"/>
          <w:sz w:val="20"/>
          <w:szCs w:val="20"/>
        </w:rPr>
        <w:t>“</w:t>
      </w:r>
      <w:r w:rsidRPr="001E794A">
        <w:rPr>
          <w:rFonts w:ascii="Palatino Linotype" w:hAnsi="Palatino Linotype" w:cs="Optima"/>
          <w:sz w:val="20"/>
          <w:szCs w:val="20"/>
        </w:rPr>
        <w:t>Aprender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Aprender”,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Diplomatura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Pedagogía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Didáctica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Formación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Superior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Salud,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Medicina.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Abril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2013.</w:t>
      </w:r>
    </w:p>
    <w:p w14:paraId="4EE95E15" w14:textId="101C5D85" w:rsidR="00E03012" w:rsidRPr="001E794A" w:rsidRDefault="00400C23" w:rsidP="00650377">
      <w:pPr>
        <w:numPr>
          <w:ilvl w:val="0"/>
          <w:numId w:val="21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eastAsia="Optima" w:hAnsi="Palatino Linotype" w:cs="Optima"/>
          <w:sz w:val="20"/>
          <w:szCs w:val="20"/>
        </w:rPr>
        <w:t>“</w:t>
      </w:r>
      <w:r w:rsidRPr="001E794A">
        <w:rPr>
          <w:rFonts w:ascii="Palatino Linotype" w:hAnsi="Palatino Linotype" w:cs="Optima"/>
          <w:sz w:val="20"/>
          <w:szCs w:val="20"/>
        </w:rPr>
        <w:t>I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Curso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Filogenética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Genética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Poblaciones-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FILOPOP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2012”.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Quindío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Valencia,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Instituto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Ecología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Evolutiva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Cavanilles.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Armenia,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Quindío.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Agosto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13-17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2012.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Ponente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asistente.</w:t>
      </w:r>
    </w:p>
    <w:p w14:paraId="69CB2CE2" w14:textId="26A74F7F" w:rsidR="00E03012" w:rsidRPr="001E794A" w:rsidRDefault="00400C23" w:rsidP="00650377">
      <w:pPr>
        <w:numPr>
          <w:ilvl w:val="0"/>
          <w:numId w:val="21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eastAsia="Optima" w:hAnsi="Palatino Linotype" w:cs="Optima"/>
          <w:sz w:val="20"/>
          <w:szCs w:val="20"/>
        </w:rPr>
        <w:t>“</w:t>
      </w:r>
      <w:r w:rsidRPr="001E794A">
        <w:rPr>
          <w:rFonts w:ascii="Palatino Linotype" w:hAnsi="Palatino Linotype" w:cs="Optima"/>
          <w:sz w:val="20"/>
          <w:szCs w:val="20"/>
        </w:rPr>
        <w:t>Uso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TICs”,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Diplomatura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Pedagogía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Didáctica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Formación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Superior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Salud,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Medicina.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Agosto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6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9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2012.</w:t>
      </w:r>
    </w:p>
    <w:p w14:paraId="3285D177" w14:textId="27C54197" w:rsidR="00E03012" w:rsidRPr="001E794A" w:rsidRDefault="00400C23" w:rsidP="00650377">
      <w:pPr>
        <w:numPr>
          <w:ilvl w:val="0"/>
          <w:numId w:val="21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eastAsia="Optima" w:hAnsi="Palatino Linotype" w:cs="Optima"/>
          <w:sz w:val="20"/>
          <w:szCs w:val="20"/>
        </w:rPr>
        <w:t>“</w:t>
      </w:r>
      <w:r w:rsidRPr="001E794A">
        <w:rPr>
          <w:rFonts w:ascii="Palatino Linotype" w:hAnsi="Palatino Linotype" w:cs="Optima"/>
          <w:sz w:val="20"/>
          <w:szCs w:val="20"/>
        </w:rPr>
        <w:t>Inducción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Reinducción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Docente.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Proceso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Procedimientos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derivados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Docencia.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Espacios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Práctica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Currículo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Facultad”,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Diplomatura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Pedagogía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Didáctica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Formación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Superior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Salud,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Medicina.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Julio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24-26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2012.</w:t>
      </w:r>
    </w:p>
    <w:p w14:paraId="52C18344" w14:textId="122D3E2E" w:rsidR="00E03012" w:rsidRPr="001E794A" w:rsidRDefault="00400C23" w:rsidP="00650377">
      <w:pPr>
        <w:numPr>
          <w:ilvl w:val="0"/>
          <w:numId w:val="21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eastAsia="Optima" w:hAnsi="Palatino Linotype" w:cs="Optima"/>
          <w:sz w:val="20"/>
          <w:szCs w:val="20"/>
        </w:rPr>
        <w:t>“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planeación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didáctica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desde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formación”,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Diplomatura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Pedagogía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Didáctica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Formación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Superior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Salud,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Medicina.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Julio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17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19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2012.</w:t>
      </w:r>
    </w:p>
    <w:p w14:paraId="64D5BB04" w14:textId="4B2C6449" w:rsidR="00E03012" w:rsidRPr="001E794A" w:rsidRDefault="00400C23" w:rsidP="00650377">
      <w:pPr>
        <w:numPr>
          <w:ilvl w:val="0"/>
          <w:numId w:val="21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VI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Encuentro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tutores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“El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papel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tutor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ABP: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mediador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aprendizaje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dispensador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conocimiento”,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Diplomatura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Pedagogía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Didáctica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Formación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Superior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Salud,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Medicina.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Junio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23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2011.</w:t>
      </w:r>
    </w:p>
    <w:p w14:paraId="76747732" w14:textId="43F70311" w:rsidR="00E03012" w:rsidRPr="001E794A" w:rsidRDefault="00400C23" w:rsidP="00650377">
      <w:pPr>
        <w:numPr>
          <w:ilvl w:val="0"/>
          <w:numId w:val="21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Seminario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“Enfoque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Metacognitivo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Desarrollo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Competencias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Apropiación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Aprendizajes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Significativos”,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Diplomatura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Pedagogía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Didáctica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Formación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Superior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Salud,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Medicina.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Febrero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2011.</w:t>
      </w:r>
    </w:p>
    <w:p w14:paraId="6D0DA4D5" w14:textId="4E793F7D" w:rsidR="00E03012" w:rsidRPr="001E794A" w:rsidRDefault="00400C23" w:rsidP="00650377">
      <w:pPr>
        <w:numPr>
          <w:ilvl w:val="0"/>
          <w:numId w:val="21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Taller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“Los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Instrumentos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evaluación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ABP”,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Diplomatura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Pedagogía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Didáctica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Formación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Superior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Salud,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Medicina.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Febrero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4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2011.</w:t>
      </w:r>
    </w:p>
    <w:p w14:paraId="3F798055" w14:textId="4A4C1458" w:rsidR="00E03012" w:rsidRPr="001E794A" w:rsidRDefault="00400C23" w:rsidP="00650377">
      <w:pPr>
        <w:numPr>
          <w:ilvl w:val="0"/>
          <w:numId w:val="21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Taller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Evaluación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Aprendizajes.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Diplomatura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Pedagogía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Didáctica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Formación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Superior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Salud,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Medicina.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Octubre,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2010.</w:t>
      </w:r>
    </w:p>
    <w:p w14:paraId="333D0795" w14:textId="60E083D7" w:rsidR="00E03012" w:rsidRPr="001E794A" w:rsidRDefault="00400C23" w:rsidP="00650377">
      <w:pPr>
        <w:numPr>
          <w:ilvl w:val="0"/>
          <w:numId w:val="21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Utilización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Tecnologías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Información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Comunicación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Sept-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Nov.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2008.</w:t>
      </w:r>
    </w:p>
    <w:p w14:paraId="4758BCA4" w14:textId="7BF530E0" w:rsidR="00E03012" w:rsidRPr="001E794A" w:rsidRDefault="00400C23" w:rsidP="008669BA">
      <w:pPr>
        <w:numPr>
          <w:ilvl w:val="0"/>
          <w:numId w:val="21"/>
        </w:numPr>
        <w:tabs>
          <w:tab w:val="left" w:pos="360"/>
        </w:tabs>
        <w:spacing w:after="6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lastRenderedPageBreak/>
        <w:t>Diplomado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Pedagogía.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Educación,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Departamento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Pedagogía,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Sept-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Nov.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2008.</w:t>
      </w:r>
    </w:p>
    <w:p w14:paraId="3249AD6E" w14:textId="362B7B7D" w:rsidR="00E03012" w:rsidRPr="001E794A" w:rsidRDefault="00400C23">
      <w:pPr>
        <w:tabs>
          <w:tab w:val="left" w:pos="600"/>
          <w:tab w:val="left" w:pos="1176"/>
        </w:tabs>
        <w:spacing w:after="120" w:line="100" w:lineRule="atLeast"/>
        <w:jc w:val="both"/>
        <w:rPr>
          <w:rFonts w:ascii="Palatino Linotype" w:hAnsi="Palatino Linotype" w:cs="Optima"/>
          <w:b/>
          <w:sz w:val="20"/>
          <w:szCs w:val="20"/>
        </w:rPr>
      </w:pPr>
      <w:r w:rsidRPr="001E794A">
        <w:rPr>
          <w:rFonts w:ascii="Palatino Linotype" w:hAnsi="Palatino Linotype" w:cs="Optima"/>
          <w:b/>
          <w:sz w:val="20"/>
          <w:szCs w:val="20"/>
        </w:rPr>
        <w:t>Presentación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Ponencias</w:t>
      </w:r>
      <w:r w:rsidR="007C1458" w:rsidRPr="001E794A">
        <w:rPr>
          <w:rFonts w:ascii="Palatino Linotype" w:hAnsi="Palatino Linotype" w:cs="Optima"/>
          <w:b/>
          <w:sz w:val="20"/>
          <w:szCs w:val="20"/>
        </w:rPr>
        <w:t xml:space="preserve"> Orales (título entre comillas)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Cursos,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Talleres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Congresos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(últimos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5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años)</w:t>
      </w:r>
    </w:p>
    <w:p w14:paraId="7E4E6811" w14:textId="54329713" w:rsidR="00684AEC" w:rsidRPr="006A32DC" w:rsidRDefault="006A32DC" w:rsidP="003E1545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color w:val="auto"/>
          <w:sz w:val="20"/>
          <w:szCs w:val="20"/>
          <w:lang w:val="es-ES"/>
        </w:rPr>
      </w:pPr>
      <w:bookmarkStart w:id="11" w:name="__UnoMark__1216_113721420"/>
      <w:bookmarkEnd w:id="11"/>
      <w:r w:rsidRPr="006A32DC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CICLO-2022 Asociación Iberoamericana de Filosofía de la Biología, organización del simposio: </w:t>
      </w:r>
      <w:r w:rsidRPr="006A32DC">
        <w:rPr>
          <w:rFonts w:ascii="Palatino Linotype" w:hAnsi="Palatino Linotype" w:cs="Optima"/>
          <w:color w:val="auto"/>
          <w:sz w:val="18"/>
          <w:szCs w:val="18"/>
          <w:lang w:val="es-ES"/>
        </w:rPr>
        <w:t>Biología Siglo X</w:t>
      </w:r>
      <w:r>
        <w:rPr>
          <w:rFonts w:ascii="Palatino Linotype" w:hAnsi="Palatino Linotype" w:cs="Optima"/>
          <w:color w:val="auto"/>
          <w:sz w:val="18"/>
          <w:szCs w:val="18"/>
          <w:lang w:val="es-ES"/>
        </w:rPr>
        <w:t>XI</w:t>
      </w:r>
      <w:r w:rsidRPr="006A32DC">
        <w:rPr>
          <w:rFonts w:ascii="Palatino Linotype" w:hAnsi="Palatino Linotype" w:cs="Optima"/>
          <w:color w:val="auto"/>
          <w:sz w:val="18"/>
          <w:szCs w:val="18"/>
          <w:lang w:val="es-ES"/>
        </w:rPr>
        <w:t xml:space="preserve">. Indagación Filosófica </w:t>
      </w:r>
      <w:r>
        <w:rPr>
          <w:rFonts w:ascii="Palatino Linotype" w:hAnsi="Palatino Linotype" w:cs="Optima"/>
          <w:color w:val="auto"/>
          <w:sz w:val="18"/>
          <w:szCs w:val="18"/>
          <w:lang w:val="es-ES"/>
        </w:rPr>
        <w:t>y</w:t>
      </w:r>
      <w:r w:rsidRPr="006A32DC">
        <w:rPr>
          <w:rFonts w:ascii="Palatino Linotype" w:hAnsi="Palatino Linotype" w:cs="Optima"/>
          <w:color w:val="auto"/>
          <w:sz w:val="18"/>
          <w:szCs w:val="18"/>
          <w:lang w:val="es-ES"/>
        </w:rPr>
        <w:t xml:space="preserve"> Experimentación Científica</w:t>
      </w:r>
      <w:r>
        <w:rPr>
          <w:rFonts w:ascii="Palatino Linotype" w:hAnsi="Palatino Linotype" w:cs="Optima"/>
          <w:color w:val="auto"/>
          <w:sz w:val="18"/>
          <w:szCs w:val="18"/>
          <w:lang w:val="es-ES"/>
        </w:rPr>
        <w:t>. Marzo 25 de 2022.</w:t>
      </w:r>
    </w:p>
    <w:p w14:paraId="63936DFC" w14:textId="62F587F9" w:rsidR="00684AEC" w:rsidRDefault="00684AEC" w:rsidP="00012A39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color w:val="auto"/>
          <w:sz w:val="20"/>
          <w:szCs w:val="20"/>
          <w:lang w:val="es-ES"/>
        </w:rPr>
      </w:pPr>
      <w:r>
        <w:rPr>
          <w:rFonts w:ascii="Palatino Linotype" w:hAnsi="Palatino Linotype" w:cs="Optima"/>
          <w:color w:val="auto"/>
          <w:sz w:val="20"/>
          <w:szCs w:val="20"/>
          <w:lang w:val="es-ES"/>
        </w:rPr>
        <w:t>Primer Congreso Latinoamericano de Evolución, CLEVOL-2021, 30 de noviembre al 03 de diciembre, ponencia “Emergent Viruses as New Constructed Ecological Niche – Reframing a Disease Concept in Pandemic Times”</w:t>
      </w:r>
      <w:r w:rsidR="00D1337E">
        <w:rPr>
          <w:rFonts w:ascii="Palatino Linotype" w:hAnsi="Palatino Linotype" w:cs="Optima"/>
          <w:color w:val="auto"/>
          <w:sz w:val="20"/>
          <w:szCs w:val="20"/>
          <w:lang w:val="es-ES"/>
        </w:rPr>
        <w:t>.</w:t>
      </w:r>
    </w:p>
    <w:p w14:paraId="5A9A9104" w14:textId="20FB4BB0" w:rsidR="00B72B3A" w:rsidRPr="00B72B3A" w:rsidRDefault="00B72B3A" w:rsidP="00012A39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color w:val="auto"/>
          <w:sz w:val="20"/>
          <w:szCs w:val="20"/>
          <w:lang w:val="es-ES"/>
        </w:rPr>
      </w:pPr>
      <w:r w:rsidRPr="00B72B3A">
        <w:rPr>
          <w:rFonts w:ascii="Palatino Linotype" w:hAnsi="Palatino Linotype" w:cs="Optima"/>
          <w:color w:val="auto"/>
          <w:sz w:val="20"/>
          <w:szCs w:val="20"/>
          <w:lang w:val="es-ES"/>
        </w:rPr>
        <w:t>Primer Simposio Internacional “Reflexiones contemporáneas sobre investigación científica y filosófica en la Biología", ponencia: “Fenomenotécnia y sistemas experimentales en la comprensión de la práctica científica: el caso de la cédula viviente” 23 y 24 de septiembre del 2021. Facultad de Biología, Maestría</w:t>
      </w:r>
      <w:r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e</w:t>
      </w:r>
      <w:r w:rsidRPr="00B72B3A">
        <w:rPr>
          <w:rFonts w:ascii="Palatino Linotype" w:hAnsi="Palatino Linotype" w:cs="Optima"/>
          <w:color w:val="auto"/>
          <w:sz w:val="20"/>
          <w:szCs w:val="20"/>
          <w:lang w:val="es-ES"/>
        </w:rPr>
        <w:t>n Ciencias Biológicas</w:t>
      </w:r>
      <w:r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, Universidad Veracruzana, </w:t>
      </w:r>
      <w:r w:rsidRPr="00B72B3A">
        <w:rPr>
          <w:rFonts w:ascii="Palatino Linotype" w:hAnsi="Palatino Linotype" w:cs="Optima"/>
          <w:color w:val="auto"/>
          <w:sz w:val="20"/>
          <w:szCs w:val="20"/>
          <w:lang w:val="es-ES"/>
        </w:rPr>
        <w:t>Xalapa, Veracruz, México</w:t>
      </w:r>
      <w:r>
        <w:rPr>
          <w:rFonts w:ascii="Palatino Linotype" w:hAnsi="Palatino Linotype" w:cs="Optima"/>
          <w:color w:val="auto"/>
          <w:sz w:val="20"/>
          <w:szCs w:val="20"/>
          <w:lang w:val="es-ES"/>
        </w:rPr>
        <w:t>.</w:t>
      </w:r>
      <w:r w:rsidR="00DB0015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8 horas.</w:t>
      </w:r>
    </w:p>
    <w:p w14:paraId="13BAB72D" w14:textId="69115FF1" w:rsidR="00A55D12" w:rsidRDefault="00A55D12" w:rsidP="00A052F2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color w:val="auto"/>
          <w:sz w:val="20"/>
          <w:szCs w:val="20"/>
          <w:lang w:val="es-ES"/>
        </w:rPr>
      </w:pPr>
      <w:r w:rsidRPr="00A55D12">
        <w:rPr>
          <w:rFonts w:ascii="Palatino Linotype" w:hAnsi="Palatino Linotype" w:cs="Optima"/>
          <w:color w:val="auto"/>
          <w:sz w:val="20"/>
          <w:szCs w:val="20"/>
          <w:lang w:val="es-ES"/>
        </w:rPr>
        <w:t>X</w:t>
      </w:r>
      <w:r w:rsidR="00B72B3A">
        <w:rPr>
          <w:rFonts w:ascii="Palatino Linotype" w:hAnsi="Palatino Linotype" w:cs="Optima"/>
          <w:color w:val="auto"/>
          <w:sz w:val="20"/>
          <w:szCs w:val="20"/>
          <w:lang w:val="es-ES"/>
        </w:rPr>
        <w:t>I</w:t>
      </w:r>
      <w:r w:rsidRPr="00A55D12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Jornadas de Investigación Virtuales 2021 “Antivirales novedosos en medicina de translación”, Facultad de Medicina, </w:t>
      </w:r>
      <w:r>
        <w:rPr>
          <w:rFonts w:ascii="Palatino Linotype" w:hAnsi="Palatino Linotype" w:cs="Optima"/>
          <w:color w:val="auto"/>
          <w:sz w:val="20"/>
          <w:szCs w:val="20"/>
          <w:lang w:val="es-ES"/>
        </w:rPr>
        <w:t>IPS</w:t>
      </w:r>
      <w:r w:rsidRPr="00A55D12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Universitaria, Hospital Universitario San Vicente Fundación </w:t>
      </w:r>
      <w:r>
        <w:rPr>
          <w:rFonts w:ascii="Palatino Linotype" w:hAnsi="Palatino Linotype" w:cs="Optima"/>
          <w:color w:val="auto"/>
          <w:sz w:val="20"/>
          <w:szCs w:val="20"/>
          <w:lang w:val="es-ES"/>
        </w:rPr>
        <w:t>y</w:t>
      </w:r>
      <w:r w:rsidRPr="00A55D12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Hospital Pablo Tobón </w:t>
      </w:r>
      <w:r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Uribe, </w:t>
      </w:r>
      <w:r w:rsidRPr="00A55D12">
        <w:rPr>
          <w:rFonts w:ascii="Palatino Linotype" w:hAnsi="Palatino Linotype" w:cs="Optima"/>
          <w:color w:val="auto"/>
          <w:sz w:val="20"/>
          <w:szCs w:val="20"/>
          <w:lang w:val="es-ES"/>
        </w:rPr>
        <w:t>27 de mayo de 2021</w:t>
      </w:r>
      <w:r>
        <w:rPr>
          <w:rFonts w:ascii="Palatino Linotype" w:hAnsi="Palatino Linotype" w:cs="Optima"/>
          <w:color w:val="auto"/>
          <w:sz w:val="20"/>
          <w:szCs w:val="20"/>
          <w:lang w:val="es-ES"/>
        </w:rPr>
        <w:t>.</w:t>
      </w:r>
    </w:p>
    <w:p w14:paraId="7F3F417D" w14:textId="74436A38" w:rsidR="00101257" w:rsidRPr="00A55D12" w:rsidRDefault="00101257" w:rsidP="00A052F2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color w:val="auto"/>
          <w:sz w:val="20"/>
          <w:szCs w:val="20"/>
          <w:lang w:val="es-ES"/>
        </w:rPr>
      </w:pPr>
      <w:r w:rsidRPr="00A55D12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IX Seminario de </w:t>
      </w:r>
      <w:r w:rsidR="00F167FA" w:rsidRPr="00A55D12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Actualización </w:t>
      </w:r>
      <w:r w:rsidR="00F167FA">
        <w:rPr>
          <w:rFonts w:ascii="Palatino Linotype" w:hAnsi="Palatino Linotype" w:cs="Optima"/>
          <w:color w:val="auto"/>
          <w:sz w:val="20"/>
          <w:szCs w:val="20"/>
          <w:lang w:val="es-ES"/>
        </w:rPr>
        <w:t>e</w:t>
      </w:r>
      <w:r w:rsidR="00F167FA" w:rsidRPr="00A55D12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n Farmacología </w:t>
      </w:r>
      <w:r w:rsidR="00F167FA">
        <w:rPr>
          <w:rFonts w:ascii="Palatino Linotype" w:hAnsi="Palatino Linotype" w:cs="Optima"/>
          <w:color w:val="auto"/>
          <w:sz w:val="20"/>
          <w:szCs w:val="20"/>
          <w:lang w:val="es-ES"/>
        </w:rPr>
        <w:t>y</w:t>
      </w:r>
      <w:r w:rsidR="00F167FA" w:rsidRPr="00A55D12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Toxicología</w:t>
      </w:r>
      <w:r w:rsidRPr="00A55D12">
        <w:rPr>
          <w:rFonts w:ascii="Palatino Linotype" w:hAnsi="Palatino Linotype" w:cs="Optima"/>
          <w:color w:val="auto"/>
          <w:sz w:val="20"/>
          <w:szCs w:val="20"/>
          <w:lang w:val="es-ES"/>
        </w:rPr>
        <w:t>, “Nuevos antivirales en medicina de translación”, Facultad de Medicina, Universidad de Antioquia. 30 de abril de 2021.</w:t>
      </w:r>
    </w:p>
    <w:p w14:paraId="00BC4277" w14:textId="179D5BED" w:rsidR="009261B4" w:rsidRPr="001E794A" w:rsidRDefault="009261B4" w:rsidP="0022456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color w:val="auto"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“Foro Gen-Ética:</w:t>
      </w:r>
      <w:r w:rsidRPr="001E794A">
        <w:rPr>
          <w:rFonts w:ascii="Palatino Linotype" w:hAnsi="Palatino Linotype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De la cirugía estética a la edición genética”, primer Foro Biología de la Célula II, Facultad de Medicina, Universidad de Antioquia. Enero 20 de 2020.</w:t>
      </w:r>
    </w:p>
    <w:p w14:paraId="512EA516" w14:textId="0827FA5C" w:rsidR="00224566" w:rsidRPr="001E794A" w:rsidRDefault="00224566" w:rsidP="0022456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color w:val="auto"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"Patrones de Explicación y Epistemología Histórica en Biomedicina", Dentro del evento “Contribuciones de la Metafísica Científica a la Filosofía de la Investigación Biomédica”, </w:t>
      </w:r>
      <w:r w:rsidR="00380D59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Facultad de Ciencias Naturales Exactas y de la Educación,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Universidad del Cauca, octubre 30 de 2019.</w:t>
      </w:r>
    </w:p>
    <w:p w14:paraId="5E2F4160" w14:textId="7ACF4445" w:rsidR="00DA7676" w:rsidRPr="001E794A" w:rsidRDefault="00224566" w:rsidP="00DA767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color w:val="auto"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“Hacia una Ontología Evolutiva de la Explicación Científica en </w:t>
      </w:r>
      <w:r w:rsidR="00DA7676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Biomedicina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"</w:t>
      </w:r>
      <w:r w:rsidR="00DA7676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. Dentro del evento “Contribuciones de la Metafísica Científica a la Filosofía de la Investigación Biomédica”, Facultad de Ciencias Naturales Exactas y de la Educación, Universidad del Cauca, octubre 30 de 2019.</w:t>
      </w:r>
    </w:p>
    <w:p w14:paraId="4EF60C09" w14:textId="055920A0" w:rsidR="00342842" w:rsidRPr="001E794A" w:rsidRDefault="009F29AF" w:rsidP="0022456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color w:val="auto"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“Individuación de Procesos Biológicos en Prácticas Científicas- Contextos Técnicos y Materiales”, Mesa Filosofía de la Tecnología en el XVIII Congreso Interamericano de Filosofía, Universidad del Rosario, Universidad Javeriana, Universidad Nacional de Colombia. Octubre 15- 18 de 2019.</w:t>
      </w:r>
    </w:p>
    <w:p w14:paraId="1FBAC21A" w14:textId="7F997C71" w:rsidR="00342842" w:rsidRPr="001E794A" w:rsidRDefault="00342842" w:rsidP="00D0048F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color w:val="auto"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“Microbios alienígenas en una bola de cristal”, 10 Congreso Mundial para el Talento de la Niñez, Fundación ELIC -Escuelas Libres de Investigación Científica para Niños, Universidad Nacional de Colombia y Universidad Externado de Colombia.</w:t>
      </w:r>
      <w:r w:rsidR="00A303DA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Bogotá, 18 octubre 2019.</w:t>
      </w:r>
    </w:p>
    <w:p w14:paraId="1F0C385B" w14:textId="4F6CE5DA" w:rsidR="00D0048F" w:rsidRPr="001E794A" w:rsidRDefault="00D0048F" w:rsidP="00D0048F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color w:val="auto"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“Toward a Historical Ontology of Scientific Explanation", II Simposio Historia y Filosofía de las Ciencias, Universidad CES, Medellín, octubre 25 de 2018.</w:t>
      </w:r>
    </w:p>
    <w:p w14:paraId="4BB007D8" w14:textId="2AEFE374" w:rsidR="00D0048F" w:rsidRPr="001E794A" w:rsidRDefault="00B91D9F" w:rsidP="00B91D9F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color w:val="auto"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"Explanatory Patterns in Systems Biology", </w:t>
      </w:r>
      <w:r w:rsidR="00D0048F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II Simposio Historia y Filosofía de las Ciencias, Universidad CES, Medellín, octubre 25 de 2018.</w:t>
      </w:r>
    </w:p>
    <w:p w14:paraId="0010D8DD" w14:textId="00678955" w:rsidR="00A62507" w:rsidRPr="001E794A" w:rsidRDefault="00A62507" w:rsidP="0022456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color w:val="auto"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“Explicación Mecanicista Dinámica en Biología Celular Molecular”. 3er Congreso de la Asociación Iberoamericana de Filosofía de la Biología. Junio 27 al 29/ 2018, Universidad Nacional de Colombia, Sede Bogotá. Coautor: Germán Guerrero-Pino.</w:t>
      </w:r>
    </w:p>
    <w:p w14:paraId="1B894D27" w14:textId="25C6E425" w:rsidR="00A62507" w:rsidRPr="001E794A" w:rsidRDefault="00A62507" w:rsidP="00A62507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color w:val="auto"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“Constitución ontológica de los objetos científicos en la Biología celular molecular”. 3er Congreso de la Asociación Iberoamericana de Filosofía de la Biología. Junio 27 al 29/ 2018, Universidad Nacional de Colombia, Sede Bogotá. Coautor: Juan Carlos Moreno.</w:t>
      </w:r>
    </w:p>
    <w:p w14:paraId="03DDD1B3" w14:textId="68B205DA" w:rsidR="007E04C2" w:rsidRPr="001E794A" w:rsidRDefault="007E04C2" w:rsidP="00E2468D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color w:val="auto"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“</w:t>
      </w:r>
      <w:r w:rsidRPr="001E794A">
        <w:rPr>
          <w:rFonts w:ascii="Palatino Linotype" w:hAnsi="Palatino Linotype" w:cs="Optima"/>
          <w:color w:val="auto"/>
          <w:sz w:val="20"/>
          <w:szCs w:val="20"/>
        </w:rPr>
        <w:t>Formando científicos en Latinoamérica. Sistema integrado para guiar el aprendizaje y la construcción del colega”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X Encuentro de Educación Superior en Salud - La práctica docente. </w:t>
      </w:r>
      <w:r w:rsidR="00910FDA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Grupo Edusalud, Facultad de Medicina, Universidad de Antioquia. </w:t>
      </w:r>
      <w:r w:rsidR="007C1458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Medellín, </w:t>
      </w:r>
      <w:r w:rsidR="00910FDA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Septiembre 14 y 15 de 2017.</w:t>
      </w:r>
    </w:p>
    <w:p w14:paraId="4AB0808E" w14:textId="787CB406" w:rsidR="00E2468D" w:rsidRPr="001E794A" w:rsidRDefault="007C1458" w:rsidP="00E2468D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color w:val="auto"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“</w:t>
      </w:r>
      <w:r w:rsidR="00E2468D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Ecología y Evolución de Alphavirus y Flavivirus asociados a mosquitos en manglares del Caribe Colombiano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”. VI Simposio Colombiano de Biología Evolutiva, Universidad del Valle, Cali. Agosto </w:t>
      </w:r>
      <w:r w:rsidR="00A42C8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17 al 19 de 2017.</w:t>
      </w:r>
    </w:p>
    <w:p w14:paraId="4E8ACEA4" w14:textId="32C8A48B" w:rsidR="00953F7D" w:rsidRPr="001E794A" w:rsidRDefault="00953F7D" w:rsidP="00953F7D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color w:val="auto"/>
          <w:sz w:val="20"/>
          <w:szCs w:val="20"/>
        </w:rPr>
      </w:pP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“Cure4Dengue: En el lenguaje ancestral virus-célula hospedera podría estar la solución”. </w:t>
      </w:r>
      <w:r w:rsidRPr="001E794A">
        <w:rPr>
          <w:rFonts w:ascii="Palatino Linotype" w:hAnsi="Palatino Linotype" w:cs="Optima"/>
          <w:color w:val="auto"/>
          <w:sz w:val="20"/>
          <w:szCs w:val="20"/>
        </w:rPr>
        <w:t xml:space="preserve">Primer Simposio Nacional de Investigación en Dengue, Grupo de Inmunología Molecular, Universidad del Quindío, </w:t>
      </w:r>
      <w:r w:rsidRPr="001E794A">
        <w:rPr>
          <w:rFonts w:ascii="Palatino Linotype" w:hAnsi="Palatino Linotype" w:cs="Optima"/>
          <w:color w:val="auto"/>
          <w:sz w:val="20"/>
          <w:szCs w:val="20"/>
        </w:rPr>
        <w:lastRenderedPageBreak/>
        <w:t>Facultad de Ciencias de la Salud. Armenia, junio 12 de 2017.</w:t>
      </w:r>
    </w:p>
    <w:p w14:paraId="25D738AB" w14:textId="04138F04" w:rsidR="00EA1287" w:rsidRPr="001E794A" w:rsidRDefault="00306AC6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color w:val="auto"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color w:val="auto"/>
          <w:sz w:val="20"/>
          <w:szCs w:val="20"/>
        </w:rPr>
        <w:t xml:space="preserve"> </w:t>
      </w:r>
      <w:r w:rsidR="00425A0A" w:rsidRPr="001E794A">
        <w:rPr>
          <w:rFonts w:ascii="Palatino Linotype" w:hAnsi="Palatino Linotype" w:cs="Optima"/>
          <w:color w:val="auto"/>
          <w:sz w:val="20"/>
          <w:szCs w:val="20"/>
        </w:rPr>
        <w:t xml:space="preserve">“Fundamentos de Genética Molecular y Epigenética para la Psiquiatría”, </w:t>
      </w:r>
      <w:r w:rsidR="00425A0A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XXIV Congreso Colombiano de Psiquiatría Biológica. Bogotá, DC. Junio 9-11 de 2017.</w:t>
      </w:r>
    </w:p>
    <w:p w14:paraId="0F8653A1" w14:textId="77777777" w:rsidR="007D5CF8" w:rsidRPr="001E794A" w:rsidRDefault="00425A0A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color w:val="auto"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color w:val="auto"/>
          <w:sz w:val="20"/>
          <w:szCs w:val="20"/>
        </w:rPr>
        <w:t xml:space="preserve">“Borrando los límites entre el Objeto y el Instrumento en la Biología Celular Contemporánea”. Universidad Militar Nueva Granada, </w:t>
      </w:r>
      <w:r w:rsidR="00E42188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Facultad de Educación y Humanidades. Grupo de Investigación Bioethics Group,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Seminario</w:t>
      </w:r>
      <w:r w:rsidRPr="001E794A">
        <w:rPr>
          <w:rFonts w:ascii="Palatino Linotype" w:hAnsi="Palatino Linotype" w:cs="Optima"/>
          <w:color w:val="auto"/>
          <w:sz w:val="20"/>
          <w:szCs w:val="20"/>
        </w:rPr>
        <w:t xml:space="preserve"> de Investigación Posgrados</w:t>
      </w:r>
      <w:r w:rsidR="00E42188" w:rsidRPr="001E794A">
        <w:rPr>
          <w:rFonts w:ascii="Palatino Linotype" w:hAnsi="Palatino Linotype" w:cs="Optima"/>
          <w:color w:val="auto"/>
          <w:sz w:val="20"/>
          <w:szCs w:val="20"/>
        </w:rPr>
        <w:t>.</w:t>
      </w:r>
      <w:r w:rsidRPr="001E794A">
        <w:rPr>
          <w:rFonts w:ascii="Palatino Linotype" w:hAnsi="Palatino Linotype" w:cs="Optima"/>
          <w:color w:val="auto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Bogotá, DC. Junio 9 de 2017.</w:t>
      </w:r>
    </w:p>
    <w:p w14:paraId="3AA504BE" w14:textId="4359E91D" w:rsidR="007D5CF8" w:rsidRPr="001E794A" w:rsidRDefault="007D5CF8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color w:val="auto"/>
          <w:sz w:val="20"/>
          <w:szCs w:val="20"/>
        </w:rPr>
      </w:pPr>
      <w:r w:rsidRPr="001E794A">
        <w:rPr>
          <w:rFonts w:ascii="Palatino Linotype" w:hAnsi="Palatino Linotype" w:cs="Optima"/>
          <w:color w:val="auto"/>
          <w:sz w:val="20"/>
          <w:szCs w:val="20"/>
        </w:rPr>
        <w:t>“</w:t>
      </w:r>
      <w:r w:rsidRPr="001E794A">
        <w:rPr>
          <w:rFonts w:ascii="Palatino Linotype" w:hAnsi="Palatino Linotype" w:cs="Optima"/>
          <w:bCs/>
          <w:color w:val="auto"/>
          <w:sz w:val="20"/>
          <w:szCs w:val="20"/>
        </w:rPr>
        <w:t xml:space="preserve">La Enfermedad y el Tratamiento en el Desarrollo el los Conceptos Médicos”, LV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Congreso Colombiano de Psiquiatría, Barranquilla 20 al 23 de octubre de 2016.</w:t>
      </w:r>
    </w:p>
    <w:p w14:paraId="50470FB0" w14:textId="2F430F0C" w:rsidR="00650377" w:rsidRPr="001E794A" w:rsidRDefault="00650377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color w:val="auto"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sz w:val="20"/>
          <w:szCs w:val="20"/>
        </w:rPr>
        <w:t>Presentación del libro: "En los límites de la ciencia y la filosofía" Autores/Compiladores Olga Lucía Gómez &amp; Jairo Isaac Racines,  Fondo Editorial Universidad del Valle. Cali, 2</w:t>
      </w:r>
      <w:r w:rsidR="00395218" w:rsidRPr="001E794A">
        <w:rPr>
          <w:rFonts w:ascii="Palatino Linotype" w:hAnsi="Palatino Linotype" w:cs="Optima"/>
          <w:sz w:val="20"/>
          <w:szCs w:val="20"/>
        </w:rPr>
        <w:t>7</w:t>
      </w:r>
      <w:r w:rsidRPr="001E794A">
        <w:rPr>
          <w:rFonts w:ascii="Palatino Linotype" w:hAnsi="Palatino Linotype" w:cs="Optima"/>
          <w:sz w:val="20"/>
          <w:szCs w:val="20"/>
        </w:rPr>
        <w:t xml:space="preserve"> Septiembre 2016.</w:t>
      </w:r>
    </w:p>
    <w:p w14:paraId="6FE61369" w14:textId="18F3D4E1" w:rsidR="00650377" w:rsidRPr="001E794A" w:rsidRDefault="00650377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color w:val="auto"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sz w:val="20"/>
          <w:szCs w:val="20"/>
        </w:rPr>
        <w:t xml:space="preserve">“Epistemología Histórica y la Construcción del Concepto de Célula” Conferencia presentada al </w:t>
      </w:r>
      <w:hyperlink r:id="rId71" w:history="1">
        <w:r w:rsidRPr="001E794A">
          <w:rPr>
            <w:rFonts w:ascii="Palatino Linotype" w:hAnsi="Palatino Linotype" w:cs="Optima"/>
            <w:sz w:val="20"/>
            <w:szCs w:val="20"/>
          </w:rPr>
          <w:t>Grupo de Investigación Episteme: Filosofía y Ciencia</w:t>
        </w:r>
      </w:hyperlink>
      <w:r w:rsidRPr="001E794A">
        <w:rPr>
          <w:rFonts w:ascii="Palatino Linotype" w:hAnsi="Palatino Linotype" w:cs="Optima"/>
          <w:bCs/>
          <w:sz w:val="20"/>
          <w:szCs w:val="20"/>
        </w:rPr>
        <w:t xml:space="preserve">. </w:t>
      </w:r>
      <w:r w:rsidRPr="001E794A">
        <w:rPr>
          <w:rFonts w:ascii="Palatino Linotype" w:hAnsi="Palatino Linotype" w:cs="Optima"/>
          <w:sz w:val="20"/>
          <w:szCs w:val="20"/>
        </w:rPr>
        <w:t>Universidad del Valle. Cali, 2</w:t>
      </w:r>
      <w:r w:rsidR="00395218" w:rsidRPr="001E794A">
        <w:rPr>
          <w:rFonts w:ascii="Palatino Linotype" w:hAnsi="Palatino Linotype" w:cs="Optima"/>
          <w:sz w:val="20"/>
          <w:szCs w:val="20"/>
        </w:rPr>
        <w:t>8</w:t>
      </w:r>
      <w:r w:rsidRPr="001E794A">
        <w:rPr>
          <w:rFonts w:ascii="Palatino Linotype" w:hAnsi="Palatino Linotype" w:cs="Optima"/>
          <w:sz w:val="20"/>
          <w:szCs w:val="20"/>
        </w:rPr>
        <w:t xml:space="preserve"> Septiembre 2016.</w:t>
      </w:r>
    </w:p>
    <w:p w14:paraId="4C2AE5D4" w14:textId="6444795B" w:rsidR="00C3772A" w:rsidRPr="001E794A" w:rsidRDefault="00C3772A" w:rsidP="00306AC6">
      <w:pPr>
        <w:pStyle w:val="Prrafodelista"/>
        <w:widowControl/>
        <w:numPr>
          <w:ilvl w:val="0"/>
          <w:numId w:val="20"/>
        </w:numPr>
        <w:suppressAutoHyphens w:val="0"/>
        <w:autoSpaceDE w:val="0"/>
        <w:autoSpaceDN w:val="0"/>
        <w:adjustRightInd w:val="0"/>
        <w:spacing w:line="240" w:lineRule="auto"/>
        <w:jc w:val="both"/>
        <w:textAlignment w:val="auto"/>
        <w:rPr>
          <w:rFonts w:ascii="Palatino Linotype" w:eastAsia="WenQuanYi Micro Hei" w:hAnsi="Palatino Linotype" w:cs="Optima"/>
          <w:sz w:val="20"/>
          <w:szCs w:val="20"/>
          <w:lang w:val="es-CO"/>
        </w:rPr>
      </w:pPr>
      <w:r w:rsidRPr="001E794A">
        <w:rPr>
          <w:rFonts w:ascii="Palatino Linotype" w:eastAsia="WenQuanYi Micro Hei" w:hAnsi="Palatino Linotype" w:cs="Optima"/>
          <w:sz w:val="20"/>
          <w:szCs w:val="20"/>
          <w:lang w:val="es-CO"/>
        </w:rPr>
        <w:t>“Imagenología de células vivas: borrando las intersecciones entre el objeto e instrumento en la nueva biología celular” Conferencia Magistral Disciplinar, XII Congreso Colombiano de Morfología, Pontificia Universidad Javeriana de Cali, días 29, 30 de septiembre y 1 de Octubre de 2016</w:t>
      </w:r>
    </w:p>
    <w:p w14:paraId="5F4BC38F" w14:textId="6B56AE67" w:rsidR="00B24994" w:rsidRPr="001E794A" w:rsidRDefault="00650377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color w:val="auto"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“Distribución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celular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diferencial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de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mitocondrias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en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células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infectadas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con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el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virus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Dengue”.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Encuentro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Regional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de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Fisiología,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Asociación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Colombiana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de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Fisiología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(COLFISIS).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Junio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3/2016,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Facultad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de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Medicina,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Universidad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de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Antioquia,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Medellín,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B24994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Colombia.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</w:p>
    <w:p w14:paraId="759E73AD" w14:textId="7952E8FA" w:rsidR="006F456A" w:rsidRPr="001E794A" w:rsidRDefault="006F456A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sz w:val="20"/>
          <w:szCs w:val="20"/>
          <w:lang w:val="es-ES"/>
        </w:rPr>
        <w:t>“Ecología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Enfermedad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Medicina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Evolutiva.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Aportes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Educación-Acción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Ambiental”.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Segundo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Seminario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Internacional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Educación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Sustentabilidad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Comunitaria.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Nacional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Salud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Pública,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Febrero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23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24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2016,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Medellín,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Colombia.</w:t>
      </w:r>
    </w:p>
    <w:p w14:paraId="4F8F243C" w14:textId="7E8B049F" w:rsidR="00E03012" w:rsidRPr="001E794A" w:rsidRDefault="00650377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color w:val="auto"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“New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Potential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Cellular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Processes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Altered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During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DENV2-Infection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of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Microvascular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Endothelial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Cells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Revealed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by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Expression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Profiles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of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Cytokines,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Growth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Factors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and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MicroRNAs</w:t>
      </w:r>
      <w:r w:rsidR="00D6005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”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Poster.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Viruses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2016-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At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the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Forefront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of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Virus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–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Host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Interactions.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Pharmacenter,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Universityl,</w:t>
      </w:r>
      <w:r w:rsidR="007D5CF8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of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Basel,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Basel-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Switzerland.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26-28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January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2016.</w:t>
      </w:r>
    </w:p>
    <w:p w14:paraId="416DF261" w14:textId="5DC7CB51" w:rsidR="00E03012" w:rsidRPr="001E794A" w:rsidRDefault="00650377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  <w:lang w:val="es-ES"/>
        </w:rPr>
        <w:t>“Una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  <w:lang w:val="es-ES"/>
        </w:rPr>
        <w:t>década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  <w:lang w:val="es-ES"/>
        </w:rPr>
        <w:t>de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  <w:lang w:val="es-ES"/>
        </w:rPr>
        <w:t>investigación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  <w:lang w:val="es-ES"/>
        </w:rPr>
        <w:t>con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  <w:lang w:val="es-ES"/>
        </w:rPr>
        <w:t>virus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  <w:lang w:val="es-ES"/>
        </w:rPr>
        <w:t>dengue.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  <w:lang w:val="es-ES"/>
        </w:rPr>
        <w:t>Una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  <w:lang w:val="es-ES"/>
        </w:rPr>
        <w:t>experiencia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  <w:lang w:val="es-ES"/>
        </w:rPr>
        <w:t>divergente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  <w:lang w:val="es-ES"/>
        </w:rPr>
        <w:t>desde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  <w:lang w:val="es-ES"/>
        </w:rPr>
        <w:t>Antioquia”.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  <w:lang w:val="es-ES"/>
        </w:rPr>
        <w:t>Ponencia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  <w:lang w:val="es-ES"/>
        </w:rPr>
        <w:t>especial,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  <w:lang w:val="es-ES"/>
        </w:rPr>
        <w:t>VI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  <w:lang w:val="es-ES"/>
        </w:rPr>
        <w:t>Simposio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  <w:lang w:val="es-ES"/>
        </w:rPr>
        <w:t>Nacional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  <w:lang w:val="es-ES"/>
        </w:rPr>
        <w:t>de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  <w:lang w:val="es-ES"/>
        </w:rPr>
        <w:t>Virología.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  <w:lang w:val="es-ES"/>
        </w:rPr>
        <w:t>27-29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  <w:lang w:val="es-ES"/>
        </w:rPr>
        <w:t>mayo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  <w:lang w:val="es-ES"/>
        </w:rPr>
        <w:t>del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  <w:lang w:val="es-ES"/>
        </w:rPr>
        <w:t>2015,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="00400C23" w:rsidRPr="001E794A">
        <w:rPr>
          <w:rFonts w:ascii="Palatino Linotype" w:hAnsi="Palatino Linotype" w:cs="Optima"/>
          <w:sz w:val="20"/>
          <w:szCs w:val="20"/>
          <w:lang w:val="es-ES"/>
        </w:rPr>
        <w:t>Bogotá.</w:t>
      </w:r>
    </w:p>
    <w:p w14:paraId="31F85240" w14:textId="717761D4" w:rsidR="00E03012" w:rsidRPr="001E794A" w:rsidRDefault="00400C23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sz w:val="20"/>
          <w:szCs w:val="20"/>
          <w:lang w:val="es-ES"/>
        </w:rPr>
        <w:t>"Articulando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intereses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personales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institucionales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investigación-docencia.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Una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carrera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docente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marco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calidad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Universitaria".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Claustro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Profesores,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Santo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Tomás,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Villavicencio,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Febrero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19/2015.</w:t>
      </w:r>
    </w:p>
    <w:p w14:paraId="1E782104" w14:textId="195862AE" w:rsidR="00E03012" w:rsidRPr="001E794A" w:rsidRDefault="00400C23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sz w:val="20"/>
          <w:szCs w:val="20"/>
          <w:lang w:val="es-ES"/>
        </w:rPr>
      </w:pPr>
      <w:r w:rsidRPr="001E794A">
        <w:rPr>
          <w:rFonts w:ascii="Palatino Linotype" w:hAnsi="Palatino Linotype" w:cs="Optima"/>
          <w:sz w:val="20"/>
          <w:szCs w:val="20"/>
          <w:lang w:val="es-ES"/>
        </w:rPr>
        <w:t>“Historia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oportunidades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pedagógicas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desencuentros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escolares-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carrera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docente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marco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calidad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Universitaria”.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Claustro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Profesores,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Santo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Tomás,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Bogotá.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Enero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31/2015.</w:t>
      </w:r>
    </w:p>
    <w:p w14:paraId="01976009" w14:textId="741A2057" w:rsidR="00E03012" w:rsidRPr="001E794A" w:rsidRDefault="00400C23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  <w:lang w:val="es-ES"/>
        </w:rPr>
        <w:t>“Formando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científicos”: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¿Podrá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evaluarse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desempeño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investigativo?.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VI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Encuentro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Experiencias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Pedagógicas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Innovadoras.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Santo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Tomás.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Sede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Investigación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Universitaria,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Medellín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Colombia,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Noviembre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20-21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2014.</w:t>
      </w:r>
    </w:p>
    <w:p w14:paraId="274BFAFC" w14:textId="4753C987" w:rsidR="00E03012" w:rsidRPr="001E794A" w:rsidRDefault="00400C23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sz w:val="20"/>
          <w:szCs w:val="20"/>
          <w:lang w:val="en-US"/>
        </w:rPr>
      </w:pPr>
      <w:bookmarkStart w:id="12" w:name="_Hlk39173274"/>
      <w:r w:rsidRPr="001E794A">
        <w:rPr>
          <w:rFonts w:ascii="Palatino Linotype" w:hAnsi="Palatino Linotype" w:cs="Optima"/>
          <w:sz w:val="20"/>
          <w:szCs w:val="20"/>
          <w:lang w:val="es-ES"/>
        </w:rPr>
        <w:t>"Convertirse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científico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un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país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subdesarrollo.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Tensiones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sobre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evaluación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estudiantes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posgrado".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Congreso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Internacional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Evaluación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aprendizaje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Educación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Superior.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Sede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Investigación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Universitaria,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Medellín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Colombia,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Septiembre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5-7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2014.</w:t>
      </w:r>
    </w:p>
    <w:bookmarkEnd w:id="12"/>
    <w:p w14:paraId="28E8547D" w14:textId="4B39D464" w:rsidR="00E03012" w:rsidRPr="001E794A" w:rsidRDefault="00400C23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color w:val="auto"/>
          <w:sz w:val="20"/>
          <w:szCs w:val="20"/>
          <w:lang w:val="en-US"/>
        </w:rPr>
      </w:pPr>
      <w:r w:rsidRPr="001E794A">
        <w:rPr>
          <w:rFonts w:ascii="Palatino Linotype" w:hAnsi="Palatino Linotype" w:cs="Optima"/>
          <w:sz w:val="20"/>
          <w:szCs w:val="20"/>
          <w:lang w:val="es-ES"/>
        </w:rPr>
        <w:t>“Clon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Infeccioso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dengue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imagenología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las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células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vivas”.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XXII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Congreso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Latinoamericano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Microbiología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-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ALAM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2014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IV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Congreso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Colombiano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Microbiología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-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/>
        </w:rPr>
        <w:t>4</w:t>
      </w:r>
      <w:r w:rsidR="00650377" w:rsidRPr="001E794A">
        <w:rPr>
          <w:rFonts w:ascii="Palatino Linotype" w:hAnsi="Palatino Linotype" w:cs="Optima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CCM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2014.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>Cartagena,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Colombia,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Septiembre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6-8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de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2014.</w:t>
      </w:r>
    </w:p>
    <w:p w14:paraId="73FE1490" w14:textId="6662A8ED" w:rsidR="00E03012" w:rsidRPr="001E794A" w:rsidRDefault="00400C23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color w:val="auto"/>
          <w:sz w:val="20"/>
          <w:szCs w:val="20"/>
          <w:lang w:val="en-US"/>
        </w:rPr>
      </w:pP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“Evidence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of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purifying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selection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in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the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envelope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gene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of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dengue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virus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types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1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and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2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circulating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in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Colombia,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1977-2005”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Póster.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1st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ASM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Conference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on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Experimental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Microbial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Evolution.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American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Society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for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Microbiology.</w:t>
      </w:r>
      <w:r w:rsidR="00650377" w:rsidRPr="001E794A">
        <w:rPr>
          <w:rFonts w:ascii="Palatino Linotype" w:hAnsi="Palatino Linotype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/>
          <w:color w:val="auto"/>
          <w:sz w:val="20"/>
          <w:szCs w:val="20"/>
        </w:rPr>
        <w:t>Washington,</w:t>
      </w:r>
      <w:r w:rsidR="00650377" w:rsidRPr="001E794A">
        <w:rPr>
          <w:rFonts w:ascii="Palatino Linotype" w:hAnsi="Palatino Linotype"/>
          <w:color w:val="auto"/>
          <w:sz w:val="20"/>
          <w:szCs w:val="20"/>
        </w:rPr>
        <w:t xml:space="preserve"> </w:t>
      </w:r>
      <w:r w:rsidRPr="001E794A">
        <w:rPr>
          <w:rFonts w:ascii="Palatino Linotype" w:hAnsi="Palatino Linotype"/>
          <w:color w:val="auto"/>
          <w:sz w:val="20"/>
          <w:szCs w:val="20"/>
        </w:rPr>
        <w:t>DC.</w:t>
      </w:r>
      <w:r w:rsidR="00650377" w:rsidRPr="001E794A">
        <w:rPr>
          <w:rFonts w:ascii="Palatino Linotype" w:hAnsi="Palatino Linotype"/>
          <w:color w:val="auto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Junio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19-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22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de</w:t>
      </w:r>
      <w:r w:rsidR="00650377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2014.</w:t>
      </w:r>
    </w:p>
    <w:p w14:paraId="7567D600" w14:textId="69BC31E3" w:rsidR="00E03012" w:rsidRPr="001E794A" w:rsidRDefault="00400C23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“Papel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elemento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CCR1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Dengue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empaquetamiento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partículas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pseudo-infecciosas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mediante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trans-complementación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genes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esctructurales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expresados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por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cepa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salvaje”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Póster.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Primer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Congreso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Colombiano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Bioquímica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Biología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Molecular-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C2B2.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Nacional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Colombia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Centro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Convenciones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Alfonso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López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Pumarejo,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Bogotá,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D.C.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Junio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4-7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2014.</w:t>
      </w:r>
    </w:p>
    <w:p w14:paraId="2B89C5FF" w14:textId="5270BC4E" w:rsidR="00E03012" w:rsidRPr="001E794A" w:rsidRDefault="00400C23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“Mirando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infección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célula.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Algunas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herramientas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moleculares-celulares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desarrolladas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estudiar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dengue.”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Póster.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Primer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Congreso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Colombiano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Bioquímica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Biología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Molecular-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C2B2.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lastRenderedPageBreak/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Nacional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Colombia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Centro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Convenciones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Alfonso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López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Pumarejo,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Bogotá,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D.C.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Junio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4-7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2014.</w:t>
      </w:r>
    </w:p>
    <w:p w14:paraId="5F7D9530" w14:textId="1D413689" w:rsidR="00E03012" w:rsidRPr="001E794A" w:rsidRDefault="00400C23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“Development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of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novel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DNA-launched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dengue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type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infectious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clone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assembled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bacterial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artificial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chromosome”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Presentación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Trabajo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Investigación.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Jornadas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Investigación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Medicina.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Medellín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Junio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4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2014.</w:t>
      </w:r>
    </w:p>
    <w:p w14:paraId="6FD12C33" w14:textId="3A1E27DF" w:rsidR="00E03012" w:rsidRPr="001E794A" w:rsidRDefault="00400C23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sz w:val="20"/>
          <w:szCs w:val="20"/>
          <w:lang w:val="en-US"/>
        </w:rPr>
      </w:pPr>
      <w:r w:rsidRPr="001E794A">
        <w:rPr>
          <w:rFonts w:ascii="Palatino Linotype" w:hAnsi="Palatino Linotype" w:cs="Optima"/>
          <w:sz w:val="20"/>
          <w:szCs w:val="20"/>
        </w:rPr>
        <w:t>“Dengue,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lovastatina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medicina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translación”.</w:t>
      </w:r>
      <w:r w:rsidR="00650377" w:rsidRPr="001E794A">
        <w:rPr>
          <w:rFonts w:ascii="Palatino Linotype" w:hAnsi="Palatino Linotype" w:cs="Tahoma"/>
          <w:sz w:val="20"/>
          <w:szCs w:val="20"/>
          <w:lang w:val="es-AR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Seminario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Internacional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CIENCIAS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APLICADAS,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Santander.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Bucaramanga,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Colombia,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Abril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15-16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2014,</w:t>
      </w:r>
    </w:p>
    <w:p w14:paraId="46999198" w14:textId="04F92BCC" w:rsidR="00E03012" w:rsidRPr="001E794A" w:rsidRDefault="00400C23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“Biología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Celular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Computacional.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II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Simposio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Internacional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“Nuevos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fármacos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origen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natural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sintético”.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Sede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Investigación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Universitaria,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Medellín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Colombia,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Marzo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19-21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2014.</w:t>
      </w:r>
    </w:p>
    <w:p w14:paraId="0C7351CF" w14:textId="4D41ACF9" w:rsidR="00E03012" w:rsidRPr="001E794A" w:rsidRDefault="00400C23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sz w:val="20"/>
          <w:szCs w:val="20"/>
          <w:lang w:val="en-US"/>
        </w:rPr>
      </w:pPr>
      <w:r w:rsidRPr="001E794A">
        <w:rPr>
          <w:rFonts w:ascii="Palatino Linotype" w:hAnsi="Palatino Linotype" w:cs="Optima"/>
          <w:sz w:val="20"/>
          <w:szCs w:val="20"/>
        </w:rPr>
        <w:t>“Dengue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Colombia.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modelo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armar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nunca…”.</w:t>
      </w:r>
      <w:r w:rsidR="00650377" w:rsidRPr="001E794A">
        <w:rPr>
          <w:rFonts w:ascii="Palatino Linotype" w:hAnsi="Palatino Linotype"/>
          <w:bCs/>
          <w:sz w:val="20"/>
          <w:szCs w:val="20"/>
          <w:lang w:val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XXXIII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Reunión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Cientifica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Anual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Sociedad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Argentina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Virología.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Diciembre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2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2013,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Buenos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Aires,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Argentina.</w:t>
      </w:r>
    </w:p>
    <w:p w14:paraId="3F1620A8" w14:textId="7564CAA7" w:rsidR="00E03012" w:rsidRPr="001E794A" w:rsidRDefault="00650377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</w:pP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“Looking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inside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the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Cell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Biology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of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Dengue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Virus</w:t>
      </w: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Infection.</w:t>
      </w:r>
      <w:r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>Some</w:t>
      </w:r>
      <w:r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>Tools</w:t>
      </w:r>
      <w:r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>Developed</w:t>
      </w:r>
      <w:r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>in</w:t>
      </w:r>
      <w:r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>Colombia”.</w:t>
      </w:r>
      <w:r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>Poster.</w:t>
      </w:r>
      <w:r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>“EMBO/EMBL</w:t>
      </w:r>
      <w:r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>Symposium:</w:t>
      </w:r>
      <w:r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>Seeing</w:t>
      </w:r>
      <w:r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>is</w:t>
      </w:r>
      <w:r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>Believing</w:t>
      </w:r>
      <w:r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>-</w:t>
      </w:r>
      <w:r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>Imaging</w:t>
      </w:r>
      <w:r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>the</w:t>
      </w:r>
      <w:r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>Processes</w:t>
      </w:r>
      <w:r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>of</w:t>
      </w:r>
      <w:r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>Life”,</w:t>
      </w:r>
      <w:r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>2013,</w:t>
      </w:r>
      <w:r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>3-6</w:t>
      </w:r>
      <w:r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>Octubre.</w:t>
      </w:r>
      <w:r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>Heidelberg,</w:t>
      </w:r>
      <w:r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 xml:space="preserve"> </w:t>
      </w:r>
      <w:r w:rsidR="00400C23" w:rsidRPr="001E794A">
        <w:rPr>
          <w:rFonts w:ascii="Palatino Linotype" w:eastAsia="Mincho" w:hAnsi="Palatino Linotype" w:cs="Optima"/>
          <w:color w:val="auto"/>
          <w:sz w:val="20"/>
          <w:szCs w:val="20"/>
          <w:lang w:val="en-US"/>
        </w:rPr>
        <w:t>Alemania</w:t>
      </w:r>
    </w:p>
    <w:p w14:paraId="4EEF982F" w14:textId="2D378141" w:rsidR="00E03012" w:rsidRPr="001E794A" w:rsidRDefault="00400C23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</w:pP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“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Development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of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a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novel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DNA-launched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dengue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virus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type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2infectious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clone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assembled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in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a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bacterial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artificial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chromosome)”.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Poster.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32nd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Annual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Meeting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American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Society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for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Virology,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2013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-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20-24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July.</w:t>
      </w:r>
      <w:r w:rsidR="00650377" w:rsidRPr="001E794A">
        <w:rPr>
          <w:rFonts w:ascii="Palatino Linotype" w:eastAsia="MS Mincho" w:hAnsi="Palatino Linotype" w:cs="Optima"/>
          <w:b/>
          <w:bCs/>
          <w:color w:val="auto"/>
          <w:sz w:val="20"/>
          <w:szCs w:val="20"/>
          <w:lang w:val="en-US" w:eastAsia="es-E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The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Pennsylvania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State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University.</w:t>
      </w:r>
    </w:p>
    <w:p w14:paraId="58AE2408" w14:textId="6F6F8418" w:rsidR="00E03012" w:rsidRPr="001E794A" w:rsidRDefault="00400C23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eastAsia="Mincho;Times New Roman" w:hAnsi="Palatino Linotype" w:cs="Optima"/>
          <w:color w:val="auto"/>
          <w:sz w:val="20"/>
          <w:szCs w:val="20"/>
        </w:rPr>
      </w:pPr>
      <w:r w:rsidRPr="001E794A">
        <w:rPr>
          <w:rFonts w:ascii="Palatino Linotype" w:hAnsi="Palatino Linotype" w:cs="Optima"/>
          <w:color w:val="auto"/>
          <w:sz w:val="20"/>
          <w:szCs w:val="20"/>
          <w:lang w:val="en-US"/>
        </w:rPr>
        <w:t>“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Detection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of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Emerging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Virus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in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Mosquitoes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from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La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Pintada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(Antioquia,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Colombia)”.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Presentación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oral.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32nd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Annual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Meeting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American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Society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for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Virology,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2013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-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20-24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  <w:lang w:val="en-US"/>
        </w:rPr>
        <w:t>July.</w:t>
      </w:r>
      <w:r w:rsidR="00650377" w:rsidRPr="001E794A">
        <w:rPr>
          <w:rFonts w:ascii="Palatino Linotype" w:eastAsia="MS Mincho" w:hAnsi="Palatino Linotype" w:cs="Optima"/>
          <w:b/>
          <w:bCs/>
          <w:color w:val="auto"/>
          <w:sz w:val="20"/>
          <w:szCs w:val="20"/>
          <w:lang w:val="en-US" w:eastAsia="es-ES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</w:rPr>
        <w:t>The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</w:rPr>
        <w:t>Pennsylvania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</w:rPr>
        <w:t>State</w:t>
      </w:r>
      <w:r w:rsidR="00650377" w:rsidRPr="001E794A">
        <w:rPr>
          <w:rFonts w:ascii="Palatino Linotype" w:eastAsia="Mincho;Times New Roman" w:hAnsi="Palatino Linotype" w:cs="Optima"/>
          <w:color w:val="auto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color w:val="auto"/>
          <w:sz w:val="20"/>
          <w:szCs w:val="20"/>
        </w:rPr>
        <w:t>University.</w:t>
      </w:r>
    </w:p>
    <w:p w14:paraId="2BA92265" w14:textId="29018601" w:rsidR="00E03012" w:rsidRPr="001E794A" w:rsidRDefault="00400C23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“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Dengue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y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el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mar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de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caña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de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María.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Algunas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correlaciones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históricas,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culturales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y</w:t>
      </w:r>
      <w:r w:rsidR="00650377" w:rsidRPr="001E794A">
        <w:rPr>
          <w:rFonts w:ascii="Palatino Linotype" w:eastAsia="Mincho;Times New Roman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Mincho;Times New Roman" w:hAnsi="Palatino Linotype" w:cs="Optima"/>
          <w:sz w:val="20"/>
          <w:szCs w:val="20"/>
        </w:rPr>
        <w:t>socioeconómicas</w:t>
      </w:r>
      <w:r w:rsidRPr="001E794A">
        <w:rPr>
          <w:rFonts w:ascii="Palatino Linotype" w:hAnsi="Palatino Linotype" w:cs="Optima"/>
          <w:sz w:val="20"/>
          <w:szCs w:val="20"/>
        </w:rPr>
        <w:t>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eastAsia="Times New Roman" w:hAnsi="Palatino Linotype" w:cs="Optima"/>
          <w:sz w:val="20"/>
          <w:szCs w:val="20"/>
          <w:lang w:val="es-ES" w:eastAsia="es-ES"/>
        </w:rPr>
        <w:t>Tercer</w:t>
      </w:r>
      <w:r w:rsidR="00650377" w:rsidRPr="001E794A">
        <w:rPr>
          <w:rFonts w:ascii="Palatino Linotype" w:eastAsia="Times New Roman" w:hAnsi="Palatino Linotype" w:cs="Optima"/>
          <w:sz w:val="20"/>
          <w:szCs w:val="20"/>
          <w:lang w:val="es-ES" w:eastAsia="es-ES"/>
        </w:rPr>
        <w:t xml:space="preserve"> </w:t>
      </w:r>
      <w:r w:rsidRPr="001E794A">
        <w:rPr>
          <w:rFonts w:ascii="Palatino Linotype" w:eastAsia="Times New Roman" w:hAnsi="Palatino Linotype" w:cs="Optima"/>
          <w:sz w:val="20"/>
          <w:szCs w:val="20"/>
          <w:lang w:val="es-ES" w:eastAsia="es-ES"/>
        </w:rPr>
        <w:t>Seminario</w:t>
      </w:r>
      <w:r w:rsidR="00650377" w:rsidRPr="001E794A">
        <w:rPr>
          <w:rFonts w:ascii="Palatino Linotype" w:eastAsia="Times New Roman" w:hAnsi="Palatino Linotype" w:cs="Optima"/>
          <w:sz w:val="20"/>
          <w:szCs w:val="20"/>
          <w:lang w:val="es-ES" w:eastAsia="es-ES"/>
        </w:rPr>
        <w:t xml:space="preserve"> </w:t>
      </w:r>
      <w:r w:rsidRPr="001E794A">
        <w:rPr>
          <w:rFonts w:ascii="Palatino Linotype" w:eastAsia="Times New Roman" w:hAnsi="Palatino Linotype" w:cs="Optima"/>
          <w:sz w:val="20"/>
          <w:szCs w:val="20"/>
          <w:lang w:val="es-ES" w:eastAsia="es-ES"/>
        </w:rPr>
        <w:t>de</w:t>
      </w:r>
      <w:r w:rsidR="00650377" w:rsidRPr="001E794A">
        <w:rPr>
          <w:rFonts w:ascii="Palatino Linotype" w:eastAsia="Times New Roman" w:hAnsi="Palatino Linotype" w:cs="Optima"/>
          <w:sz w:val="20"/>
          <w:szCs w:val="20"/>
          <w:lang w:val="es-ES" w:eastAsia="es-ES"/>
        </w:rPr>
        <w:t xml:space="preserve"> </w:t>
      </w:r>
      <w:r w:rsidRPr="001E794A">
        <w:rPr>
          <w:rFonts w:ascii="Palatino Linotype" w:eastAsia="Times New Roman" w:hAnsi="Palatino Linotype" w:cs="Optima"/>
          <w:sz w:val="20"/>
          <w:szCs w:val="20"/>
          <w:lang w:val="es-ES" w:eastAsia="es-ES"/>
        </w:rPr>
        <w:t>Historia</w:t>
      </w:r>
      <w:r w:rsidR="00650377" w:rsidRPr="001E794A">
        <w:rPr>
          <w:rFonts w:ascii="Palatino Linotype" w:eastAsia="Times New Roman" w:hAnsi="Palatino Linotype" w:cs="Optima"/>
          <w:sz w:val="20"/>
          <w:szCs w:val="20"/>
          <w:lang w:val="es-ES" w:eastAsia="es-ES"/>
        </w:rPr>
        <w:t xml:space="preserve"> </w:t>
      </w:r>
      <w:r w:rsidRPr="001E794A">
        <w:rPr>
          <w:rFonts w:ascii="Palatino Linotype" w:eastAsia="Times New Roman" w:hAnsi="Palatino Linotype" w:cs="Optima"/>
          <w:sz w:val="20"/>
          <w:szCs w:val="20"/>
          <w:lang w:val="es-ES" w:eastAsia="es-ES"/>
        </w:rPr>
        <w:t>de</w:t>
      </w:r>
      <w:r w:rsidR="00650377" w:rsidRPr="001E794A">
        <w:rPr>
          <w:rFonts w:ascii="Palatino Linotype" w:eastAsia="Times New Roman" w:hAnsi="Palatino Linotype" w:cs="Optima"/>
          <w:sz w:val="20"/>
          <w:szCs w:val="20"/>
          <w:lang w:val="es-ES" w:eastAsia="es-ES"/>
        </w:rPr>
        <w:t xml:space="preserve"> </w:t>
      </w:r>
      <w:r w:rsidRPr="001E794A">
        <w:rPr>
          <w:rFonts w:ascii="Palatino Linotype" w:eastAsia="Times New Roman" w:hAnsi="Palatino Linotype" w:cs="Optima"/>
          <w:sz w:val="20"/>
          <w:szCs w:val="20"/>
          <w:lang w:val="es-ES" w:eastAsia="es-ES"/>
        </w:rPr>
        <w:t>la</w:t>
      </w:r>
      <w:r w:rsidR="00650377" w:rsidRPr="001E794A">
        <w:rPr>
          <w:rFonts w:ascii="Palatino Linotype" w:eastAsia="Times New Roman" w:hAnsi="Palatino Linotype" w:cs="Optima"/>
          <w:sz w:val="20"/>
          <w:szCs w:val="20"/>
          <w:lang w:val="es-ES" w:eastAsia="es-ES"/>
        </w:rPr>
        <w:t xml:space="preserve"> </w:t>
      </w:r>
      <w:r w:rsidRPr="001E794A">
        <w:rPr>
          <w:rFonts w:ascii="Palatino Linotype" w:eastAsia="Times New Roman" w:hAnsi="Palatino Linotype" w:cs="Optima"/>
          <w:sz w:val="20"/>
          <w:szCs w:val="20"/>
          <w:lang w:val="es-ES" w:eastAsia="es-ES"/>
        </w:rPr>
        <w:t>Salud</w:t>
      </w:r>
      <w:r w:rsidRPr="001E794A">
        <w:rPr>
          <w:rFonts w:ascii="Palatino Linotype" w:hAnsi="Palatino Linotype" w:cs="Optima"/>
          <w:sz w:val="20"/>
          <w:szCs w:val="20"/>
          <w:lang w:val="es-ES" w:eastAsia="es-ES"/>
        </w:rPr>
        <w:t>,</w:t>
      </w:r>
      <w:r w:rsidR="00650377" w:rsidRPr="001E794A">
        <w:rPr>
          <w:rFonts w:ascii="Palatino Linotype" w:eastAsia="Times New Roman" w:hAnsi="Palatino Linotype" w:cs="Optima"/>
          <w:sz w:val="20"/>
          <w:szCs w:val="20"/>
          <w:lang w:val="es-ES" w:eastAsia="es-ES"/>
        </w:rPr>
        <w:t xml:space="preserve"> </w:t>
      </w:r>
      <w:r w:rsidRPr="001E794A">
        <w:rPr>
          <w:rFonts w:ascii="Palatino Linotype" w:eastAsia="Times New Roman" w:hAnsi="Palatino Linotype" w:cs="Optima"/>
          <w:sz w:val="20"/>
          <w:szCs w:val="20"/>
          <w:lang w:val="es-ES" w:eastAsia="es-ES"/>
        </w:rPr>
        <w:t>Importancia</w:t>
      </w:r>
      <w:r w:rsidR="00650377" w:rsidRPr="001E794A">
        <w:rPr>
          <w:rFonts w:ascii="Palatino Linotype" w:eastAsia="Times New Roman" w:hAnsi="Palatino Linotype" w:cs="Optima"/>
          <w:sz w:val="20"/>
          <w:szCs w:val="20"/>
          <w:lang w:val="es-ES" w:eastAsia="es-ES"/>
        </w:rPr>
        <w:t xml:space="preserve"> </w:t>
      </w:r>
      <w:r w:rsidRPr="001E794A">
        <w:rPr>
          <w:rFonts w:ascii="Palatino Linotype" w:eastAsia="Times New Roman" w:hAnsi="Palatino Linotype" w:cs="Optima"/>
          <w:sz w:val="20"/>
          <w:szCs w:val="20"/>
          <w:lang w:val="es-ES" w:eastAsia="es-ES"/>
        </w:rPr>
        <w:t>de</w:t>
      </w:r>
      <w:r w:rsidR="00650377" w:rsidRPr="001E794A">
        <w:rPr>
          <w:rFonts w:ascii="Palatino Linotype" w:eastAsia="Times New Roman" w:hAnsi="Palatino Linotype" w:cs="Optima"/>
          <w:sz w:val="20"/>
          <w:szCs w:val="20"/>
          <w:lang w:val="es-ES" w:eastAsia="es-ES"/>
        </w:rPr>
        <w:t xml:space="preserve"> </w:t>
      </w:r>
      <w:r w:rsidRPr="001E794A">
        <w:rPr>
          <w:rFonts w:ascii="Palatino Linotype" w:eastAsia="Times New Roman" w:hAnsi="Palatino Linotype" w:cs="Optima"/>
          <w:sz w:val="20"/>
          <w:szCs w:val="20"/>
          <w:lang w:val="es-ES" w:eastAsia="es-ES"/>
        </w:rPr>
        <w:t>la</w:t>
      </w:r>
      <w:r w:rsidR="00650377" w:rsidRPr="001E794A">
        <w:rPr>
          <w:rFonts w:ascii="Palatino Linotype" w:eastAsia="Times New Roman" w:hAnsi="Palatino Linotype" w:cs="Optima"/>
          <w:sz w:val="20"/>
          <w:szCs w:val="20"/>
          <w:lang w:val="es-ES" w:eastAsia="es-ES"/>
        </w:rPr>
        <w:t xml:space="preserve"> </w:t>
      </w:r>
      <w:r w:rsidRPr="001E794A">
        <w:rPr>
          <w:rFonts w:ascii="Palatino Linotype" w:eastAsia="Times New Roman" w:hAnsi="Palatino Linotype" w:cs="Optima"/>
          <w:sz w:val="20"/>
          <w:szCs w:val="20"/>
          <w:lang w:val="es-ES" w:eastAsia="es-ES"/>
        </w:rPr>
        <w:t>historia</w:t>
      </w:r>
      <w:r w:rsidR="00650377" w:rsidRPr="001E794A">
        <w:rPr>
          <w:rFonts w:ascii="Palatino Linotype" w:eastAsia="Times New Roman" w:hAnsi="Palatino Linotype" w:cs="Optima"/>
          <w:sz w:val="20"/>
          <w:szCs w:val="20"/>
          <w:lang w:val="es-ES" w:eastAsia="es-ES"/>
        </w:rPr>
        <w:t xml:space="preserve"> </w:t>
      </w:r>
      <w:r w:rsidRPr="001E794A">
        <w:rPr>
          <w:rFonts w:ascii="Palatino Linotype" w:eastAsia="Times New Roman" w:hAnsi="Palatino Linotype" w:cs="Optima"/>
          <w:sz w:val="20"/>
          <w:szCs w:val="20"/>
          <w:lang w:val="es-ES" w:eastAsia="es-ES"/>
        </w:rPr>
        <w:t>de</w:t>
      </w:r>
      <w:r w:rsidR="00650377" w:rsidRPr="001E794A">
        <w:rPr>
          <w:rFonts w:ascii="Palatino Linotype" w:eastAsia="Times New Roman" w:hAnsi="Palatino Linotype" w:cs="Optima"/>
          <w:sz w:val="20"/>
          <w:szCs w:val="20"/>
          <w:lang w:val="es-ES" w:eastAsia="es-ES"/>
        </w:rPr>
        <w:t xml:space="preserve"> </w:t>
      </w:r>
      <w:r w:rsidRPr="001E794A">
        <w:rPr>
          <w:rFonts w:ascii="Palatino Linotype" w:eastAsia="Times New Roman" w:hAnsi="Palatino Linotype" w:cs="Optima"/>
          <w:sz w:val="20"/>
          <w:szCs w:val="20"/>
          <w:lang w:val="es-ES" w:eastAsia="es-ES"/>
        </w:rPr>
        <w:t>la</w:t>
      </w:r>
      <w:r w:rsidR="00650377" w:rsidRPr="001E794A">
        <w:rPr>
          <w:rFonts w:ascii="Palatino Linotype" w:eastAsia="Times New Roman" w:hAnsi="Palatino Linotype" w:cs="Optima"/>
          <w:sz w:val="20"/>
          <w:szCs w:val="20"/>
          <w:lang w:val="es-ES" w:eastAsia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 w:eastAsia="es-ES"/>
        </w:rPr>
        <w:t>salud</w:t>
      </w:r>
      <w:r w:rsidR="00650377" w:rsidRPr="001E794A">
        <w:rPr>
          <w:rFonts w:ascii="Palatino Linotype" w:hAnsi="Palatino Linotype" w:cs="Optima"/>
          <w:sz w:val="20"/>
          <w:szCs w:val="20"/>
          <w:lang w:val="es-ES" w:eastAsia="es-E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s-ES" w:eastAsia="es-ES"/>
        </w:rPr>
        <w:t>pú</w:t>
      </w:r>
      <w:r w:rsidRPr="001E794A">
        <w:rPr>
          <w:rFonts w:ascii="Palatino Linotype" w:eastAsia="Times New Roman" w:hAnsi="Palatino Linotype" w:cs="Optima"/>
          <w:sz w:val="20"/>
          <w:szCs w:val="20"/>
          <w:lang w:val="es-ES" w:eastAsia="es-ES"/>
        </w:rPr>
        <w:t>blica</w:t>
      </w:r>
      <w:r w:rsidRPr="001E794A">
        <w:rPr>
          <w:rFonts w:ascii="Palatino Linotype" w:hAnsi="Palatino Linotype" w:cs="Optima"/>
          <w:sz w:val="20"/>
          <w:szCs w:val="20"/>
        </w:rPr>
        <w:t>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Mayo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30-31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/2013.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Grupo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Historia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Salud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-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Medellín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–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Colombia.</w:t>
      </w:r>
    </w:p>
    <w:p w14:paraId="12994E37" w14:textId="5259AE0D" w:rsidR="00E03012" w:rsidRPr="001E794A" w:rsidRDefault="00400C23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sz w:val="20"/>
          <w:szCs w:val="20"/>
          <w:lang w:val="en-US"/>
        </w:rPr>
      </w:pPr>
      <w:r w:rsidRPr="001E794A">
        <w:rPr>
          <w:rFonts w:ascii="Palatino Linotype" w:hAnsi="Palatino Linotype" w:cs="Optima"/>
          <w:sz w:val="20"/>
          <w:szCs w:val="20"/>
        </w:rPr>
        <w:t>“Preparación,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Preservación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Fijación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Muestras.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Células”.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Curso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Taller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Microscopía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Confocal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Imagenología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Células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Vivas.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Oct.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1-5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/2012.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-Universidad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Medellín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–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Colombia.</w:t>
      </w:r>
    </w:p>
    <w:p w14:paraId="1E5A5F70" w14:textId="23F91CDF" w:rsidR="00E03012" w:rsidRPr="001E794A" w:rsidRDefault="00400C23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sz w:val="20"/>
          <w:szCs w:val="20"/>
          <w:lang w:val="en-US"/>
        </w:rPr>
      </w:pPr>
      <w:r w:rsidRPr="001E794A">
        <w:rPr>
          <w:rFonts w:ascii="Palatino Linotype" w:hAnsi="Palatino Linotype" w:cs="Optima"/>
          <w:sz w:val="20"/>
          <w:szCs w:val="20"/>
        </w:rPr>
        <w:t>“Imagenología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Células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Vivas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Curso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Taller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Microscopía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Confocal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Imagenología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Células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Vivas.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Oct.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1-5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/2012.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-Universidad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Medellín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–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Colombia.</w:t>
      </w:r>
    </w:p>
    <w:p w14:paraId="0C0BFBCC" w14:textId="7CD73E10" w:rsidR="00E03012" w:rsidRPr="001E794A" w:rsidRDefault="00400C23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sz w:val="20"/>
          <w:szCs w:val="20"/>
          <w:lang w:val="en-US"/>
        </w:rPr>
      </w:pPr>
      <w:r w:rsidRPr="001E794A">
        <w:rPr>
          <w:rFonts w:ascii="Palatino Linotype" w:hAnsi="Palatino Linotype" w:cs="Optima"/>
          <w:sz w:val="20"/>
          <w:szCs w:val="20"/>
        </w:rPr>
        <w:t>“Algunas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Bases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Conceptuales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Ecología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Evolutiva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Virus”.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Conferencia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“I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Curso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Filogenética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Genética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Poblaciones-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FILOPOP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2012”.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Quindío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Valencia,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Instituto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Ecología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Evolutiva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Cavanilles.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Armenia,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Quindío.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Agosto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13-17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2012.</w:t>
      </w:r>
    </w:p>
    <w:p w14:paraId="42C765C0" w14:textId="3C5732A4" w:rsidR="00E03012" w:rsidRPr="001E794A" w:rsidRDefault="00400C23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sz w:val="20"/>
          <w:szCs w:val="20"/>
          <w:lang w:val="en-US"/>
        </w:rPr>
      </w:pPr>
      <w:r w:rsidRPr="001E794A">
        <w:rPr>
          <w:rFonts w:ascii="Palatino Linotype" w:hAnsi="Palatino Linotype" w:cs="Optima"/>
          <w:sz w:val="20"/>
          <w:szCs w:val="20"/>
        </w:rPr>
        <w:t>VII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International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Conference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PBL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(Problem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Based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Learning),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poster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“Incidencia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Metacognición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Aprendizaje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Ciencias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Naturales”.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Autónoma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Occidente,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Javeriana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Cali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PAN-PBL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(Panamerican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Network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of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PBL).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Julio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4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al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6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2012.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Santiago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Cali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Colombia.</w:t>
      </w:r>
    </w:p>
    <w:p w14:paraId="769749C4" w14:textId="0192A933" w:rsidR="00E03012" w:rsidRPr="001E794A" w:rsidRDefault="00400C23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sz w:val="20"/>
          <w:szCs w:val="20"/>
          <w:lang w:val="en-US"/>
        </w:rPr>
      </w:pPr>
      <w:r w:rsidRPr="001E794A">
        <w:rPr>
          <w:rFonts w:ascii="Palatino Linotype" w:hAnsi="Palatino Linotype" w:cs="Optima"/>
          <w:sz w:val="20"/>
          <w:szCs w:val="20"/>
        </w:rPr>
        <w:t>Simposio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Aproximaciones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Celulares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Moleculares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Diagnóstico,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Pronóstico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Terapia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Dengue.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“Dengue,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Fenómica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Medicina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Translación”.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Marzo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1/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2012.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Ciencias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Salud,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Quindío.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Armenia,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Quindío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–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Colombia.</w:t>
      </w:r>
    </w:p>
    <w:p w14:paraId="24F5EE4C" w14:textId="40253F59" w:rsidR="00E03012" w:rsidRPr="001E794A" w:rsidRDefault="00400C23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sz w:val="20"/>
          <w:szCs w:val="20"/>
          <w:lang w:val="en-US"/>
        </w:rPr>
      </w:pPr>
      <w:r w:rsidRPr="001E794A">
        <w:rPr>
          <w:rFonts w:ascii="Palatino Linotype" w:hAnsi="Palatino Linotype" w:cs="Optima"/>
          <w:sz w:val="20"/>
          <w:szCs w:val="20"/>
        </w:rPr>
        <w:t>Simposio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Nuevos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Fármacos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Origen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Natural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Sintético,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Nuevas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Metodologías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Descubrimiento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Desarrollo.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“Búsqueda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Fármacos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Antivirales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por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Imagenología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Células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Vivas”.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Feb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27-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Marzo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1/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2012.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Sede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Investigación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Universitaria,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Medellín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–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Colombia.</w:t>
      </w:r>
    </w:p>
    <w:p w14:paraId="09C3AA76" w14:textId="281E9126" w:rsidR="00E03012" w:rsidRPr="001E794A" w:rsidRDefault="00400C23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Simposio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Nuevos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Fármacos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Origen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Natural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Sintético,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Nuevas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Metodologías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Descubrimiento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Desarrollo.“Virus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Dengue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Biología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Celular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Búsqueda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Esperanzas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Terapeúticas”.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Feb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27-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Marzo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1/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2012.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Sede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Investigación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Universitaria,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Medellín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–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Colombia.</w:t>
      </w:r>
    </w:p>
    <w:p w14:paraId="326F23F8" w14:textId="5823177D" w:rsidR="00E03012" w:rsidRPr="001E794A" w:rsidRDefault="00400C23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Coloquio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Ética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Investigación.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“Ciencia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Central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Periférica.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¿Un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dilema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ético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operativo?”.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Nov.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24/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2011.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Comisión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Institucional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Ética,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Vicerrectoría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Investigación,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Sede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Investigación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Universitaria,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Medellín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–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Colombia.</w:t>
      </w:r>
    </w:p>
    <w:p w14:paraId="6CC3B649" w14:textId="4ABE4B1B" w:rsidR="00E03012" w:rsidRPr="001E794A" w:rsidRDefault="00400C23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I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Simposio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Nanotecnología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aplicada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Investigación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Biomédica.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“Quantum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Dots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diseñados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Aplicaciones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Biomédicas”.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Nov.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25/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2011.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Sede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Investigación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Universitaria,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Medellín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–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Colombia.</w:t>
      </w:r>
    </w:p>
    <w:p w14:paraId="2B34FC84" w14:textId="5E1CDCB1" w:rsidR="00E03012" w:rsidRPr="001E794A" w:rsidRDefault="00400C23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IV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Simposio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Nacional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Virología.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“Ecología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Paisaje,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Dengue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Mar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Caña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María”.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Nov.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17-19/2011.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Sede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Investigación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Universitaria,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Medellín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–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Colombia.</w:t>
      </w:r>
    </w:p>
    <w:p w14:paraId="2AC8204F" w14:textId="50F7D537" w:rsidR="00E03012" w:rsidRPr="001E794A" w:rsidRDefault="00400C23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lastRenderedPageBreak/>
        <w:t>IV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Simposio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Nacional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Virología.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“La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importancia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Networking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investigación”.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Nov.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17-19/2011.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Sede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Investigación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Universitaria,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Medellín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–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Colombia.</w:t>
      </w:r>
    </w:p>
    <w:p w14:paraId="5A8C2DB2" w14:textId="6A380173" w:rsidR="00E03012" w:rsidRPr="001E794A" w:rsidRDefault="00400C23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sz w:val="20"/>
          <w:szCs w:val="20"/>
          <w:lang w:val="en-US"/>
        </w:rPr>
      </w:pPr>
      <w:r w:rsidRPr="001E794A">
        <w:rPr>
          <w:rFonts w:ascii="Palatino Linotype" w:hAnsi="Palatino Linotype" w:cs="Optima"/>
          <w:sz w:val="20"/>
          <w:szCs w:val="20"/>
        </w:rPr>
        <w:t>“Microscopía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Confocal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Fenómica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Medicina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Translación”.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II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Simposio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Taller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Microscopía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Confocal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Olympus,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GBarco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Ltda,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Norte,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Barranquilla.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Junio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26-30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2011.</w:t>
      </w:r>
    </w:p>
    <w:p w14:paraId="4EC1EBF1" w14:textId="6627FCDF" w:rsidR="00E03012" w:rsidRPr="001E794A" w:rsidRDefault="00400C23" w:rsidP="00306AC6">
      <w:pPr>
        <w:numPr>
          <w:ilvl w:val="0"/>
          <w:numId w:val="20"/>
        </w:numPr>
        <w:suppressAutoHyphens w:val="0"/>
        <w:spacing w:after="0" w:line="100" w:lineRule="atLeast"/>
        <w:jc w:val="both"/>
        <w:rPr>
          <w:rFonts w:ascii="Palatino Linotype" w:hAnsi="Palatino Linotype" w:cs="Optima"/>
          <w:sz w:val="20"/>
          <w:szCs w:val="20"/>
        </w:rPr>
      </w:pPr>
      <w:r w:rsidRPr="001E794A">
        <w:rPr>
          <w:rFonts w:ascii="Palatino Linotype" w:hAnsi="Palatino Linotype" w:cs="Optima"/>
          <w:sz w:val="20"/>
          <w:szCs w:val="20"/>
        </w:rPr>
        <w:t>“Sistemas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experimentales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prácticas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científicas.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Filosofía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experimento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Biología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Celular”.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III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Congreso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Iberoamericano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Filosofia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Ciencia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Tecnología.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Tres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Febrero,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6-9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Septiembre,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2010.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Buenos,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Argentina.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Memorias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Congreso,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ISBN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978-987-1172-62-7.</w:t>
      </w:r>
    </w:p>
    <w:p w14:paraId="00855412" w14:textId="77777777" w:rsidR="00E03012" w:rsidRPr="001E794A" w:rsidRDefault="00E03012">
      <w:pPr>
        <w:suppressAutoHyphens w:val="0"/>
        <w:spacing w:after="0" w:line="100" w:lineRule="atLeast"/>
        <w:ind w:left="360"/>
        <w:jc w:val="both"/>
        <w:rPr>
          <w:rFonts w:ascii="Palatino Linotype" w:hAnsi="Palatino Linotype" w:cs="Optima"/>
          <w:sz w:val="20"/>
          <w:szCs w:val="20"/>
        </w:rPr>
      </w:pPr>
    </w:p>
    <w:p w14:paraId="15F6F003" w14:textId="5422F4F7" w:rsidR="00E03012" w:rsidRPr="001E794A" w:rsidRDefault="00400C23">
      <w:pPr>
        <w:tabs>
          <w:tab w:val="left" w:pos="600"/>
          <w:tab w:val="left" w:pos="1176"/>
        </w:tabs>
        <w:spacing w:after="120" w:line="100" w:lineRule="atLeast"/>
        <w:jc w:val="both"/>
        <w:rPr>
          <w:rFonts w:ascii="Palatino Linotype" w:hAnsi="Palatino Linotype" w:cs="Optima"/>
          <w:b/>
          <w:sz w:val="20"/>
          <w:szCs w:val="20"/>
        </w:rPr>
      </w:pPr>
      <w:r w:rsidRPr="001E794A">
        <w:rPr>
          <w:rFonts w:ascii="Palatino Linotype" w:hAnsi="Palatino Linotype" w:cs="Optima"/>
          <w:b/>
          <w:sz w:val="20"/>
          <w:szCs w:val="20"/>
        </w:rPr>
        <w:t>Premios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b/>
          <w:sz w:val="20"/>
          <w:szCs w:val="20"/>
        </w:rPr>
        <w:t>conseguidos</w:t>
      </w:r>
      <w:r w:rsidR="00650377" w:rsidRPr="001E794A">
        <w:rPr>
          <w:rFonts w:ascii="Palatino Linotype" w:hAnsi="Palatino Linotype" w:cs="Optima"/>
          <w:b/>
          <w:sz w:val="20"/>
          <w:szCs w:val="20"/>
        </w:rPr>
        <w:t xml:space="preserve"> </w:t>
      </w:r>
    </w:p>
    <w:p w14:paraId="3D6262C8" w14:textId="5AD7588B" w:rsidR="00E03012" w:rsidRPr="001E794A" w:rsidRDefault="00400C23" w:rsidP="008669BA">
      <w:pPr>
        <w:numPr>
          <w:ilvl w:val="0"/>
          <w:numId w:val="38"/>
        </w:numPr>
        <w:spacing w:after="120" w:line="100" w:lineRule="atLeast"/>
        <w:jc w:val="both"/>
        <w:rPr>
          <w:rFonts w:ascii="Palatino Linotype" w:hAnsi="Palatino Linotype" w:cs="Optima"/>
          <w:sz w:val="20"/>
          <w:szCs w:val="20"/>
          <w:lang w:val="en-US"/>
        </w:rPr>
      </w:pPr>
      <w:r w:rsidRPr="001E794A">
        <w:rPr>
          <w:rFonts w:ascii="Palatino Linotype" w:hAnsi="Palatino Linotype" w:cs="Optima"/>
          <w:sz w:val="20"/>
          <w:szCs w:val="20"/>
        </w:rPr>
        <w:t>Primer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Puesto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trabajo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Investigación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“Development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of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novel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DNA-launched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dengue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virus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type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infectious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clone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assembled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bacterial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artificial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chromosome”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Jornadas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Investigación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Facultad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Medicina.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Acta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Premiación,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junio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4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2014.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Medellín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–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Colombia.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Expositor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Juan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Carlos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Gallego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Gómez.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</w:p>
    <w:p w14:paraId="268B4FFB" w14:textId="0C593E29" w:rsidR="001E6AD0" w:rsidRDefault="00400C23" w:rsidP="001E6AD0">
      <w:pPr>
        <w:numPr>
          <w:ilvl w:val="0"/>
          <w:numId w:val="38"/>
        </w:numPr>
        <w:spacing w:after="120" w:line="100" w:lineRule="atLeast"/>
        <w:jc w:val="both"/>
        <w:rPr>
          <w:rFonts w:ascii="Palatino Linotype" w:hAnsi="Palatino Linotype" w:cs="Optima"/>
          <w:sz w:val="20"/>
          <w:szCs w:val="20"/>
          <w:lang w:val="en-US"/>
        </w:rPr>
      </w:pPr>
      <w:r w:rsidRPr="001E794A">
        <w:rPr>
          <w:rFonts w:ascii="Palatino Linotype" w:hAnsi="Palatino Linotype" w:cs="Optima"/>
          <w:sz w:val="20"/>
          <w:szCs w:val="20"/>
        </w:rPr>
        <w:t>Primer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Puesto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Mejor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Ponencia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Oral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“Construcción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replicón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subgenómico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DENV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línea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celular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estable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para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la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="00BE0F3F" w:rsidRPr="001E794A">
        <w:rPr>
          <w:rFonts w:ascii="Palatino Linotype" w:hAnsi="Palatino Linotype" w:cs="Optima"/>
          <w:sz w:val="20"/>
          <w:szCs w:val="20"/>
        </w:rPr>
        <w:t>tra</w:t>
      </w:r>
      <w:r w:rsidR="00BE0F3F">
        <w:rPr>
          <w:rFonts w:ascii="Palatino Linotype" w:hAnsi="Palatino Linotype" w:cs="Optima"/>
          <w:sz w:val="20"/>
          <w:szCs w:val="20"/>
        </w:rPr>
        <w:t>n</w:t>
      </w:r>
      <w:r w:rsidR="00BE0F3F" w:rsidRPr="001E794A">
        <w:rPr>
          <w:rFonts w:ascii="Palatino Linotype" w:hAnsi="Palatino Linotype" w:cs="Optima"/>
          <w:sz w:val="20"/>
          <w:szCs w:val="20"/>
        </w:rPr>
        <w:t>s</w:t>
      </w:r>
      <w:r w:rsidRPr="001E794A">
        <w:rPr>
          <w:rFonts w:ascii="Palatino Linotype" w:hAnsi="Palatino Linotype" w:cs="Optima"/>
          <w:sz w:val="20"/>
          <w:szCs w:val="20"/>
        </w:rPr>
        <w:t>-complementación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y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generación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partículas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infecciosas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bioseguras”.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Simposio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Nacional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Virología.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Nov.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17-19/2011.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Sede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Investigación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Universitaria,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Universidad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de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Antioquia,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Medellín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–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</w:rPr>
        <w:t>Colombia.</w:t>
      </w:r>
      <w:r w:rsidR="00650377" w:rsidRPr="001E794A">
        <w:rPr>
          <w:rFonts w:ascii="Palatino Linotype" w:hAnsi="Palatino Linotype" w:cs="Optima"/>
          <w:sz w:val="20"/>
          <w:szCs w:val="20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Expositor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José</w:t>
      </w:r>
      <w:r w:rsidR="00650377" w:rsidRPr="001E794A">
        <w:rPr>
          <w:rFonts w:ascii="Palatino Linotype" w:hAnsi="Palatino Linotype" w:cs="Optima"/>
          <w:sz w:val="20"/>
          <w:szCs w:val="20"/>
          <w:lang w:val="en-US"/>
        </w:rPr>
        <w:t xml:space="preserve"> </w:t>
      </w:r>
      <w:r w:rsidRPr="001E794A">
        <w:rPr>
          <w:rFonts w:ascii="Palatino Linotype" w:hAnsi="Palatino Linotype" w:cs="Optima"/>
          <w:sz w:val="20"/>
          <w:szCs w:val="20"/>
          <w:lang w:val="en-US"/>
        </w:rPr>
        <w:t>Usme-Ciro.</w:t>
      </w:r>
    </w:p>
    <w:p w14:paraId="6E7D47C3" w14:textId="6141EA32" w:rsidR="001E6AD0" w:rsidRPr="001E6AD0" w:rsidRDefault="001E6AD0" w:rsidP="001E6AD0">
      <w:pPr>
        <w:tabs>
          <w:tab w:val="left" w:pos="600"/>
          <w:tab w:val="left" w:pos="1176"/>
        </w:tabs>
        <w:spacing w:after="120"/>
        <w:ind w:left="360"/>
        <w:jc w:val="both"/>
        <w:rPr>
          <w:rFonts w:ascii="Palatino Linotype" w:hAnsi="Palatino Linotype" w:cs="Optima"/>
          <w:b/>
          <w:sz w:val="20"/>
          <w:szCs w:val="20"/>
        </w:rPr>
      </w:pPr>
      <w:r>
        <w:rPr>
          <w:rFonts w:ascii="Palatino Linotype" w:hAnsi="Palatino Linotype" w:cs="Optima"/>
          <w:b/>
          <w:sz w:val="20"/>
          <w:szCs w:val="20"/>
        </w:rPr>
        <w:t>Actividades de Evaluación</w:t>
      </w:r>
      <w:r w:rsidRPr="001E6AD0">
        <w:rPr>
          <w:rFonts w:ascii="Palatino Linotype" w:hAnsi="Palatino Linotype" w:cs="Optima"/>
          <w:b/>
          <w:sz w:val="20"/>
          <w:szCs w:val="20"/>
        </w:rPr>
        <w:t xml:space="preserve"> </w:t>
      </w:r>
    </w:p>
    <w:p w14:paraId="45B13A16" w14:textId="6E16DC16" w:rsidR="00E03012" w:rsidRPr="001E6AD0" w:rsidRDefault="001E6AD0" w:rsidP="001E6AD0">
      <w:pPr>
        <w:numPr>
          <w:ilvl w:val="0"/>
          <w:numId w:val="38"/>
        </w:numPr>
        <w:spacing w:after="120" w:line="100" w:lineRule="atLeast"/>
        <w:jc w:val="both"/>
        <w:rPr>
          <w:rFonts w:ascii="Palatino Linotype" w:hAnsi="Palatino Linotype"/>
          <w:sz w:val="20"/>
          <w:szCs w:val="20"/>
        </w:rPr>
      </w:pPr>
      <w:r w:rsidRPr="001E6AD0">
        <w:rPr>
          <w:rFonts w:ascii="Palatino Linotype" w:eastAsia="Times New Roman" w:hAnsi="Palatino Linotype" w:cs="Optima"/>
          <w:sz w:val="20"/>
          <w:szCs w:val="20"/>
          <w:lang w:val="es-ES"/>
        </w:rPr>
        <w:t>Comité Editorial de la Facultad de Estudios Superiores Iztacala, revisión y dictamen de la obra titulada: BREVE HISTORIA DE LA NEUROBIOLOGÍA COMPARADA, Original con 106 cuartillas</w:t>
      </w:r>
      <w:r w:rsidR="00A82ECB">
        <w:rPr>
          <w:rFonts w:ascii="Palatino Linotype" w:eastAsia="Times New Roman" w:hAnsi="Palatino Linotype" w:cs="Optima"/>
          <w:sz w:val="20"/>
          <w:szCs w:val="20"/>
          <w:lang w:val="es-ES"/>
        </w:rPr>
        <w:t>. Universidad Nacional Autónoma de México, Facultad de Estudios Superiores, Iztacala, México, Enero 10 de 2022.</w:t>
      </w:r>
    </w:p>
    <w:sectPr w:rsidR="00E03012" w:rsidRPr="001E6AD0" w:rsidSect="007719F1">
      <w:footerReference w:type="default" r:id="rId72"/>
      <w:pgSz w:w="12240" w:h="15840"/>
      <w:pgMar w:top="851" w:right="1134" w:bottom="1418" w:left="1134" w:header="0" w:footer="709" w:gutter="0"/>
      <w:cols w:space="720"/>
      <w:formProt w:val="0"/>
      <w:docGrid w:linePitch="360" w:charSpace="409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77C132A" w14:textId="77777777" w:rsidR="00DB1E3A" w:rsidRDefault="00DB1E3A">
      <w:pPr>
        <w:spacing w:after="0" w:line="240" w:lineRule="auto"/>
      </w:pPr>
      <w:r>
        <w:separator/>
      </w:r>
    </w:p>
  </w:endnote>
  <w:endnote w:type="continuationSeparator" w:id="0">
    <w:p w14:paraId="5580ECDE" w14:textId="77777777" w:rsidR="00DB1E3A" w:rsidRDefault="00DB1E3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Liberation Serif;Times New Roma">
    <w:altName w:val="Cambria"/>
    <w:panose1 w:val="00000000000000000000"/>
    <w:charset w:val="4D"/>
    <w:family w:val="roman"/>
    <w:notTrueType/>
    <w:pitch w:val="default"/>
    <w:sig w:usb0="00000003" w:usb1="00000000" w:usb2="00000000" w:usb3="00000000" w:csb0="00000001" w:csb1="00000000"/>
  </w:font>
  <w:font w:name="WenQuanYi Micro Hei">
    <w:altName w:val="Cambria"/>
    <w:panose1 w:val="00000000000000000000"/>
    <w:charset w:val="00"/>
    <w:family w:val="roman"/>
    <w:notTrueType/>
    <w:pitch w:val="default"/>
  </w:font>
  <w:font w:name="Lohit Hindi"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tarSymbol;Arial Unicode MS">
    <w:panose1 w:val="00000000000000000000"/>
    <w:charset w:val="00"/>
    <w:family w:val="roman"/>
    <w:notTrueType/>
    <w:pitch w:val="default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Lucida Grande">
    <w:panose1 w:val="00000000000000000000"/>
    <w:charset w:val="00"/>
    <w:family w:val="roman"/>
    <w:notTrueType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Liberation Sans;Arial">
    <w:altName w:val="Arial"/>
    <w:panose1 w:val="00000000000000000000"/>
    <w:charset w:val="00"/>
    <w:family w:val="roman"/>
    <w:notTrueType/>
    <w:pitch w:val="default"/>
  </w:font>
  <w:font w:name="DejaVu Sans;Times New Roman">
    <w:panose1 w:val="00000000000000000000"/>
    <w:charset w:val="00"/>
    <w:family w:val="roman"/>
    <w:notTrueType/>
    <w:pitch w:val="default"/>
  </w:font>
  <w:font w:name="Lohit Devanagari">
    <w:panose1 w:val="00000000000000000000"/>
    <w:charset w:val="00"/>
    <w:family w:val="roman"/>
    <w:notTrueType/>
    <w:pitch w:val="default"/>
  </w:font>
  <w:font w:name="Times">
    <w:panose1 w:val="02020603050405020304"/>
    <w:charset w:val="00"/>
    <w:family w:val="roman"/>
    <w:pitch w:val="default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WenQuanYi Zen Hei Sharp">
    <w:panose1 w:val="00000000000000000000"/>
    <w:charset w:val="00"/>
    <w:family w:val="roman"/>
    <w:notTrueType/>
    <w:pitch w:val="default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Optima">
    <w:altName w:val="Calibri"/>
    <w:panose1 w:val="00000000000000000000"/>
    <w:charset w:val="00"/>
    <w:family w:val="roman"/>
    <w:notTrueType/>
    <w:pitch w:val="default"/>
  </w:font>
  <w:font w:name="Noto Sans">
    <w:altName w:val="Nirmala UI"/>
    <w:charset w:val="00"/>
    <w:family w:val="swiss"/>
    <w:pitch w:val="variable"/>
    <w:sig w:usb0="E00082FF" w:usb1="400078FF" w:usb2="00000021" w:usb3="00000000" w:csb0="0000019F" w:csb1="00000000"/>
  </w:font>
  <w:font w:name="Mincho;Times New Roman">
    <w:altName w:val="Cambria"/>
    <w:panose1 w:val="00000000000000000000"/>
    <w:charset w:val="4D"/>
    <w:family w:val="roman"/>
    <w:notTrueType/>
    <w:pitch w:val="default"/>
    <w:sig w:usb0="00000003" w:usb1="00000000" w:usb2="00000000" w:usb3="00000000" w:csb0="00000001" w:csb1="00000000"/>
  </w:font>
  <w:font w:name="Mincho">
    <w:altName w:val="明朝"/>
    <w:panose1 w:val="02020609040305080305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EAF52C" w14:textId="0B8E5A76" w:rsidR="00FB7DD2" w:rsidRDefault="00FB7DD2">
    <w:pPr>
      <w:pStyle w:val="Piedepgina"/>
      <w:jc w:val="right"/>
      <w:rPr>
        <w:rFonts w:ascii="Optima" w:hAnsi="Optima" w:cs="Optima"/>
        <w:sz w:val="24"/>
      </w:rPr>
    </w:pPr>
    <w:r>
      <w:rPr>
        <w:rFonts w:ascii="Optima" w:hAnsi="Optima"/>
        <w:sz w:val="24"/>
      </w:rPr>
      <w:fldChar w:fldCharType="begin"/>
    </w:r>
    <w:r>
      <w:instrText>PAGE</w:instrText>
    </w:r>
    <w:r>
      <w:fldChar w:fldCharType="separate"/>
    </w:r>
    <w:r>
      <w:rPr>
        <w:noProof/>
      </w:rPr>
      <w:t>8</w:t>
    </w:r>
    <w:r>
      <w:fldChar w:fldCharType="end"/>
    </w:r>
    <w:r>
      <w:rPr>
        <w:rStyle w:val="Nmerodepgina"/>
        <w:rFonts w:ascii="Optima" w:eastAsia="Optima" w:hAnsi="Optima" w:cs="Optima"/>
        <w:sz w:val="24"/>
      </w:rPr>
      <w:t xml:space="preserve"> </w:t>
    </w:r>
    <w:r>
      <w:rPr>
        <w:rFonts w:ascii="Optima" w:hAnsi="Optima" w:cs="Optima"/>
        <w:sz w:val="24"/>
      </w:rPr>
      <w:t>de 1</w:t>
    </w:r>
    <w:r w:rsidR="00CD3CC9">
      <w:rPr>
        <w:rFonts w:ascii="Optima" w:hAnsi="Optima" w:cs="Optima"/>
        <w:sz w:val="24"/>
      </w:rPr>
      <w:t>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10327F3" w14:textId="77777777" w:rsidR="00DB1E3A" w:rsidRDefault="00DB1E3A">
      <w:r>
        <w:separator/>
      </w:r>
    </w:p>
  </w:footnote>
  <w:footnote w:type="continuationSeparator" w:id="0">
    <w:p w14:paraId="45E051B9" w14:textId="77777777" w:rsidR="00DB1E3A" w:rsidRDefault="00DB1E3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A2084D"/>
    <w:multiLevelType w:val="multilevel"/>
    <w:tmpl w:val="A1D882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1" w15:restartNumberingAfterBreak="0">
    <w:nsid w:val="0655193F"/>
    <w:multiLevelType w:val="multilevel"/>
    <w:tmpl w:val="8F3C755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sz w:val="18"/>
        <w:szCs w:val="18"/>
      </w:r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2" w15:restartNumberingAfterBreak="0">
    <w:nsid w:val="08B52713"/>
    <w:multiLevelType w:val="multilevel"/>
    <w:tmpl w:val="EF64898C"/>
    <w:lvl w:ilvl="0">
      <w:start w:val="1"/>
      <w:numFmt w:val="decimal"/>
      <w:lvlText w:val="%1."/>
      <w:lvlJc w:val="left"/>
      <w:pPr>
        <w:ind w:left="1637" w:hanging="360"/>
      </w:p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3" w15:restartNumberingAfterBreak="0">
    <w:nsid w:val="0CDC000C"/>
    <w:multiLevelType w:val="multilevel"/>
    <w:tmpl w:val="8F16E82E"/>
    <w:lvl w:ilvl="0">
      <w:start w:val="1"/>
      <w:numFmt w:val="decimal"/>
      <w:lvlText w:val="%1."/>
      <w:lvlJc w:val="left"/>
      <w:pPr>
        <w:ind w:left="1637" w:hanging="360"/>
      </w:p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4" w15:restartNumberingAfterBreak="0">
    <w:nsid w:val="0CF2492E"/>
    <w:multiLevelType w:val="multilevel"/>
    <w:tmpl w:val="A1D882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5" w15:restartNumberingAfterBreak="0">
    <w:nsid w:val="0CF5419D"/>
    <w:multiLevelType w:val="multilevel"/>
    <w:tmpl w:val="A1D882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6" w15:restartNumberingAfterBreak="0">
    <w:nsid w:val="0D331BA5"/>
    <w:multiLevelType w:val="multilevel"/>
    <w:tmpl w:val="8F3C755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sz w:val="18"/>
        <w:szCs w:val="18"/>
      </w:r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7" w15:restartNumberingAfterBreak="0">
    <w:nsid w:val="110B1210"/>
    <w:multiLevelType w:val="multilevel"/>
    <w:tmpl w:val="67E08F88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8" w15:restartNumberingAfterBreak="0">
    <w:nsid w:val="16BA0441"/>
    <w:multiLevelType w:val="multilevel"/>
    <w:tmpl w:val="8F3C755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sz w:val="18"/>
        <w:szCs w:val="18"/>
      </w:r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9" w15:restartNumberingAfterBreak="0">
    <w:nsid w:val="19B74558"/>
    <w:multiLevelType w:val="multilevel"/>
    <w:tmpl w:val="A1D882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10" w15:restartNumberingAfterBreak="0">
    <w:nsid w:val="1A6B20C9"/>
    <w:multiLevelType w:val="multilevel"/>
    <w:tmpl w:val="A1D882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11" w15:restartNumberingAfterBreak="0">
    <w:nsid w:val="1EA55D0C"/>
    <w:multiLevelType w:val="multilevel"/>
    <w:tmpl w:val="A1D882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12" w15:restartNumberingAfterBreak="0">
    <w:nsid w:val="1EEF6B7A"/>
    <w:multiLevelType w:val="multilevel"/>
    <w:tmpl w:val="A1D882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13" w15:restartNumberingAfterBreak="0">
    <w:nsid w:val="24CE372B"/>
    <w:multiLevelType w:val="multilevel"/>
    <w:tmpl w:val="5EA40D42"/>
    <w:lvl w:ilvl="0">
      <w:start w:val="1"/>
      <w:numFmt w:val="decimal"/>
      <w:lvlText w:val="%1."/>
      <w:lvlJc w:val="left"/>
      <w:pPr>
        <w:ind w:left="1637" w:hanging="360"/>
      </w:p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14" w15:restartNumberingAfterBreak="0">
    <w:nsid w:val="2DAD0962"/>
    <w:multiLevelType w:val="multilevel"/>
    <w:tmpl w:val="8F3C755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sz w:val="18"/>
        <w:szCs w:val="18"/>
      </w:r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15" w15:restartNumberingAfterBreak="0">
    <w:nsid w:val="2F2739B8"/>
    <w:multiLevelType w:val="multilevel"/>
    <w:tmpl w:val="8F3C755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sz w:val="18"/>
        <w:szCs w:val="18"/>
      </w:r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16" w15:restartNumberingAfterBreak="0">
    <w:nsid w:val="2F505D0A"/>
    <w:multiLevelType w:val="multilevel"/>
    <w:tmpl w:val="8F3C755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sz w:val="18"/>
        <w:szCs w:val="18"/>
      </w:r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17" w15:restartNumberingAfterBreak="0">
    <w:nsid w:val="2F5469BF"/>
    <w:multiLevelType w:val="multilevel"/>
    <w:tmpl w:val="EF64898C"/>
    <w:lvl w:ilvl="0">
      <w:start w:val="1"/>
      <w:numFmt w:val="decimal"/>
      <w:lvlText w:val="%1."/>
      <w:lvlJc w:val="left"/>
      <w:pPr>
        <w:ind w:left="1637" w:hanging="360"/>
      </w:p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18" w15:restartNumberingAfterBreak="0">
    <w:nsid w:val="2FB15714"/>
    <w:multiLevelType w:val="multilevel"/>
    <w:tmpl w:val="8F16E82E"/>
    <w:lvl w:ilvl="0">
      <w:start w:val="1"/>
      <w:numFmt w:val="decimal"/>
      <w:lvlText w:val="%1."/>
      <w:lvlJc w:val="left"/>
      <w:pPr>
        <w:ind w:left="1637" w:hanging="360"/>
      </w:p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19" w15:restartNumberingAfterBreak="0">
    <w:nsid w:val="2FFA3E90"/>
    <w:multiLevelType w:val="multilevel"/>
    <w:tmpl w:val="8F3C755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sz w:val="18"/>
        <w:szCs w:val="18"/>
      </w:r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20" w15:restartNumberingAfterBreak="0">
    <w:nsid w:val="3A1334BB"/>
    <w:multiLevelType w:val="multilevel"/>
    <w:tmpl w:val="8F3C755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sz w:val="18"/>
        <w:szCs w:val="18"/>
      </w:r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21" w15:restartNumberingAfterBreak="0">
    <w:nsid w:val="3ACE2220"/>
    <w:multiLevelType w:val="multilevel"/>
    <w:tmpl w:val="8F3C755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sz w:val="18"/>
        <w:szCs w:val="18"/>
      </w:r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22" w15:restartNumberingAfterBreak="0">
    <w:nsid w:val="41714583"/>
    <w:multiLevelType w:val="multilevel"/>
    <w:tmpl w:val="EF64898C"/>
    <w:lvl w:ilvl="0">
      <w:start w:val="1"/>
      <w:numFmt w:val="decimal"/>
      <w:lvlText w:val="%1."/>
      <w:lvlJc w:val="left"/>
      <w:pPr>
        <w:ind w:left="1637" w:hanging="360"/>
      </w:p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23" w15:restartNumberingAfterBreak="0">
    <w:nsid w:val="41EC4FB6"/>
    <w:multiLevelType w:val="multilevel"/>
    <w:tmpl w:val="8F3C755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sz w:val="18"/>
        <w:szCs w:val="18"/>
      </w:r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24" w15:restartNumberingAfterBreak="0">
    <w:nsid w:val="4AA270DD"/>
    <w:multiLevelType w:val="multilevel"/>
    <w:tmpl w:val="EF64898C"/>
    <w:lvl w:ilvl="0">
      <w:start w:val="1"/>
      <w:numFmt w:val="decimal"/>
      <w:lvlText w:val="%1."/>
      <w:lvlJc w:val="left"/>
      <w:pPr>
        <w:ind w:left="1637" w:hanging="360"/>
      </w:p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25" w15:restartNumberingAfterBreak="0">
    <w:nsid w:val="4AF54DA5"/>
    <w:multiLevelType w:val="multilevel"/>
    <w:tmpl w:val="A1D882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26" w15:restartNumberingAfterBreak="0">
    <w:nsid w:val="4B2A53B1"/>
    <w:multiLevelType w:val="hybridMultilevel"/>
    <w:tmpl w:val="AC7CBEE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4BE2547D"/>
    <w:multiLevelType w:val="multilevel"/>
    <w:tmpl w:val="A1D882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28" w15:restartNumberingAfterBreak="0">
    <w:nsid w:val="509F3B43"/>
    <w:multiLevelType w:val="multilevel"/>
    <w:tmpl w:val="A1D882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29" w15:restartNumberingAfterBreak="0">
    <w:nsid w:val="529F5449"/>
    <w:multiLevelType w:val="multilevel"/>
    <w:tmpl w:val="8F3C755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sz w:val="18"/>
        <w:szCs w:val="18"/>
      </w:r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30" w15:restartNumberingAfterBreak="0">
    <w:nsid w:val="54186361"/>
    <w:multiLevelType w:val="multilevel"/>
    <w:tmpl w:val="A8AEBD6C"/>
    <w:lvl w:ilvl="0">
      <w:start w:val="1"/>
      <w:numFmt w:val="decimal"/>
      <w:lvlText w:val="%1."/>
      <w:lvlJc w:val="left"/>
      <w:pPr>
        <w:ind w:left="1637" w:hanging="360"/>
      </w:p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31" w15:restartNumberingAfterBreak="0">
    <w:nsid w:val="55096FF1"/>
    <w:multiLevelType w:val="multilevel"/>
    <w:tmpl w:val="8F3C755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sz w:val="18"/>
        <w:szCs w:val="18"/>
      </w:r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32" w15:restartNumberingAfterBreak="0">
    <w:nsid w:val="59880327"/>
    <w:multiLevelType w:val="multilevel"/>
    <w:tmpl w:val="240A0EBC"/>
    <w:lvl w:ilvl="0">
      <w:start w:val="1"/>
      <w:numFmt w:val="decimal"/>
      <w:lvlText w:val="%1."/>
      <w:lvlJc w:val="left"/>
      <w:pPr>
        <w:ind w:left="1637" w:hanging="360"/>
      </w:p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33" w15:restartNumberingAfterBreak="0">
    <w:nsid w:val="5B633467"/>
    <w:multiLevelType w:val="multilevel"/>
    <w:tmpl w:val="A1D882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34" w15:restartNumberingAfterBreak="0">
    <w:nsid w:val="5BB73438"/>
    <w:multiLevelType w:val="multilevel"/>
    <w:tmpl w:val="A8AEBD6C"/>
    <w:lvl w:ilvl="0">
      <w:start w:val="1"/>
      <w:numFmt w:val="decimal"/>
      <w:lvlText w:val="%1."/>
      <w:lvlJc w:val="left"/>
      <w:pPr>
        <w:ind w:left="1637" w:hanging="360"/>
      </w:p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35" w15:restartNumberingAfterBreak="0">
    <w:nsid w:val="5F6034C1"/>
    <w:multiLevelType w:val="multilevel"/>
    <w:tmpl w:val="8F3C755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sz w:val="18"/>
        <w:szCs w:val="18"/>
      </w:r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36" w15:restartNumberingAfterBreak="0">
    <w:nsid w:val="5F6571EA"/>
    <w:multiLevelType w:val="multilevel"/>
    <w:tmpl w:val="8F3C755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sz w:val="18"/>
        <w:szCs w:val="18"/>
      </w:r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37" w15:restartNumberingAfterBreak="0">
    <w:nsid w:val="605E317C"/>
    <w:multiLevelType w:val="multilevel"/>
    <w:tmpl w:val="A1D882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38" w15:restartNumberingAfterBreak="0">
    <w:nsid w:val="614D12DE"/>
    <w:multiLevelType w:val="multilevel"/>
    <w:tmpl w:val="ECF65AE2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9" w15:restartNumberingAfterBreak="0">
    <w:nsid w:val="62A5121A"/>
    <w:multiLevelType w:val="multilevel"/>
    <w:tmpl w:val="8F3C755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sz w:val="18"/>
        <w:szCs w:val="18"/>
      </w:r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40" w15:restartNumberingAfterBreak="0">
    <w:nsid w:val="65A23B84"/>
    <w:multiLevelType w:val="multilevel"/>
    <w:tmpl w:val="8F3C755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sz w:val="18"/>
        <w:szCs w:val="18"/>
      </w:r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41" w15:restartNumberingAfterBreak="0">
    <w:nsid w:val="667C7C37"/>
    <w:multiLevelType w:val="multilevel"/>
    <w:tmpl w:val="A1D882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42" w15:restartNumberingAfterBreak="0">
    <w:nsid w:val="6D2E5099"/>
    <w:multiLevelType w:val="multilevel"/>
    <w:tmpl w:val="8F16E82E"/>
    <w:lvl w:ilvl="0">
      <w:start w:val="1"/>
      <w:numFmt w:val="decimal"/>
      <w:lvlText w:val="%1."/>
      <w:lvlJc w:val="left"/>
      <w:pPr>
        <w:ind w:left="1637" w:hanging="360"/>
      </w:p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43" w15:restartNumberingAfterBreak="0">
    <w:nsid w:val="7527344D"/>
    <w:multiLevelType w:val="multilevel"/>
    <w:tmpl w:val="A1D882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44" w15:restartNumberingAfterBreak="0">
    <w:nsid w:val="75714676"/>
    <w:multiLevelType w:val="multilevel"/>
    <w:tmpl w:val="8F3C755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sz w:val="18"/>
        <w:szCs w:val="18"/>
      </w:r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45" w15:restartNumberingAfterBreak="0">
    <w:nsid w:val="77931BA6"/>
    <w:multiLevelType w:val="multilevel"/>
    <w:tmpl w:val="8F3C755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sz w:val="18"/>
        <w:szCs w:val="18"/>
      </w:r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46" w15:restartNumberingAfterBreak="0">
    <w:nsid w:val="79D418D1"/>
    <w:multiLevelType w:val="multilevel"/>
    <w:tmpl w:val="A1D882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47" w15:restartNumberingAfterBreak="0">
    <w:nsid w:val="7CDD791A"/>
    <w:multiLevelType w:val="multilevel"/>
    <w:tmpl w:val="8F3C755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sz w:val="18"/>
        <w:szCs w:val="18"/>
      </w:r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abstractNum w:abstractNumId="48" w15:restartNumberingAfterBreak="0">
    <w:nsid w:val="7CF046CB"/>
    <w:multiLevelType w:val="multilevel"/>
    <w:tmpl w:val="8F3C755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sz w:val="18"/>
        <w:szCs w:val="18"/>
      </w:rPr>
    </w:lvl>
    <w:lvl w:ilvl="1">
      <w:start w:val="1"/>
      <w:numFmt w:val="decimal"/>
      <w:lvlText w:val="%2"/>
      <w:lvlJc w:val="left"/>
      <w:pPr>
        <w:ind w:left="1080" w:hanging="360"/>
      </w:pPr>
    </w:lvl>
    <w:lvl w:ilvl="2">
      <w:start w:val="1"/>
      <w:numFmt w:val="decimal"/>
      <w:lvlText w:val="%3"/>
      <w:lvlJc w:val="left"/>
      <w:pPr>
        <w:ind w:left="1440" w:hanging="360"/>
      </w:pPr>
    </w:lvl>
    <w:lvl w:ilvl="3">
      <w:start w:val="1"/>
      <w:numFmt w:val="decimal"/>
      <w:lvlText w:val="%4"/>
      <w:lvlJc w:val="left"/>
      <w:pPr>
        <w:ind w:left="1800" w:hanging="360"/>
      </w:pPr>
    </w:lvl>
    <w:lvl w:ilvl="4">
      <w:start w:val="1"/>
      <w:numFmt w:val="decimal"/>
      <w:lvlText w:val="%5"/>
      <w:lvlJc w:val="left"/>
      <w:pPr>
        <w:ind w:left="2160" w:hanging="360"/>
      </w:pPr>
    </w:lvl>
    <w:lvl w:ilvl="5">
      <w:start w:val="1"/>
      <w:numFmt w:val="decimal"/>
      <w:lvlText w:val="%6"/>
      <w:lvlJc w:val="left"/>
      <w:pPr>
        <w:ind w:left="2520" w:hanging="360"/>
      </w:pPr>
    </w:lvl>
    <w:lvl w:ilvl="6">
      <w:start w:val="1"/>
      <w:numFmt w:val="decimal"/>
      <w:lvlText w:val="%7"/>
      <w:lvlJc w:val="left"/>
      <w:pPr>
        <w:ind w:left="2880" w:hanging="360"/>
      </w:pPr>
    </w:lvl>
    <w:lvl w:ilvl="7">
      <w:start w:val="1"/>
      <w:numFmt w:val="decimal"/>
      <w:lvlText w:val="%8"/>
      <w:lvlJc w:val="left"/>
      <w:pPr>
        <w:ind w:left="3240" w:hanging="360"/>
      </w:pPr>
    </w:lvl>
    <w:lvl w:ilvl="8">
      <w:start w:val="1"/>
      <w:numFmt w:val="decimal"/>
      <w:lvlText w:val="%9"/>
      <w:lvlJc w:val="left"/>
      <w:pPr>
        <w:ind w:left="3600" w:hanging="360"/>
      </w:pPr>
    </w:lvl>
  </w:abstractNum>
  <w:num w:numId="1" w16cid:durableId="577248731">
    <w:abstractNumId w:val="20"/>
  </w:num>
  <w:num w:numId="2" w16cid:durableId="284430508">
    <w:abstractNumId w:val="46"/>
  </w:num>
  <w:num w:numId="3" w16cid:durableId="136995771">
    <w:abstractNumId w:val="6"/>
  </w:num>
  <w:num w:numId="4" w16cid:durableId="406416272">
    <w:abstractNumId w:val="13"/>
  </w:num>
  <w:num w:numId="5" w16cid:durableId="671223362">
    <w:abstractNumId w:val="42"/>
  </w:num>
  <w:num w:numId="6" w16cid:durableId="822280969">
    <w:abstractNumId w:val="32"/>
  </w:num>
  <w:num w:numId="7" w16cid:durableId="1737896261">
    <w:abstractNumId w:val="30"/>
  </w:num>
  <w:num w:numId="8" w16cid:durableId="1464080241">
    <w:abstractNumId w:val="22"/>
  </w:num>
  <w:num w:numId="9" w16cid:durableId="1111902018">
    <w:abstractNumId w:val="7"/>
  </w:num>
  <w:num w:numId="10" w16cid:durableId="239871989">
    <w:abstractNumId w:val="38"/>
  </w:num>
  <w:num w:numId="11" w16cid:durableId="1457797887">
    <w:abstractNumId w:val="36"/>
  </w:num>
  <w:num w:numId="12" w16cid:durableId="613945523">
    <w:abstractNumId w:val="34"/>
  </w:num>
  <w:num w:numId="13" w16cid:durableId="504635014">
    <w:abstractNumId w:val="1"/>
  </w:num>
  <w:num w:numId="14" w16cid:durableId="327707049">
    <w:abstractNumId w:val="21"/>
  </w:num>
  <w:num w:numId="15" w16cid:durableId="100076998">
    <w:abstractNumId w:val="16"/>
  </w:num>
  <w:num w:numId="16" w16cid:durableId="1754738454">
    <w:abstractNumId w:val="19"/>
  </w:num>
  <w:num w:numId="17" w16cid:durableId="1489050915">
    <w:abstractNumId w:val="40"/>
  </w:num>
  <w:num w:numId="18" w16cid:durableId="1989700935">
    <w:abstractNumId w:val="27"/>
  </w:num>
  <w:num w:numId="19" w16cid:durableId="1583487862">
    <w:abstractNumId w:val="28"/>
  </w:num>
  <w:num w:numId="20" w16cid:durableId="145830240">
    <w:abstractNumId w:val="35"/>
  </w:num>
  <w:num w:numId="21" w16cid:durableId="456338862">
    <w:abstractNumId w:val="48"/>
  </w:num>
  <w:num w:numId="22" w16cid:durableId="305665582">
    <w:abstractNumId w:val="8"/>
  </w:num>
  <w:num w:numId="23" w16cid:durableId="471555534">
    <w:abstractNumId w:val="31"/>
  </w:num>
  <w:num w:numId="24" w16cid:durableId="600381935">
    <w:abstractNumId w:val="17"/>
  </w:num>
  <w:num w:numId="25" w16cid:durableId="513955035">
    <w:abstractNumId w:val="26"/>
  </w:num>
  <w:num w:numId="26" w16cid:durableId="527640587">
    <w:abstractNumId w:val="3"/>
  </w:num>
  <w:num w:numId="27" w16cid:durableId="271326772">
    <w:abstractNumId w:val="18"/>
  </w:num>
  <w:num w:numId="28" w16cid:durableId="632909315">
    <w:abstractNumId w:val="25"/>
  </w:num>
  <w:num w:numId="29" w16cid:durableId="1823422532">
    <w:abstractNumId w:val="37"/>
  </w:num>
  <w:num w:numId="30" w16cid:durableId="1145776304">
    <w:abstractNumId w:val="0"/>
  </w:num>
  <w:num w:numId="31" w16cid:durableId="1867401160">
    <w:abstractNumId w:val="43"/>
  </w:num>
  <w:num w:numId="32" w16cid:durableId="286936712">
    <w:abstractNumId w:val="44"/>
  </w:num>
  <w:num w:numId="33" w16cid:durableId="160825440">
    <w:abstractNumId w:val="29"/>
  </w:num>
  <w:num w:numId="34" w16cid:durableId="654721598">
    <w:abstractNumId w:val="47"/>
  </w:num>
  <w:num w:numId="35" w16cid:durableId="1444767282">
    <w:abstractNumId w:val="15"/>
  </w:num>
  <w:num w:numId="36" w16cid:durableId="1037241384">
    <w:abstractNumId w:val="33"/>
  </w:num>
  <w:num w:numId="37" w16cid:durableId="457994941">
    <w:abstractNumId w:val="9"/>
  </w:num>
  <w:num w:numId="38" w16cid:durableId="1037699468">
    <w:abstractNumId w:val="39"/>
  </w:num>
  <w:num w:numId="39" w16cid:durableId="1333339556">
    <w:abstractNumId w:val="23"/>
  </w:num>
  <w:num w:numId="40" w16cid:durableId="1765757332">
    <w:abstractNumId w:val="2"/>
  </w:num>
  <w:num w:numId="41" w16cid:durableId="1059478287">
    <w:abstractNumId w:val="4"/>
  </w:num>
  <w:num w:numId="42" w16cid:durableId="2136408479">
    <w:abstractNumId w:val="12"/>
  </w:num>
  <w:num w:numId="43" w16cid:durableId="1024290515">
    <w:abstractNumId w:val="5"/>
  </w:num>
  <w:num w:numId="44" w16cid:durableId="806169419">
    <w:abstractNumId w:val="41"/>
  </w:num>
  <w:num w:numId="45" w16cid:durableId="324892753">
    <w:abstractNumId w:val="45"/>
  </w:num>
  <w:num w:numId="46" w16cid:durableId="1442526886">
    <w:abstractNumId w:val="10"/>
  </w:num>
  <w:num w:numId="47" w16cid:durableId="1163857117">
    <w:abstractNumId w:val="24"/>
  </w:num>
  <w:num w:numId="48" w16cid:durableId="355932070">
    <w:abstractNumId w:val="14"/>
  </w:num>
  <w:num w:numId="49" w16cid:durableId="1752854026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pt-BR" w:vendorID="64" w:dllVersion="6" w:nlCheck="1" w:checkStyle="0"/>
  <w:activeWritingStyle w:appName="MSWord" w:lang="es-CO" w:vendorID="64" w:dllVersion="6" w:nlCheck="1" w:checkStyle="0"/>
  <w:activeWritingStyle w:appName="MSWord" w:lang="es-ES" w:vendorID="64" w:dllVersion="6" w:nlCheck="1" w:checkStyle="0"/>
  <w:activeWritingStyle w:appName="MSWord" w:lang="en-US" w:vendorID="64" w:dllVersion="6" w:nlCheck="1" w:checkStyle="0"/>
  <w:activeWritingStyle w:appName="MSWord" w:lang="en-GB" w:vendorID="64" w:dllVersion="6" w:nlCheck="1" w:checkStyle="0"/>
  <w:activeWritingStyle w:appName="MSWord" w:lang="fr-FR" w:vendorID="64" w:dllVersion="6" w:nlCheck="1" w:checkStyle="1"/>
  <w:activeWritingStyle w:appName="MSWord" w:lang="es-MX" w:vendorID="64" w:dllVersion="6" w:nlCheck="1" w:checkStyle="0"/>
  <w:activeWritingStyle w:appName="MSWord" w:lang="es-CO" w:vendorID="64" w:dllVersion="4096" w:nlCheck="1" w:checkStyle="0"/>
  <w:activeWritingStyle w:appName="MSWord" w:lang="es-ES" w:vendorID="64" w:dllVersion="4096" w:nlCheck="1" w:checkStyle="0"/>
  <w:activeWritingStyle w:appName="MSWord" w:lang="en-GB" w:vendorID="64" w:dllVersion="4096" w:nlCheck="1" w:checkStyle="0"/>
  <w:activeWritingStyle w:appName="MSWord" w:lang="fr-FR" w:vendorID="64" w:dllVersion="4096" w:nlCheck="1" w:checkStyle="0"/>
  <w:activeWritingStyle w:appName="MSWord" w:lang="en-US" w:vendorID="64" w:dllVersion="4096" w:nlCheck="1" w:checkStyle="0"/>
  <w:activeWritingStyle w:appName="MSWord" w:lang="pt-BR" w:vendorID="64" w:dllVersion="4096" w:nlCheck="1" w:checkStyle="0"/>
  <w:activeWritingStyle w:appName="MSWord" w:lang="es-MX" w:vendorID="64" w:dllVersion="4096" w:nlCheck="1" w:checkStyle="0"/>
  <w:activeWritingStyle w:appName="MSWord" w:lang="pt-BR" w:vendorID="64" w:dllVersion="0" w:nlCheck="1" w:checkStyle="0"/>
  <w:activeWritingStyle w:appName="MSWord" w:lang="es-ES" w:vendorID="64" w:dllVersion="0" w:nlCheck="1" w:checkStyle="0"/>
  <w:activeWritingStyle w:appName="MSWord" w:lang="es-CO" w:vendorID="64" w:dllVersion="0" w:nlCheck="1" w:checkStyle="0"/>
  <w:activeWritingStyle w:appName="MSWord" w:lang="en-US" w:vendorID="64" w:dllVersion="0" w:nlCheck="1" w:checkStyle="0"/>
  <w:activeWritingStyle w:appName="MSWord" w:lang="fr-FR" w:vendorID="64" w:dllVersion="0" w:nlCheck="1" w:checkStyle="0"/>
  <w:activeWritingStyle w:appName="MSWord" w:lang="en-GB" w:vendorID="64" w:dllVersion="0" w:nlCheck="1" w:checkStyle="0"/>
  <w:activeWritingStyle w:appName="MSWord" w:lang="es-MX" w:vendorID="64" w:dllVersion="0" w:nlCheck="1" w:checkStyle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0NLSwNDExMDG0MDQzMjVT0lEKTi0uzszPAykwM6oFANYzc24tAAAA"/>
  </w:docVars>
  <w:rsids>
    <w:rsidRoot w:val="00E03012"/>
    <w:rsid w:val="00003146"/>
    <w:rsid w:val="000031EE"/>
    <w:rsid w:val="00003DC7"/>
    <w:rsid w:val="00004938"/>
    <w:rsid w:val="000065D7"/>
    <w:rsid w:val="000113AD"/>
    <w:rsid w:val="00020382"/>
    <w:rsid w:val="00027E4C"/>
    <w:rsid w:val="0003703D"/>
    <w:rsid w:val="000372CD"/>
    <w:rsid w:val="000427F3"/>
    <w:rsid w:val="000433C3"/>
    <w:rsid w:val="000473F1"/>
    <w:rsid w:val="000535BA"/>
    <w:rsid w:val="0005799F"/>
    <w:rsid w:val="00060713"/>
    <w:rsid w:val="00061F94"/>
    <w:rsid w:val="0006500F"/>
    <w:rsid w:val="00066708"/>
    <w:rsid w:val="0007439C"/>
    <w:rsid w:val="00076C7A"/>
    <w:rsid w:val="00083A25"/>
    <w:rsid w:val="00085006"/>
    <w:rsid w:val="0009106D"/>
    <w:rsid w:val="0009202D"/>
    <w:rsid w:val="00097AFA"/>
    <w:rsid w:val="00097D50"/>
    <w:rsid w:val="000A723E"/>
    <w:rsid w:val="000C0154"/>
    <w:rsid w:val="000C2B52"/>
    <w:rsid w:val="000D172D"/>
    <w:rsid w:val="000D1A4D"/>
    <w:rsid w:val="000D6473"/>
    <w:rsid w:val="000E0CFD"/>
    <w:rsid w:val="000E53DC"/>
    <w:rsid w:val="000E70F6"/>
    <w:rsid w:val="000F1EE4"/>
    <w:rsid w:val="00101257"/>
    <w:rsid w:val="00112857"/>
    <w:rsid w:val="00116F18"/>
    <w:rsid w:val="00117B23"/>
    <w:rsid w:val="00130143"/>
    <w:rsid w:val="001318A3"/>
    <w:rsid w:val="00134058"/>
    <w:rsid w:val="00140691"/>
    <w:rsid w:val="0014099C"/>
    <w:rsid w:val="001437F5"/>
    <w:rsid w:val="00144B72"/>
    <w:rsid w:val="001611BF"/>
    <w:rsid w:val="00161D48"/>
    <w:rsid w:val="00161F91"/>
    <w:rsid w:val="00162DC8"/>
    <w:rsid w:val="00163FBE"/>
    <w:rsid w:val="00174E0B"/>
    <w:rsid w:val="00177279"/>
    <w:rsid w:val="0019067C"/>
    <w:rsid w:val="00193D11"/>
    <w:rsid w:val="00195245"/>
    <w:rsid w:val="00195FDD"/>
    <w:rsid w:val="00196977"/>
    <w:rsid w:val="001A1AFF"/>
    <w:rsid w:val="001A5813"/>
    <w:rsid w:val="001A794E"/>
    <w:rsid w:val="001B157B"/>
    <w:rsid w:val="001C456C"/>
    <w:rsid w:val="001D13AB"/>
    <w:rsid w:val="001D4FAB"/>
    <w:rsid w:val="001D7F4D"/>
    <w:rsid w:val="001E1B01"/>
    <w:rsid w:val="001E4C2C"/>
    <w:rsid w:val="001E6AD0"/>
    <w:rsid w:val="001E794A"/>
    <w:rsid w:val="001F012D"/>
    <w:rsid w:val="001F6463"/>
    <w:rsid w:val="00200A8A"/>
    <w:rsid w:val="00205B1F"/>
    <w:rsid w:val="00212683"/>
    <w:rsid w:val="00215664"/>
    <w:rsid w:val="002208E5"/>
    <w:rsid w:val="00224566"/>
    <w:rsid w:val="00231446"/>
    <w:rsid w:val="00233444"/>
    <w:rsid w:val="0023362C"/>
    <w:rsid w:val="00233827"/>
    <w:rsid w:val="00233D23"/>
    <w:rsid w:val="00233EB8"/>
    <w:rsid w:val="002512CA"/>
    <w:rsid w:val="002541FA"/>
    <w:rsid w:val="00260587"/>
    <w:rsid w:val="00263416"/>
    <w:rsid w:val="00263BB8"/>
    <w:rsid w:val="00264AA7"/>
    <w:rsid w:val="00264DBA"/>
    <w:rsid w:val="0026561B"/>
    <w:rsid w:val="0027420F"/>
    <w:rsid w:val="00276550"/>
    <w:rsid w:val="00280533"/>
    <w:rsid w:val="002807BD"/>
    <w:rsid w:val="0028690A"/>
    <w:rsid w:val="00291E2E"/>
    <w:rsid w:val="002B03B4"/>
    <w:rsid w:val="002B24DE"/>
    <w:rsid w:val="002B3984"/>
    <w:rsid w:val="002C04C3"/>
    <w:rsid w:val="002C2E3F"/>
    <w:rsid w:val="002D1F4B"/>
    <w:rsid w:val="002D318A"/>
    <w:rsid w:val="002E2034"/>
    <w:rsid w:val="002E67B4"/>
    <w:rsid w:val="002F1D95"/>
    <w:rsid w:val="002F3AB4"/>
    <w:rsid w:val="00302FBF"/>
    <w:rsid w:val="00306AC6"/>
    <w:rsid w:val="00307B52"/>
    <w:rsid w:val="0031257D"/>
    <w:rsid w:val="00314D54"/>
    <w:rsid w:val="0032266D"/>
    <w:rsid w:val="00322AA7"/>
    <w:rsid w:val="003231EE"/>
    <w:rsid w:val="00330A1D"/>
    <w:rsid w:val="00332061"/>
    <w:rsid w:val="00335DBD"/>
    <w:rsid w:val="00342842"/>
    <w:rsid w:val="00346A8B"/>
    <w:rsid w:val="00352533"/>
    <w:rsid w:val="00356EF1"/>
    <w:rsid w:val="00360CDD"/>
    <w:rsid w:val="00362718"/>
    <w:rsid w:val="00374172"/>
    <w:rsid w:val="00374948"/>
    <w:rsid w:val="00380D59"/>
    <w:rsid w:val="0038575E"/>
    <w:rsid w:val="00392349"/>
    <w:rsid w:val="00392D83"/>
    <w:rsid w:val="00393084"/>
    <w:rsid w:val="00395218"/>
    <w:rsid w:val="0039562D"/>
    <w:rsid w:val="003A146B"/>
    <w:rsid w:val="003A5989"/>
    <w:rsid w:val="003A682A"/>
    <w:rsid w:val="003B5A6E"/>
    <w:rsid w:val="003B5A90"/>
    <w:rsid w:val="003B76D4"/>
    <w:rsid w:val="003B7CDB"/>
    <w:rsid w:val="003B7EA4"/>
    <w:rsid w:val="003C3ECC"/>
    <w:rsid w:val="003C5208"/>
    <w:rsid w:val="003C6F59"/>
    <w:rsid w:val="003E3F64"/>
    <w:rsid w:val="003E5B05"/>
    <w:rsid w:val="00400C23"/>
    <w:rsid w:val="00401AC9"/>
    <w:rsid w:val="0040407C"/>
    <w:rsid w:val="004115DD"/>
    <w:rsid w:val="00411709"/>
    <w:rsid w:val="0041262C"/>
    <w:rsid w:val="00412D37"/>
    <w:rsid w:val="0042476B"/>
    <w:rsid w:val="00425A0A"/>
    <w:rsid w:val="00433FA1"/>
    <w:rsid w:val="00436B05"/>
    <w:rsid w:val="00440E5F"/>
    <w:rsid w:val="00442C4D"/>
    <w:rsid w:val="00450AB7"/>
    <w:rsid w:val="0045273C"/>
    <w:rsid w:val="00463131"/>
    <w:rsid w:val="00466E12"/>
    <w:rsid w:val="00467830"/>
    <w:rsid w:val="00470F34"/>
    <w:rsid w:val="00471EF2"/>
    <w:rsid w:val="00477689"/>
    <w:rsid w:val="00477C1A"/>
    <w:rsid w:val="0048243E"/>
    <w:rsid w:val="004853D2"/>
    <w:rsid w:val="004874CF"/>
    <w:rsid w:val="00494234"/>
    <w:rsid w:val="00494C93"/>
    <w:rsid w:val="004952C9"/>
    <w:rsid w:val="004A0E8F"/>
    <w:rsid w:val="004A29B9"/>
    <w:rsid w:val="004A59E1"/>
    <w:rsid w:val="004B1EFB"/>
    <w:rsid w:val="004C3BB0"/>
    <w:rsid w:val="004D3539"/>
    <w:rsid w:val="004D4D47"/>
    <w:rsid w:val="004D64C9"/>
    <w:rsid w:val="0051132F"/>
    <w:rsid w:val="00511539"/>
    <w:rsid w:val="0051258C"/>
    <w:rsid w:val="0052115E"/>
    <w:rsid w:val="0052418A"/>
    <w:rsid w:val="00527FD6"/>
    <w:rsid w:val="00531F9C"/>
    <w:rsid w:val="00541662"/>
    <w:rsid w:val="00542E41"/>
    <w:rsid w:val="00543F7D"/>
    <w:rsid w:val="0054514C"/>
    <w:rsid w:val="00551B64"/>
    <w:rsid w:val="00562B6C"/>
    <w:rsid w:val="005739FF"/>
    <w:rsid w:val="00577E87"/>
    <w:rsid w:val="00577F6A"/>
    <w:rsid w:val="0058133D"/>
    <w:rsid w:val="00582DBF"/>
    <w:rsid w:val="005833DC"/>
    <w:rsid w:val="0059316B"/>
    <w:rsid w:val="005946D5"/>
    <w:rsid w:val="0059532A"/>
    <w:rsid w:val="0059551A"/>
    <w:rsid w:val="005957F8"/>
    <w:rsid w:val="005B182E"/>
    <w:rsid w:val="005B4A09"/>
    <w:rsid w:val="005C1D22"/>
    <w:rsid w:val="005C73B5"/>
    <w:rsid w:val="005D013A"/>
    <w:rsid w:val="005D491B"/>
    <w:rsid w:val="005E03AE"/>
    <w:rsid w:val="005E159C"/>
    <w:rsid w:val="005F69B9"/>
    <w:rsid w:val="00617550"/>
    <w:rsid w:val="00630F9D"/>
    <w:rsid w:val="00635927"/>
    <w:rsid w:val="006406CB"/>
    <w:rsid w:val="00640CA2"/>
    <w:rsid w:val="00644552"/>
    <w:rsid w:val="00650377"/>
    <w:rsid w:val="00650BB7"/>
    <w:rsid w:val="00650D8C"/>
    <w:rsid w:val="00651BC1"/>
    <w:rsid w:val="00653302"/>
    <w:rsid w:val="00661686"/>
    <w:rsid w:val="00662A44"/>
    <w:rsid w:val="00665647"/>
    <w:rsid w:val="0067162E"/>
    <w:rsid w:val="006738E7"/>
    <w:rsid w:val="00677149"/>
    <w:rsid w:val="00681216"/>
    <w:rsid w:val="00684AEC"/>
    <w:rsid w:val="006854FB"/>
    <w:rsid w:val="00692744"/>
    <w:rsid w:val="00695E93"/>
    <w:rsid w:val="006A1A81"/>
    <w:rsid w:val="006A32DC"/>
    <w:rsid w:val="006A7FAB"/>
    <w:rsid w:val="006B43CD"/>
    <w:rsid w:val="006B6C70"/>
    <w:rsid w:val="006C11AF"/>
    <w:rsid w:val="006C2812"/>
    <w:rsid w:val="006C5D0A"/>
    <w:rsid w:val="006C7DAA"/>
    <w:rsid w:val="006D39EA"/>
    <w:rsid w:val="006D7909"/>
    <w:rsid w:val="006E3382"/>
    <w:rsid w:val="006E5C3D"/>
    <w:rsid w:val="006E6EAB"/>
    <w:rsid w:val="006F1C82"/>
    <w:rsid w:val="006F456A"/>
    <w:rsid w:val="00703048"/>
    <w:rsid w:val="0070348B"/>
    <w:rsid w:val="00712A4C"/>
    <w:rsid w:val="00714CDC"/>
    <w:rsid w:val="0071704D"/>
    <w:rsid w:val="007176EA"/>
    <w:rsid w:val="00723FB2"/>
    <w:rsid w:val="007273CE"/>
    <w:rsid w:val="00732D63"/>
    <w:rsid w:val="00742D18"/>
    <w:rsid w:val="00760D3E"/>
    <w:rsid w:val="00760E6C"/>
    <w:rsid w:val="00770CE3"/>
    <w:rsid w:val="007719F1"/>
    <w:rsid w:val="0078014B"/>
    <w:rsid w:val="00780264"/>
    <w:rsid w:val="00781B6D"/>
    <w:rsid w:val="007835B5"/>
    <w:rsid w:val="00785EE9"/>
    <w:rsid w:val="00787BAE"/>
    <w:rsid w:val="007902EE"/>
    <w:rsid w:val="007A1C8E"/>
    <w:rsid w:val="007A22E5"/>
    <w:rsid w:val="007A5DDF"/>
    <w:rsid w:val="007B09EF"/>
    <w:rsid w:val="007B18A4"/>
    <w:rsid w:val="007B314D"/>
    <w:rsid w:val="007B36B1"/>
    <w:rsid w:val="007B3FAE"/>
    <w:rsid w:val="007C1458"/>
    <w:rsid w:val="007C179E"/>
    <w:rsid w:val="007C75E6"/>
    <w:rsid w:val="007D0324"/>
    <w:rsid w:val="007D24BB"/>
    <w:rsid w:val="007D3B79"/>
    <w:rsid w:val="007D4112"/>
    <w:rsid w:val="007D5CF8"/>
    <w:rsid w:val="007D765D"/>
    <w:rsid w:val="007E04C2"/>
    <w:rsid w:val="007E121A"/>
    <w:rsid w:val="007E1EAC"/>
    <w:rsid w:val="007F24AD"/>
    <w:rsid w:val="007F382F"/>
    <w:rsid w:val="007F5A5D"/>
    <w:rsid w:val="007F6C6D"/>
    <w:rsid w:val="00812747"/>
    <w:rsid w:val="0082324D"/>
    <w:rsid w:val="008242FE"/>
    <w:rsid w:val="00825EE6"/>
    <w:rsid w:val="0083640B"/>
    <w:rsid w:val="00846602"/>
    <w:rsid w:val="00854D31"/>
    <w:rsid w:val="008577DB"/>
    <w:rsid w:val="0086163B"/>
    <w:rsid w:val="00862083"/>
    <w:rsid w:val="00862780"/>
    <w:rsid w:val="00862CE9"/>
    <w:rsid w:val="00863660"/>
    <w:rsid w:val="008644B3"/>
    <w:rsid w:val="008666DB"/>
    <w:rsid w:val="008669BA"/>
    <w:rsid w:val="0087111F"/>
    <w:rsid w:val="0087153B"/>
    <w:rsid w:val="00874023"/>
    <w:rsid w:val="00881BB5"/>
    <w:rsid w:val="008832A3"/>
    <w:rsid w:val="00885567"/>
    <w:rsid w:val="00897C4E"/>
    <w:rsid w:val="008A0BEC"/>
    <w:rsid w:val="008A385F"/>
    <w:rsid w:val="008A55DA"/>
    <w:rsid w:val="008B1C28"/>
    <w:rsid w:val="008B28A1"/>
    <w:rsid w:val="008B60FE"/>
    <w:rsid w:val="008C2813"/>
    <w:rsid w:val="008C33B5"/>
    <w:rsid w:val="008C49F7"/>
    <w:rsid w:val="008D5BB1"/>
    <w:rsid w:val="008E053D"/>
    <w:rsid w:val="008F50CF"/>
    <w:rsid w:val="0090219A"/>
    <w:rsid w:val="00902EB3"/>
    <w:rsid w:val="00904F97"/>
    <w:rsid w:val="00907022"/>
    <w:rsid w:val="00910FDA"/>
    <w:rsid w:val="009153AC"/>
    <w:rsid w:val="00916D55"/>
    <w:rsid w:val="00925A5F"/>
    <w:rsid w:val="009261B4"/>
    <w:rsid w:val="00933782"/>
    <w:rsid w:val="00936423"/>
    <w:rsid w:val="009444CF"/>
    <w:rsid w:val="00950A8A"/>
    <w:rsid w:val="00953F7D"/>
    <w:rsid w:val="00961F30"/>
    <w:rsid w:val="00963D67"/>
    <w:rsid w:val="00965BD4"/>
    <w:rsid w:val="00966EA5"/>
    <w:rsid w:val="0097066E"/>
    <w:rsid w:val="009748B1"/>
    <w:rsid w:val="00976CC7"/>
    <w:rsid w:val="00980300"/>
    <w:rsid w:val="00985B48"/>
    <w:rsid w:val="009938C2"/>
    <w:rsid w:val="009956F9"/>
    <w:rsid w:val="00995D1F"/>
    <w:rsid w:val="009B2726"/>
    <w:rsid w:val="009B3037"/>
    <w:rsid w:val="009B3349"/>
    <w:rsid w:val="009D09ED"/>
    <w:rsid w:val="009D39C0"/>
    <w:rsid w:val="009D46BE"/>
    <w:rsid w:val="009D65A1"/>
    <w:rsid w:val="009D6A5C"/>
    <w:rsid w:val="009D6AC3"/>
    <w:rsid w:val="009E176F"/>
    <w:rsid w:val="009E3D71"/>
    <w:rsid w:val="009E4DD7"/>
    <w:rsid w:val="009E6CC5"/>
    <w:rsid w:val="009F1119"/>
    <w:rsid w:val="009F15BC"/>
    <w:rsid w:val="009F163E"/>
    <w:rsid w:val="009F29AF"/>
    <w:rsid w:val="009F30BF"/>
    <w:rsid w:val="009F5804"/>
    <w:rsid w:val="00A02E76"/>
    <w:rsid w:val="00A07609"/>
    <w:rsid w:val="00A1162F"/>
    <w:rsid w:val="00A130E4"/>
    <w:rsid w:val="00A13A2D"/>
    <w:rsid w:val="00A1666E"/>
    <w:rsid w:val="00A171DE"/>
    <w:rsid w:val="00A25D50"/>
    <w:rsid w:val="00A303DA"/>
    <w:rsid w:val="00A31D78"/>
    <w:rsid w:val="00A37DD2"/>
    <w:rsid w:val="00A42C84"/>
    <w:rsid w:val="00A430CD"/>
    <w:rsid w:val="00A463B6"/>
    <w:rsid w:val="00A51B5A"/>
    <w:rsid w:val="00A52ADC"/>
    <w:rsid w:val="00A556D1"/>
    <w:rsid w:val="00A55D12"/>
    <w:rsid w:val="00A56BDB"/>
    <w:rsid w:val="00A62507"/>
    <w:rsid w:val="00A63197"/>
    <w:rsid w:val="00A63245"/>
    <w:rsid w:val="00A65CD2"/>
    <w:rsid w:val="00A72DE7"/>
    <w:rsid w:val="00A7534F"/>
    <w:rsid w:val="00A763FD"/>
    <w:rsid w:val="00A82ECB"/>
    <w:rsid w:val="00A85AA3"/>
    <w:rsid w:val="00A86644"/>
    <w:rsid w:val="00A866F0"/>
    <w:rsid w:val="00AA127F"/>
    <w:rsid w:val="00AA2143"/>
    <w:rsid w:val="00AA475F"/>
    <w:rsid w:val="00AA6929"/>
    <w:rsid w:val="00AC11B4"/>
    <w:rsid w:val="00AC430D"/>
    <w:rsid w:val="00AC7233"/>
    <w:rsid w:val="00AE1173"/>
    <w:rsid w:val="00AE3C19"/>
    <w:rsid w:val="00AE6D31"/>
    <w:rsid w:val="00AF3C27"/>
    <w:rsid w:val="00B040B9"/>
    <w:rsid w:val="00B040C7"/>
    <w:rsid w:val="00B0508D"/>
    <w:rsid w:val="00B17455"/>
    <w:rsid w:val="00B24994"/>
    <w:rsid w:val="00B27903"/>
    <w:rsid w:val="00B32FD1"/>
    <w:rsid w:val="00B41606"/>
    <w:rsid w:val="00B46BC2"/>
    <w:rsid w:val="00B503AF"/>
    <w:rsid w:val="00B51E0B"/>
    <w:rsid w:val="00B56148"/>
    <w:rsid w:val="00B65749"/>
    <w:rsid w:val="00B72B3A"/>
    <w:rsid w:val="00B73E5A"/>
    <w:rsid w:val="00B74214"/>
    <w:rsid w:val="00B80191"/>
    <w:rsid w:val="00B8638C"/>
    <w:rsid w:val="00B86612"/>
    <w:rsid w:val="00B90DC0"/>
    <w:rsid w:val="00B91D9F"/>
    <w:rsid w:val="00B93FAD"/>
    <w:rsid w:val="00B97631"/>
    <w:rsid w:val="00BA3A34"/>
    <w:rsid w:val="00BA5113"/>
    <w:rsid w:val="00BA5C11"/>
    <w:rsid w:val="00BA6535"/>
    <w:rsid w:val="00BA704D"/>
    <w:rsid w:val="00BB3653"/>
    <w:rsid w:val="00BB7B66"/>
    <w:rsid w:val="00BC674B"/>
    <w:rsid w:val="00BC7864"/>
    <w:rsid w:val="00BD4C95"/>
    <w:rsid w:val="00BE0F3F"/>
    <w:rsid w:val="00BE5362"/>
    <w:rsid w:val="00BF5609"/>
    <w:rsid w:val="00C01CCD"/>
    <w:rsid w:val="00C024DC"/>
    <w:rsid w:val="00C10BF1"/>
    <w:rsid w:val="00C209FF"/>
    <w:rsid w:val="00C20A45"/>
    <w:rsid w:val="00C248A3"/>
    <w:rsid w:val="00C24FC8"/>
    <w:rsid w:val="00C3772A"/>
    <w:rsid w:val="00C42826"/>
    <w:rsid w:val="00C524E6"/>
    <w:rsid w:val="00C60F62"/>
    <w:rsid w:val="00C61792"/>
    <w:rsid w:val="00C650A5"/>
    <w:rsid w:val="00C66DBD"/>
    <w:rsid w:val="00C676DD"/>
    <w:rsid w:val="00C75E15"/>
    <w:rsid w:val="00C8520F"/>
    <w:rsid w:val="00C85B17"/>
    <w:rsid w:val="00C86565"/>
    <w:rsid w:val="00C978C3"/>
    <w:rsid w:val="00CA0731"/>
    <w:rsid w:val="00CA46B3"/>
    <w:rsid w:val="00CB05BE"/>
    <w:rsid w:val="00CB0911"/>
    <w:rsid w:val="00CB2A45"/>
    <w:rsid w:val="00CD00F2"/>
    <w:rsid w:val="00CD3CC9"/>
    <w:rsid w:val="00CD4127"/>
    <w:rsid w:val="00CD6966"/>
    <w:rsid w:val="00CE0231"/>
    <w:rsid w:val="00CE1997"/>
    <w:rsid w:val="00CE49E7"/>
    <w:rsid w:val="00CF04EA"/>
    <w:rsid w:val="00CF244F"/>
    <w:rsid w:val="00CF4933"/>
    <w:rsid w:val="00CF50B1"/>
    <w:rsid w:val="00D0048F"/>
    <w:rsid w:val="00D013EB"/>
    <w:rsid w:val="00D04FC1"/>
    <w:rsid w:val="00D060F2"/>
    <w:rsid w:val="00D128EF"/>
    <w:rsid w:val="00D1337E"/>
    <w:rsid w:val="00D13DA5"/>
    <w:rsid w:val="00D16653"/>
    <w:rsid w:val="00D1788F"/>
    <w:rsid w:val="00D30097"/>
    <w:rsid w:val="00D34050"/>
    <w:rsid w:val="00D40890"/>
    <w:rsid w:val="00D4218D"/>
    <w:rsid w:val="00D4296F"/>
    <w:rsid w:val="00D44721"/>
    <w:rsid w:val="00D50499"/>
    <w:rsid w:val="00D50EEF"/>
    <w:rsid w:val="00D52595"/>
    <w:rsid w:val="00D545C1"/>
    <w:rsid w:val="00D56303"/>
    <w:rsid w:val="00D60057"/>
    <w:rsid w:val="00D612D0"/>
    <w:rsid w:val="00D66495"/>
    <w:rsid w:val="00D66AE1"/>
    <w:rsid w:val="00D67EF0"/>
    <w:rsid w:val="00D73DAF"/>
    <w:rsid w:val="00D76182"/>
    <w:rsid w:val="00D81011"/>
    <w:rsid w:val="00D94CF5"/>
    <w:rsid w:val="00D94D98"/>
    <w:rsid w:val="00DA211A"/>
    <w:rsid w:val="00DA4550"/>
    <w:rsid w:val="00DA6C8F"/>
    <w:rsid w:val="00DA7676"/>
    <w:rsid w:val="00DB0015"/>
    <w:rsid w:val="00DB1E3A"/>
    <w:rsid w:val="00DB5CA7"/>
    <w:rsid w:val="00DB77BA"/>
    <w:rsid w:val="00DC06EB"/>
    <w:rsid w:val="00DC6C0B"/>
    <w:rsid w:val="00DD0844"/>
    <w:rsid w:val="00DD1ABD"/>
    <w:rsid w:val="00DD3CC8"/>
    <w:rsid w:val="00DE2D64"/>
    <w:rsid w:val="00DE6714"/>
    <w:rsid w:val="00DF134E"/>
    <w:rsid w:val="00E022C7"/>
    <w:rsid w:val="00E03012"/>
    <w:rsid w:val="00E169B7"/>
    <w:rsid w:val="00E174CE"/>
    <w:rsid w:val="00E2468D"/>
    <w:rsid w:val="00E25F7A"/>
    <w:rsid w:val="00E42188"/>
    <w:rsid w:val="00E43ED6"/>
    <w:rsid w:val="00E5799D"/>
    <w:rsid w:val="00E57AFD"/>
    <w:rsid w:val="00E649AE"/>
    <w:rsid w:val="00E67DC2"/>
    <w:rsid w:val="00E703BC"/>
    <w:rsid w:val="00E704A3"/>
    <w:rsid w:val="00E70A39"/>
    <w:rsid w:val="00E7400E"/>
    <w:rsid w:val="00E7781D"/>
    <w:rsid w:val="00E837CB"/>
    <w:rsid w:val="00E84D0A"/>
    <w:rsid w:val="00EA0DD9"/>
    <w:rsid w:val="00EA1287"/>
    <w:rsid w:val="00EA4718"/>
    <w:rsid w:val="00EA77D6"/>
    <w:rsid w:val="00EB0536"/>
    <w:rsid w:val="00EB0D4B"/>
    <w:rsid w:val="00EB3167"/>
    <w:rsid w:val="00EC1C83"/>
    <w:rsid w:val="00EC3223"/>
    <w:rsid w:val="00EC5C79"/>
    <w:rsid w:val="00ED030F"/>
    <w:rsid w:val="00ED3476"/>
    <w:rsid w:val="00ED3BC3"/>
    <w:rsid w:val="00EE25C0"/>
    <w:rsid w:val="00EF354D"/>
    <w:rsid w:val="00EF6CD6"/>
    <w:rsid w:val="00F00F9B"/>
    <w:rsid w:val="00F04687"/>
    <w:rsid w:val="00F120CE"/>
    <w:rsid w:val="00F12C4F"/>
    <w:rsid w:val="00F16724"/>
    <w:rsid w:val="00F167FA"/>
    <w:rsid w:val="00F20381"/>
    <w:rsid w:val="00F304C0"/>
    <w:rsid w:val="00F32C4B"/>
    <w:rsid w:val="00F33A55"/>
    <w:rsid w:val="00F51338"/>
    <w:rsid w:val="00F52DF9"/>
    <w:rsid w:val="00F52F3E"/>
    <w:rsid w:val="00F632E6"/>
    <w:rsid w:val="00F661A9"/>
    <w:rsid w:val="00F72B85"/>
    <w:rsid w:val="00F75227"/>
    <w:rsid w:val="00F83006"/>
    <w:rsid w:val="00F85B6E"/>
    <w:rsid w:val="00FA54EA"/>
    <w:rsid w:val="00FA6499"/>
    <w:rsid w:val="00FA7E7D"/>
    <w:rsid w:val="00FB27CF"/>
    <w:rsid w:val="00FB606D"/>
    <w:rsid w:val="00FB7DD2"/>
    <w:rsid w:val="00FD04CE"/>
    <w:rsid w:val="00FD172F"/>
    <w:rsid w:val="00FD2204"/>
    <w:rsid w:val="00FE1D6D"/>
    <w:rsid w:val="00FE22F9"/>
    <w:rsid w:val="00FE3B9A"/>
    <w:rsid w:val="00FF6E9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CO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20457C73"/>
  <w15:docId w15:val="{D5EBC201-BB1B-4EAF-8A66-ACB6C057E9E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s-CO" w:eastAsia="ja-JP" w:bidi="ar-SA"/>
      </w:rPr>
    </w:rPrDefault>
    <w:pPrDefault/>
  </w:docDefaults>
  <w:latentStyles w:defLockedState="0" w:defUIPriority="0" w:defSemiHidden="0" w:defUnhideWhenUsed="0" w:defQFormat="0" w:count="376"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9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99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Strong" w:uiPriority="2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rsid w:val="00B8638C"/>
    <w:pPr>
      <w:widowControl w:val="0"/>
      <w:suppressAutoHyphens/>
      <w:spacing w:after="200" w:line="276" w:lineRule="auto"/>
      <w:textAlignment w:val="baseline"/>
    </w:pPr>
    <w:rPr>
      <w:rFonts w:ascii="Liberation Serif;Times New Roma" w:eastAsia="WenQuanYi Micro Hei" w:hAnsi="Liberation Serif;Times New Roma" w:cs="Lohit Hindi"/>
      <w:color w:val="000000"/>
      <w:sz w:val="22"/>
      <w:szCs w:val="22"/>
      <w:lang w:eastAsia="zh-CN"/>
    </w:rPr>
  </w:style>
  <w:style w:type="paragraph" w:styleId="Ttulo2">
    <w:name w:val="heading 2"/>
    <w:basedOn w:val="Normal"/>
    <w:next w:val="Normal"/>
    <w:link w:val="Ttulo2Car"/>
    <w:rsid w:val="0059551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Ttulo4">
    <w:name w:val="heading 4"/>
    <w:basedOn w:val="Normal"/>
    <w:next w:val="Normal"/>
    <w:link w:val="Ttulo4Car"/>
    <w:rsid w:val="00653302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Encabezado1">
    <w:name w:val="Encabezado 1"/>
    <w:basedOn w:val="Normal"/>
    <w:pPr>
      <w:keepNext/>
      <w:keepLines/>
      <w:spacing w:before="280" w:after="280" w:line="100" w:lineRule="atLeast"/>
    </w:pPr>
    <w:rPr>
      <w:rFonts w:ascii="Times New Roman" w:eastAsia="Times New Roman" w:hAnsi="Times New Roman" w:cs="Times New Roman"/>
      <w:b/>
      <w:bCs/>
      <w:color w:val="345A8A"/>
      <w:sz w:val="48"/>
      <w:szCs w:val="48"/>
    </w:rPr>
  </w:style>
  <w:style w:type="paragraph" w:customStyle="1" w:styleId="Encabezado3">
    <w:name w:val="Encabezado 3"/>
    <w:basedOn w:val="Normal"/>
    <w:pPr>
      <w:spacing w:before="280" w:after="280" w:line="100" w:lineRule="atLeast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customStyle="1" w:styleId="WW8Num2z0">
    <w:name w:val="WW8Num2z0"/>
    <w:rPr>
      <w:rFonts w:ascii="Times New Roman" w:hAnsi="Times New Roman" w:cs="Times New Roman"/>
    </w:rPr>
  </w:style>
  <w:style w:type="character" w:customStyle="1" w:styleId="WW8Num2z2">
    <w:name w:val="WW8Num2z2"/>
    <w:rPr>
      <w:rFonts w:ascii="Courier New" w:hAnsi="Courier New" w:cs="Courier New"/>
    </w:rPr>
  </w:style>
  <w:style w:type="character" w:customStyle="1" w:styleId="WW8Num2z3">
    <w:name w:val="WW8Num2z3"/>
    <w:rPr>
      <w:rFonts w:ascii="Wingdings" w:hAnsi="Wingdings" w:cs="Wingdings"/>
    </w:rPr>
  </w:style>
  <w:style w:type="character" w:customStyle="1" w:styleId="WW8Num3z0">
    <w:name w:val="WW8Num3z0"/>
    <w:rPr>
      <w:rFonts w:ascii="Times New Roman" w:hAnsi="Times New Roman" w:cs="Times New Roman"/>
    </w:rPr>
  </w:style>
  <w:style w:type="character" w:customStyle="1" w:styleId="WW8Num6z0">
    <w:name w:val="WW8Num6z0"/>
    <w:rPr>
      <w:rFonts w:ascii="StarSymbol;Arial Unicode MS" w:hAnsi="StarSymbol;Arial Unicode MS" w:cs="StarSymbol;Arial Unicode MS"/>
      <w:sz w:val="18"/>
      <w:szCs w:val="18"/>
    </w:rPr>
  </w:style>
  <w:style w:type="character" w:customStyle="1" w:styleId="WW8Num1z0">
    <w:name w:val="WW8Num1z0"/>
    <w:rPr>
      <w:rFonts w:ascii="Symbol" w:hAnsi="Symbol" w:cs="Symbol"/>
    </w:rPr>
  </w:style>
  <w:style w:type="character" w:customStyle="1" w:styleId="WW8Num1z2">
    <w:name w:val="WW8Num1z2"/>
    <w:rPr>
      <w:rFonts w:ascii="Courier New" w:hAnsi="Courier New" w:cs="Courier New"/>
    </w:rPr>
  </w:style>
  <w:style w:type="character" w:customStyle="1" w:styleId="WW8Num1z3">
    <w:name w:val="WW8Num1z3"/>
    <w:rPr>
      <w:rFonts w:ascii="Wingdings" w:hAnsi="Wingdings" w:cs="Wingdings"/>
    </w:rPr>
  </w:style>
  <w:style w:type="character" w:customStyle="1" w:styleId="WW8Num4z0">
    <w:name w:val="WW8Num4z0"/>
    <w:rPr>
      <w:rFonts w:ascii="Times New Roman" w:hAnsi="Times New Roman" w:cs="Times New Roman"/>
    </w:rPr>
  </w:style>
  <w:style w:type="character" w:customStyle="1" w:styleId="WW8Num13z0">
    <w:name w:val="WW8Num13z0"/>
    <w:rPr>
      <w:rFonts w:ascii="Symbol" w:hAnsi="Symbol" w:cs="Symbol"/>
    </w:rPr>
  </w:style>
  <w:style w:type="character" w:customStyle="1" w:styleId="WW8Num13z4">
    <w:name w:val="WW8Num13z4"/>
    <w:rPr>
      <w:rFonts w:ascii="Courier New" w:hAnsi="Courier New" w:cs="Courier New"/>
    </w:rPr>
  </w:style>
  <w:style w:type="character" w:customStyle="1" w:styleId="WW8Num13z5">
    <w:name w:val="WW8Num13z5"/>
    <w:rPr>
      <w:rFonts w:ascii="Wingdings" w:hAnsi="Wingdings" w:cs="Wingdings"/>
    </w:rPr>
  </w:style>
  <w:style w:type="character" w:customStyle="1" w:styleId="WW8Num14z0">
    <w:name w:val="WW8Num14z0"/>
    <w:rPr>
      <w:rFonts w:ascii="Symbol" w:hAnsi="Symbol" w:cs="Symbol"/>
    </w:rPr>
  </w:style>
  <w:style w:type="character" w:customStyle="1" w:styleId="WW8Num14z1">
    <w:name w:val="WW8Num14z1"/>
    <w:rPr>
      <w:rFonts w:ascii="Courier New" w:hAnsi="Courier New" w:cs="Courier New"/>
    </w:rPr>
  </w:style>
  <w:style w:type="character" w:customStyle="1" w:styleId="WW8Num14z2">
    <w:name w:val="WW8Num14z2"/>
    <w:rPr>
      <w:rFonts w:ascii="Wingdings" w:hAnsi="Wingdings" w:cs="Wingdings"/>
    </w:rPr>
  </w:style>
  <w:style w:type="character" w:customStyle="1" w:styleId="WW8Num21z0">
    <w:name w:val="WW8Num21z0"/>
    <w:rPr>
      <w:rFonts w:ascii="Symbol" w:hAnsi="Symbol" w:cs="Symbol"/>
    </w:rPr>
  </w:style>
  <w:style w:type="character" w:customStyle="1" w:styleId="WW8Num21z1">
    <w:name w:val="WW8Num21z1"/>
    <w:rPr>
      <w:rFonts w:ascii="Courier New" w:hAnsi="Courier New" w:cs="Courier New"/>
    </w:rPr>
  </w:style>
  <w:style w:type="character" w:customStyle="1" w:styleId="WW8Num21z2">
    <w:name w:val="WW8Num21z2"/>
    <w:rPr>
      <w:rFonts w:ascii="Wingdings" w:hAnsi="Wingdings" w:cs="Wingdings"/>
    </w:rPr>
  </w:style>
  <w:style w:type="character" w:customStyle="1" w:styleId="WW-Fuentedeprrafopredeter">
    <w:name w:val="WW-Fuente de párrafo predeter."/>
  </w:style>
  <w:style w:type="character" w:customStyle="1" w:styleId="TextodegloboCar1">
    <w:name w:val="Texto de globo Car1"/>
    <w:rPr>
      <w:rFonts w:ascii="Lucida Grande" w:hAnsi="Lucida Grande" w:cs="Lucida Grande"/>
      <w:sz w:val="18"/>
      <w:szCs w:val="18"/>
    </w:rPr>
  </w:style>
  <w:style w:type="character" w:customStyle="1" w:styleId="Absatz-Standardschriftart">
    <w:name w:val="Absatz-Standardschriftart"/>
  </w:style>
  <w:style w:type="character" w:customStyle="1" w:styleId="Fuentedeprrafopredeter2">
    <w:name w:val="Fuente de párrafo predeter.2"/>
  </w:style>
  <w:style w:type="character" w:customStyle="1" w:styleId="WW-Absatz-Standardschriftart">
    <w:name w:val="WW-Absatz-Standardschriftart"/>
  </w:style>
  <w:style w:type="character" w:customStyle="1" w:styleId="Fuentedeprrafopredeter1">
    <w:name w:val="Fuente de párrafo predeter.1"/>
  </w:style>
  <w:style w:type="character" w:customStyle="1" w:styleId="Ttulo1Car">
    <w:name w:val="Título 1 Car"/>
    <w:rPr>
      <w:rFonts w:ascii="Times New Roman" w:eastAsia="Times New Roman" w:hAnsi="Times New Roman" w:cs="Times New Roman"/>
      <w:b/>
      <w:bCs/>
      <w:sz w:val="48"/>
      <w:szCs w:val="48"/>
    </w:rPr>
  </w:style>
  <w:style w:type="character" w:customStyle="1" w:styleId="Ttulo3Car">
    <w:name w:val="Título 3 Car"/>
    <w:rPr>
      <w:rFonts w:ascii="Times New Roman" w:eastAsia="Times New Roman" w:hAnsi="Times New Roman" w:cs="Times New Roman"/>
      <w:b/>
      <w:bCs/>
      <w:sz w:val="27"/>
      <w:szCs w:val="27"/>
    </w:rPr>
  </w:style>
  <w:style w:type="character" w:customStyle="1" w:styleId="EnlacedeInternet">
    <w:name w:val="Enlace de Internet"/>
    <w:basedOn w:val="Fuentedeprrafopredeter"/>
    <w:rPr>
      <w:color w:val="0000FF"/>
      <w:u w:val="single"/>
      <w:lang w:val="uz-Cyrl-UZ" w:eastAsia="uz-Cyrl-UZ" w:bidi="uz-Cyrl-UZ"/>
    </w:rPr>
  </w:style>
  <w:style w:type="character" w:customStyle="1" w:styleId="ti">
    <w:name w:val="ti"/>
    <w:basedOn w:val="Fuentedeprrafopredeter1"/>
  </w:style>
  <w:style w:type="character" w:customStyle="1" w:styleId="EncabezadoCar">
    <w:name w:val="Encabezado Car"/>
    <w:rPr>
      <w:sz w:val="22"/>
      <w:szCs w:val="22"/>
    </w:rPr>
  </w:style>
  <w:style w:type="character" w:customStyle="1" w:styleId="PiedepginaCar">
    <w:name w:val="Pie de página Car"/>
    <w:rPr>
      <w:sz w:val="22"/>
      <w:szCs w:val="22"/>
    </w:rPr>
  </w:style>
  <w:style w:type="character" w:customStyle="1" w:styleId="TextodegloboCar">
    <w:name w:val="Texto de globo Car"/>
    <w:rPr>
      <w:rFonts w:ascii="Tahoma" w:hAnsi="Tahoma" w:cs="Tahoma"/>
      <w:sz w:val="16"/>
      <w:szCs w:val="16"/>
      <w:lang w:val="es-CO"/>
    </w:rPr>
  </w:style>
  <w:style w:type="character" w:customStyle="1" w:styleId="il">
    <w:name w:val="il"/>
  </w:style>
  <w:style w:type="character" w:styleId="Refdecomentario">
    <w:name w:val="annotation reference"/>
    <w:rPr>
      <w:sz w:val="16"/>
      <w:szCs w:val="16"/>
    </w:rPr>
  </w:style>
  <w:style w:type="character" w:customStyle="1" w:styleId="TextocomentarioCar">
    <w:name w:val="Texto comentario Car"/>
    <w:rPr>
      <w:lang w:val="en-US"/>
    </w:rPr>
  </w:style>
  <w:style w:type="character" w:customStyle="1" w:styleId="hps">
    <w:name w:val="hps"/>
    <w:basedOn w:val="WW-Fuentedeprrafopredeter"/>
  </w:style>
  <w:style w:type="character" w:customStyle="1" w:styleId="TextonotapieCar">
    <w:name w:val="Texto nota pie Car"/>
    <w:uiPriority w:val="99"/>
    <w:rPr>
      <w:rFonts w:ascii="Calibri" w:eastAsia="Calibri" w:hAnsi="Calibri" w:cs="Calibri"/>
      <w:sz w:val="24"/>
      <w:szCs w:val="24"/>
      <w:lang w:val="es-CO"/>
    </w:rPr>
  </w:style>
  <w:style w:type="character" w:customStyle="1" w:styleId="Caracteresdenotaalpie">
    <w:name w:val="Caracteres de nota al pie"/>
    <w:rPr>
      <w:vertAlign w:val="superscript"/>
    </w:rPr>
  </w:style>
  <w:style w:type="character" w:customStyle="1" w:styleId="EnlacedeInternetyavisitado">
    <w:name w:val="Enlace de Internet ya visitado"/>
    <w:rPr>
      <w:color w:val="800080"/>
      <w:u w:val="single"/>
      <w:lang w:val="uz-Cyrl-UZ" w:eastAsia="uz-Cyrl-UZ" w:bidi="uz-Cyrl-UZ"/>
    </w:rPr>
  </w:style>
  <w:style w:type="character" w:customStyle="1" w:styleId="apple-converted-space">
    <w:name w:val="apple-converted-space"/>
    <w:basedOn w:val="WW-Fuentedeprrafopredeter"/>
  </w:style>
  <w:style w:type="character" w:styleId="Nmerodepgina">
    <w:name w:val="page number"/>
    <w:basedOn w:val="WW-Fuentedeprrafopredeter"/>
  </w:style>
  <w:style w:type="character" w:customStyle="1" w:styleId="Destacado">
    <w:name w:val="Destacado"/>
    <w:rPr>
      <w:i/>
      <w:iCs/>
    </w:rPr>
  </w:style>
  <w:style w:type="character" w:customStyle="1" w:styleId="Muydestacado">
    <w:name w:val="Muy destacado"/>
    <w:rPr>
      <w:b/>
      <w:bCs/>
    </w:rPr>
  </w:style>
  <w:style w:type="character" w:customStyle="1" w:styleId="pseudotab">
    <w:name w:val="pseudotab"/>
    <w:basedOn w:val="WW-Fuentedeprrafopredeter"/>
  </w:style>
  <w:style w:type="character" w:styleId="Refdenotaalpie">
    <w:name w:val="footnote reference"/>
    <w:uiPriority w:val="99"/>
    <w:rPr>
      <w:vertAlign w:val="superscript"/>
    </w:rPr>
  </w:style>
  <w:style w:type="character" w:customStyle="1" w:styleId="Caracteresdenotafinal">
    <w:name w:val="Caracteres de nota final"/>
    <w:rPr>
      <w:vertAlign w:val="superscript"/>
    </w:rPr>
  </w:style>
  <w:style w:type="character" w:customStyle="1" w:styleId="WW-Caracteresdenotafinal">
    <w:name w:val="WW-Caracteres de nota final"/>
  </w:style>
  <w:style w:type="character" w:styleId="Refdenotaalfinal">
    <w:name w:val="endnote reference"/>
    <w:rPr>
      <w:vertAlign w:val="superscript"/>
    </w:rPr>
  </w:style>
  <w:style w:type="character" w:customStyle="1" w:styleId="highlight">
    <w:name w:val="highlight"/>
    <w:basedOn w:val="Fuentedeprrafopredeter"/>
  </w:style>
  <w:style w:type="character" w:customStyle="1" w:styleId="Ancladenotaalpie">
    <w:name w:val="Ancla de nota al pie"/>
    <w:rPr>
      <w:vertAlign w:val="superscript"/>
    </w:rPr>
  </w:style>
  <w:style w:type="character" w:customStyle="1" w:styleId="Ancladenotafinal">
    <w:name w:val="Ancla de nota final"/>
    <w:rPr>
      <w:vertAlign w:val="superscript"/>
    </w:rPr>
  </w:style>
  <w:style w:type="character" w:customStyle="1" w:styleId="TextonotapieCar1">
    <w:name w:val="Texto nota pie Car1"/>
    <w:basedOn w:val="Fuentedeprrafopredeter"/>
    <w:rPr>
      <w:rFonts w:ascii="Arial" w:eastAsia="Times New Roman" w:hAnsi="Arial" w:cs="Arial"/>
      <w:color w:val="000000"/>
      <w:lang w:val="es-ES" w:eastAsia="zh-CN"/>
    </w:rPr>
  </w:style>
  <w:style w:type="character" w:customStyle="1" w:styleId="Ttulo1Car1">
    <w:name w:val="Título 1 Car1"/>
    <w:basedOn w:val="Fuentedeprrafopredeter"/>
    <w:rPr>
      <w:rFonts w:ascii="Calibri" w:hAnsi="Calibri"/>
      <w:b/>
      <w:bCs/>
      <w:color w:val="345A8A"/>
      <w:sz w:val="32"/>
      <w:szCs w:val="32"/>
      <w:lang w:val="es-ES" w:eastAsia="zh-CN"/>
    </w:rPr>
  </w:style>
  <w:style w:type="character" w:styleId="Hipervnculovisitado">
    <w:name w:val="FollowedHyperlink"/>
    <w:basedOn w:val="Fuentedeprrafopredeter"/>
    <w:rPr>
      <w:color w:val="800080"/>
      <w:u w:val="single"/>
    </w:rPr>
  </w:style>
  <w:style w:type="character" w:customStyle="1" w:styleId="ListLabel1">
    <w:name w:val="ListLabel 1"/>
    <w:rPr>
      <w:rFonts w:cs="Symbol"/>
    </w:rPr>
  </w:style>
  <w:style w:type="character" w:customStyle="1" w:styleId="ListLabel2">
    <w:name w:val="ListLabel 2"/>
    <w:rPr>
      <w:rFonts w:cs="Courier New"/>
    </w:rPr>
  </w:style>
  <w:style w:type="character" w:customStyle="1" w:styleId="ListLabel3">
    <w:name w:val="ListLabel 3"/>
    <w:rPr>
      <w:rFonts w:cs="WenQuanYi Micro Hei"/>
    </w:rPr>
  </w:style>
  <w:style w:type="character" w:customStyle="1" w:styleId="ListLabel4">
    <w:name w:val="ListLabel 4"/>
    <w:rPr>
      <w:rFonts w:cs="Times New Roman"/>
    </w:rPr>
  </w:style>
  <w:style w:type="character" w:customStyle="1" w:styleId="ListLabel5">
    <w:name w:val="ListLabel 5"/>
    <w:rPr>
      <w:rFonts w:cs="Symbol"/>
      <w:sz w:val="18"/>
      <w:szCs w:val="18"/>
    </w:rPr>
  </w:style>
  <w:style w:type="paragraph" w:styleId="Encabezado">
    <w:name w:val="header"/>
    <w:basedOn w:val="Normal"/>
    <w:next w:val="Cuerpodetexto"/>
    <w:pPr>
      <w:keepNext/>
      <w:spacing w:before="240" w:after="120"/>
    </w:pPr>
    <w:rPr>
      <w:rFonts w:ascii="Liberation Sans;Arial" w:eastAsia="DejaVu Sans;Times New Roman" w:hAnsi="Liberation Sans;Arial" w:cs="DejaVu Sans;Times New Roman"/>
      <w:sz w:val="28"/>
      <w:szCs w:val="28"/>
    </w:rPr>
  </w:style>
  <w:style w:type="paragraph" w:customStyle="1" w:styleId="Cuerpodetexto">
    <w:name w:val="Cuerpo de texto"/>
    <w:basedOn w:val="Normal"/>
    <w:pPr>
      <w:spacing w:after="120"/>
    </w:pPr>
  </w:style>
  <w:style w:type="paragraph" w:styleId="Lista">
    <w:name w:val="List"/>
    <w:basedOn w:val="Cuerpodetexto"/>
    <w:rPr>
      <w:rFonts w:cs="Lohit Devanagari"/>
    </w:rPr>
  </w:style>
  <w:style w:type="paragraph" w:customStyle="1" w:styleId="Pie">
    <w:name w:val="Pie"/>
    <w:basedOn w:val="Normal"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customStyle="1" w:styleId="ndice">
    <w:name w:val="Índice"/>
    <w:basedOn w:val="Normal"/>
    <w:pPr>
      <w:suppressLineNumbers/>
    </w:pPr>
    <w:rPr>
      <w:rFonts w:cs="Lohit Devanagari"/>
    </w:rPr>
  </w:style>
  <w:style w:type="paragraph" w:customStyle="1" w:styleId="Encabezamiento">
    <w:name w:val="Encabezamiento"/>
    <w:basedOn w:val="Normal"/>
    <w:pPr>
      <w:keepNext/>
      <w:spacing w:before="240" w:after="120"/>
    </w:pPr>
    <w:rPr>
      <w:rFonts w:ascii="Liberation Sans;Arial" w:eastAsia="DejaVu Sans;Times New Roman" w:hAnsi="Liberation Sans;Arial"/>
      <w:sz w:val="28"/>
      <w:szCs w:val="28"/>
    </w:rPr>
  </w:style>
  <w:style w:type="paragraph" w:customStyle="1" w:styleId="Etiqueta">
    <w:name w:val="Etiqueta"/>
    <w:basedOn w:val="Normal"/>
    <w:pPr>
      <w:suppressLineNumbers/>
      <w:spacing w:before="120" w:after="120"/>
    </w:pPr>
    <w:rPr>
      <w:i/>
      <w:iCs/>
      <w:sz w:val="24"/>
      <w:szCs w:val="24"/>
    </w:rPr>
  </w:style>
  <w:style w:type="paragraph" w:styleId="Descripcin">
    <w:name w:val="caption"/>
    <w:basedOn w:val="Normal"/>
    <w:pPr>
      <w:suppressLineNumbers/>
      <w:spacing w:before="120" w:after="120"/>
    </w:pPr>
    <w:rPr>
      <w:i/>
      <w:iCs/>
      <w:sz w:val="24"/>
      <w:szCs w:val="24"/>
    </w:rPr>
  </w:style>
  <w:style w:type="paragraph" w:styleId="Textodeglobo">
    <w:name w:val="Balloon Text"/>
    <w:basedOn w:val="Normal"/>
    <w:pPr>
      <w:spacing w:after="0" w:line="100" w:lineRule="atLeast"/>
    </w:pPr>
    <w:rPr>
      <w:rFonts w:ascii="Lucida Grande" w:eastAsia="Times New Roman" w:hAnsi="Lucida Grande" w:cs="Times New Roman"/>
      <w:sz w:val="18"/>
      <w:szCs w:val="18"/>
    </w:rPr>
  </w:style>
  <w:style w:type="paragraph" w:customStyle="1" w:styleId="Encabezado10">
    <w:name w:val="Encabezado1"/>
    <w:basedOn w:val="Normal"/>
    <w:pPr>
      <w:keepNext/>
      <w:spacing w:before="240" w:after="120"/>
    </w:pPr>
    <w:rPr>
      <w:rFonts w:ascii="Arial" w:eastAsia="DejaVu Sans;Times New Roman" w:hAnsi="Arial" w:cs="DejaVu Sans;Times New Roman"/>
      <w:sz w:val="28"/>
      <w:szCs w:val="28"/>
    </w:rPr>
  </w:style>
  <w:style w:type="paragraph" w:styleId="NormalWeb">
    <w:name w:val="Normal (Web)"/>
    <w:basedOn w:val="Normal"/>
    <w:pPr>
      <w:spacing w:before="280" w:after="280" w:line="100" w:lineRule="atLeast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WW-NormalWeb">
    <w:name w:val="WW-Normal (Web)"/>
    <w:basedOn w:val="Normal"/>
    <w:pPr>
      <w:spacing w:after="0" w:line="100" w:lineRule="atLeast"/>
    </w:pPr>
    <w:rPr>
      <w:rFonts w:ascii="Times" w:eastAsia="Times New Roman" w:hAnsi="Times" w:cs="Times"/>
      <w:sz w:val="24"/>
      <w:szCs w:val="24"/>
      <w:lang w:val="en-US"/>
    </w:rPr>
  </w:style>
  <w:style w:type="paragraph" w:customStyle="1" w:styleId="WW-Fecha">
    <w:name w:val="WW-Fecha"/>
    <w:basedOn w:val="Normal"/>
    <w:pPr>
      <w:spacing w:after="0" w:line="100" w:lineRule="atLeast"/>
    </w:pPr>
    <w:rPr>
      <w:rFonts w:ascii="Times" w:eastAsia="Times New Roman" w:hAnsi="Times" w:cs="Times"/>
      <w:sz w:val="24"/>
      <w:szCs w:val="24"/>
      <w:lang w:val="en-US"/>
    </w:rPr>
  </w:style>
  <w:style w:type="paragraph" w:styleId="Prrafodelista">
    <w:name w:val="List Paragraph"/>
    <w:basedOn w:val="Normal"/>
    <w:uiPriority w:val="34"/>
    <w:qFormat/>
    <w:pPr>
      <w:spacing w:after="0" w:line="100" w:lineRule="atLeast"/>
      <w:ind w:left="720"/>
    </w:pPr>
    <w:rPr>
      <w:rFonts w:ascii="Times New Roman" w:eastAsia="Times New Roman" w:hAnsi="Times New Roman" w:cs="Times New Roman"/>
      <w:sz w:val="24"/>
      <w:szCs w:val="24"/>
      <w:lang w:val="es-ES"/>
    </w:rPr>
  </w:style>
  <w:style w:type="paragraph" w:styleId="Sinespaciado">
    <w:name w:val="No Spacing"/>
    <w:pPr>
      <w:widowControl w:val="0"/>
      <w:suppressAutoHyphens/>
    </w:pPr>
    <w:rPr>
      <w:rFonts w:ascii="Calibri" w:eastAsia="Calibri" w:hAnsi="Calibri" w:cs="Calibri"/>
      <w:sz w:val="22"/>
      <w:szCs w:val="22"/>
      <w:lang w:val="en-US" w:eastAsia="zh-CN"/>
    </w:rPr>
  </w:style>
  <w:style w:type="paragraph" w:styleId="Piedepgina">
    <w:name w:val="footer"/>
    <w:basedOn w:val="Normal"/>
  </w:style>
  <w:style w:type="paragraph" w:customStyle="1" w:styleId="Contenidodelatabla">
    <w:name w:val="Contenido de la tabla"/>
    <w:basedOn w:val="Normal"/>
    <w:pPr>
      <w:suppressLineNumbers/>
    </w:pPr>
  </w:style>
  <w:style w:type="paragraph" w:customStyle="1" w:styleId="Encabezadodelatabla">
    <w:name w:val="Encabezado de la tabla"/>
    <w:basedOn w:val="Contenidodelatabla"/>
    <w:pPr>
      <w:jc w:val="center"/>
    </w:pPr>
    <w:rPr>
      <w:b/>
      <w:bCs/>
    </w:rPr>
  </w:style>
  <w:style w:type="paragraph" w:styleId="Textocomentario">
    <w:name w:val="annotation text"/>
    <w:basedOn w:val="Normal"/>
    <w:pPr>
      <w:spacing w:after="0" w:line="100" w:lineRule="atLeast"/>
    </w:pPr>
    <w:rPr>
      <w:rFonts w:ascii="Times New Roman" w:eastAsia="Times New Roman" w:hAnsi="Times New Roman" w:cs="Times New Roman"/>
      <w:sz w:val="20"/>
      <w:szCs w:val="20"/>
      <w:lang w:val="en-US"/>
    </w:rPr>
  </w:style>
  <w:style w:type="paragraph" w:customStyle="1" w:styleId="Notaalpie">
    <w:name w:val="Nota al pie"/>
    <w:basedOn w:val="Normal"/>
    <w:rPr>
      <w:rFonts w:cs="Times New Roman"/>
      <w:sz w:val="24"/>
      <w:szCs w:val="24"/>
    </w:rPr>
  </w:style>
  <w:style w:type="paragraph" w:customStyle="1" w:styleId="Niveldenota11">
    <w:name w:val="Nivel de nota 11"/>
    <w:basedOn w:val="Normal"/>
    <w:pPr>
      <w:keepNext/>
      <w:suppressAutoHyphens w:val="0"/>
      <w:spacing w:after="0" w:line="100" w:lineRule="atLeast"/>
      <w:contextualSpacing/>
    </w:pPr>
    <w:rPr>
      <w:rFonts w:ascii="Verdana" w:eastAsia="MS Gothic" w:hAnsi="Verdana" w:cs="Times New Roman"/>
      <w:sz w:val="24"/>
      <w:szCs w:val="24"/>
      <w:lang w:val="es-ES"/>
    </w:rPr>
  </w:style>
  <w:style w:type="paragraph" w:customStyle="1" w:styleId="Niveldenota21">
    <w:name w:val="Nivel de nota 21"/>
    <w:basedOn w:val="Normal"/>
    <w:pPr>
      <w:keepNext/>
      <w:suppressAutoHyphens w:val="0"/>
      <w:spacing w:after="0" w:line="100" w:lineRule="atLeast"/>
      <w:contextualSpacing/>
    </w:pPr>
    <w:rPr>
      <w:rFonts w:ascii="Verdana" w:eastAsia="MS Gothic" w:hAnsi="Verdana" w:cs="Times New Roman"/>
      <w:sz w:val="24"/>
      <w:szCs w:val="24"/>
      <w:lang w:val="es-ES"/>
    </w:rPr>
  </w:style>
  <w:style w:type="paragraph" w:customStyle="1" w:styleId="Niveldenota31">
    <w:name w:val="Nivel de nota 31"/>
    <w:basedOn w:val="Normal"/>
    <w:pPr>
      <w:keepNext/>
      <w:suppressAutoHyphens w:val="0"/>
      <w:spacing w:after="0" w:line="100" w:lineRule="atLeast"/>
      <w:contextualSpacing/>
    </w:pPr>
    <w:rPr>
      <w:rFonts w:ascii="Verdana" w:eastAsia="MS Gothic" w:hAnsi="Verdana" w:cs="Times New Roman"/>
      <w:sz w:val="24"/>
      <w:szCs w:val="24"/>
      <w:lang w:val="es-ES"/>
    </w:rPr>
  </w:style>
  <w:style w:type="paragraph" w:customStyle="1" w:styleId="Niveldenota41">
    <w:name w:val="Nivel de nota 41"/>
    <w:basedOn w:val="Normal"/>
    <w:pPr>
      <w:keepNext/>
      <w:suppressAutoHyphens w:val="0"/>
      <w:spacing w:after="0" w:line="100" w:lineRule="atLeast"/>
      <w:contextualSpacing/>
    </w:pPr>
    <w:rPr>
      <w:rFonts w:ascii="Verdana" w:eastAsia="MS Gothic" w:hAnsi="Verdana" w:cs="Times New Roman"/>
      <w:sz w:val="24"/>
      <w:szCs w:val="24"/>
      <w:lang w:val="es-ES"/>
    </w:rPr>
  </w:style>
  <w:style w:type="paragraph" w:customStyle="1" w:styleId="Niveldenota51">
    <w:name w:val="Nivel de nota 51"/>
    <w:basedOn w:val="Normal"/>
    <w:pPr>
      <w:keepNext/>
      <w:suppressAutoHyphens w:val="0"/>
      <w:spacing w:after="0" w:line="100" w:lineRule="atLeast"/>
      <w:contextualSpacing/>
    </w:pPr>
    <w:rPr>
      <w:rFonts w:ascii="Verdana" w:eastAsia="MS Gothic" w:hAnsi="Verdana" w:cs="Times New Roman"/>
      <w:sz w:val="24"/>
      <w:szCs w:val="24"/>
      <w:lang w:val="es-ES"/>
    </w:rPr>
  </w:style>
  <w:style w:type="paragraph" w:customStyle="1" w:styleId="Niveldenota61">
    <w:name w:val="Nivel de nota 61"/>
    <w:basedOn w:val="Normal"/>
    <w:pPr>
      <w:keepNext/>
      <w:suppressAutoHyphens w:val="0"/>
      <w:spacing w:after="0" w:line="100" w:lineRule="atLeast"/>
      <w:contextualSpacing/>
    </w:pPr>
    <w:rPr>
      <w:rFonts w:ascii="Verdana" w:eastAsia="MS Gothic" w:hAnsi="Verdana" w:cs="Times New Roman"/>
      <w:sz w:val="24"/>
      <w:szCs w:val="24"/>
      <w:lang w:val="es-ES"/>
    </w:rPr>
  </w:style>
  <w:style w:type="paragraph" w:customStyle="1" w:styleId="Niveldenota71">
    <w:name w:val="Nivel de nota 71"/>
    <w:basedOn w:val="Normal"/>
    <w:pPr>
      <w:keepNext/>
      <w:suppressAutoHyphens w:val="0"/>
      <w:spacing w:after="0" w:line="100" w:lineRule="atLeast"/>
      <w:contextualSpacing/>
    </w:pPr>
    <w:rPr>
      <w:rFonts w:ascii="Verdana" w:eastAsia="MS Gothic" w:hAnsi="Verdana" w:cs="Times New Roman"/>
      <w:sz w:val="24"/>
      <w:szCs w:val="24"/>
      <w:lang w:val="es-ES"/>
    </w:rPr>
  </w:style>
  <w:style w:type="paragraph" w:customStyle="1" w:styleId="Niveldenota81">
    <w:name w:val="Nivel de nota 81"/>
    <w:basedOn w:val="Normal"/>
    <w:pPr>
      <w:keepNext/>
      <w:suppressAutoHyphens w:val="0"/>
      <w:spacing w:after="0" w:line="100" w:lineRule="atLeast"/>
      <w:contextualSpacing/>
    </w:pPr>
    <w:rPr>
      <w:rFonts w:ascii="Verdana" w:eastAsia="MS Gothic" w:hAnsi="Verdana" w:cs="Times New Roman"/>
      <w:sz w:val="24"/>
      <w:szCs w:val="24"/>
      <w:lang w:val="es-ES"/>
    </w:rPr>
  </w:style>
  <w:style w:type="paragraph" w:customStyle="1" w:styleId="Niveldenota91">
    <w:name w:val="Nivel de nota 91"/>
    <w:basedOn w:val="Normal"/>
    <w:pPr>
      <w:keepNext/>
      <w:suppressAutoHyphens w:val="0"/>
      <w:spacing w:after="0" w:line="100" w:lineRule="atLeast"/>
      <w:contextualSpacing/>
    </w:pPr>
    <w:rPr>
      <w:rFonts w:ascii="Verdana" w:eastAsia="MS Gothic" w:hAnsi="Verdana" w:cs="Times New Roman"/>
      <w:sz w:val="24"/>
      <w:szCs w:val="24"/>
      <w:lang w:val="es-ES"/>
    </w:rPr>
  </w:style>
  <w:style w:type="paragraph" w:customStyle="1" w:styleId="Contenidodelmarco">
    <w:name w:val="Contenido del marco"/>
    <w:basedOn w:val="Cuerpodetexto"/>
  </w:style>
  <w:style w:type="paragraph" w:styleId="Textonotapie">
    <w:name w:val="footnote text"/>
    <w:basedOn w:val="Normal"/>
    <w:uiPriority w:val="99"/>
  </w:style>
  <w:style w:type="paragraph" w:customStyle="1" w:styleId="Default">
    <w:name w:val="Default"/>
    <w:pPr>
      <w:widowControl w:val="0"/>
      <w:suppressAutoHyphens/>
    </w:pPr>
    <w:rPr>
      <w:rFonts w:ascii="Arial" w:eastAsia="WenQuanYi Zen Hei Sharp" w:hAnsi="Arial" w:cs="Arial"/>
      <w:color w:val="000000"/>
      <w:lang w:val="es-ES" w:eastAsia="es-ES"/>
    </w:rPr>
  </w:style>
  <w:style w:type="paragraph" w:customStyle="1" w:styleId="LO-normal">
    <w:name w:val="LO-normal"/>
    <w:pPr>
      <w:suppressAutoHyphens/>
      <w:spacing w:after="160" w:line="256" w:lineRule="auto"/>
    </w:pPr>
    <w:rPr>
      <w:rFonts w:ascii="Calibri" w:eastAsia="Calibri" w:hAnsi="Calibri" w:cs="Calibri"/>
      <w:color w:val="000000"/>
      <w:sz w:val="22"/>
      <w:szCs w:val="20"/>
      <w:lang w:val="es-ES" w:eastAsia="es-ES"/>
    </w:rPr>
  </w:style>
  <w:style w:type="character" w:styleId="Hipervnculo">
    <w:name w:val="Hyperlink"/>
    <w:basedOn w:val="Fuentedeprrafopredeter"/>
    <w:uiPriority w:val="99"/>
    <w:unhideWhenUsed/>
    <w:rsid w:val="00332061"/>
    <w:rPr>
      <w:color w:val="0000FF" w:themeColor="hyperlink"/>
      <w:u w:val="single"/>
    </w:rPr>
  </w:style>
  <w:style w:type="character" w:customStyle="1" w:styleId="A1">
    <w:name w:val="A1"/>
    <w:uiPriority w:val="99"/>
    <w:rsid w:val="00BA3A34"/>
    <w:rPr>
      <w:color w:val="221E1F"/>
      <w:sz w:val="20"/>
      <w:szCs w:val="20"/>
    </w:rPr>
  </w:style>
  <w:style w:type="character" w:customStyle="1" w:styleId="Ttulo4Car">
    <w:name w:val="Título 4 Car"/>
    <w:basedOn w:val="Fuentedeprrafopredeter"/>
    <w:link w:val="Ttulo4"/>
    <w:rsid w:val="00653302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  <w:szCs w:val="22"/>
      <w:lang w:eastAsia="zh-CN"/>
    </w:rPr>
  </w:style>
  <w:style w:type="character" w:customStyle="1" w:styleId="Refdecomentario1">
    <w:name w:val="Ref. de comentario1"/>
    <w:rsid w:val="00D013EB"/>
    <w:rPr>
      <w:sz w:val="18"/>
      <w:szCs w:val="18"/>
    </w:rPr>
  </w:style>
  <w:style w:type="paragraph" w:customStyle="1" w:styleId="Sombreadomedio1-nfasis11">
    <w:name w:val="Sombreado medio 1 - Énfasis 11"/>
    <w:basedOn w:val="Default"/>
    <w:uiPriority w:val="1"/>
    <w:qFormat/>
    <w:rsid w:val="004874CF"/>
    <w:pPr>
      <w:widowControl/>
      <w:suppressAutoHyphens w:val="0"/>
      <w:autoSpaceDE w:val="0"/>
      <w:autoSpaceDN w:val="0"/>
      <w:adjustRightInd w:val="0"/>
      <w:spacing w:before="120"/>
      <w:jc w:val="both"/>
    </w:pPr>
    <w:rPr>
      <w:rFonts w:ascii="Calibri" w:eastAsia="Calibri" w:hAnsi="Calibri" w:cs="Calibri"/>
      <w:sz w:val="22"/>
      <w:szCs w:val="22"/>
      <w:lang w:val="es-CO" w:eastAsia="en-US"/>
    </w:rPr>
  </w:style>
  <w:style w:type="character" w:styleId="Textoennegrita">
    <w:name w:val="Strong"/>
    <w:basedOn w:val="Fuentedeprrafopredeter"/>
    <w:uiPriority w:val="22"/>
    <w:qFormat/>
    <w:rsid w:val="007D5CF8"/>
    <w:rPr>
      <w:b/>
      <w:bCs/>
    </w:rPr>
  </w:style>
  <w:style w:type="paragraph" w:customStyle="1" w:styleId="Puesto1">
    <w:name w:val="Puesto1"/>
    <w:basedOn w:val="Normal"/>
    <w:rsid w:val="006B6C70"/>
    <w:pPr>
      <w:widowControl/>
      <w:suppressAutoHyphens w:val="0"/>
      <w:spacing w:before="100" w:beforeAutospacing="1" w:after="100" w:afterAutospacing="1" w:line="240" w:lineRule="auto"/>
      <w:textAlignment w:val="auto"/>
    </w:pPr>
    <w:rPr>
      <w:rFonts w:ascii="Times" w:eastAsiaTheme="minorEastAsia" w:hAnsi="Times" w:cstheme="minorBidi"/>
      <w:color w:val="auto"/>
      <w:sz w:val="20"/>
      <w:szCs w:val="20"/>
      <w:lang w:val="es-ES_tradnl" w:eastAsia="es-ES"/>
    </w:rPr>
  </w:style>
  <w:style w:type="paragraph" w:customStyle="1" w:styleId="desc">
    <w:name w:val="desc"/>
    <w:basedOn w:val="Normal"/>
    <w:rsid w:val="006B6C70"/>
    <w:pPr>
      <w:widowControl/>
      <w:suppressAutoHyphens w:val="0"/>
      <w:spacing w:before="100" w:beforeAutospacing="1" w:after="100" w:afterAutospacing="1" w:line="240" w:lineRule="auto"/>
      <w:textAlignment w:val="auto"/>
    </w:pPr>
    <w:rPr>
      <w:rFonts w:ascii="Times" w:eastAsiaTheme="minorEastAsia" w:hAnsi="Times" w:cstheme="minorBidi"/>
      <w:color w:val="auto"/>
      <w:sz w:val="20"/>
      <w:szCs w:val="20"/>
      <w:lang w:val="es-ES_tradnl" w:eastAsia="es-ES"/>
    </w:rPr>
  </w:style>
  <w:style w:type="paragraph" w:customStyle="1" w:styleId="details">
    <w:name w:val="details"/>
    <w:basedOn w:val="Normal"/>
    <w:rsid w:val="006B6C70"/>
    <w:pPr>
      <w:widowControl/>
      <w:suppressAutoHyphens w:val="0"/>
      <w:spacing w:before="100" w:beforeAutospacing="1" w:after="100" w:afterAutospacing="1" w:line="240" w:lineRule="auto"/>
      <w:textAlignment w:val="auto"/>
    </w:pPr>
    <w:rPr>
      <w:rFonts w:ascii="Times" w:eastAsiaTheme="minorEastAsia" w:hAnsi="Times" w:cstheme="minorBidi"/>
      <w:color w:val="auto"/>
      <w:sz w:val="20"/>
      <w:szCs w:val="20"/>
      <w:lang w:val="es-ES_tradnl" w:eastAsia="es-ES"/>
    </w:rPr>
  </w:style>
  <w:style w:type="character" w:customStyle="1" w:styleId="jrnl">
    <w:name w:val="jrnl"/>
    <w:basedOn w:val="Fuentedeprrafopredeter"/>
    <w:rsid w:val="006B6C70"/>
  </w:style>
  <w:style w:type="character" w:customStyle="1" w:styleId="Ttulo2Car">
    <w:name w:val="Título 2 Car"/>
    <w:basedOn w:val="Fuentedeprrafopredeter"/>
    <w:link w:val="Ttulo2"/>
    <w:rsid w:val="0059551A"/>
    <w:rPr>
      <w:rFonts w:asciiTheme="majorHAnsi" w:eastAsiaTheme="majorEastAsia" w:hAnsiTheme="majorHAnsi" w:cstheme="majorBidi"/>
      <w:color w:val="365F91" w:themeColor="accent1" w:themeShade="BF"/>
      <w:sz w:val="26"/>
      <w:szCs w:val="26"/>
      <w:lang w:eastAsia="zh-CN"/>
    </w:rPr>
  </w:style>
  <w:style w:type="character" w:styleId="Mencinsinresolver">
    <w:name w:val="Unresolved Mention"/>
    <w:basedOn w:val="Fuentedeprrafopredeter"/>
    <w:uiPriority w:val="99"/>
    <w:semiHidden/>
    <w:unhideWhenUsed/>
    <w:rsid w:val="00196977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19345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3162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5650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22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7641907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2057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64652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1456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2466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404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4975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0469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029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2132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805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828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2523089">
          <w:marLeft w:val="0"/>
          <w:marRight w:val="0"/>
          <w:marTop w:val="34"/>
          <w:marBottom w:val="34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3180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4143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610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950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2772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212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3378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45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100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0725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683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073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www.sciencedirect.com/science/article/abs/pii/S0168170218302235" TargetMode="External"/><Relationship Id="rId21" Type="http://schemas.openxmlformats.org/officeDocument/2006/relationships/hyperlink" Target="https://doi.org/10.15446/rcciquifa.v49n1.87026" TargetMode="External"/><Relationship Id="rId42" Type="http://schemas.openxmlformats.org/officeDocument/2006/relationships/hyperlink" Target="http://www.scielo.org.co/scielo.php?script=sci_arttext&amp;pid=S0120-55522012000100002" TargetMode="External"/><Relationship Id="rId47" Type="http://schemas.openxmlformats.org/officeDocument/2006/relationships/hyperlink" Target="https://pubmed.ncbi.nlm.nih.gov/12970445/" TargetMode="External"/><Relationship Id="rId63" Type="http://schemas.openxmlformats.org/officeDocument/2006/relationships/hyperlink" Target="https://youtu.be/3Nztjs4JzyA" TargetMode="External"/><Relationship Id="rId68" Type="http://schemas.openxmlformats.org/officeDocument/2006/relationships/hyperlink" Target="http://www.elcolombiano.com/BancoConocimiento/E/en_la_siu_clonaron_virus_del_dengue/en_la_siu_clonaron_virus_del_dengue.asp" TargetMode="External"/><Relationship Id="rId2" Type="http://schemas.openxmlformats.org/officeDocument/2006/relationships/styles" Target="styles.xml"/><Relationship Id="rId16" Type="http://schemas.openxmlformats.org/officeDocument/2006/relationships/hyperlink" Target="https://www.preprints.org/manuscript/202111.0385/v1" TargetMode="External"/><Relationship Id="rId29" Type="http://schemas.openxmlformats.org/officeDocument/2006/relationships/hyperlink" Target="https://aip.scitation.org/doi/10.1063/1.4954138" TargetMode="External"/><Relationship Id="rId11" Type="http://schemas.openxmlformats.org/officeDocument/2006/relationships/hyperlink" Target="https://orcid.org/0000-0001-7453-2569" TargetMode="External"/><Relationship Id="rId24" Type="http://schemas.openxmlformats.org/officeDocument/2006/relationships/hyperlink" Target="https://www.scielo.br/j/rsbmt/a/DNcmVGgQqRVHvKqsnssDWJB/?lang=en" TargetMode="External"/><Relationship Id="rId32" Type="http://schemas.openxmlformats.org/officeDocument/2006/relationships/hyperlink" Target="https://www.sciencedirect.com/science/article/pii/S0123939215000909" TargetMode="External"/><Relationship Id="rId37" Type="http://schemas.openxmlformats.org/officeDocument/2006/relationships/hyperlink" Target="https://pubmed.ncbi.nlm.nih.gov/24586275/" TargetMode="External"/><Relationship Id="rId40" Type="http://schemas.openxmlformats.org/officeDocument/2006/relationships/hyperlink" Target="http://www.scielo.org.co/scielo.php?script=sci_arttext&amp;pid=S0120-55522013000200003" TargetMode="External"/><Relationship Id="rId45" Type="http://schemas.openxmlformats.org/officeDocument/2006/relationships/hyperlink" Target="https://pubmed.ncbi.nlm.nih.gov/20836894/" TargetMode="External"/><Relationship Id="rId53" Type="http://schemas.openxmlformats.org/officeDocument/2006/relationships/hyperlink" Target="https://www.researchgate.net/publication/210208796_Sistemas_experimentales_y_practicas_cientificas_Filosofia_del_experimento_en_Biologia_Celular" TargetMode="External"/><Relationship Id="rId58" Type="http://schemas.openxmlformats.org/officeDocument/2006/relationships/hyperlink" Target="https://fb.watch/cuRWZmTkja/" TargetMode="External"/><Relationship Id="rId66" Type="http://schemas.openxmlformats.org/officeDocument/2006/relationships/hyperlink" Target="http://www.udea.edu.co/portal/page/portal/bibliotecaSedesDependencias/unidadesAdministrativas/MECI/Bibliotecadiseno/Archivos/Ciencia%20Central%20vs%20Perif&#233;rica.%20Un%20dilema%20&#233;tico%20u%20operativo.pdf" TargetMode="External"/><Relationship Id="rId74" Type="http://schemas.openxmlformats.org/officeDocument/2006/relationships/theme" Target="theme/theme1.xml"/><Relationship Id="rId5" Type="http://schemas.openxmlformats.org/officeDocument/2006/relationships/footnotes" Target="footnotes.xml"/><Relationship Id="rId61" Type="http://schemas.openxmlformats.org/officeDocument/2006/relationships/hyperlink" Target="https://www.instagram.com/tv/B7_Q8QcH3zp/?igshid=fuu1oqp6q44g" TargetMode="External"/><Relationship Id="rId19" Type="http://schemas.openxmlformats.org/officeDocument/2006/relationships/hyperlink" Target="https://doi.org/10.4000/rac.22887" TargetMode="External"/><Relationship Id="rId14" Type="http://schemas.openxmlformats.org/officeDocument/2006/relationships/hyperlink" Target="https://www.sciencedirect.com/science/article/pii/S0168170222003240" TargetMode="External"/><Relationship Id="rId22" Type="http://schemas.openxmlformats.org/officeDocument/2006/relationships/hyperlink" Target="https://www.scielo.br/j/mioc/a/LW4Q5J7xxLbyyGz7gcKG5fS/citation/?lang=en" TargetMode="External"/><Relationship Id="rId27" Type="http://schemas.openxmlformats.org/officeDocument/2006/relationships/hyperlink" Target="http://revistas.javerianacali.edu.co/index.php/salutemscientiaspiritus/issue/view/111" TargetMode="External"/><Relationship Id="rId30" Type="http://schemas.openxmlformats.org/officeDocument/2006/relationships/hyperlink" Target="https://www.sciencedirect.com/science/article/pii/S0223523415303469" TargetMode="External"/><Relationship Id="rId35" Type="http://schemas.openxmlformats.org/officeDocument/2006/relationships/hyperlink" Target="https://www.ncbi.nlm.nih.gov/pmc/articles/PMC4445300/" TargetMode="External"/><Relationship Id="rId43" Type="http://schemas.openxmlformats.org/officeDocument/2006/relationships/hyperlink" Target="https://virologyj.biomedcentral.com/articles/10.1186/1743-422X-9-64" TargetMode="External"/><Relationship Id="rId48" Type="http://schemas.openxmlformats.org/officeDocument/2006/relationships/hyperlink" Target="http://www.intechopen.com/books/cell-biology-new-insights/a-proposal-for-a-machine-learning-classifier-for-viral-infection-in-living-cells-based-on-mitochondr" TargetMode="External"/><Relationship Id="rId56" Type="http://schemas.openxmlformats.org/officeDocument/2006/relationships/hyperlink" Target="http://www.scielo.org.co/scielo.php?script=sci_arttext&amp;pid=S1794-44492009000100011" TargetMode="External"/><Relationship Id="rId64" Type="http://schemas.openxmlformats.org/officeDocument/2006/relationships/hyperlink" Target="https://www.youtube.com/watch?v=woHXqqh06jM" TargetMode="External"/><Relationship Id="rId69" Type="http://schemas.openxmlformats.org/officeDocument/2006/relationships/hyperlink" Target="http://www.youtube.com/watch?v=98GoTRpDkPQ" TargetMode="External"/><Relationship Id="rId8" Type="http://schemas.openxmlformats.org/officeDocument/2006/relationships/image" Target="media/image1.png"/><Relationship Id="rId51" Type="http://schemas.openxmlformats.org/officeDocument/2006/relationships/hyperlink" Target="http://www.intechopen.com/articles/show/title/viral-evolutionary-ecology-conceptual-basis-of-a-new-scientific-approach-for-understanding-viral-eme" TargetMode="External"/><Relationship Id="rId72" Type="http://schemas.openxmlformats.org/officeDocument/2006/relationships/footer" Target="footer1.xml"/><Relationship Id="rId3" Type="http://schemas.openxmlformats.org/officeDocument/2006/relationships/settings" Target="settings.xml"/><Relationship Id="rId12" Type="http://schemas.openxmlformats.org/officeDocument/2006/relationships/hyperlink" Target="https://www.mdpi.com/1420-3049/28/6/2601" TargetMode="External"/><Relationship Id="rId17" Type="http://schemas.openxmlformats.org/officeDocument/2006/relationships/hyperlink" Target="https://www.mdpi.com/2073-4409/10/11/2863" TargetMode="External"/><Relationship Id="rId25" Type="http://schemas.openxmlformats.org/officeDocument/2006/relationships/hyperlink" Target="https://www.sciencedirect.com/science/article/abs/pii/S0168170218305161" TargetMode="External"/><Relationship Id="rId33" Type="http://schemas.openxmlformats.org/officeDocument/2006/relationships/hyperlink" Target="http://www.scielo.org.co/pdf/biote/v17n2/es_0123-3475-biote-17-02-121.pdf" TargetMode="External"/><Relationship Id="rId38" Type="http://schemas.openxmlformats.org/officeDocument/2006/relationships/hyperlink" Target="https://www.ncbi.nlm.nih.gov/pmc/articles/PMC7114509/" TargetMode="External"/><Relationship Id="rId46" Type="http://schemas.openxmlformats.org/officeDocument/2006/relationships/hyperlink" Target="https://www.ncbi.nlm.nih.gov/pmc/articles/PMC2553081/" TargetMode="External"/><Relationship Id="rId59" Type="http://schemas.openxmlformats.org/officeDocument/2006/relationships/hyperlink" Target="https://www.youtube.com/watch?v=IkQzNlOOpjU" TargetMode="External"/><Relationship Id="rId67" Type="http://schemas.openxmlformats.org/officeDocument/2006/relationships/hyperlink" Target="http://www.youtube.com/watch?v=vajuPO9TAZo" TargetMode="External"/><Relationship Id="rId20" Type="http://schemas.openxmlformats.org/officeDocument/2006/relationships/hyperlink" Target="https://revistas.unal.edu.co/index.php/actabiol/issue/view/5461" TargetMode="External"/><Relationship Id="rId41" Type="http://schemas.openxmlformats.org/officeDocument/2006/relationships/hyperlink" Target="https://www.ncbi.nlm.nih.gov/pmc/articles/PMC3685532/" TargetMode="External"/><Relationship Id="rId54" Type="http://schemas.openxmlformats.org/officeDocument/2006/relationships/hyperlink" Target="https://revistas.udea.edu.co/index.php/unip/article/view/15156" TargetMode="External"/><Relationship Id="rId62" Type="http://schemas.openxmlformats.org/officeDocument/2006/relationships/hyperlink" Target="https://www.youtube.com/watch?v=t6R2XCh6_6g" TargetMode="External"/><Relationship Id="rId70" Type="http://schemas.openxmlformats.org/officeDocument/2006/relationships/hyperlink" Target="http://www.youtube.com/watch?v=tKm3PIpxnwY" TargetMode="Externa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5" Type="http://schemas.openxmlformats.org/officeDocument/2006/relationships/hyperlink" Target="https://doi.org/10.1080/15476286.2022.2115750" TargetMode="External"/><Relationship Id="rId23" Type="http://schemas.openxmlformats.org/officeDocument/2006/relationships/hyperlink" Target="http://www.scielo.org.co/pdf/abc/v24n3/0120-548X-abc-24-03-474.pdf" TargetMode="External"/><Relationship Id="rId28" Type="http://schemas.openxmlformats.org/officeDocument/2006/relationships/hyperlink" Target="https://www.scielo.br/j/mioc/a/Ks5Qp3jyFYzVbH5DndpxWhb/abstract/?lang=en" TargetMode="External"/><Relationship Id="rId36" Type="http://schemas.openxmlformats.org/officeDocument/2006/relationships/hyperlink" Target="https://pubmed.ncbi.nlm.nih.gov/25210446/" TargetMode="External"/><Relationship Id="rId49" Type="http://schemas.openxmlformats.org/officeDocument/2006/relationships/hyperlink" Target="http://www.intechopen.com/books/cell-biology-new-insights/cell-biology-of-virus-infection-the-role-of-cytoskeletal-dynamics-integrity-in-the-effectiveness-of-" TargetMode="External"/><Relationship Id="rId57" Type="http://schemas.openxmlformats.org/officeDocument/2006/relationships/hyperlink" Target="http://www.scielo.org.co/scielo.php?pid=S0034-74502004000500003&amp;script=sci_arttext&amp;tlng=es" TargetMode="External"/><Relationship Id="rId10" Type="http://schemas.openxmlformats.org/officeDocument/2006/relationships/hyperlink" Target="http://www.udea.edu.co/wps/portal/udea/web/inicio/investigacion/grupos-investigacion/ciencias-medicas-salud/medicina-molecular-translacion" TargetMode="External"/><Relationship Id="rId31" Type="http://schemas.openxmlformats.org/officeDocument/2006/relationships/hyperlink" Target="http://www.scielo.org.co/scielo.php?script=sci_arttext&amp;pid=S0120-04882015000200012" TargetMode="External"/><Relationship Id="rId44" Type="http://schemas.openxmlformats.org/officeDocument/2006/relationships/hyperlink" Target="https://pubmed.ncbi.nlm.nih.gov/21293097/" TargetMode="External"/><Relationship Id="rId52" Type="http://schemas.openxmlformats.org/officeDocument/2006/relationships/hyperlink" Target="https://revistas.javeriana.edu.co/index.php/scientarium/article/view/8998" TargetMode="External"/><Relationship Id="rId60" Type="http://schemas.openxmlformats.org/officeDocument/2006/relationships/hyperlink" Target="https://podcasts.apple.com/co/podcast/ciencia-en-bicicleta/id1441718546?i=1000471781525" TargetMode="External"/><Relationship Id="rId65" Type="http://schemas.openxmlformats.org/officeDocument/2006/relationships/hyperlink" Target="http://www.youtube.com/watch?feature=player_embedded&amp;v=aTuo_8bT7wI" TargetMode="External"/><Relationship Id="rId73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jpeg"/><Relationship Id="rId13" Type="http://schemas.openxmlformats.org/officeDocument/2006/relationships/hyperlink" Target="https://www.mdpi.com/2076-2607/10/12/2420" TargetMode="External"/><Relationship Id="rId18" Type="http://schemas.openxmlformats.org/officeDocument/2006/relationships/hyperlink" Target="https://doi.org/10.22430/21457778.1761" TargetMode="External"/><Relationship Id="rId39" Type="http://schemas.openxmlformats.org/officeDocument/2006/relationships/hyperlink" Target="https://pubmed.ncbi.nlm.nih.gov/24081825/" TargetMode="External"/><Relationship Id="rId34" Type="http://schemas.openxmlformats.org/officeDocument/2006/relationships/hyperlink" Target="http://www.scielo.org.co/scielo.php?script=sci_arttext&amp;pid=S0122-02682015000300013" TargetMode="External"/><Relationship Id="rId50" Type="http://schemas.openxmlformats.org/officeDocument/2006/relationships/hyperlink" Target="http://www.intechopen.com/books/cell-biology-new-insights/autophagy-and-lipid-metabolism-a-cellular-platform-where-molecular-and-metabolic-pathways-converge-t" TargetMode="External"/><Relationship Id="rId55" Type="http://schemas.openxmlformats.org/officeDocument/2006/relationships/hyperlink" Target="https://revistas.udea.edu.co/index.php/hm/article/view/5229/0" TargetMode="External"/><Relationship Id="rId7" Type="http://schemas.openxmlformats.org/officeDocument/2006/relationships/hyperlink" Target="http://scienti1.colciencias.gov.co:8080/gruplac/jsp/visualiza/visualizagr.jsp?nro=00000000014217" TargetMode="External"/><Relationship Id="rId71" Type="http://schemas.openxmlformats.org/officeDocument/2006/relationships/hyperlink" Target="https://www.facebook.com/episteme.filosofiayciencia/" TargetMode="Externa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18</Pages>
  <Words>10127</Words>
  <Characters>57725</Characters>
  <Application>Microsoft Office Word</Application>
  <DocSecurity>0</DocSecurity>
  <Lines>481</Lines>
  <Paragraphs>135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Universidad de Antioquia</Company>
  <LinksUpToDate>false</LinksUpToDate>
  <CharactersWithSpaces>67717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Juan Carlos G</dc:creator>
  <cp:lastModifiedBy>Huangtsu Gallegomez</cp:lastModifiedBy>
  <cp:revision>3</cp:revision>
  <cp:lastPrinted>2022-09-08T15:39:00Z</cp:lastPrinted>
  <dcterms:created xsi:type="dcterms:W3CDTF">2023-03-19T00:25:00Z</dcterms:created>
  <dcterms:modified xsi:type="dcterms:W3CDTF">2023-03-19T00:25:00Z</dcterms:modified>
</cp:coreProperties>
</file>