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92102" w14:textId="0216FD23" w:rsidR="00D76B3B" w:rsidRPr="007F03B3" w:rsidRDefault="007F03B3">
      <w:pPr>
        <w:rPr>
          <w:b/>
          <w:bCs/>
          <w:lang w:val="es-CO"/>
        </w:rPr>
      </w:pPr>
      <w:r w:rsidRPr="007F03B3">
        <w:rPr>
          <w:b/>
          <w:bCs/>
          <w:lang w:val="es-CO"/>
        </w:rPr>
        <w:t>Promoción de la política de ciencia abierta en el Bajo Cauca Antioqueño: un enfoque necesario para fomentar el desarrollo sostenible.</w:t>
      </w:r>
    </w:p>
    <w:p w14:paraId="051E476D" w14:textId="77777777" w:rsidR="007F03B3" w:rsidRDefault="007F03B3">
      <w:pPr>
        <w:rPr>
          <w:lang w:val="es-CO"/>
        </w:rPr>
      </w:pPr>
    </w:p>
    <w:p w14:paraId="1D5080FF" w14:textId="1F8D9DD6" w:rsidR="007F03B3" w:rsidRDefault="002665D6">
      <w:pPr>
        <w:rPr>
          <w:b/>
          <w:bCs/>
          <w:lang w:val="es-CO"/>
        </w:rPr>
      </w:pPr>
      <w:r w:rsidRPr="002665D6">
        <w:rPr>
          <w:b/>
          <w:bCs/>
          <w:lang w:val="es-CO"/>
        </w:rPr>
        <w:t>Introducción:</w:t>
      </w:r>
    </w:p>
    <w:p w14:paraId="19114517" w14:textId="77777777" w:rsidR="002665D6" w:rsidRDefault="002665D6">
      <w:pPr>
        <w:rPr>
          <w:b/>
          <w:bCs/>
          <w:lang w:val="es-CO"/>
        </w:rPr>
      </w:pPr>
    </w:p>
    <w:p w14:paraId="15C4F71B" w14:textId="77777777" w:rsidR="00A9242F" w:rsidRPr="009A227C" w:rsidRDefault="00A9242F">
      <w:pPr>
        <w:rPr>
          <w:lang w:val="es-CO"/>
        </w:rPr>
      </w:pPr>
      <w:r w:rsidRPr="009A227C">
        <w:rPr>
          <w:lang w:val="es-CO"/>
        </w:rPr>
        <w:t xml:space="preserve">El Bajo Cauca Antioqueño, una región ubicada en el noroeste de Colombia, ha enfrentado desafíos significativos en términos de </w:t>
      </w:r>
    </w:p>
    <w:p w14:paraId="64CCD3E9" w14:textId="77777777" w:rsidR="00A9242F" w:rsidRPr="009A227C" w:rsidRDefault="00A9242F" w:rsidP="00A9242F">
      <w:pPr>
        <w:pStyle w:val="ListParagraph"/>
        <w:numPr>
          <w:ilvl w:val="0"/>
          <w:numId w:val="1"/>
        </w:numPr>
        <w:rPr>
          <w:lang w:val="es-CO"/>
        </w:rPr>
      </w:pPr>
      <w:r w:rsidRPr="009A227C">
        <w:rPr>
          <w:lang w:val="es-CO"/>
        </w:rPr>
        <w:t xml:space="preserve">desarrollo sostenible y </w:t>
      </w:r>
    </w:p>
    <w:p w14:paraId="42CB4FBA" w14:textId="30CE47A9" w:rsidR="002665D6" w:rsidRPr="009A227C" w:rsidRDefault="00A9242F" w:rsidP="00A9242F">
      <w:pPr>
        <w:pStyle w:val="ListParagraph"/>
        <w:numPr>
          <w:ilvl w:val="0"/>
          <w:numId w:val="1"/>
        </w:numPr>
        <w:rPr>
          <w:lang w:val="es-CO"/>
        </w:rPr>
      </w:pPr>
      <w:r w:rsidRPr="009A227C">
        <w:rPr>
          <w:lang w:val="es-CO"/>
        </w:rPr>
        <w:t>calidad de vida de sus habitantes.</w:t>
      </w:r>
    </w:p>
    <w:p w14:paraId="2726DE52" w14:textId="2B2E91C4" w:rsidR="009D6249" w:rsidRPr="009A227C" w:rsidRDefault="009A227C" w:rsidP="009D6249">
      <w:pPr>
        <w:rPr>
          <w:lang w:val="es-CO"/>
        </w:rPr>
      </w:pPr>
      <w:r w:rsidRPr="009A227C">
        <w:rPr>
          <w:lang w:val="es-CO"/>
        </w:rPr>
        <w:t>A pesar de su riqueza en recursos naturales y potencial económico, persisten problemas como la pobreza, la violencia y la falta de oportunidades.</w:t>
      </w:r>
    </w:p>
    <w:p w14:paraId="33712D03" w14:textId="77777777" w:rsidR="009A227C" w:rsidRDefault="009A227C" w:rsidP="009D6249">
      <w:pPr>
        <w:rPr>
          <w:b/>
          <w:bCs/>
          <w:lang w:val="es-CO"/>
        </w:rPr>
      </w:pPr>
    </w:p>
    <w:p w14:paraId="6CAEC537" w14:textId="7C4700D8" w:rsidR="009A227C" w:rsidRDefault="009219D7" w:rsidP="009D6249">
      <w:pPr>
        <w:rPr>
          <w:lang w:val="es-CO"/>
        </w:rPr>
      </w:pPr>
      <w:r w:rsidRPr="009219D7">
        <w:rPr>
          <w:lang w:val="es-CO"/>
        </w:rPr>
        <w:t>En este contexto, la promoción de la política de ciencia abierta puede jugar un papel crucial en la transformación de la región, generando conocimiento colaborativo, innovación y desarrollo sostenible.</w:t>
      </w:r>
    </w:p>
    <w:p w14:paraId="10D0225E" w14:textId="77777777" w:rsidR="009B64BB" w:rsidRDefault="009B64BB" w:rsidP="009D6249">
      <w:pPr>
        <w:rPr>
          <w:lang w:val="es-CO"/>
        </w:rPr>
      </w:pPr>
    </w:p>
    <w:p w14:paraId="2B599ED9" w14:textId="502E76A2" w:rsidR="009B64BB" w:rsidRDefault="00546A1C" w:rsidP="009D6249">
      <w:pPr>
        <w:rPr>
          <w:b/>
          <w:bCs/>
          <w:lang w:val="es-CO"/>
        </w:rPr>
      </w:pPr>
      <w:r w:rsidRPr="00546A1C">
        <w:rPr>
          <w:b/>
          <w:bCs/>
          <w:lang w:val="es-CO"/>
        </w:rPr>
        <w:t>2.</w:t>
      </w:r>
      <w:r w:rsidRPr="00546A1C">
        <w:rPr>
          <w:b/>
          <w:bCs/>
          <w:lang w:val="es-CO"/>
        </w:rPr>
        <w:tab/>
        <w:t>Marco teórico o estado del arte</w:t>
      </w:r>
    </w:p>
    <w:p w14:paraId="44B20CD8" w14:textId="77777777" w:rsidR="00546A1C" w:rsidRDefault="00546A1C" w:rsidP="009D6249">
      <w:pPr>
        <w:rPr>
          <w:b/>
          <w:bCs/>
          <w:lang w:val="es-CO"/>
        </w:rPr>
      </w:pPr>
    </w:p>
    <w:p w14:paraId="097475BE" w14:textId="18A006F1" w:rsidR="00546A1C" w:rsidRDefault="00E04B1B" w:rsidP="009D6249">
      <w:pPr>
        <w:rPr>
          <w:lang w:val="es-CO"/>
        </w:rPr>
      </w:pPr>
      <w:r w:rsidRPr="00E04B1B">
        <w:rPr>
          <w:lang w:val="es-CO"/>
        </w:rPr>
        <w:t>La ciencia abierta es un enfoque que promueve la transparencia, accesibilidad y colaboración en la investigación científica. Busca fomentar el intercambio de conocimiento, datos y resultados de investigación de manera abierta y libre. En el contexto del Bajo Cauca Antioqueño, la aplicación de la ciencia abierta puede ser de gran relevancia para impulsar el desarrollo social, económico y ambiental de la región. A continuación, se presenta un marco teórico sobre el uso de la ciencia abierta en el Bajo Cauca Antioqueño:</w:t>
      </w:r>
    </w:p>
    <w:p w14:paraId="43EFA3D4" w14:textId="77777777" w:rsidR="00F96ED9" w:rsidRDefault="00F96ED9" w:rsidP="009D6249">
      <w:pPr>
        <w:rPr>
          <w:lang w:val="es-CO"/>
        </w:rPr>
      </w:pPr>
    </w:p>
    <w:p w14:paraId="7B1E0FAA" w14:textId="1F9F67B3" w:rsidR="00F96ED9" w:rsidRPr="009A2A57" w:rsidRDefault="00F96ED9" w:rsidP="009A2A57">
      <w:pPr>
        <w:pStyle w:val="ListParagraph"/>
        <w:numPr>
          <w:ilvl w:val="0"/>
          <w:numId w:val="2"/>
        </w:numPr>
        <w:rPr>
          <w:lang w:val="es-CO"/>
        </w:rPr>
      </w:pPr>
      <w:r w:rsidRPr="009A2A57">
        <w:rPr>
          <w:lang w:val="es-CO"/>
        </w:rPr>
        <w:t xml:space="preserve">**Acceso abierto a la información </w:t>
      </w:r>
      <w:proofErr w:type="gramStart"/>
      <w:r w:rsidRPr="009A2A57">
        <w:rPr>
          <w:lang w:val="es-CO"/>
        </w:rPr>
        <w:t>científica:*</w:t>
      </w:r>
      <w:proofErr w:type="gramEnd"/>
      <w:r w:rsidRPr="009A2A57">
        <w:rPr>
          <w:lang w:val="es-CO"/>
        </w:rPr>
        <w:t xml:space="preserve">* La ciencia abierta promueve la difusión de los resultados de investigación de forma libre y gratuita. Esto implica que las investigaciones realizadas en el Bajo Cauca </w:t>
      </w:r>
      <w:proofErr w:type="gramStart"/>
      <w:r w:rsidRPr="009A2A57">
        <w:rPr>
          <w:lang w:val="es-CO"/>
        </w:rPr>
        <w:t>Antioqueño,</w:t>
      </w:r>
      <w:proofErr w:type="gramEnd"/>
      <w:r w:rsidRPr="009A2A57">
        <w:rPr>
          <w:lang w:val="es-CO"/>
        </w:rPr>
        <w:t xml:space="preserve"> ya sean relacionadas con aspectos sociales, económicos o ambientales, puedan ser accesibles a la comunidad local, académica y a otros actores interesados. El acceso abierto facilita la difusión del conocimiento y permite que este se aplique de manera más efectiva en la toma de decisiones y el diseño de políticas públicas.</w:t>
      </w:r>
    </w:p>
    <w:p w14:paraId="36456779" w14:textId="44BD80A2" w:rsidR="009A2A57" w:rsidRPr="009A2A57" w:rsidRDefault="009A2A57" w:rsidP="009A2A57">
      <w:pPr>
        <w:pStyle w:val="ListParagraph"/>
        <w:numPr>
          <w:ilvl w:val="0"/>
          <w:numId w:val="2"/>
        </w:numPr>
        <w:rPr>
          <w:lang w:val="es-CO"/>
        </w:rPr>
      </w:pPr>
      <w:r w:rsidRPr="009A2A57">
        <w:rPr>
          <w:lang w:val="es-CO"/>
        </w:rPr>
        <w:t xml:space="preserve">**Datos abiertos**: La ciencia abierta implica la apertura y disponibilidad de los datos de investigación. En el contexto del Bajo Cauca Antioqueño, esto implica que los datos recolectados durante investigaciones científicas, estudios ambientales o sociales sean compartidos de manera abierta y estén disponibles para su reutilización por parte de otros investigadores, instituciones u organizaciones interesadas. El acceso a datos abiertos </w:t>
      </w:r>
      <w:r w:rsidRPr="009A2A57">
        <w:rPr>
          <w:lang w:val="es-CO"/>
        </w:rPr>
        <w:lastRenderedPageBreak/>
        <w:t>puede fomentar la colaboración y la generación de nuevo conocimiento a partir de la reutilización y el análisis de esos datos.</w:t>
      </w:r>
    </w:p>
    <w:p w14:paraId="65B3FB53" w14:textId="384F3A77" w:rsidR="009A2A57" w:rsidRPr="00F82D67" w:rsidRDefault="00F82D67" w:rsidP="00F82D67">
      <w:pPr>
        <w:pStyle w:val="ListParagraph"/>
        <w:numPr>
          <w:ilvl w:val="0"/>
          <w:numId w:val="2"/>
        </w:numPr>
        <w:rPr>
          <w:lang w:val="es-CO"/>
        </w:rPr>
      </w:pPr>
      <w:r w:rsidRPr="00F82D67">
        <w:rPr>
          <w:lang w:val="es-CO"/>
        </w:rPr>
        <w:t>Participación ciudadana: La ciencia abierta también promueve la participación ciudadana en el proceso de investigación. En el contexto del Bajo Cauca Antioqueño, esto implica involucrar a la comunidad local en la generación de conocimiento científico, permitiendo que aporten su conocimiento tradicional, experiencias y perspectivas. La participación ciudadana fortalece la pertinencia de la investigación, asegurando que los resultados se traduzcan en beneficios concretos para la comunidad.</w:t>
      </w:r>
    </w:p>
    <w:p w14:paraId="3C30D459" w14:textId="6EED7C39" w:rsidR="00F82D67" w:rsidRPr="001C1F22" w:rsidRDefault="001C1F22" w:rsidP="001C1F22">
      <w:pPr>
        <w:pStyle w:val="ListParagraph"/>
        <w:numPr>
          <w:ilvl w:val="0"/>
          <w:numId w:val="2"/>
        </w:numPr>
        <w:rPr>
          <w:lang w:val="es-CO"/>
        </w:rPr>
      </w:pPr>
      <w:r w:rsidRPr="001C1F22">
        <w:rPr>
          <w:lang w:val="es-CO"/>
        </w:rPr>
        <w:t xml:space="preserve">**Colaboración y redes de </w:t>
      </w:r>
      <w:proofErr w:type="gramStart"/>
      <w:r w:rsidRPr="001C1F22">
        <w:rPr>
          <w:lang w:val="es-CO"/>
        </w:rPr>
        <w:t>trabajo:*</w:t>
      </w:r>
      <w:proofErr w:type="gramEnd"/>
      <w:r w:rsidRPr="001C1F22">
        <w:rPr>
          <w:lang w:val="es-CO"/>
        </w:rPr>
        <w:t>* La ciencia abierta fomenta la colaboración entre investigadores, instituciones y comunidades. En el Bajo Cauca Antioqueño, esto puede implicar la creación de redes de trabajo multidisciplinarias que aborden los desafíos sociales, económicos y ambientales de la región. La colaboración y el intercambio de conocimientos entre diferentes actores pueden generar soluciones más efectivas y sostenibles.</w:t>
      </w:r>
    </w:p>
    <w:p w14:paraId="43A36885" w14:textId="32236897" w:rsidR="001C1F22" w:rsidRDefault="003D6934" w:rsidP="001C1F22">
      <w:pPr>
        <w:pStyle w:val="ListParagraph"/>
        <w:numPr>
          <w:ilvl w:val="0"/>
          <w:numId w:val="2"/>
        </w:numPr>
        <w:rPr>
          <w:lang w:val="es-CO"/>
        </w:rPr>
      </w:pPr>
      <w:r w:rsidRPr="003D6934">
        <w:rPr>
          <w:lang w:val="es-CO"/>
        </w:rPr>
        <w:t xml:space="preserve">5. **Ética y </w:t>
      </w:r>
      <w:proofErr w:type="gramStart"/>
      <w:r w:rsidRPr="003D6934">
        <w:rPr>
          <w:lang w:val="es-CO"/>
        </w:rPr>
        <w:t>responsabilidad:*</w:t>
      </w:r>
      <w:proofErr w:type="gramEnd"/>
      <w:r w:rsidRPr="003D6934">
        <w:rPr>
          <w:lang w:val="es-CO"/>
        </w:rPr>
        <w:t>* La ciencia abierta también debe considerar aspectos éticos y de responsabilidad en la investigación. Esto implica asegurar la protección de los derechos de las comunidades locales, el respeto a la privacidad de los participantes y la adopción de prácticas éticas en la recolección, análisis y difusión de datos.</w:t>
      </w:r>
    </w:p>
    <w:p w14:paraId="5054AB08" w14:textId="77777777" w:rsidR="003D6934" w:rsidRDefault="003D6934" w:rsidP="003D6934">
      <w:pPr>
        <w:rPr>
          <w:lang w:val="es-CO"/>
        </w:rPr>
      </w:pPr>
    </w:p>
    <w:p w14:paraId="4F8FE57E" w14:textId="15042AD4" w:rsidR="003D6934" w:rsidRDefault="003D6934" w:rsidP="003D6934">
      <w:pPr>
        <w:rPr>
          <w:lang w:val="es-CO"/>
        </w:rPr>
      </w:pPr>
      <w:r w:rsidRPr="003D6934">
        <w:rPr>
          <w:lang w:val="es-CO"/>
        </w:rPr>
        <w:t>En resumen, la ciencia abierta puede ser un enfoque poderoso para impulsar el desarrollo del Bajo Cauca Antioqueño, promoviendo la transparencia, el acceso a la información y la colaboración entre diversos actores. Al adoptar prácticas de ciencia abierta, se puede fomentar el uso eficiente y efectivo del conocimiento científico para abordar los desafíos y promover el bienestar en la región.</w:t>
      </w:r>
    </w:p>
    <w:p w14:paraId="6094BA15" w14:textId="77777777" w:rsidR="00F71EE2" w:rsidRDefault="00F71EE2" w:rsidP="003D6934">
      <w:pPr>
        <w:rPr>
          <w:lang w:val="es-CO"/>
        </w:rPr>
      </w:pPr>
    </w:p>
    <w:p w14:paraId="3B6711A8" w14:textId="7261DE95" w:rsidR="00F71EE2" w:rsidRDefault="00F71EE2" w:rsidP="003D6934">
      <w:pPr>
        <w:rPr>
          <w:b/>
          <w:bCs/>
          <w:lang w:val="es-CO"/>
        </w:rPr>
      </w:pPr>
      <w:r w:rsidRPr="00F71EE2">
        <w:rPr>
          <w:b/>
          <w:bCs/>
          <w:lang w:val="es-CO"/>
        </w:rPr>
        <w:t>Planteamiento del problema:</w:t>
      </w:r>
    </w:p>
    <w:p w14:paraId="083CA7B4" w14:textId="77777777" w:rsidR="000175F8" w:rsidRDefault="000175F8" w:rsidP="003D6934">
      <w:pPr>
        <w:rPr>
          <w:b/>
          <w:bCs/>
          <w:lang w:val="es-CO"/>
        </w:rPr>
      </w:pPr>
    </w:p>
    <w:p w14:paraId="35F81B14" w14:textId="3DE11068" w:rsidR="000175F8" w:rsidRDefault="000175F8" w:rsidP="003D6934">
      <w:pPr>
        <w:rPr>
          <w:lang w:val="es-CO"/>
        </w:rPr>
      </w:pPr>
      <w:r w:rsidRPr="000175F8">
        <w:rPr>
          <w:lang w:val="es-CO"/>
        </w:rPr>
        <w:t>A pesar de los avances en ciencia y tecnología a nivel global, el Bajo Cauca Antioqueño ha estado rezagado en términos de acceso y participación en la ciencia abierta.</w:t>
      </w:r>
    </w:p>
    <w:p w14:paraId="5CF3F75C" w14:textId="77777777" w:rsidR="000175F8" w:rsidRDefault="000175F8" w:rsidP="003D6934">
      <w:pPr>
        <w:rPr>
          <w:lang w:val="es-CO"/>
        </w:rPr>
      </w:pPr>
    </w:p>
    <w:p w14:paraId="4E89CC36" w14:textId="3E1669C5" w:rsidR="000175F8" w:rsidRDefault="00E810DE" w:rsidP="003D6934">
      <w:pPr>
        <w:rPr>
          <w:lang w:val="es-CO"/>
        </w:rPr>
      </w:pPr>
      <w:r w:rsidRPr="00E810DE">
        <w:rPr>
          <w:lang w:val="es-CO"/>
        </w:rPr>
        <w:t>La falta de una política de ciencia abierta en la región ha limitado el intercambio de conocimiento, la colaboración científica y el aprovechamiento de recursos locales.</w:t>
      </w:r>
    </w:p>
    <w:p w14:paraId="519FA05D" w14:textId="77777777" w:rsidR="00F72FB2" w:rsidRDefault="00F72FB2" w:rsidP="003D6934">
      <w:pPr>
        <w:rPr>
          <w:lang w:val="es-CO"/>
        </w:rPr>
      </w:pPr>
    </w:p>
    <w:p w14:paraId="3DFF32B1" w14:textId="41709878" w:rsidR="00F72FB2" w:rsidRDefault="00287A25" w:rsidP="003D6934">
      <w:pPr>
        <w:rPr>
          <w:lang w:val="es-CO"/>
        </w:rPr>
      </w:pPr>
      <w:r w:rsidRPr="00287A25">
        <w:rPr>
          <w:lang w:val="es-CO"/>
        </w:rPr>
        <w:t>Esta situación ha contribuido a la perpetuación de desigualdades, el estancamiento económico y la escasez de oportunidades para los habitantes del Bajo Cauca.</w:t>
      </w:r>
    </w:p>
    <w:p w14:paraId="195F5C7E" w14:textId="77777777" w:rsidR="00A1081C" w:rsidRDefault="00A1081C" w:rsidP="003D6934">
      <w:pPr>
        <w:rPr>
          <w:lang w:val="es-CO"/>
        </w:rPr>
      </w:pPr>
    </w:p>
    <w:p w14:paraId="1F36265E" w14:textId="2F2E8526" w:rsidR="00A1081C" w:rsidRDefault="00A1081C" w:rsidP="003D6934">
      <w:pPr>
        <w:rPr>
          <w:lang w:val="es-CO"/>
        </w:rPr>
      </w:pPr>
      <w:r w:rsidRPr="00A1081C">
        <w:rPr>
          <w:lang w:val="es-CO"/>
        </w:rPr>
        <w:t xml:space="preserve">Además, la ausencia de una cultura de ciencia abierta ha obstaculizado la generación de datos abiertos, públicos y gratuitos y ha </w:t>
      </w:r>
      <w:proofErr w:type="spellStart"/>
      <w:r w:rsidRPr="00A1081C">
        <w:rPr>
          <w:lang w:val="es-CO"/>
        </w:rPr>
        <w:t>obtaculizado</w:t>
      </w:r>
      <w:proofErr w:type="spellEnd"/>
      <w:r w:rsidRPr="00A1081C">
        <w:rPr>
          <w:lang w:val="es-CO"/>
        </w:rPr>
        <w:t xml:space="preserve"> el realizar investigaciones relevantes para abordar los desafíos específicos que enfrenta la región.</w:t>
      </w:r>
      <w:r w:rsidR="006C7765">
        <w:rPr>
          <w:lang w:val="es-CO"/>
        </w:rPr>
        <w:t xml:space="preserve">  </w:t>
      </w:r>
    </w:p>
    <w:p w14:paraId="4D643855" w14:textId="77777777" w:rsidR="006C7765" w:rsidRDefault="006C7765" w:rsidP="003D6934">
      <w:pPr>
        <w:rPr>
          <w:lang w:val="es-CO"/>
        </w:rPr>
      </w:pPr>
    </w:p>
    <w:p w14:paraId="49B42F86" w14:textId="6C080075" w:rsidR="006C7765" w:rsidRDefault="006C7765" w:rsidP="003D6934">
      <w:pPr>
        <w:rPr>
          <w:lang w:val="es-CO"/>
        </w:rPr>
      </w:pPr>
      <w:r w:rsidRPr="006C7765">
        <w:rPr>
          <w:lang w:val="es-CO"/>
        </w:rPr>
        <w:t>La falta de acceso a datos científicos y la escasa transparencia en la producción y difusión de conocimiento han limitado la toma de decisiones informadas y la implementación de políticas efectivas en áreas clave como la salud, el medio ambiente y la educación.</w:t>
      </w:r>
      <w:r>
        <w:rPr>
          <w:lang w:val="es-CO"/>
        </w:rPr>
        <w:t xml:space="preserve">  </w:t>
      </w:r>
    </w:p>
    <w:p w14:paraId="36939697" w14:textId="0F0B63C7" w:rsidR="006C7765" w:rsidRDefault="006C7765" w:rsidP="003D6934">
      <w:pPr>
        <w:rPr>
          <w:lang w:val="es-CO"/>
        </w:rPr>
      </w:pPr>
      <w:r w:rsidRPr="006C7765">
        <w:rPr>
          <w:lang w:val="es-CO"/>
        </w:rPr>
        <w:t>Por lo tanto, se plantea la necesidad de promover la política de ciencia abierta en el Bajo Cauca Antioqueño como una estrategia integral para impulsar el desarrollo sostenible en la región.</w:t>
      </w:r>
      <w:r>
        <w:rPr>
          <w:lang w:val="es-CO"/>
        </w:rPr>
        <w:t xml:space="preserve">  </w:t>
      </w:r>
    </w:p>
    <w:p w14:paraId="5C659A21" w14:textId="77777777" w:rsidR="006C7765" w:rsidRDefault="006C7765" w:rsidP="003D6934">
      <w:pPr>
        <w:rPr>
          <w:lang w:val="es-CO"/>
        </w:rPr>
      </w:pPr>
    </w:p>
    <w:p w14:paraId="09401F90" w14:textId="5A0ADCE2" w:rsidR="006C7765" w:rsidRDefault="007F3F47" w:rsidP="003D6934">
      <w:pPr>
        <w:rPr>
          <w:lang w:val="es-CO"/>
        </w:rPr>
      </w:pPr>
      <w:r w:rsidRPr="007F3F47">
        <w:rPr>
          <w:lang w:val="es-CO"/>
        </w:rPr>
        <w:t>Esto implica fomentar la apertura y accesibilidad de datos científicos, fomentar la colaboración entre instituciones académicas, gubernamentales y comunitarias, y promover una cultura de transparencia y participación en la producción y difusión del conocimiento.</w:t>
      </w:r>
      <w:r>
        <w:rPr>
          <w:lang w:val="es-CO"/>
        </w:rPr>
        <w:t xml:space="preserve">  </w:t>
      </w:r>
    </w:p>
    <w:p w14:paraId="49E967D0" w14:textId="3AAD32D8" w:rsidR="007F3F47" w:rsidRDefault="00CA56B6" w:rsidP="003D6934">
      <w:pPr>
        <w:rPr>
          <w:lang w:val="es-CO"/>
        </w:rPr>
      </w:pPr>
      <w:r w:rsidRPr="00CA56B6">
        <w:rPr>
          <w:lang w:val="es-CO"/>
        </w:rPr>
        <w:t>La implementación de una política de ciencia abierta en el Bajo Cauca Antioqueño puede contribuir a superar los desafíos existentes, fomentando la innovación, fortaleciendo el tejido social y mejorando la calidad de vida de la población.</w:t>
      </w:r>
      <w:r>
        <w:rPr>
          <w:lang w:val="es-CO"/>
        </w:rPr>
        <w:t xml:space="preserve">  </w:t>
      </w:r>
    </w:p>
    <w:p w14:paraId="6D8E6FF3" w14:textId="77777777" w:rsidR="00CA56B6" w:rsidRDefault="00CA56B6" w:rsidP="003D6934">
      <w:pPr>
        <w:rPr>
          <w:lang w:val="es-CO"/>
        </w:rPr>
      </w:pPr>
    </w:p>
    <w:p w14:paraId="4B60F9DA" w14:textId="1ABFC636" w:rsidR="00CA56B6" w:rsidRDefault="008F3FC5" w:rsidP="003D6934">
      <w:pPr>
        <w:rPr>
          <w:lang w:val="es-CO"/>
        </w:rPr>
      </w:pPr>
      <w:r w:rsidRPr="008F3FC5">
        <w:rPr>
          <w:lang w:val="es-CO"/>
        </w:rPr>
        <w:t>Sin embargo, es fundamental comprender las barreras y desafíos específicos que enfrenta la región en relación con la ciencia abierta, así como diseñar estrategias adaptadas a su contexto socioeconómico y cultural.</w:t>
      </w:r>
      <w:r>
        <w:rPr>
          <w:lang w:val="es-CO"/>
        </w:rPr>
        <w:t xml:space="preserve">  </w:t>
      </w:r>
    </w:p>
    <w:p w14:paraId="5BFE6BA9" w14:textId="77777777" w:rsidR="008F3FC5" w:rsidRDefault="008F3FC5" w:rsidP="003D6934">
      <w:pPr>
        <w:rPr>
          <w:lang w:val="es-CO"/>
        </w:rPr>
      </w:pPr>
    </w:p>
    <w:p w14:paraId="077FEA2E" w14:textId="612B6CF4" w:rsidR="008F3FC5" w:rsidRDefault="00E32BE9" w:rsidP="003D6934">
      <w:pPr>
        <w:rPr>
          <w:lang w:val="es-CO"/>
        </w:rPr>
      </w:pPr>
      <w:r w:rsidRPr="00E32BE9">
        <w:rPr>
          <w:lang w:val="es-CO"/>
        </w:rPr>
        <w:t xml:space="preserve">En conclusión, en el Bajo Cauca Antioqueño, una región caracterizada por su riqueza natural y diversidad </w:t>
      </w:r>
      <w:proofErr w:type="gramStart"/>
      <w:r w:rsidRPr="00E32BE9">
        <w:rPr>
          <w:lang w:val="es-CO"/>
        </w:rPr>
        <w:t>socioeconómica,</w:t>
      </w:r>
      <w:proofErr w:type="gramEnd"/>
      <w:r w:rsidRPr="00E32BE9">
        <w:rPr>
          <w:lang w:val="es-CO"/>
        </w:rPr>
        <w:t xml:space="preserve"> existe una necesidad apremiante de promover la política de ciencia abierta.</w:t>
      </w:r>
      <w:r>
        <w:rPr>
          <w:lang w:val="es-CO"/>
        </w:rPr>
        <w:t xml:space="preserve">  </w:t>
      </w:r>
    </w:p>
    <w:p w14:paraId="428DECBB" w14:textId="77777777" w:rsidR="00E32BE9" w:rsidRDefault="00E32BE9" w:rsidP="003D6934">
      <w:pPr>
        <w:rPr>
          <w:lang w:val="es-CO"/>
        </w:rPr>
      </w:pPr>
    </w:p>
    <w:p w14:paraId="271E08B9" w14:textId="4066A337" w:rsidR="00E32BE9" w:rsidRDefault="00E32BE9" w:rsidP="003D6934">
      <w:pPr>
        <w:rPr>
          <w:lang w:val="es-CO"/>
        </w:rPr>
      </w:pPr>
      <w:r w:rsidRPr="00E32BE9">
        <w:rPr>
          <w:lang w:val="es-CO"/>
        </w:rPr>
        <w:t>A pesar de los avances científicos y tecnológicos a nivel global, esta región se enfrenta a desafíos significativos en términos de desarrollo sostenible, equidad y acceso a la información científica.</w:t>
      </w:r>
      <w:r>
        <w:rPr>
          <w:lang w:val="es-CO"/>
        </w:rPr>
        <w:t xml:space="preserve">  </w:t>
      </w:r>
    </w:p>
    <w:p w14:paraId="07B3B9E3" w14:textId="4CA2B07C" w:rsidR="00E32BE9" w:rsidRDefault="00E32BE9" w:rsidP="003D6934">
      <w:pPr>
        <w:rPr>
          <w:lang w:val="es-CO"/>
        </w:rPr>
      </w:pPr>
      <w:r w:rsidRPr="00E32BE9">
        <w:rPr>
          <w:lang w:val="es-CO"/>
        </w:rPr>
        <w:t>La falta de implementación de la política de ciencia abierta limita el acceso a la investigación, la colaboración científica y la transferencia de conocimiento, obstaculizando el desarrollo integral de la región.</w:t>
      </w:r>
    </w:p>
    <w:p w14:paraId="39DEA203" w14:textId="77777777" w:rsidR="00E32BE9" w:rsidRDefault="00E32BE9" w:rsidP="003D6934">
      <w:pPr>
        <w:rPr>
          <w:lang w:val="es-CO"/>
        </w:rPr>
      </w:pPr>
    </w:p>
    <w:p w14:paraId="155DB6FF" w14:textId="47961D4F" w:rsidR="00E32BE9" w:rsidRPr="00CE0105" w:rsidRDefault="00E32BE9" w:rsidP="003D6934">
      <w:pPr>
        <w:rPr>
          <w:b/>
          <w:bCs/>
          <w:lang w:val="es-CO"/>
        </w:rPr>
      </w:pPr>
      <w:r w:rsidRPr="00CE0105">
        <w:rPr>
          <w:b/>
          <w:bCs/>
          <w:lang w:val="es-CO"/>
        </w:rPr>
        <w:t>Objetivos de la investigación:</w:t>
      </w:r>
      <w:r w:rsidR="00CE0105" w:rsidRPr="00CE0105">
        <w:rPr>
          <w:b/>
          <w:bCs/>
          <w:lang w:val="es-CO"/>
        </w:rPr>
        <w:t xml:space="preserve">  </w:t>
      </w:r>
    </w:p>
    <w:p w14:paraId="4AFD5818" w14:textId="77777777" w:rsidR="00CE0105" w:rsidRPr="00CE0105" w:rsidRDefault="00CE0105" w:rsidP="003D6934">
      <w:pPr>
        <w:rPr>
          <w:b/>
          <w:bCs/>
          <w:lang w:val="es-CO"/>
        </w:rPr>
      </w:pPr>
    </w:p>
    <w:p w14:paraId="5FCB5AE5" w14:textId="77777777" w:rsidR="00CE0105" w:rsidRPr="00CE0105" w:rsidRDefault="00CE0105" w:rsidP="00CE0105">
      <w:pPr>
        <w:rPr>
          <w:lang w:val="es-CO"/>
        </w:rPr>
      </w:pPr>
      <w:r w:rsidRPr="00CE0105">
        <w:rPr>
          <w:lang w:val="es-CO"/>
        </w:rPr>
        <w:t>- Analizar el estado actual de la ciencia abierta en el Bajo Cauca Antioqueño, identificando las barreras y desafíos que obstaculizan su implementación.</w:t>
      </w:r>
    </w:p>
    <w:p w14:paraId="74B8B84F" w14:textId="60A4DF2E" w:rsidR="00CE0105" w:rsidRDefault="00CE0105" w:rsidP="00CE0105">
      <w:pPr>
        <w:rPr>
          <w:lang w:val="es-CO"/>
        </w:rPr>
      </w:pPr>
      <w:r w:rsidRPr="00CE0105">
        <w:rPr>
          <w:lang w:val="es-CO"/>
        </w:rPr>
        <w:t xml:space="preserve">- Evaluar el impacto potencial de la promoción de la política de ciencia abierta en el Bajo Cauca utilizando la promoción de los aprendizajes de los </w:t>
      </w:r>
      <w:r w:rsidR="0002608E" w:rsidRPr="00CE0105">
        <w:rPr>
          <w:lang w:val="es-CO"/>
        </w:rPr>
        <w:t>lenguajes</w:t>
      </w:r>
      <w:r w:rsidRPr="00CE0105">
        <w:rPr>
          <w:lang w:val="es-CO"/>
        </w:rPr>
        <w:t xml:space="preserve"> Python y R.</w:t>
      </w:r>
      <w:r w:rsidR="0023475D">
        <w:rPr>
          <w:lang w:val="es-CO"/>
        </w:rPr>
        <w:t xml:space="preserve">  </w:t>
      </w:r>
    </w:p>
    <w:p w14:paraId="5C94D901" w14:textId="77777777" w:rsidR="0023475D" w:rsidRDefault="0023475D" w:rsidP="00CE0105">
      <w:pPr>
        <w:rPr>
          <w:lang w:val="es-CO"/>
        </w:rPr>
      </w:pPr>
    </w:p>
    <w:p w14:paraId="58BB9F3E" w14:textId="32655851" w:rsidR="0023475D" w:rsidRDefault="0023475D" w:rsidP="00CE0105">
      <w:pPr>
        <w:rPr>
          <w:b/>
          <w:bCs/>
          <w:lang w:val="es-CO"/>
        </w:rPr>
      </w:pPr>
      <w:r w:rsidRPr="0023475D">
        <w:rPr>
          <w:b/>
          <w:bCs/>
          <w:lang w:val="es-CO"/>
        </w:rPr>
        <w:lastRenderedPageBreak/>
        <w:t>Justificación:</w:t>
      </w:r>
    </w:p>
    <w:p w14:paraId="33460EC2" w14:textId="77777777" w:rsidR="0023475D" w:rsidRDefault="0023475D" w:rsidP="00CE0105">
      <w:pPr>
        <w:rPr>
          <w:b/>
          <w:bCs/>
          <w:lang w:val="es-CO"/>
        </w:rPr>
      </w:pPr>
    </w:p>
    <w:p w14:paraId="1B8253D4" w14:textId="194886E4" w:rsidR="0023475D" w:rsidRDefault="0023475D" w:rsidP="00CE0105">
      <w:pPr>
        <w:rPr>
          <w:b/>
          <w:bCs/>
          <w:lang w:val="es-CO"/>
        </w:rPr>
      </w:pPr>
      <w:r w:rsidRPr="0023475D">
        <w:rPr>
          <w:lang w:val="es-CO"/>
        </w:rPr>
        <w:t>1. Acceso limitado a la información científica: El acceso a la información científica y tecnológica es fundamental para el avance en diversas áreas, como la salud, la educación y la agricultura. Sin embargo, en el Bajo Cauca Antioqueño, existe una escasez de recursos y canales que permitan el acceso abierto a investigaciones relevantes y actualizadas.</w:t>
      </w:r>
      <w:r>
        <w:rPr>
          <w:b/>
          <w:bCs/>
          <w:lang w:val="es-CO"/>
        </w:rPr>
        <w:t xml:space="preserve">  </w:t>
      </w:r>
    </w:p>
    <w:p w14:paraId="5250B736" w14:textId="0B07CB45" w:rsidR="0023475D" w:rsidRDefault="0023475D" w:rsidP="00CE0105">
      <w:pPr>
        <w:rPr>
          <w:lang w:val="es-CO"/>
        </w:rPr>
      </w:pPr>
      <w:r w:rsidRPr="0023475D">
        <w:rPr>
          <w:lang w:val="es-CO"/>
        </w:rPr>
        <w:t xml:space="preserve">La promoción de la política de ciencia abierta facilitaría el acceso a información valiosa y promovería la </w:t>
      </w:r>
      <w:proofErr w:type="gramStart"/>
      <w:r w:rsidRPr="0023475D">
        <w:rPr>
          <w:lang w:val="es-CO"/>
        </w:rPr>
        <w:t>participación activa</w:t>
      </w:r>
      <w:proofErr w:type="gramEnd"/>
      <w:r w:rsidRPr="0023475D">
        <w:rPr>
          <w:lang w:val="es-CO"/>
        </w:rPr>
        <w:t xml:space="preserve"> de la comunidad en la generación y uso del conocimiento.</w:t>
      </w:r>
      <w:r w:rsidR="000A1C0E">
        <w:rPr>
          <w:lang w:val="es-CO"/>
        </w:rPr>
        <w:t xml:space="preserve">  </w:t>
      </w:r>
    </w:p>
    <w:p w14:paraId="3EE814ED" w14:textId="77777777" w:rsidR="000A1C0E" w:rsidRDefault="000A1C0E" w:rsidP="00CE0105">
      <w:pPr>
        <w:rPr>
          <w:lang w:val="es-CO"/>
        </w:rPr>
      </w:pPr>
    </w:p>
    <w:p w14:paraId="4DBDA631" w14:textId="43FA23AD" w:rsidR="000A1C0E" w:rsidRDefault="000A1C0E" w:rsidP="00CE0105">
      <w:pPr>
        <w:rPr>
          <w:lang w:val="es-CO"/>
        </w:rPr>
      </w:pPr>
      <w:r w:rsidRPr="000A1C0E">
        <w:rPr>
          <w:lang w:val="es-CO"/>
        </w:rPr>
        <w:t>2. Limitada colaboración científica: La falta de espacios y mecanismos adecuados para la colaboración científica es un obstáculo para el progreso en la región.</w:t>
      </w:r>
      <w:r w:rsidR="00DF76F6" w:rsidRPr="00DF76F6">
        <w:rPr>
          <w:lang w:val="es-CO"/>
        </w:rPr>
        <w:t xml:space="preserve"> </w:t>
      </w:r>
      <w:r w:rsidR="00DF76F6" w:rsidRPr="00DF76F6">
        <w:rPr>
          <w:lang w:val="es-CO"/>
        </w:rPr>
        <w:t>La política de ciencia abierta fomenta la creación de redes de colaboración entre investigadores, instituciones académicas y organizaciones locales, promoviendo el intercambio de ideas, el trabajo en equipo y el desarrollo de proyectos conjuntos.</w:t>
      </w:r>
      <w:r w:rsidR="00DF76F6" w:rsidRPr="00DF76F6">
        <w:rPr>
          <w:lang w:val="es-CO"/>
        </w:rPr>
        <w:t xml:space="preserve"> </w:t>
      </w:r>
      <w:r w:rsidR="00DF76F6" w:rsidRPr="00DF76F6">
        <w:rPr>
          <w:lang w:val="es-CO"/>
        </w:rPr>
        <w:t>La promoción de la ciencia abierta en el Bajo Cauca Antioqueño facilitaría la colaboración y permitiría abordar problemas regionales de manera más efectiva.</w:t>
      </w:r>
    </w:p>
    <w:p w14:paraId="373B659A" w14:textId="77777777" w:rsidR="00A03103" w:rsidRDefault="00A03103" w:rsidP="00CE0105">
      <w:pPr>
        <w:rPr>
          <w:lang w:val="es-CO"/>
        </w:rPr>
      </w:pPr>
    </w:p>
    <w:p w14:paraId="5F5CCDE5" w14:textId="52BB2FED" w:rsidR="00A03103" w:rsidRDefault="00A03103" w:rsidP="00CE0105">
      <w:pPr>
        <w:rPr>
          <w:lang w:val="es-CO"/>
        </w:rPr>
      </w:pPr>
      <w:r w:rsidRPr="00A03103">
        <w:rPr>
          <w:lang w:val="es-CO"/>
        </w:rPr>
        <w:t>3. Transferencia de conocimiento limitada: La falta de políticas y estrategias para la transferencia de conocimiento científico y tecnológico a sectores clave de la sociedad, como la industria y los gobiernos locales, dificulta el desarrollo socioeconómico de la región.</w:t>
      </w:r>
      <w:r w:rsidRPr="00A03103">
        <w:rPr>
          <w:lang w:val="es-CO"/>
        </w:rPr>
        <w:t xml:space="preserve"> </w:t>
      </w:r>
      <w:r w:rsidRPr="00A03103">
        <w:rPr>
          <w:lang w:val="es-CO"/>
        </w:rPr>
        <w:t>La ciencia abierta propicia la difusión y aplicación de los resultados de la investigación en diversos sectores, fomentando la innovación y la generación de soluciones concretas a los problemas regionales.</w:t>
      </w:r>
      <w:r>
        <w:rPr>
          <w:lang w:val="es-CO"/>
        </w:rPr>
        <w:t xml:space="preserve"> </w:t>
      </w:r>
      <w:r w:rsidRPr="00A03103">
        <w:rPr>
          <w:lang w:val="es-CO"/>
        </w:rPr>
        <w:t>La implementación de la política de ciencia abierta en el Bajo Cauca Antioqueño permitiría una mayor transferencia de conocimiento y contribuiría al desarrollo sostenible de la región.</w:t>
      </w:r>
    </w:p>
    <w:p w14:paraId="44649DC4" w14:textId="77777777" w:rsidR="00A129FC" w:rsidRDefault="00A129FC" w:rsidP="00CE0105">
      <w:pPr>
        <w:rPr>
          <w:lang w:val="es-CO"/>
        </w:rPr>
      </w:pPr>
    </w:p>
    <w:p w14:paraId="5ADD7C03" w14:textId="32359FE8" w:rsidR="00A129FC" w:rsidRDefault="00A129FC" w:rsidP="00CE0105">
      <w:pPr>
        <w:rPr>
          <w:lang w:val="es-CO"/>
        </w:rPr>
      </w:pPr>
      <w:r w:rsidRPr="00A129FC">
        <w:rPr>
          <w:lang w:val="es-CO"/>
        </w:rPr>
        <w:t>4. Desigualdad en el acceso a la investigación: La falta de acceso equitativo a la investigación científica perpetúa la brecha entre aquellos que pueden beneficiarse de los avances científicos y tecnológicos y aquellos que no.</w:t>
      </w:r>
      <w:r>
        <w:rPr>
          <w:lang w:val="es-CO"/>
        </w:rPr>
        <w:t xml:space="preserve"> </w:t>
      </w:r>
      <w:r w:rsidRPr="00A129FC">
        <w:rPr>
          <w:lang w:val="es-CO"/>
        </w:rPr>
        <w:t>La promoción de la política de ciencia abierta en el Bajo Cauca Antioqueño puede reducir la desigualdad al garantizar que el conocimiento científico esté disponible de manera abierta y gratuita para todos los actores involucrados, incluyendo comunidades locales, académicas, empresariales.</w:t>
      </w:r>
    </w:p>
    <w:p w14:paraId="2E0CEDEE" w14:textId="77777777" w:rsidR="00A129FC" w:rsidRDefault="00A129FC" w:rsidP="00CE0105">
      <w:pPr>
        <w:rPr>
          <w:lang w:val="es-CO"/>
        </w:rPr>
      </w:pPr>
    </w:p>
    <w:p w14:paraId="33056073" w14:textId="7C328723" w:rsidR="00A129FC" w:rsidRDefault="00A129FC" w:rsidP="00CE0105">
      <w:pPr>
        <w:rPr>
          <w:b/>
          <w:bCs/>
          <w:lang w:val="es-CO"/>
        </w:rPr>
      </w:pPr>
      <w:r>
        <w:rPr>
          <w:b/>
          <w:bCs/>
          <w:lang w:val="es-CO"/>
        </w:rPr>
        <w:t>Métodos</w:t>
      </w:r>
    </w:p>
    <w:p w14:paraId="54BD3688" w14:textId="77777777" w:rsidR="00A129FC" w:rsidRDefault="00A129FC" w:rsidP="00CE0105">
      <w:pPr>
        <w:rPr>
          <w:b/>
          <w:bCs/>
          <w:lang w:val="es-CO"/>
        </w:rPr>
      </w:pPr>
    </w:p>
    <w:p w14:paraId="3F5806BC" w14:textId="77777777" w:rsidR="00A129FC" w:rsidRPr="00A129FC" w:rsidRDefault="00A129FC" w:rsidP="00A129FC">
      <w:pPr>
        <w:rPr>
          <w:lang w:val="es-CO"/>
        </w:rPr>
      </w:pPr>
      <w:r w:rsidRPr="00A129FC">
        <w:rPr>
          <w:lang w:val="es-CO"/>
        </w:rPr>
        <w:t>Para analizar el estado actual de la ciencia abierta en el Bajo Cauca Antioqueño, identificar las barreras y desafíos que obstaculizan su implementación, y evaluar el impacto potencial de la promoción de la política de ciencia abierta en la región, te sugiero seguir los siguientes métodos:</w:t>
      </w:r>
    </w:p>
    <w:p w14:paraId="2F072B25" w14:textId="77777777" w:rsidR="00A129FC" w:rsidRPr="00A129FC" w:rsidRDefault="00A129FC" w:rsidP="00A129FC">
      <w:pPr>
        <w:rPr>
          <w:lang w:val="es-CO"/>
        </w:rPr>
      </w:pPr>
    </w:p>
    <w:p w14:paraId="410F03E8" w14:textId="77777777" w:rsidR="00A129FC" w:rsidRPr="00A129FC" w:rsidRDefault="00A129FC" w:rsidP="00A129FC">
      <w:pPr>
        <w:rPr>
          <w:lang w:val="es-CO"/>
        </w:rPr>
      </w:pPr>
      <w:r w:rsidRPr="00A129FC">
        <w:rPr>
          <w:lang w:val="es-CO"/>
        </w:rPr>
        <w:lastRenderedPageBreak/>
        <w:t>1. Revisión bibliográfica: Realiza una revisión exhaustiva de la literatura científica, informes y documentos relacionados con la ciencia abierta y su implementación en contextos similares al Bajo Cauca Antioqueño. Busca estudios que aborden temas como acceso abierto a la información, datos abiertos, participación ciudadana y colaboración en investigación.</w:t>
      </w:r>
    </w:p>
    <w:p w14:paraId="7815B079" w14:textId="77777777" w:rsidR="00A129FC" w:rsidRPr="00A129FC" w:rsidRDefault="00A129FC" w:rsidP="00A129FC">
      <w:pPr>
        <w:rPr>
          <w:lang w:val="es-CO"/>
        </w:rPr>
      </w:pPr>
    </w:p>
    <w:p w14:paraId="731FFFF3" w14:textId="77777777" w:rsidR="00A129FC" w:rsidRPr="00A129FC" w:rsidRDefault="00A129FC" w:rsidP="00A129FC">
      <w:pPr>
        <w:rPr>
          <w:lang w:val="es-CO"/>
        </w:rPr>
      </w:pPr>
      <w:r w:rsidRPr="00A129FC">
        <w:rPr>
          <w:lang w:val="es-CO"/>
        </w:rPr>
        <w:t>2. Entrevistas y encuestas: Realiza entrevistas y encuestas a actores clave en la región, como investigadores, académicos, funcionarios públicos, representantes de organizaciones locales y miembros de la comunidad. Estas entrevistas y encuestas pueden ayudar a identificar las percepciones, experiencias, barreras y desafíos específicos relacionados con la implementación de la ciencia abierta en el Bajo Cauca Antioqueño.</w:t>
      </w:r>
    </w:p>
    <w:p w14:paraId="2DAAFFFE" w14:textId="77777777" w:rsidR="00A129FC" w:rsidRPr="00A129FC" w:rsidRDefault="00A129FC" w:rsidP="00A129FC">
      <w:pPr>
        <w:rPr>
          <w:lang w:val="es-CO"/>
        </w:rPr>
      </w:pPr>
    </w:p>
    <w:p w14:paraId="142B90B6" w14:textId="77777777" w:rsidR="00A129FC" w:rsidRPr="00A129FC" w:rsidRDefault="00A129FC" w:rsidP="00A129FC">
      <w:pPr>
        <w:rPr>
          <w:lang w:val="es-CO"/>
        </w:rPr>
      </w:pPr>
      <w:r w:rsidRPr="00A129FC">
        <w:rPr>
          <w:lang w:val="es-CO"/>
        </w:rPr>
        <w:t>3. Análisis de políticas y marcos normativos: Examina las políticas existentes en la región que puedan estar relacionadas con la ciencia abierta y el acceso a la información. Analiza los marcos normativos que podrían influir en la implementación de prácticas de ciencia abierta y evalúa su efectividad.</w:t>
      </w:r>
    </w:p>
    <w:p w14:paraId="665B5CFF" w14:textId="77777777" w:rsidR="00A129FC" w:rsidRPr="00A129FC" w:rsidRDefault="00A129FC" w:rsidP="00A129FC">
      <w:pPr>
        <w:rPr>
          <w:lang w:val="es-CO"/>
        </w:rPr>
      </w:pPr>
    </w:p>
    <w:p w14:paraId="5A0B9C65" w14:textId="77777777" w:rsidR="00A129FC" w:rsidRPr="00A129FC" w:rsidRDefault="00A129FC" w:rsidP="00A129FC">
      <w:pPr>
        <w:rPr>
          <w:lang w:val="es-CO"/>
        </w:rPr>
      </w:pPr>
      <w:r w:rsidRPr="00A129FC">
        <w:rPr>
          <w:lang w:val="es-CO"/>
        </w:rPr>
        <w:t>4. Estudio de casos: Realiza un estudio de casos en proyectos o iniciativas que hayan adoptado prácticas de ciencia abierta en el Bajo Cauca Antioqueño. Examina el impacto de estas iniciativas en términos de acceso a la información, colaboración y generación de conocimiento.</w:t>
      </w:r>
    </w:p>
    <w:p w14:paraId="0A7BAEE7" w14:textId="77777777" w:rsidR="00A129FC" w:rsidRPr="00A129FC" w:rsidRDefault="00A129FC" w:rsidP="00A129FC">
      <w:pPr>
        <w:rPr>
          <w:lang w:val="es-CO"/>
        </w:rPr>
      </w:pPr>
    </w:p>
    <w:p w14:paraId="45F19016" w14:textId="77777777" w:rsidR="00A129FC" w:rsidRPr="00A129FC" w:rsidRDefault="00A129FC" w:rsidP="00A129FC">
      <w:pPr>
        <w:rPr>
          <w:lang w:val="es-CO"/>
        </w:rPr>
      </w:pPr>
      <w:r w:rsidRPr="00A129FC">
        <w:rPr>
          <w:lang w:val="es-CO"/>
        </w:rPr>
        <w:t>5. Grupos de discusión y talleres participativos: Organiza grupos de discusión y talleres participativos con diversos actores interesados en la ciencia abierta en la región. Estos espacios permitirán identificar desafíos, oportunidades y posibles estrategias para promover la ciencia abierta en el Bajo Cauca Antioqueño.</w:t>
      </w:r>
    </w:p>
    <w:p w14:paraId="5F31705C" w14:textId="77777777" w:rsidR="00A129FC" w:rsidRPr="00A129FC" w:rsidRDefault="00A129FC" w:rsidP="00A129FC">
      <w:pPr>
        <w:rPr>
          <w:lang w:val="es-CO"/>
        </w:rPr>
      </w:pPr>
    </w:p>
    <w:p w14:paraId="06B0677F" w14:textId="77777777" w:rsidR="00A129FC" w:rsidRPr="00A129FC" w:rsidRDefault="00A129FC" w:rsidP="00A129FC">
      <w:pPr>
        <w:rPr>
          <w:lang w:val="es-CO"/>
        </w:rPr>
      </w:pPr>
      <w:r w:rsidRPr="00A129FC">
        <w:rPr>
          <w:lang w:val="es-CO"/>
        </w:rPr>
        <w:t>6. Análisis de impacto potencial: Utiliza los datos recopilados en los métodos anteriores para evaluar el impacto potencial de la promoción de la política de ciencia abierta en la región. Considera los beneficios esperados en términos de acceso a la información, colaboración, generación de conocimiento y desarrollo regional.</w:t>
      </w:r>
    </w:p>
    <w:p w14:paraId="387F2018" w14:textId="77777777" w:rsidR="00A129FC" w:rsidRPr="00A129FC" w:rsidRDefault="00A129FC" w:rsidP="00A129FC">
      <w:pPr>
        <w:rPr>
          <w:lang w:val="es-CO"/>
        </w:rPr>
      </w:pPr>
    </w:p>
    <w:p w14:paraId="2DC66BDD" w14:textId="02288E97" w:rsidR="00A129FC" w:rsidRDefault="00A129FC" w:rsidP="00A129FC">
      <w:pPr>
        <w:rPr>
          <w:lang w:val="es-CO"/>
        </w:rPr>
      </w:pPr>
      <w:r w:rsidRPr="00A129FC">
        <w:rPr>
          <w:lang w:val="es-CO"/>
        </w:rPr>
        <w:t>Recuerda que estos métodos son solo sugerencias y puedes adaptarlos según tus necesidades y recursos disponibles. La combinación de diferentes métodos te permitirá obtener una visión más completa y sólida del estado actual de la ciencia abierta en el Bajo Cauca Antioqueño y los desafíos que implica su implementación</w:t>
      </w:r>
      <w:r>
        <w:rPr>
          <w:lang w:val="es-CO"/>
        </w:rPr>
        <w:t xml:space="preserve">.  </w:t>
      </w:r>
    </w:p>
    <w:p w14:paraId="4C001A70" w14:textId="77777777" w:rsidR="00A129FC" w:rsidRDefault="00A129FC" w:rsidP="00A129FC">
      <w:pPr>
        <w:rPr>
          <w:lang w:val="es-CO"/>
        </w:rPr>
      </w:pPr>
    </w:p>
    <w:p w14:paraId="797476C4" w14:textId="77777777" w:rsidR="00A129FC" w:rsidRDefault="00A129FC" w:rsidP="00A129FC">
      <w:pPr>
        <w:rPr>
          <w:lang w:val="es-CO"/>
        </w:rPr>
      </w:pPr>
    </w:p>
    <w:p w14:paraId="0179423C" w14:textId="1825B3EE" w:rsidR="00A129FC" w:rsidRDefault="00A129FC" w:rsidP="00A129FC">
      <w:pPr>
        <w:rPr>
          <w:b/>
          <w:bCs/>
          <w:lang w:val="es-CO"/>
        </w:rPr>
      </w:pPr>
      <w:r w:rsidRPr="00A129FC">
        <w:rPr>
          <w:b/>
          <w:bCs/>
          <w:lang w:val="es-CO"/>
        </w:rPr>
        <w:lastRenderedPageBreak/>
        <w:t>¿Por qué la formación en el lenguaje Python, puede contribuir a la promoción de una política de ciencia abierta en la región del Bajo Cauca Antioqueño?</w:t>
      </w:r>
    </w:p>
    <w:p w14:paraId="25436F4B" w14:textId="77777777" w:rsidR="00A129FC" w:rsidRDefault="00A129FC" w:rsidP="00A129FC">
      <w:pPr>
        <w:rPr>
          <w:b/>
          <w:bCs/>
          <w:lang w:val="es-CO"/>
        </w:rPr>
      </w:pPr>
    </w:p>
    <w:p w14:paraId="5C7F8074" w14:textId="10BFF6D4" w:rsidR="00A129FC" w:rsidRDefault="00572B69" w:rsidP="00A129FC">
      <w:pPr>
        <w:rPr>
          <w:lang w:val="es-CO"/>
        </w:rPr>
      </w:pPr>
      <w:r w:rsidRPr="00572B69">
        <w:rPr>
          <w:lang w:val="es-CO"/>
        </w:rPr>
        <w:t xml:space="preserve">La formación en el lenguaje Python y las técnicas de machine </w:t>
      </w:r>
      <w:proofErr w:type="spellStart"/>
      <w:r w:rsidRPr="00572B69">
        <w:rPr>
          <w:lang w:val="es-CO"/>
        </w:rPr>
        <w:t>learning</w:t>
      </w:r>
      <w:proofErr w:type="spellEnd"/>
      <w:r w:rsidRPr="00572B69">
        <w:rPr>
          <w:lang w:val="es-CO"/>
        </w:rPr>
        <w:t xml:space="preserve"> y </w:t>
      </w:r>
      <w:proofErr w:type="spellStart"/>
      <w:r w:rsidRPr="00572B69">
        <w:rPr>
          <w:lang w:val="es-CO"/>
        </w:rPr>
        <w:t>deep</w:t>
      </w:r>
      <w:proofErr w:type="spellEnd"/>
      <w:r w:rsidRPr="00572B69">
        <w:rPr>
          <w:lang w:val="es-CO"/>
        </w:rPr>
        <w:t xml:space="preserve"> </w:t>
      </w:r>
      <w:proofErr w:type="spellStart"/>
      <w:r w:rsidRPr="00572B69">
        <w:rPr>
          <w:lang w:val="es-CO"/>
        </w:rPr>
        <w:t>learning</w:t>
      </w:r>
      <w:proofErr w:type="spellEnd"/>
      <w:r w:rsidRPr="00572B69">
        <w:rPr>
          <w:lang w:val="es-CO"/>
        </w:rPr>
        <w:t xml:space="preserve"> pueden contribuir significativamente a la promoción de una política de ciencia abierta en el Bajo Cauca Antioqueño. A continuación, se detallan algunas formas en las que estas habilidades pueden ser beneficiosas:</w:t>
      </w:r>
    </w:p>
    <w:p w14:paraId="7E398842" w14:textId="77777777" w:rsidR="00572B69" w:rsidRDefault="00572B69" w:rsidP="00A129FC">
      <w:pPr>
        <w:rPr>
          <w:lang w:val="es-CO"/>
        </w:rPr>
      </w:pPr>
    </w:p>
    <w:p w14:paraId="66E41A75" w14:textId="12462102" w:rsidR="00572B69" w:rsidRDefault="00A73BEC" w:rsidP="00A129FC">
      <w:pPr>
        <w:rPr>
          <w:lang w:val="es-CO"/>
        </w:rPr>
      </w:pPr>
      <w:r w:rsidRPr="00A73BEC">
        <w:rPr>
          <w:lang w:val="es-CO"/>
        </w:rPr>
        <w:t>1. Análisis de datos y toma de decisiones informadas: Python es un lenguaje de programación versátil y popular para el análisis de datos. Al capacitar a los investigadores, académicos y profesionales locales en Python, se les brinda la capacidad de recopilar, limpiar y analizar datos de manera más efectiva. Esto permite la generación de evidencia científica sólida, lo que a su vez respalda la toma de decisiones informadas y basadas en datos en diversas áreas, como la salud, la economía, la agricultura y la conservación ambiental.</w:t>
      </w:r>
      <w:r>
        <w:rPr>
          <w:lang w:val="es-CO"/>
        </w:rPr>
        <w:t xml:space="preserve">  </w:t>
      </w:r>
    </w:p>
    <w:p w14:paraId="1B7F8276" w14:textId="541727F9" w:rsidR="00A73BEC" w:rsidRDefault="004F6D64" w:rsidP="00A129FC">
      <w:pPr>
        <w:rPr>
          <w:lang w:val="es-CO"/>
        </w:rPr>
      </w:pPr>
      <w:r w:rsidRPr="004F6D64">
        <w:rPr>
          <w:lang w:val="es-CO"/>
        </w:rPr>
        <w:t xml:space="preserve">2. Desarrollo de modelos de aprendizaje automático: El machine </w:t>
      </w:r>
      <w:proofErr w:type="spellStart"/>
      <w:r w:rsidRPr="004F6D64">
        <w:rPr>
          <w:lang w:val="es-CO"/>
        </w:rPr>
        <w:t>learning</w:t>
      </w:r>
      <w:proofErr w:type="spellEnd"/>
      <w:r w:rsidRPr="004F6D64">
        <w:rPr>
          <w:lang w:val="es-CO"/>
        </w:rPr>
        <w:t xml:space="preserve"> y el </w:t>
      </w:r>
      <w:proofErr w:type="spellStart"/>
      <w:r w:rsidRPr="004F6D64">
        <w:rPr>
          <w:lang w:val="es-CO"/>
        </w:rPr>
        <w:t>deep</w:t>
      </w:r>
      <w:proofErr w:type="spellEnd"/>
      <w:r w:rsidRPr="004F6D64">
        <w:rPr>
          <w:lang w:val="es-CO"/>
        </w:rPr>
        <w:t xml:space="preserve"> </w:t>
      </w:r>
      <w:proofErr w:type="spellStart"/>
      <w:r w:rsidRPr="004F6D64">
        <w:rPr>
          <w:lang w:val="es-CO"/>
        </w:rPr>
        <w:t>learning</w:t>
      </w:r>
      <w:proofErr w:type="spellEnd"/>
      <w:r w:rsidRPr="004F6D64">
        <w:rPr>
          <w:lang w:val="es-CO"/>
        </w:rPr>
        <w:t xml:space="preserve"> son ramas de la inteligencia artificial que permiten a las computadoras aprender y tomar decisiones a partir de datos. Estas técnicas pueden ser utilizadas para abordar problemas complejos en el Bajo Cauca Antioqueño, como la detección de enfermedades, el análisis de riesgos ambientales y la optimización de procesos productivos. Al capacitar a profesionales en estas técnicas, se promueve la generación de soluciones innovadoras y basadas en datos para los desafíos locales.</w:t>
      </w:r>
      <w:r w:rsidR="00C77746">
        <w:rPr>
          <w:lang w:val="es-CO"/>
        </w:rPr>
        <w:t xml:space="preserve">  </w:t>
      </w:r>
    </w:p>
    <w:p w14:paraId="255AF839" w14:textId="12BDD213" w:rsidR="00C77746" w:rsidRDefault="00C77746" w:rsidP="00A129FC">
      <w:pPr>
        <w:rPr>
          <w:lang w:val="es-CO"/>
        </w:rPr>
      </w:pPr>
      <w:r w:rsidRPr="00C77746">
        <w:rPr>
          <w:lang w:val="es-CO"/>
        </w:rPr>
        <w:t xml:space="preserve">3. Predicción y mitigación de riesgos: El Bajo Cauca Antioqueño enfrenta varios riesgos y desafíos, incluidos desastres naturales, conflictos sociales y problemas de salud. La aplicación de técnicas de machine </w:t>
      </w:r>
      <w:proofErr w:type="spellStart"/>
      <w:r w:rsidRPr="00C77746">
        <w:rPr>
          <w:lang w:val="es-CO"/>
        </w:rPr>
        <w:t>learning</w:t>
      </w:r>
      <w:proofErr w:type="spellEnd"/>
      <w:r w:rsidRPr="00C77746">
        <w:rPr>
          <w:lang w:val="es-CO"/>
        </w:rPr>
        <w:t xml:space="preserve"> y </w:t>
      </w:r>
      <w:proofErr w:type="spellStart"/>
      <w:r w:rsidRPr="00C77746">
        <w:rPr>
          <w:lang w:val="es-CO"/>
        </w:rPr>
        <w:t>deep</w:t>
      </w:r>
      <w:proofErr w:type="spellEnd"/>
      <w:r w:rsidRPr="00C77746">
        <w:rPr>
          <w:lang w:val="es-CO"/>
        </w:rPr>
        <w:t xml:space="preserve"> </w:t>
      </w:r>
      <w:proofErr w:type="spellStart"/>
      <w:r w:rsidRPr="00C77746">
        <w:rPr>
          <w:lang w:val="es-CO"/>
        </w:rPr>
        <w:t>learning</w:t>
      </w:r>
      <w:proofErr w:type="spellEnd"/>
      <w:r w:rsidRPr="00C77746">
        <w:rPr>
          <w:lang w:val="es-CO"/>
        </w:rPr>
        <w:t xml:space="preserve"> puede ayudar en la predicción y mitigación de estos riesgos. Por ejemplo, se pueden desarrollar modelos de predicción de inundaciones, análisis de sentimientos para detectar conflictos sociales y sistemas de alerta temprana para brotes de enfermedades. Estas aplicaciones pueden contribuir a una mejor planificación y respuesta ante situaciones de emergencia.</w:t>
      </w:r>
      <w:r>
        <w:rPr>
          <w:lang w:val="es-CO"/>
        </w:rPr>
        <w:t xml:space="preserve">  </w:t>
      </w:r>
    </w:p>
    <w:p w14:paraId="472A1E15" w14:textId="30D88784" w:rsidR="00C77746" w:rsidRDefault="00C77746" w:rsidP="00A129FC">
      <w:pPr>
        <w:rPr>
          <w:lang w:val="es-CO"/>
        </w:rPr>
      </w:pPr>
      <w:r w:rsidRPr="00C77746">
        <w:rPr>
          <w:lang w:val="es-CO"/>
        </w:rPr>
        <w:t xml:space="preserve">4. Fomento de la colaboración y la ciencia abierta: La formación en Python y técnicas de machine </w:t>
      </w:r>
      <w:proofErr w:type="spellStart"/>
      <w:r w:rsidRPr="00C77746">
        <w:rPr>
          <w:lang w:val="es-CO"/>
        </w:rPr>
        <w:t>learning</w:t>
      </w:r>
      <w:proofErr w:type="spellEnd"/>
      <w:r w:rsidRPr="00C77746">
        <w:rPr>
          <w:lang w:val="es-CO"/>
        </w:rPr>
        <w:t xml:space="preserve"> y </w:t>
      </w:r>
      <w:proofErr w:type="spellStart"/>
      <w:r w:rsidRPr="00C77746">
        <w:rPr>
          <w:lang w:val="es-CO"/>
        </w:rPr>
        <w:t>deep</w:t>
      </w:r>
      <w:proofErr w:type="spellEnd"/>
      <w:r w:rsidRPr="00C77746">
        <w:rPr>
          <w:lang w:val="es-CO"/>
        </w:rPr>
        <w:t xml:space="preserve"> </w:t>
      </w:r>
      <w:proofErr w:type="spellStart"/>
      <w:r w:rsidRPr="00C77746">
        <w:rPr>
          <w:lang w:val="es-CO"/>
        </w:rPr>
        <w:t>learning</w:t>
      </w:r>
      <w:proofErr w:type="spellEnd"/>
      <w:r w:rsidRPr="00C77746">
        <w:rPr>
          <w:lang w:val="es-CO"/>
        </w:rPr>
        <w:t xml:space="preserve"> también puede fomentar la colaboración y el intercambio de conocimientos en la región. Al capacitar a un grupo diverso de personas en estas habilidades, se crea una base sólida para la colaboración interdisciplinaria y la generación de proyectos conjuntos. Esto promueve la ciencia abierta al facilitar el intercambio de datos, código y resultados de investigación entre diferentes actores, incluyendo investigadores, instituciones académicas y la comunidad en general.</w:t>
      </w:r>
      <w:r>
        <w:rPr>
          <w:lang w:val="es-CO"/>
        </w:rPr>
        <w:t xml:space="preserve">  </w:t>
      </w:r>
    </w:p>
    <w:p w14:paraId="3BBB6360" w14:textId="77777777" w:rsidR="00C77746" w:rsidRDefault="00C77746" w:rsidP="00A129FC">
      <w:pPr>
        <w:rPr>
          <w:lang w:val="es-CO"/>
        </w:rPr>
      </w:pPr>
    </w:p>
    <w:p w14:paraId="1BADF3D3" w14:textId="0D9CC844" w:rsidR="00C77746" w:rsidRDefault="00C77746" w:rsidP="00A129FC">
      <w:pPr>
        <w:rPr>
          <w:lang w:val="es-CO"/>
        </w:rPr>
      </w:pPr>
      <w:r w:rsidRPr="00C77746">
        <w:rPr>
          <w:lang w:val="es-CO"/>
        </w:rPr>
        <w:t xml:space="preserve">En resumen, la formación en Python y técnicas de machine </w:t>
      </w:r>
      <w:proofErr w:type="spellStart"/>
      <w:r w:rsidRPr="00C77746">
        <w:rPr>
          <w:lang w:val="es-CO"/>
        </w:rPr>
        <w:t>learning</w:t>
      </w:r>
      <w:proofErr w:type="spellEnd"/>
      <w:r w:rsidRPr="00C77746">
        <w:rPr>
          <w:lang w:val="es-CO"/>
        </w:rPr>
        <w:t xml:space="preserve"> y </w:t>
      </w:r>
      <w:proofErr w:type="spellStart"/>
      <w:r w:rsidRPr="00C77746">
        <w:rPr>
          <w:lang w:val="es-CO"/>
        </w:rPr>
        <w:t>deep</w:t>
      </w:r>
      <w:proofErr w:type="spellEnd"/>
      <w:r w:rsidRPr="00C77746">
        <w:rPr>
          <w:lang w:val="es-CO"/>
        </w:rPr>
        <w:t xml:space="preserve"> </w:t>
      </w:r>
      <w:proofErr w:type="spellStart"/>
      <w:r w:rsidRPr="00C77746">
        <w:rPr>
          <w:lang w:val="es-CO"/>
        </w:rPr>
        <w:t>learning</w:t>
      </w:r>
      <w:proofErr w:type="spellEnd"/>
      <w:r w:rsidRPr="00C77746">
        <w:rPr>
          <w:lang w:val="es-CO"/>
        </w:rPr>
        <w:t xml:space="preserve"> puede empoderar a la comunidad del Bajo Cauca Antioqueño en la generación y uso de conocimiento científico. Estas habilidades permiten un análisis más eficiente de datos, el desarrollo de modelos predictivos y la toma de decisiones informadas.</w:t>
      </w:r>
      <w:r>
        <w:rPr>
          <w:lang w:val="es-CO"/>
        </w:rPr>
        <w:t xml:space="preserve">  </w:t>
      </w:r>
    </w:p>
    <w:p w14:paraId="7DDB6AF4" w14:textId="77777777" w:rsidR="00C77746" w:rsidRDefault="00C77746" w:rsidP="00A129FC">
      <w:pPr>
        <w:rPr>
          <w:lang w:val="es-CO"/>
        </w:rPr>
      </w:pPr>
    </w:p>
    <w:p w14:paraId="38A1620C" w14:textId="70B48E4B" w:rsidR="00C77746" w:rsidRDefault="00C77746" w:rsidP="00A129FC">
      <w:pPr>
        <w:rPr>
          <w:lang w:val="es-CO"/>
        </w:rPr>
      </w:pPr>
      <w:r w:rsidRPr="00C77746">
        <w:rPr>
          <w:lang w:val="es-CO"/>
        </w:rPr>
        <w:t>Además, fomentan la colaboración y el intercambio de conocimientos, elementos esenciales para la promoción de una política de ciencia abierta en la región.</w:t>
      </w:r>
      <w:r w:rsidR="0015476F">
        <w:rPr>
          <w:lang w:val="es-CO"/>
        </w:rPr>
        <w:t xml:space="preserve">  </w:t>
      </w:r>
    </w:p>
    <w:p w14:paraId="45F312C9" w14:textId="77777777" w:rsidR="0015476F" w:rsidRDefault="0015476F" w:rsidP="00A129FC">
      <w:pPr>
        <w:rPr>
          <w:lang w:val="es-CO"/>
        </w:rPr>
      </w:pPr>
    </w:p>
    <w:p w14:paraId="07A7C91E" w14:textId="32FA57E7" w:rsidR="0015476F" w:rsidRPr="0015476F" w:rsidRDefault="0015476F" w:rsidP="0015476F">
      <w:pPr>
        <w:rPr>
          <w:lang w:val="es-CO"/>
        </w:rPr>
      </w:pPr>
    </w:p>
    <w:p w14:paraId="4ADB3AAC" w14:textId="77777777" w:rsidR="0015476F" w:rsidRPr="0015476F" w:rsidRDefault="0015476F" w:rsidP="0015476F">
      <w:pPr>
        <w:rPr>
          <w:lang w:val="es-CO"/>
        </w:rPr>
      </w:pPr>
    </w:p>
    <w:p w14:paraId="5766A9DB" w14:textId="77777777" w:rsidR="0015476F" w:rsidRPr="0015476F" w:rsidRDefault="0015476F" w:rsidP="0015476F">
      <w:pPr>
        <w:rPr>
          <w:lang w:val="es-CO"/>
        </w:rPr>
      </w:pPr>
      <w:r w:rsidRPr="0015476F">
        <w:rPr>
          <w:lang w:val="es-CO"/>
        </w:rPr>
        <w:t>6.</w:t>
      </w:r>
      <w:r w:rsidRPr="0015476F">
        <w:rPr>
          <w:lang w:val="es-CO"/>
        </w:rPr>
        <w:tab/>
        <w:t xml:space="preserve">Impactos y resultados esperados. </w:t>
      </w:r>
    </w:p>
    <w:p w14:paraId="188F1A71" w14:textId="77777777" w:rsidR="0015476F" w:rsidRPr="0015476F" w:rsidRDefault="0015476F" w:rsidP="0015476F">
      <w:pPr>
        <w:rPr>
          <w:lang w:val="es-CO"/>
        </w:rPr>
      </w:pPr>
    </w:p>
    <w:p w14:paraId="44F61966" w14:textId="77777777" w:rsidR="0015476F" w:rsidRPr="0015476F" w:rsidRDefault="0015476F" w:rsidP="0015476F">
      <w:pPr>
        <w:rPr>
          <w:lang w:val="es-CO"/>
        </w:rPr>
      </w:pPr>
      <w:r w:rsidRPr="0015476F">
        <w:rPr>
          <w:lang w:val="es-CO"/>
        </w:rPr>
        <w:t>7.</w:t>
      </w:r>
      <w:r w:rsidRPr="0015476F">
        <w:rPr>
          <w:lang w:val="es-CO"/>
        </w:rPr>
        <w:tab/>
        <w:t xml:space="preserve">Consideraciones éticas (si aplica) </w:t>
      </w:r>
    </w:p>
    <w:p w14:paraId="3039284F" w14:textId="77777777" w:rsidR="0015476F" w:rsidRPr="0015476F" w:rsidRDefault="0015476F" w:rsidP="0015476F">
      <w:pPr>
        <w:rPr>
          <w:lang w:val="es-CO"/>
        </w:rPr>
      </w:pPr>
    </w:p>
    <w:p w14:paraId="1BCC38C4" w14:textId="77777777" w:rsidR="0015476F" w:rsidRPr="0015476F" w:rsidRDefault="0015476F" w:rsidP="0015476F">
      <w:pPr>
        <w:rPr>
          <w:lang w:val="es-CO"/>
        </w:rPr>
      </w:pPr>
      <w:r w:rsidRPr="0015476F">
        <w:rPr>
          <w:lang w:val="es-CO"/>
        </w:rPr>
        <w:t>8.</w:t>
      </w:r>
      <w:r w:rsidRPr="0015476F">
        <w:rPr>
          <w:lang w:val="es-CO"/>
        </w:rPr>
        <w:tab/>
        <w:t xml:space="preserve">Funciones del estudiante. </w:t>
      </w:r>
    </w:p>
    <w:p w14:paraId="04AA776C" w14:textId="77777777" w:rsidR="0015476F" w:rsidRPr="0015476F" w:rsidRDefault="0015476F" w:rsidP="0015476F">
      <w:pPr>
        <w:rPr>
          <w:lang w:val="es-CO"/>
        </w:rPr>
      </w:pPr>
    </w:p>
    <w:p w14:paraId="1AB410E6" w14:textId="77777777" w:rsidR="0015476F" w:rsidRPr="0015476F" w:rsidRDefault="0015476F" w:rsidP="0015476F">
      <w:pPr>
        <w:rPr>
          <w:lang w:val="es-CO"/>
        </w:rPr>
      </w:pPr>
      <w:r w:rsidRPr="0015476F">
        <w:rPr>
          <w:lang w:val="es-CO"/>
        </w:rPr>
        <w:t>9.</w:t>
      </w:r>
      <w:r w:rsidRPr="0015476F">
        <w:rPr>
          <w:lang w:val="es-CO"/>
        </w:rPr>
        <w:tab/>
        <w:t xml:space="preserve">Referencias. </w:t>
      </w:r>
    </w:p>
    <w:p w14:paraId="08F916E8" w14:textId="77777777" w:rsidR="0015476F" w:rsidRPr="0015476F" w:rsidRDefault="0015476F" w:rsidP="0015476F">
      <w:pPr>
        <w:rPr>
          <w:lang w:val="es-CO"/>
        </w:rPr>
      </w:pPr>
    </w:p>
    <w:p w14:paraId="56F08378" w14:textId="77777777" w:rsidR="0015476F" w:rsidRPr="0015476F" w:rsidRDefault="0015476F" w:rsidP="0015476F">
      <w:pPr>
        <w:rPr>
          <w:lang w:val="es-CO"/>
        </w:rPr>
      </w:pPr>
      <w:r w:rsidRPr="0015476F">
        <w:rPr>
          <w:lang w:val="es-CO"/>
        </w:rPr>
        <w:t>10.</w:t>
      </w:r>
      <w:r w:rsidRPr="0015476F">
        <w:rPr>
          <w:lang w:val="es-CO"/>
        </w:rPr>
        <w:tab/>
        <w:t xml:space="preserve">Presupuesto. </w:t>
      </w:r>
    </w:p>
    <w:p w14:paraId="63F06D7B" w14:textId="77777777" w:rsidR="0015476F" w:rsidRPr="0015476F" w:rsidRDefault="0015476F" w:rsidP="0015476F">
      <w:pPr>
        <w:rPr>
          <w:lang w:val="es-CO"/>
        </w:rPr>
      </w:pPr>
    </w:p>
    <w:p w14:paraId="2A804F4B" w14:textId="19A4EE30" w:rsidR="0015476F" w:rsidRPr="00572B69" w:rsidRDefault="0015476F" w:rsidP="0015476F">
      <w:pPr>
        <w:rPr>
          <w:lang w:val="es-CO"/>
        </w:rPr>
      </w:pPr>
      <w:r w:rsidRPr="0015476F">
        <w:rPr>
          <w:lang w:val="es-CO"/>
        </w:rPr>
        <w:t>11.</w:t>
      </w:r>
      <w:r w:rsidRPr="0015476F">
        <w:rPr>
          <w:lang w:val="es-CO"/>
        </w:rPr>
        <w:tab/>
        <w:t>Cronograma.</w:t>
      </w:r>
    </w:p>
    <w:p w14:paraId="66DF8880" w14:textId="77777777" w:rsidR="00A129FC" w:rsidRPr="00572B69" w:rsidRDefault="00A129FC" w:rsidP="00CE0105">
      <w:pPr>
        <w:rPr>
          <w:lang w:val="es-CO"/>
        </w:rPr>
      </w:pPr>
    </w:p>
    <w:sectPr w:rsidR="00A129FC" w:rsidRPr="00572B69" w:rsidSect="00AB70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250A8"/>
    <w:multiLevelType w:val="hybridMultilevel"/>
    <w:tmpl w:val="F18898C6"/>
    <w:lvl w:ilvl="0" w:tplc="4B2416C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5042DC"/>
    <w:multiLevelType w:val="hybridMultilevel"/>
    <w:tmpl w:val="D15C4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1005746">
    <w:abstractNumId w:val="0"/>
  </w:num>
  <w:num w:numId="2" w16cid:durableId="666790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882"/>
    <w:rsid w:val="000175F8"/>
    <w:rsid w:val="0002608E"/>
    <w:rsid w:val="000A1C0E"/>
    <w:rsid w:val="0015476F"/>
    <w:rsid w:val="001C1F22"/>
    <w:rsid w:val="0023475D"/>
    <w:rsid w:val="002665D6"/>
    <w:rsid w:val="00287A25"/>
    <w:rsid w:val="002F7A75"/>
    <w:rsid w:val="003D6934"/>
    <w:rsid w:val="004F6D64"/>
    <w:rsid w:val="00546A1C"/>
    <w:rsid w:val="00572B69"/>
    <w:rsid w:val="005D1D79"/>
    <w:rsid w:val="006763EE"/>
    <w:rsid w:val="006C7765"/>
    <w:rsid w:val="007F03B3"/>
    <w:rsid w:val="007F3F47"/>
    <w:rsid w:val="00837882"/>
    <w:rsid w:val="008F3FC5"/>
    <w:rsid w:val="009219D7"/>
    <w:rsid w:val="009A227C"/>
    <w:rsid w:val="009A2A57"/>
    <w:rsid w:val="009B64BB"/>
    <w:rsid w:val="009D6249"/>
    <w:rsid w:val="00A03103"/>
    <w:rsid w:val="00A1081C"/>
    <w:rsid w:val="00A129FC"/>
    <w:rsid w:val="00A73BEC"/>
    <w:rsid w:val="00A9242F"/>
    <w:rsid w:val="00AB7013"/>
    <w:rsid w:val="00C77746"/>
    <w:rsid w:val="00CA56B6"/>
    <w:rsid w:val="00CE0105"/>
    <w:rsid w:val="00D76B3B"/>
    <w:rsid w:val="00DE67AB"/>
    <w:rsid w:val="00DF76F6"/>
    <w:rsid w:val="00E04B1B"/>
    <w:rsid w:val="00E32BE9"/>
    <w:rsid w:val="00E810DE"/>
    <w:rsid w:val="00F27B23"/>
    <w:rsid w:val="00F71EE2"/>
    <w:rsid w:val="00F72FB2"/>
    <w:rsid w:val="00F82D67"/>
    <w:rsid w:val="00F96ED9"/>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5E841"/>
  <w15:chartTrackingRefBased/>
  <w15:docId w15:val="{C812624F-4DAD-4C0D-A88B-D972AC50F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24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7</Pages>
  <Words>2286</Words>
  <Characters>13034</Characters>
  <Application>Microsoft Office Word</Application>
  <DocSecurity>0</DocSecurity>
  <Lines>108</Lines>
  <Paragraphs>30</Paragraphs>
  <ScaleCrop>false</ScaleCrop>
  <Company/>
  <LinksUpToDate>false</LinksUpToDate>
  <CharactersWithSpaces>15290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JULIO CAÑAS CAMPILLO</dc:creator>
  <cp:keywords/>
  <dc:description/>
  <cp:lastModifiedBy>MARCO JULIO CAÑAS CAMPILLO</cp:lastModifiedBy>
  <cp:revision>44</cp:revision>
  <dcterms:created xsi:type="dcterms:W3CDTF">2023-06-11T15:16:00Z</dcterms:created>
  <dcterms:modified xsi:type="dcterms:W3CDTF">2023-06-11T19:12:00Z</dcterms:modified>
</cp:coreProperties>
</file>