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90AA8" w14:textId="6C578382" w:rsidR="003C0C80" w:rsidRDefault="003C0C80" w:rsidP="003C0C80">
      <w:pPr>
        <w:rPr>
          <w:lang w:val="es-CO"/>
        </w:rPr>
      </w:pPr>
      <w:r>
        <w:rPr>
          <w:lang w:val="es-CO"/>
        </w:rPr>
        <w:t>Resumen</w:t>
      </w:r>
    </w:p>
    <w:p w14:paraId="23AD0612" w14:textId="77777777" w:rsidR="003C0C80" w:rsidRPr="003C0C80" w:rsidRDefault="003C0C80" w:rsidP="003C0C80">
      <w:pPr>
        <w:rPr>
          <w:lang w:val="es-CO"/>
        </w:rPr>
      </w:pPr>
      <w:r w:rsidRPr="003C0C80">
        <w:rPr>
          <w:lang w:val="es-CO"/>
        </w:rPr>
        <w:t xml:space="preserve">La propuesta de enseñanza del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 en la Universidad de Antioquia se basa en un enfoque pedagógico innovador de aprendizaje invertido. Este enfoque fomenta el aprendizaje activo y autónomo de los estudiantes, quienes tienen acceso a una combinación de herramientas tecnológicas, como </w:t>
      </w:r>
      <w:proofErr w:type="spellStart"/>
      <w:r w:rsidRPr="003C0C80">
        <w:rPr>
          <w:lang w:val="es-CO"/>
        </w:rPr>
        <w:t>Jupyter</w:t>
      </w:r>
      <w:proofErr w:type="spellEnd"/>
      <w:r w:rsidRPr="003C0C80">
        <w:rPr>
          <w:lang w:val="es-CO"/>
        </w:rPr>
        <w:t xml:space="preserve"> de Anaconda, Google </w:t>
      </w:r>
      <w:proofErr w:type="spellStart"/>
      <w:r w:rsidRPr="003C0C80">
        <w:rPr>
          <w:lang w:val="es-CO"/>
        </w:rPr>
        <w:t>Colab</w:t>
      </w:r>
      <w:proofErr w:type="spellEnd"/>
      <w:r w:rsidRPr="003C0C80">
        <w:rPr>
          <w:lang w:val="es-CO"/>
        </w:rPr>
        <w:t xml:space="preserve">, YouTube y Visual Studio </w:t>
      </w:r>
      <w:proofErr w:type="spellStart"/>
      <w:r w:rsidRPr="003C0C80">
        <w:rPr>
          <w:lang w:val="es-CO"/>
        </w:rPr>
        <w:t>Code</w:t>
      </w:r>
      <w:proofErr w:type="spellEnd"/>
      <w:r w:rsidRPr="003C0C80">
        <w:rPr>
          <w:lang w:val="es-CO"/>
        </w:rPr>
        <w:t xml:space="preserve">. Estas herramientas permiten a los estudiantes explorar y aplicar conceptos de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 en entornos prácticos y colaborativos, facilitando la comprensión profunda de los algoritmos y técnicas de aprendizaje automático.</w:t>
      </w:r>
    </w:p>
    <w:p w14:paraId="16B6E311" w14:textId="77777777" w:rsidR="003C0C80" w:rsidRPr="003C0C80" w:rsidRDefault="003C0C80" w:rsidP="003C0C80">
      <w:pPr>
        <w:rPr>
          <w:lang w:val="es-CO"/>
        </w:rPr>
      </w:pPr>
      <w:r w:rsidRPr="003C0C80">
        <w:rPr>
          <w:lang w:val="es-CO"/>
        </w:rPr>
        <w:t xml:space="preserve">El proceso de implementación de esta propuesta implica la creación de materiales educativos interactivos y accesibles a través de plataformas como YouTube, donde los estudiantes pueden acceder a tutoriales y conferencias. Además, se utiliza </w:t>
      </w:r>
      <w:proofErr w:type="spellStart"/>
      <w:r w:rsidRPr="003C0C80">
        <w:rPr>
          <w:lang w:val="es-CO"/>
        </w:rPr>
        <w:t>Jupyter</w:t>
      </w:r>
      <w:proofErr w:type="spellEnd"/>
      <w:r w:rsidRPr="003C0C80">
        <w:rPr>
          <w:lang w:val="es-CO"/>
        </w:rPr>
        <w:t xml:space="preserve"> de Anaconda y Google </w:t>
      </w:r>
      <w:proofErr w:type="spellStart"/>
      <w:r w:rsidRPr="003C0C80">
        <w:rPr>
          <w:lang w:val="es-CO"/>
        </w:rPr>
        <w:t>Colab</w:t>
      </w:r>
      <w:proofErr w:type="spellEnd"/>
      <w:r w:rsidRPr="003C0C80">
        <w:rPr>
          <w:lang w:val="es-CO"/>
        </w:rPr>
        <w:t xml:space="preserve"> como entornos de desarrollo para prácticas y experimentación con algoritmos de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. La colaboración se fomenta mediante el uso de Visual Studio </w:t>
      </w:r>
      <w:proofErr w:type="spellStart"/>
      <w:r w:rsidRPr="003C0C80">
        <w:rPr>
          <w:lang w:val="es-CO"/>
        </w:rPr>
        <w:t>Code</w:t>
      </w:r>
      <w:proofErr w:type="spellEnd"/>
      <w:r w:rsidRPr="003C0C80">
        <w:rPr>
          <w:lang w:val="es-CO"/>
        </w:rPr>
        <w:t>, que permite a los estudiantes trabajar en proyectos conjuntos. Los profesores desempeñan un papel activo en la facilitación del aprendizaje y brindan orientación y retroalimentación a los estudiantes a medida que avanzan en su proceso de aprendizaje.</w:t>
      </w:r>
    </w:p>
    <w:p w14:paraId="65CEFB2E" w14:textId="77777777" w:rsidR="003C0C80" w:rsidRPr="003C0C80" w:rsidRDefault="003C0C80" w:rsidP="003C0C80">
      <w:pPr>
        <w:rPr>
          <w:lang w:val="es-CO"/>
        </w:rPr>
      </w:pPr>
      <w:r w:rsidRPr="003C0C80">
        <w:rPr>
          <w:lang w:val="es-CO"/>
        </w:rPr>
        <w:t>La evaluación de los resultados se basa en criterios de rendimiento, como la comprensión teórica, la capacidad para aplicar los conceptos aprendidos en problemas reales y la colaboración en proyectos grupales. Se utilizan evaluaciones formativas y sumativas, que incluyen exámenes, proyectos prácticos y presentaciones. Además, se recopila la retroalimentación de los estudiantes para mejorar continuamente la propuesta de enseñanza y adaptarla a sus necesidades.</w:t>
      </w:r>
    </w:p>
    <w:p w14:paraId="662AF389" w14:textId="23AB9489" w:rsidR="00D76B3B" w:rsidRDefault="003C0C80" w:rsidP="003C0C80">
      <w:pPr>
        <w:rPr>
          <w:lang w:val="es-CO"/>
        </w:rPr>
      </w:pPr>
      <w:r w:rsidRPr="003C0C80">
        <w:rPr>
          <w:lang w:val="es-CO"/>
        </w:rPr>
        <w:t xml:space="preserve">En conclusión, la propuesta de enseñanza del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 en la Universidad de Antioquia, basada en el enfoque pedagógico de aprendizaje invertido y soportada por herramientas como </w:t>
      </w:r>
      <w:proofErr w:type="spellStart"/>
      <w:r w:rsidRPr="003C0C80">
        <w:rPr>
          <w:lang w:val="es-CO"/>
        </w:rPr>
        <w:t>Jupyter</w:t>
      </w:r>
      <w:proofErr w:type="spellEnd"/>
      <w:r w:rsidRPr="003C0C80">
        <w:rPr>
          <w:lang w:val="es-CO"/>
        </w:rPr>
        <w:t xml:space="preserve"> de Anaconda, Google </w:t>
      </w:r>
      <w:proofErr w:type="spellStart"/>
      <w:r w:rsidRPr="003C0C80">
        <w:rPr>
          <w:lang w:val="es-CO"/>
        </w:rPr>
        <w:t>Colab</w:t>
      </w:r>
      <w:proofErr w:type="spellEnd"/>
      <w:r w:rsidRPr="003C0C80">
        <w:rPr>
          <w:lang w:val="es-CO"/>
        </w:rPr>
        <w:t xml:space="preserve">, YouTube y Visual Studio </w:t>
      </w:r>
      <w:proofErr w:type="spellStart"/>
      <w:r w:rsidRPr="003C0C80">
        <w:rPr>
          <w:lang w:val="es-CO"/>
        </w:rPr>
        <w:t>Code</w:t>
      </w:r>
      <w:proofErr w:type="spellEnd"/>
      <w:r w:rsidRPr="003C0C80">
        <w:rPr>
          <w:lang w:val="es-CO"/>
        </w:rPr>
        <w:t xml:space="preserve">, muestra resultados prometedores. Este enfoque proporciona a los estudiantes una experiencia de aprendizaje activa, práctica y colaborativa, lo que les permite adquirir un conocimiento profundo de los fundamentos y aplicaciones del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>. La combinación de recursos multimedia, entornos de desarrollo interactivos y herramientas de colaboración ha demostrado ser efectiva para fomentar la participación y el éxito de los estudiantes en esta área especializada.</w:t>
      </w:r>
    </w:p>
    <w:p w14:paraId="709B57D5" w14:textId="77777777" w:rsidR="003C0C80" w:rsidRDefault="003C0C80" w:rsidP="003C0C80">
      <w:pPr>
        <w:rPr>
          <w:lang w:val="es-CO"/>
        </w:rPr>
      </w:pPr>
    </w:p>
    <w:p w14:paraId="26AE5DB5" w14:textId="77777777" w:rsidR="003C0C80" w:rsidRDefault="003C0C80" w:rsidP="003C0C80">
      <w:pPr>
        <w:rPr>
          <w:lang w:val="es-CO"/>
        </w:rPr>
      </w:pPr>
    </w:p>
    <w:p w14:paraId="605ADEFD" w14:textId="5360E2FC" w:rsidR="003C0C80" w:rsidRDefault="003C0C80" w:rsidP="003C0C80">
      <w:pPr>
        <w:rPr>
          <w:lang w:val="es-CO"/>
        </w:rPr>
      </w:pPr>
      <w:r>
        <w:rPr>
          <w:lang w:val="es-CO"/>
        </w:rPr>
        <w:t>Resumen en menos de 300 palabras</w:t>
      </w:r>
    </w:p>
    <w:p w14:paraId="1C0E5EC2" w14:textId="77777777" w:rsidR="003C0C80" w:rsidRDefault="003C0C80" w:rsidP="003C0C80">
      <w:pPr>
        <w:rPr>
          <w:lang w:val="es-CO"/>
        </w:rPr>
      </w:pPr>
    </w:p>
    <w:p w14:paraId="75B08E9D" w14:textId="003AFB77" w:rsidR="003C0C80" w:rsidRPr="003C0C80" w:rsidRDefault="003C0C80" w:rsidP="003C0C80">
      <w:pPr>
        <w:rPr>
          <w:lang w:val="es-CO"/>
        </w:rPr>
      </w:pPr>
      <w:r w:rsidRPr="003C0C80">
        <w:rPr>
          <w:lang w:val="es-CO"/>
        </w:rPr>
        <w:t xml:space="preserve">La propuesta de enseñanza del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 en la Universidad de Antioquia se basa en un enfoque pedagógico innovador de aprendizaje invertido, que utiliza herramientas como </w:t>
      </w:r>
      <w:proofErr w:type="spellStart"/>
      <w:r w:rsidRPr="003C0C80">
        <w:rPr>
          <w:lang w:val="es-CO"/>
        </w:rPr>
        <w:t>Jupyter</w:t>
      </w:r>
      <w:proofErr w:type="spellEnd"/>
      <w:r w:rsidRPr="003C0C80">
        <w:rPr>
          <w:lang w:val="es-CO"/>
        </w:rPr>
        <w:t xml:space="preserve"> de Anaconda, Google </w:t>
      </w:r>
      <w:proofErr w:type="spellStart"/>
      <w:r w:rsidRPr="003C0C80">
        <w:rPr>
          <w:lang w:val="es-CO"/>
        </w:rPr>
        <w:t>Colab</w:t>
      </w:r>
      <w:proofErr w:type="spellEnd"/>
      <w:r w:rsidRPr="003C0C80">
        <w:rPr>
          <w:lang w:val="es-CO"/>
        </w:rPr>
        <w:t xml:space="preserve">, YouTube y Visual Studio </w:t>
      </w:r>
      <w:proofErr w:type="spellStart"/>
      <w:r w:rsidRPr="003C0C80">
        <w:rPr>
          <w:lang w:val="es-CO"/>
        </w:rPr>
        <w:t>Code</w:t>
      </w:r>
      <w:proofErr w:type="spellEnd"/>
      <w:r w:rsidRPr="003C0C80">
        <w:rPr>
          <w:lang w:val="es-CO"/>
        </w:rPr>
        <w:t xml:space="preserve">. Los estudiantes tienen acceso a materiales educativos interactivos y colaborativos, lo que les permite explorar y aplicar conceptos de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 xml:space="preserve"> de manera autónoma. El proceso de implementación incluye la creación de tutoriales en YouTube, el uso de </w:t>
      </w:r>
      <w:proofErr w:type="spellStart"/>
      <w:r w:rsidRPr="003C0C80">
        <w:rPr>
          <w:lang w:val="es-CO"/>
        </w:rPr>
        <w:t>Jupyter</w:t>
      </w:r>
      <w:proofErr w:type="spellEnd"/>
      <w:r w:rsidRPr="003C0C80">
        <w:rPr>
          <w:lang w:val="es-CO"/>
        </w:rPr>
        <w:t xml:space="preserve"> y Google </w:t>
      </w:r>
      <w:proofErr w:type="spellStart"/>
      <w:r w:rsidRPr="003C0C80">
        <w:rPr>
          <w:lang w:val="es-CO"/>
        </w:rPr>
        <w:t>Colab</w:t>
      </w:r>
      <w:proofErr w:type="spellEnd"/>
      <w:r w:rsidRPr="003C0C80">
        <w:rPr>
          <w:lang w:val="es-CO"/>
        </w:rPr>
        <w:t xml:space="preserve"> para prácticas y experimentación, y la colaboración en </w:t>
      </w:r>
      <w:r w:rsidRPr="003C0C80">
        <w:rPr>
          <w:lang w:val="es-CO"/>
        </w:rPr>
        <w:lastRenderedPageBreak/>
        <w:t xml:space="preserve">proyectos grupales a través de Visual Studio </w:t>
      </w:r>
      <w:proofErr w:type="spellStart"/>
      <w:r w:rsidRPr="003C0C80">
        <w:rPr>
          <w:lang w:val="es-CO"/>
        </w:rPr>
        <w:t>Code</w:t>
      </w:r>
      <w:proofErr w:type="spellEnd"/>
      <w:r w:rsidRPr="003C0C80">
        <w:rPr>
          <w:lang w:val="es-CO"/>
        </w:rPr>
        <w:t xml:space="preserve">. Los profesores desempeñan un papel activo en la facilitación del aprendizaje y proporcionan retroalimentación a los estudiantes. La evaluación se basa en criterios de rendimiento y se utilizan evaluaciones formativas y sumativas. En conclusión, esta propuesta de enseñanza promueve un aprendizaje activo y colaborativo, permitiendo a los estudiantes adquirir un conocimiento profundo de los fundamentos y aplicaciones del machine </w:t>
      </w:r>
      <w:proofErr w:type="spellStart"/>
      <w:r w:rsidRPr="003C0C80">
        <w:rPr>
          <w:lang w:val="es-CO"/>
        </w:rPr>
        <w:t>learning</w:t>
      </w:r>
      <w:proofErr w:type="spellEnd"/>
      <w:r w:rsidRPr="003C0C80">
        <w:rPr>
          <w:lang w:val="es-CO"/>
        </w:rPr>
        <w:t>. La combinación de recursos multimedia y entornos interactivos ha demostrado ser efectiva para fomentar la participación y el éxito de los estudiantes en esta área especializada.</w:t>
      </w:r>
    </w:p>
    <w:sectPr w:rsidR="003C0C80" w:rsidRPr="003C0C80" w:rsidSect="00AB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80"/>
    <w:rsid w:val="002F7A75"/>
    <w:rsid w:val="003C0C80"/>
    <w:rsid w:val="005D1D79"/>
    <w:rsid w:val="00AB7013"/>
    <w:rsid w:val="00D76B3B"/>
    <w:rsid w:val="00F2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4B18"/>
  <w15:chartTrackingRefBased/>
  <w15:docId w15:val="{B75FFA1F-E46D-4D5E-8C66-1AF4845D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CAÑAS CAMPILLO</dc:creator>
  <cp:keywords/>
  <dc:description/>
  <cp:lastModifiedBy>MARCO JULIO CAÑAS CAMPILLO</cp:lastModifiedBy>
  <cp:revision>1</cp:revision>
  <dcterms:created xsi:type="dcterms:W3CDTF">2023-05-23T01:05:00Z</dcterms:created>
  <dcterms:modified xsi:type="dcterms:W3CDTF">2023-05-23T01:16:00Z</dcterms:modified>
</cp:coreProperties>
</file>