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keepNext w:val="false"/>
        <w:keepLines w:val="false"/>
        <w:pageBreakBefore w:val="false"/>
        <w:widowControl w:val="false"/>
        <w:shd w:val="clear" w:fill="auto"/>
        <w:spacing w:lineRule="auto" w:line="276" w:before="0" w:after="0"/>
        <w:ind w:hanging="0" w:left="0" w:right="0"/>
        <w:jc w:val="left"/>
        <w:rPr>
          <w:rFonts w:ascii="Arial" w:hAnsi="Arial" w:eastAsia="Arial" w:cs="Arial"/>
          <w:b w:val="false"/>
          <w:i w:val="false"/>
          <w:i w:val="false"/>
          <w:caps w:val="false"/>
          <w:smallCaps w:val="false"/>
          <w:strike w:val="false"/>
          <w:dstrike w:val="false"/>
          <w:color w:val="000000"/>
          <w:position w:val="0"/>
          <w:sz w:val="22"/>
          <w:sz w:val="22"/>
          <w:szCs w:val="22"/>
          <w:u w:val="none"/>
          <w:shd w:fill="auto" w:val="clear"/>
          <w:vertAlign w:val="baseline"/>
        </w:rPr>
      </w:pPr>
      <w:r>
        <w:rPr>
          <w:sz w:val="22"/>
          <w:szCs w:val="22"/>
        </w:rPr>
        <w:tab/>
      </w:r>
    </w:p>
    <w:tbl>
      <w:tblPr>
        <w:tblStyle w:val="Table1"/>
        <w:tblW w:w="10485" w:type="dxa"/>
        <w:jc w:val="left"/>
        <w:tblInd w:w="0" w:type="dxa"/>
        <w:tblLayout w:type="fixed"/>
        <w:tblCellMar>
          <w:top w:w="0" w:type="dxa"/>
          <w:left w:w="108" w:type="dxa"/>
          <w:bottom w:w="0" w:type="dxa"/>
          <w:right w:w="108" w:type="dxa"/>
        </w:tblCellMar>
        <w:tblLook w:val="0000"/>
      </w:tblPr>
      <w:tblGrid>
        <w:gridCol w:w="1417"/>
        <w:gridCol w:w="9067"/>
      </w:tblGrid>
      <w:tr>
        <w:trPr>
          <w:trHeight w:val="981" w:hRule="atLeast"/>
          <w:cantSplit w:val="true"/>
        </w:trPr>
        <w:tc>
          <w:tcPr>
            <w:tcW w:w="1417" w:type="dxa"/>
            <w:vMerge w:val="restart"/>
            <w:tcBorders>
              <w:top w:val="single" w:sz="4" w:space="0" w:color="000000"/>
              <w:left w:val="single" w:sz="4" w:space="0" w:color="000000"/>
              <w:bottom w:val="single" w:sz="4" w:space="0" w:color="000000"/>
              <w:right w:val="single" w:sz="4" w:space="0" w:color="000000"/>
            </w:tcBorders>
            <w:vAlign w:val="center"/>
          </w:tcPr>
          <w:p>
            <w:pPr>
              <w:pStyle w:val="Normal1"/>
              <w:jc w:val="center"/>
              <w:rPr>
                <w:sz w:val="20"/>
                <w:szCs w:val="20"/>
              </w:rPr>
            </w:pPr>
            <w:r>
              <w:rPr/>
              <w:drawing>
                <wp:inline distT="0" distB="0" distL="0" distR="0">
                  <wp:extent cx="533400" cy="697230"/>
                  <wp:effectExtent l="0" t="0" r="0" b="0"/>
                  <wp:docPr id="1" name="image1.jpg" descr="Descripción: Descripción: escudo u de 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Descripción: Descripción: escudo u de a"/>
                          <pic:cNvPicPr>
                            <a:picLocks noChangeAspect="1" noChangeArrowheads="1"/>
                          </pic:cNvPicPr>
                        </pic:nvPicPr>
                        <pic:blipFill>
                          <a:blip r:embed="rId2"/>
                          <a:stretch>
                            <a:fillRect/>
                          </a:stretch>
                        </pic:blipFill>
                        <pic:spPr bwMode="auto">
                          <a:xfrm>
                            <a:off x="0" y="0"/>
                            <a:ext cx="533400" cy="697230"/>
                          </a:xfrm>
                          <a:prstGeom prst="rect">
                            <a:avLst/>
                          </a:prstGeom>
                        </pic:spPr>
                      </pic:pic>
                    </a:graphicData>
                  </a:graphic>
                </wp:inline>
              </w:drawing>
            </w:r>
          </w:p>
        </w:tc>
        <w:tc>
          <w:tcPr>
            <w:tcW w:w="9067" w:type="dxa"/>
            <w:tcBorders>
              <w:top w:val="single" w:sz="4" w:space="0" w:color="000000"/>
              <w:left w:val="single" w:sz="4" w:space="0" w:color="000000"/>
              <w:bottom w:val="single" w:sz="4" w:space="0" w:color="000000"/>
              <w:right w:val="single" w:sz="4" w:space="0" w:color="000000"/>
            </w:tcBorders>
            <w:vAlign w:val="center"/>
          </w:tcPr>
          <w:p>
            <w:pPr>
              <w:pStyle w:val="Normal1"/>
              <w:jc w:val="center"/>
              <w:rPr>
                <w:b/>
                <w:sz w:val="28"/>
                <w:szCs w:val="28"/>
              </w:rPr>
            </w:pPr>
            <w:r>
              <w:rPr>
                <w:b/>
                <w:sz w:val="28"/>
                <w:szCs w:val="28"/>
              </w:rPr>
              <w:t>PROPUESTA PARA LA CREACIÓN DE PROPUESTAS PARA LA TERCERA CONVOCATORIA DE VIRTUALIZACIÓN</w:t>
            </w:r>
          </w:p>
        </w:tc>
      </w:tr>
      <w:tr>
        <w:trPr>
          <w:trHeight w:val="555" w:hRule="atLeast"/>
          <w:cantSplit w:val="true"/>
        </w:trPr>
        <w:tc>
          <w:tcPr>
            <w:tcW w:w="1417" w:type="dxa"/>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shd w:val="clear" w:fill="auto"/>
              <w:spacing w:lineRule="auto" w:line="276" w:before="0" w:after="0"/>
              <w:ind w:hanging="0" w:left="0" w:right="0"/>
              <w:jc w:val="left"/>
              <w:rPr>
                <w:b/>
                <w:sz w:val="28"/>
                <w:szCs w:val="28"/>
              </w:rPr>
            </w:pPr>
            <w:r>
              <w:rPr>
                <w:b/>
                <w:sz w:val="28"/>
                <w:szCs w:val="28"/>
              </w:rPr>
            </w:r>
          </w:p>
        </w:tc>
        <w:tc>
          <w:tcPr>
            <w:tcW w:w="9067" w:type="dxa"/>
            <w:tcBorders>
              <w:top w:val="single" w:sz="4" w:space="0" w:color="000000"/>
              <w:left w:val="single" w:sz="4" w:space="0" w:color="000000"/>
              <w:bottom w:val="single" w:sz="4" w:space="0" w:color="000000"/>
              <w:right w:val="single" w:sz="4" w:space="0" w:color="000000"/>
            </w:tcBorders>
            <w:vAlign w:val="center"/>
          </w:tcPr>
          <w:p>
            <w:pPr>
              <w:pStyle w:val="Normal1"/>
              <w:jc w:val="center"/>
              <w:rPr>
                <w:b/>
              </w:rPr>
            </w:pPr>
            <w:r>
              <w:rPr>
                <w:b/>
              </w:rPr>
              <w:t>UNIVERSIDAD DE ANTIOQUIA</w:t>
            </w:r>
          </w:p>
        </w:tc>
      </w:tr>
    </w:tbl>
    <w:p>
      <w:pPr>
        <w:pStyle w:val="Normal1"/>
        <w:jc w:val="both"/>
        <w:rPr>
          <w:rFonts w:ascii="Calibri" w:hAnsi="Calibri" w:eastAsia="Calibri" w:cs="Calibri"/>
          <w:sz w:val="10"/>
          <w:szCs w:val="10"/>
        </w:rPr>
      </w:pPr>
      <w:r>
        <w:rPr>
          <w:rFonts w:eastAsia="Calibri" w:cs="Calibri" w:ascii="Calibri" w:hAnsi="Calibri"/>
          <w:sz w:val="10"/>
          <w:szCs w:val="10"/>
        </w:rPr>
      </w:r>
    </w:p>
    <w:tbl>
      <w:tblPr>
        <w:tblStyle w:val="Table2"/>
        <w:tblW w:w="10545" w:type="dxa"/>
        <w:jc w:val="left"/>
        <w:tblInd w:w="-10" w:type="dxa"/>
        <w:tblLayout w:type="fixed"/>
        <w:tblCellMar>
          <w:top w:w="0" w:type="dxa"/>
          <w:left w:w="108" w:type="dxa"/>
          <w:bottom w:w="0" w:type="dxa"/>
          <w:right w:w="108" w:type="dxa"/>
        </w:tblCellMar>
        <w:tblLook w:val="0600"/>
      </w:tblPr>
      <w:tblGrid>
        <w:gridCol w:w="3465"/>
        <w:gridCol w:w="3465"/>
        <w:gridCol w:w="3614"/>
      </w:tblGrid>
      <w:tr>
        <w:trPr>
          <w:trHeight w:val="340" w:hRule="atLeast"/>
        </w:trPr>
        <w:tc>
          <w:tcPr>
            <w:tcW w:w="10544" w:type="dxa"/>
            <w:gridSpan w:val="3"/>
            <w:tcBorders>
              <w:top w:val="single" w:sz="4" w:space="0" w:color="7F7F7F"/>
              <w:left w:val="single" w:sz="4" w:space="0" w:color="7F7F7F"/>
              <w:bottom w:val="single" w:sz="4" w:space="0" w:color="7F7F7F"/>
              <w:right w:val="single" w:sz="4" w:space="0" w:color="7F7F7F"/>
            </w:tcBorders>
            <w:shd w:fill="BFBFBF" w:val="clear"/>
            <w:vAlign w:val="center"/>
          </w:tcPr>
          <w:p>
            <w:pPr>
              <w:pStyle w:val="Normal1"/>
              <w:keepNext w:val="false"/>
              <w:keepLines w:val="false"/>
              <w:widowControl/>
              <w:shd w:val="clear" w:fill="auto"/>
              <w:spacing w:lineRule="auto" w:line="240" w:before="0" w:after="0"/>
              <w:ind w:hanging="360" w:left="360" w:right="0"/>
              <w:jc w:val="left"/>
              <w:rPr>
                <w:b/>
                <w:sz w:val="22"/>
                <w:szCs w:val="22"/>
              </w:rPr>
            </w:pPr>
            <w:r>
              <w:rPr>
                <w:b/>
                <w:sz w:val="22"/>
                <w:szCs w:val="22"/>
              </w:rPr>
              <w:t>COMPONENTE 1. ACADÉMICO</w:t>
            </w:r>
          </w:p>
          <w:p>
            <w:pPr>
              <w:pStyle w:val="Normal1"/>
              <w:widowControl w:val="false"/>
              <w:rPr>
                <w:b/>
                <w:sz w:val="22"/>
                <w:szCs w:val="22"/>
              </w:rPr>
            </w:pPr>
            <w:r>
              <w:rPr>
                <w:sz w:val="22"/>
                <w:szCs w:val="22"/>
              </w:rPr>
              <w:t>(Este componente debe ser diligenciado por el docente/experto temático)</w:t>
            </w:r>
          </w:p>
        </w:tc>
      </w:tr>
      <w:tr>
        <w:trPr>
          <w:trHeight w:val="340" w:hRule="atLeast"/>
        </w:trPr>
        <w:tc>
          <w:tcPr>
            <w:tcW w:w="10544" w:type="dxa"/>
            <w:gridSpan w:val="3"/>
            <w:tcBorders>
              <w:top w:val="single" w:sz="4" w:space="0" w:color="7F7F7F"/>
              <w:left w:val="single" w:sz="4" w:space="0" w:color="7F7F7F"/>
              <w:bottom w:val="single" w:sz="4" w:space="0" w:color="7F7F7F"/>
              <w:right w:val="single" w:sz="4" w:space="0" w:color="7F7F7F"/>
            </w:tcBorders>
            <w:shd w:fill="BFBFBF" w:val="clear"/>
            <w:vAlign w:val="center"/>
          </w:tcPr>
          <w:p>
            <w:pPr>
              <w:pStyle w:val="Normal1"/>
              <w:keepNext w:val="false"/>
              <w:keepLines w:val="false"/>
              <w:widowControl/>
              <w:numPr>
                <w:ilvl w:val="0"/>
                <w:numId w:val="1"/>
              </w:numPr>
              <w:shd w:val="clear" w:fill="auto"/>
              <w:spacing w:lineRule="auto" w:line="240" w:before="0" w:after="0"/>
              <w:ind w:hanging="360" w:left="360" w:right="0"/>
              <w:jc w:val="left"/>
              <w:rPr>
                <w:rFonts w:ascii="Calibri" w:hAnsi="Calibri" w:eastAsia="Calibri" w:cs="Calibri"/>
                <w:b/>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ascii="Calibri" w:hAnsi="Calibri"/>
                <w:b/>
                <w:i w:val="false"/>
                <w:caps w:val="false"/>
                <w:smallCaps w:val="false"/>
                <w:strike w:val="false"/>
                <w:dstrike w:val="false"/>
                <w:color w:val="000000"/>
                <w:position w:val="0"/>
                <w:sz w:val="22"/>
                <w:sz w:val="22"/>
                <w:szCs w:val="22"/>
                <w:u w:val="none"/>
                <w:shd w:fill="auto" w:val="clear"/>
                <w:vertAlign w:val="baseline"/>
              </w:rPr>
              <w:t>INFORMACIÓN GENERAL D</w:t>
            </w:r>
            <w:r>
              <w:rPr>
                <w:b/>
                <w:sz w:val="22"/>
                <w:szCs w:val="22"/>
              </w:rPr>
              <w:t>EL CURSO</w:t>
            </w:r>
          </w:p>
        </w:tc>
      </w:tr>
      <w:tr>
        <w:trPr>
          <w:trHeight w:val="510" w:hRule="atLeast"/>
        </w:trPr>
        <w:tc>
          <w:tcPr>
            <w:tcW w:w="3465" w:type="dxa"/>
            <w:tcBorders>
              <w:top w:val="single" w:sz="4" w:space="0" w:color="7F7F7F"/>
              <w:left w:val="single" w:sz="4" w:space="0" w:color="7F7F7F"/>
              <w:bottom w:val="single" w:sz="4" w:space="0" w:color="7F7F7F"/>
            </w:tcBorders>
            <w:shd w:fill="auto" w:val="clear"/>
            <w:vAlign w:val="center"/>
          </w:tcPr>
          <w:p>
            <w:pPr>
              <w:pStyle w:val="Normal1"/>
              <w:rPr>
                <w:rFonts w:ascii="Calibri" w:hAnsi="Calibri" w:eastAsia="Calibri" w:cs="Calibri"/>
                <w:b/>
                <w:sz w:val="22"/>
                <w:szCs w:val="22"/>
              </w:rPr>
            </w:pPr>
            <w:r>
              <w:rPr>
                <w:rFonts w:eastAsia="Calibri" w:cs="Calibri" w:ascii="Calibri" w:hAnsi="Calibri"/>
                <w:b/>
                <w:sz w:val="22"/>
                <w:szCs w:val="22"/>
              </w:rPr>
              <w:t>Unidad Académica:</w:t>
            </w:r>
          </w:p>
        </w:tc>
        <w:tc>
          <w:tcPr>
            <w:tcW w:w="7079" w:type="dxa"/>
            <w:gridSpan w:val="2"/>
            <w:tcBorders>
              <w:top w:val="single" w:sz="4" w:space="0" w:color="7F7F7F"/>
              <w:bottom w:val="single" w:sz="4" w:space="0" w:color="7F7F7F"/>
              <w:right w:val="single" w:sz="4" w:space="0" w:color="7F7F7F"/>
            </w:tcBorders>
            <w:shd w:fill="auto" w:val="clear"/>
            <w:vAlign w:val="center"/>
          </w:tcPr>
          <w:p>
            <w:pPr>
              <w:pStyle w:val="Normal1"/>
              <w:rPr>
                <w:rFonts w:ascii="Calibri" w:hAnsi="Calibri" w:eastAsia="Calibri" w:cs="Calibri"/>
              </w:rPr>
            </w:pPr>
            <w:r>
              <w:rPr>
                <w:rFonts w:eastAsia="Calibri" w:cs="Calibri" w:ascii="Calibri" w:hAnsi="Calibri"/>
                <w:color w:val="808080"/>
                <w:sz w:val="22"/>
                <w:szCs w:val="22"/>
              </w:rPr>
              <w:t>Dirección de regionalización</w:t>
            </w:r>
          </w:p>
        </w:tc>
      </w:tr>
      <w:tr>
        <w:trPr>
          <w:trHeight w:val="510" w:hRule="atLeast"/>
        </w:trPr>
        <w:tc>
          <w:tcPr>
            <w:tcW w:w="3465" w:type="dxa"/>
            <w:tcBorders>
              <w:top w:val="single" w:sz="4" w:space="0" w:color="7F7F7F"/>
              <w:left w:val="single" w:sz="4" w:space="0" w:color="7F7F7F"/>
              <w:bottom w:val="single" w:sz="4" w:space="0" w:color="7F7F7F"/>
            </w:tcBorders>
            <w:shd w:fill="auto" w:val="clear"/>
            <w:vAlign w:val="center"/>
          </w:tcPr>
          <w:p>
            <w:pPr>
              <w:pStyle w:val="Normal1"/>
              <w:rPr>
                <w:rFonts w:ascii="Calibri" w:hAnsi="Calibri" w:eastAsia="Calibri" w:cs="Calibri"/>
                <w:b/>
                <w:sz w:val="22"/>
                <w:szCs w:val="22"/>
              </w:rPr>
            </w:pPr>
            <w:r>
              <w:rPr>
                <w:rFonts w:eastAsia="Calibri" w:cs="Calibri" w:ascii="Calibri" w:hAnsi="Calibri"/>
                <w:b/>
                <w:sz w:val="22"/>
                <w:szCs w:val="22"/>
              </w:rPr>
              <w:t>Área de conocimiento:</w:t>
            </w:r>
          </w:p>
        </w:tc>
        <w:tc>
          <w:tcPr>
            <w:tcW w:w="7079" w:type="dxa"/>
            <w:gridSpan w:val="2"/>
            <w:tcBorders>
              <w:top w:val="single" w:sz="4" w:space="0" w:color="7F7F7F"/>
              <w:bottom w:val="single" w:sz="4" w:space="0" w:color="7F7F7F"/>
              <w:right w:val="single" w:sz="4" w:space="0" w:color="7F7F7F"/>
            </w:tcBorders>
            <w:shd w:fill="auto" w:val="clear"/>
            <w:vAlign w:val="center"/>
          </w:tcPr>
          <w:p>
            <w:pPr>
              <w:pStyle w:val="Normal1"/>
              <w:rPr>
                <w:rFonts w:ascii="Calibri" w:hAnsi="Calibri" w:eastAsia="Calibri" w:cs="Calibri"/>
                <w:color w:val="808080"/>
                <w:sz w:val="22"/>
                <w:szCs w:val="22"/>
              </w:rPr>
            </w:pPr>
            <w:r>
              <w:rPr>
                <w:rFonts w:eastAsia="Calibri" w:cs="Calibri" w:ascii="Calibri" w:hAnsi="Calibri"/>
                <w:color w:val="808080"/>
                <w:sz w:val="22"/>
                <w:szCs w:val="22"/>
              </w:rPr>
              <w:t>Informática y Ciencias de la Computación</w:t>
            </w:r>
          </w:p>
        </w:tc>
      </w:tr>
      <w:tr>
        <w:trPr>
          <w:trHeight w:val="510" w:hRule="atLeast"/>
        </w:trPr>
        <w:tc>
          <w:tcPr>
            <w:tcW w:w="6930" w:type="dxa"/>
            <w:gridSpan w:val="2"/>
            <w:tcBorders>
              <w:top w:val="single" w:sz="4" w:space="0" w:color="7F7F7F"/>
              <w:left w:val="single" w:sz="4" w:space="0" w:color="7F7F7F"/>
              <w:bottom w:val="single" w:sz="4" w:space="0" w:color="7F7F7F"/>
              <w:right w:val="single" w:sz="4" w:space="0" w:color="7F7F7F"/>
            </w:tcBorders>
            <w:shd w:fill="auto" w:val="clear"/>
            <w:vAlign w:val="center"/>
          </w:tcPr>
          <w:p>
            <w:pPr>
              <w:pStyle w:val="Normal1"/>
              <w:rPr>
                <w:rFonts w:ascii="Calibri" w:hAnsi="Calibri" w:eastAsia="Calibri" w:cs="Calibri"/>
                <w:b/>
                <w:sz w:val="22"/>
                <w:szCs w:val="22"/>
              </w:rPr>
            </w:pPr>
            <w:r>
              <w:rPr>
                <w:b/>
                <w:sz w:val="22"/>
                <w:szCs w:val="22"/>
              </w:rPr>
              <w:t>Nombre del p</w:t>
            </w:r>
            <w:r>
              <w:rPr>
                <w:rFonts w:eastAsia="Calibri" w:cs="Calibri" w:ascii="Calibri" w:hAnsi="Calibri"/>
                <w:b/>
                <w:sz w:val="22"/>
                <w:szCs w:val="22"/>
              </w:rPr>
              <w:t>rofesor(a) que elaboró: Marco Julio Cañas Campillo</w:t>
            </w:r>
          </w:p>
          <w:p>
            <w:pPr>
              <w:pStyle w:val="Normal1"/>
              <w:rPr>
                <w:b/>
                <w:sz w:val="22"/>
                <w:szCs w:val="22"/>
              </w:rPr>
            </w:pPr>
            <w:r>
              <w:rPr>
                <w:b/>
                <w:sz w:val="22"/>
                <w:szCs w:val="22"/>
              </w:rPr>
            </w:r>
          </w:p>
        </w:tc>
        <w:tc>
          <w:tcPr>
            <w:tcW w:w="3614"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rPr>
                <w:rFonts w:ascii="Calibri" w:hAnsi="Calibri" w:eastAsia="Calibri" w:cs="Calibri"/>
                <w:b/>
                <w:sz w:val="22"/>
                <w:szCs w:val="22"/>
              </w:rPr>
            </w:pPr>
            <w:r>
              <w:rPr>
                <w:rFonts w:eastAsia="Calibri" w:cs="Calibri" w:ascii="Calibri" w:hAnsi="Calibri"/>
                <w:b/>
                <w:sz w:val="22"/>
                <w:szCs w:val="22"/>
              </w:rPr>
              <w:t>Correo electrónico:</w:t>
            </w:r>
          </w:p>
          <w:p>
            <w:pPr>
              <w:pStyle w:val="Normal1"/>
              <w:rPr>
                <w:b/>
                <w:sz w:val="22"/>
                <w:szCs w:val="22"/>
              </w:rPr>
            </w:pPr>
            <w:r>
              <w:rPr>
                <w:b/>
                <w:sz w:val="22"/>
                <w:szCs w:val="22"/>
              </w:rPr>
              <w:t>marco.canas@udea.edu.co</w:t>
            </w:r>
          </w:p>
        </w:tc>
      </w:tr>
    </w:tbl>
    <w:p>
      <w:pPr>
        <w:pStyle w:val="Normal1"/>
        <w:rPr>
          <w:rFonts w:ascii="Calibri" w:hAnsi="Calibri" w:eastAsia="Calibri" w:cs="Calibri"/>
          <w:sz w:val="20"/>
          <w:szCs w:val="20"/>
        </w:rPr>
      </w:pPr>
      <w:r>
        <w:rPr>
          <w:rFonts w:eastAsia="Calibri" w:cs="Calibri" w:ascii="Calibri" w:hAnsi="Calibri"/>
          <w:sz w:val="20"/>
          <w:szCs w:val="20"/>
        </w:rPr>
      </w:r>
    </w:p>
    <w:tbl>
      <w:tblPr>
        <w:tblStyle w:val="Table3"/>
        <w:tblW w:w="10495" w:type="dxa"/>
        <w:jc w:val="left"/>
        <w:tblInd w:w="-10" w:type="dxa"/>
        <w:tblLayout w:type="fixed"/>
        <w:tblCellMar>
          <w:top w:w="0" w:type="dxa"/>
          <w:left w:w="108" w:type="dxa"/>
          <w:bottom w:w="0" w:type="dxa"/>
          <w:right w:w="108" w:type="dxa"/>
        </w:tblCellMar>
        <w:tblLook w:val="0600"/>
      </w:tblPr>
      <w:tblGrid>
        <w:gridCol w:w="3049"/>
        <w:gridCol w:w="3273"/>
        <w:gridCol w:w="4173"/>
      </w:tblGrid>
      <w:tr>
        <w:trPr>
          <w:trHeight w:val="340" w:hRule="atLeast"/>
        </w:trPr>
        <w:tc>
          <w:tcPr>
            <w:tcW w:w="10495" w:type="dxa"/>
            <w:gridSpan w:val="3"/>
            <w:tcBorders>
              <w:top w:val="single" w:sz="4" w:space="0" w:color="7F7F7F"/>
              <w:left w:val="single" w:sz="4" w:space="0" w:color="7F7F7F"/>
              <w:bottom w:val="single" w:sz="4" w:space="0" w:color="7F7F7F"/>
              <w:right w:val="single" w:sz="4" w:space="0" w:color="7F7F7F"/>
            </w:tcBorders>
            <w:shd w:fill="BFBFBF" w:val="clear"/>
            <w:vAlign w:val="center"/>
          </w:tcPr>
          <w:p>
            <w:pPr>
              <w:pStyle w:val="Normal1"/>
              <w:keepNext w:val="false"/>
              <w:keepLines w:val="false"/>
              <w:widowControl/>
              <w:numPr>
                <w:ilvl w:val="0"/>
                <w:numId w:val="1"/>
              </w:numPr>
              <w:shd w:val="clear" w:fill="auto"/>
              <w:spacing w:lineRule="auto" w:line="240" w:before="0" w:after="0"/>
              <w:ind w:hanging="360" w:left="360" w:right="0"/>
              <w:jc w:val="left"/>
              <w:rPr>
                <w:rFonts w:ascii="Calibri" w:hAnsi="Calibri" w:eastAsia="Calibri" w:cs="Calibri"/>
                <w:b/>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ascii="Calibri" w:hAnsi="Calibri"/>
                <w:b/>
                <w:i w:val="false"/>
                <w:caps w:val="false"/>
                <w:smallCaps w:val="false"/>
                <w:strike w:val="false"/>
                <w:dstrike w:val="false"/>
                <w:color w:val="000000"/>
                <w:position w:val="0"/>
                <w:sz w:val="22"/>
                <w:sz w:val="22"/>
                <w:szCs w:val="22"/>
                <w:u w:val="none"/>
                <w:shd w:fill="auto" w:val="clear"/>
                <w:vertAlign w:val="baseline"/>
              </w:rPr>
              <w:t>INFORMACIÓN ESPECÍFICA DEL CURSO</w:t>
            </w:r>
          </w:p>
        </w:tc>
      </w:tr>
      <w:tr>
        <w:trPr>
          <w:trHeight w:val="244" w:hRule="atLeast"/>
        </w:trPr>
        <w:tc>
          <w:tcPr>
            <w:tcW w:w="10495" w:type="dxa"/>
            <w:gridSpan w:val="3"/>
            <w:tcBorders>
              <w:top w:val="single" w:sz="4" w:space="0" w:color="7F7F7F"/>
              <w:left w:val="single" w:sz="4" w:space="0" w:color="7F7F7F"/>
              <w:right w:val="single" w:sz="4" w:space="0" w:color="7F7F7F"/>
            </w:tcBorders>
            <w:shd w:fill="auto" w:val="clear"/>
            <w:vAlign w:val="center"/>
          </w:tcPr>
          <w:p>
            <w:pPr>
              <w:pStyle w:val="Normal1"/>
              <w:rPr>
                <w:rFonts w:ascii="Calibri" w:hAnsi="Calibri" w:eastAsia="Calibri" w:cs="Calibri"/>
              </w:rPr>
            </w:pPr>
            <w:r>
              <w:rPr>
                <w:rFonts w:eastAsia="Calibri" w:cs="Calibri" w:ascii="Calibri" w:hAnsi="Calibri"/>
                <w:b/>
                <w:sz w:val="22"/>
                <w:szCs w:val="22"/>
              </w:rPr>
              <w:t xml:space="preserve">Nombre del curso: </w:t>
            </w:r>
            <w:r>
              <w:rPr>
                <w:rFonts w:eastAsia="Calibri" w:cs="Calibri" w:ascii="Calibri" w:hAnsi="Calibri"/>
                <w:b/>
                <w:color w:val="808080"/>
                <w:sz w:val="22"/>
                <w:szCs w:val="22"/>
              </w:rPr>
              <w:t>Introducción a la Ciencia de datos con técnicas de Machine Learning en lenguaje python</w:t>
            </w:r>
          </w:p>
        </w:tc>
      </w:tr>
      <w:tr>
        <w:trPr>
          <w:trHeight w:val="244" w:hRule="atLeast"/>
        </w:trPr>
        <w:tc>
          <w:tcPr>
            <w:tcW w:w="10495" w:type="dxa"/>
            <w:gridSpan w:val="3"/>
            <w:tcBorders>
              <w:top w:val="single" w:sz="4" w:space="0" w:color="7F7F7F"/>
              <w:left w:val="single" w:sz="4" w:space="0" w:color="7F7F7F"/>
              <w:right w:val="single" w:sz="4" w:space="0" w:color="7F7F7F"/>
            </w:tcBorders>
            <w:shd w:fill="auto" w:val="clear"/>
            <w:vAlign w:val="center"/>
          </w:tcPr>
          <w:p>
            <w:pPr>
              <w:pStyle w:val="Normal1"/>
              <w:rPr>
                <w:rFonts w:ascii="Calibri" w:hAnsi="Calibri" w:eastAsia="Calibri" w:cs="Calibri"/>
                <w:sz w:val="22"/>
                <w:szCs w:val="22"/>
              </w:rPr>
            </w:pPr>
            <w:r>
              <w:rPr>
                <w:rFonts w:eastAsia="Calibri" w:cs="Calibri" w:ascii="Calibri" w:hAnsi="Calibri"/>
                <w:b/>
                <w:sz w:val="22"/>
                <w:szCs w:val="22"/>
              </w:rPr>
              <w:t xml:space="preserve">Modalidad del curso:    </w:t>
            </w:r>
            <w:r>
              <w:rPr>
                <w:rFonts w:eastAsia="Calibri" w:cs="Calibri" w:ascii="Calibri" w:hAnsi="Calibri"/>
                <w:b/>
                <w:color w:val="808080"/>
                <w:sz w:val="22"/>
                <w:szCs w:val="22"/>
              </w:rPr>
              <w:t>Virtual</w:t>
            </w:r>
          </w:p>
        </w:tc>
      </w:tr>
      <w:tr>
        <w:trPr>
          <w:trHeight w:val="244" w:hRule="atLeast"/>
        </w:trPr>
        <w:tc>
          <w:tcPr>
            <w:tcW w:w="10495" w:type="dxa"/>
            <w:gridSpan w:val="3"/>
            <w:tcBorders>
              <w:top w:val="single" w:sz="4" w:space="0" w:color="7F7F7F"/>
              <w:left w:val="single" w:sz="4" w:space="0" w:color="7F7F7F"/>
              <w:right w:val="single" w:sz="4" w:space="0" w:color="7F7F7F"/>
            </w:tcBorders>
            <w:shd w:fill="auto" w:val="clear"/>
            <w:vAlign w:val="center"/>
          </w:tcPr>
          <w:p>
            <w:pPr>
              <w:pStyle w:val="Normal1"/>
              <w:rPr>
                <w:b/>
                <w:sz w:val="22"/>
                <w:szCs w:val="22"/>
              </w:rPr>
            </w:pPr>
            <w:r>
              <w:rPr>
                <w:b/>
                <w:sz w:val="22"/>
                <w:szCs w:val="22"/>
              </w:rPr>
              <w:t>Descripción general del curso:</w:t>
            </w:r>
          </w:p>
          <w:p>
            <w:pPr>
              <w:pStyle w:val="Normal1"/>
              <w:rPr>
                <w:b/>
                <w:sz w:val="22"/>
                <w:szCs w:val="22"/>
              </w:rPr>
            </w:pPr>
            <w:r>
              <w:rPr>
                <w:color w:val="808080"/>
                <w:sz w:val="22"/>
                <w:szCs w:val="22"/>
              </w:rPr>
              <w:t>Realizar una descripción general que considere el propósito del curso en coherencia con los objetivos de formación del programa académico.</w:t>
            </w:r>
          </w:p>
          <w:p>
            <w:pPr>
              <w:pStyle w:val="Normal1"/>
              <w:rPr>
                <w:b/>
                <w:sz w:val="22"/>
                <w:szCs w:val="22"/>
              </w:rPr>
            </w:pPr>
            <w:r>
              <w:rPr>
                <w:b/>
                <w:sz w:val="22"/>
                <w:szCs w:val="22"/>
              </w:rPr>
            </w:r>
          </w:p>
          <w:p>
            <w:pPr>
              <w:pStyle w:val="Normal1"/>
              <w:rPr>
                <w:b/>
                <w:sz w:val="22"/>
                <w:szCs w:val="22"/>
              </w:rPr>
            </w:pPr>
            <w:r>
              <w:rPr>
                <w:b/>
                <w:color w:val="808080"/>
                <w:sz w:val="22"/>
                <w:szCs w:val="22"/>
              </w:rPr>
              <w:t>**Curso de Introducción al Machine Learning con Python**</w:t>
            </w:r>
          </w:p>
          <w:p>
            <w:pPr>
              <w:pStyle w:val="Normal1"/>
              <w:rPr>
                <w:b/>
                <w:sz w:val="22"/>
                <w:szCs w:val="22"/>
              </w:rPr>
            </w:pPr>
            <w:r>
              <w:rPr>
                <w:b/>
                <w:sz w:val="22"/>
                <w:szCs w:val="22"/>
              </w:rPr>
            </w:r>
          </w:p>
          <w:p>
            <w:pPr>
              <w:pStyle w:val="Normal1"/>
              <w:rPr>
                <w:b/>
                <w:sz w:val="22"/>
                <w:szCs w:val="22"/>
              </w:rPr>
            </w:pPr>
            <w:r>
              <w:rPr>
                <w:b/>
                <w:color w:val="808080"/>
                <w:sz w:val="22"/>
                <w:szCs w:val="22"/>
              </w:rPr>
              <w:t>**Descripción:**</w:t>
            </w:r>
          </w:p>
          <w:p>
            <w:pPr>
              <w:pStyle w:val="Normal1"/>
              <w:rPr>
                <w:b/>
                <w:sz w:val="22"/>
                <w:szCs w:val="22"/>
              </w:rPr>
            </w:pPr>
            <w:r>
              <w:rPr>
                <w:b/>
                <w:color w:val="808080"/>
                <w:sz w:val="22"/>
                <w:szCs w:val="22"/>
              </w:rPr>
              <w:t>Este curso de introducción al machine learning con Python está diseñado para usuarios de la Universidad de Antioquia que deseen adquirir habilidades en ciencia de datos y machine learning. El curso tiene una duración de 16 horas y se imparte en modalidad virtual autogestionada, lo que permite a los participantes avanzar a su propio ritmo.</w:t>
            </w:r>
          </w:p>
          <w:p>
            <w:pPr>
              <w:pStyle w:val="Normal1"/>
              <w:rPr>
                <w:b/>
                <w:sz w:val="22"/>
                <w:szCs w:val="22"/>
              </w:rPr>
            </w:pPr>
            <w:r>
              <w:rPr>
                <w:b/>
                <w:sz w:val="22"/>
                <w:szCs w:val="22"/>
              </w:rPr>
            </w:r>
          </w:p>
          <w:p>
            <w:pPr>
              <w:pStyle w:val="Normal1"/>
              <w:rPr>
                <w:b/>
                <w:sz w:val="22"/>
                <w:szCs w:val="22"/>
              </w:rPr>
            </w:pPr>
            <w:r>
              <w:rPr>
                <w:b/>
                <w:color w:val="808080"/>
                <w:sz w:val="22"/>
                <w:szCs w:val="22"/>
              </w:rPr>
              <w:t>**Contenidos:**</w:t>
            </w:r>
          </w:p>
          <w:p>
            <w:pPr>
              <w:pStyle w:val="Normal1"/>
              <w:rPr>
                <w:b/>
                <w:sz w:val="22"/>
                <w:szCs w:val="22"/>
              </w:rPr>
            </w:pPr>
            <w:r>
              <w:rPr>
                <w:b/>
                <w:color w:val="808080"/>
                <w:sz w:val="22"/>
                <w:szCs w:val="22"/>
              </w:rPr>
              <w:t>1. **Introducción a Python para Ciencia de Datos:**</w:t>
            </w:r>
          </w:p>
          <w:p>
            <w:pPr>
              <w:pStyle w:val="Normal1"/>
              <w:rPr>
                <w:b/>
                <w:sz w:val="22"/>
                <w:szCs w:val="22"/>
              </w:rPr>
            </w:pPr>
            <w:r>
              <w:rPr>
                <w:b/>
                <w:color w:val="808080"/>
                <w:sz w:val="22"/>
                <w:szCs w:val="22"/>
              </w:rPr>
              <w:t xml:space="preserve">   </w:t>
            </w:r>
            <w:r>
              <w:rPr>
                <w:b/>
                <w:color w:val="808080"/>
                <w:sz w:val="22"/>
                <w:szCs w:val="22"/>
              </w:rPr>
              <w:t xml:space="preserve">- Fundamentos de Python: variables, tipos de datos, </w:t>
            </w:r>
            <w:r>
              <w:rPr>
                <w:b/>
                <w:color w:val="808080"/>
                <w:sz w:val="22"/>
                <w:szCs w:val="22"/>
              </w:rPr>
              <w:t xml:space="preserve">estructuras de datos, </w:t>
            </w:r>
            <w:r>
              <w:rPr>
                <w:b/>
                <w:color w:val="808080"/>
                <w:sz w:val="22"/>
                <w:szCs w:val="22"/>
              </w:rPr>
              <w:t>estructuras de control.</w:t>
            </w:r>
          </w:p>
          <w:p>
            <w:pPr>
              <w:pStyle w:val="Normal1"/>
              <w:rPr>
                <w:b/>
                <w:sz w:val="22"/>
                <w:szCs w:val="22"/>
              </w:rPr>
            </w:pPr>
            <w:r>
              <w:rPr>
                <w:b/>
                <w:color w:val="808080"/>
                <w:sz w:val="22"/>
                <w:szCs w:val="22"/>
              </w:rPr>
              <w:t xml:space="preserve">   </w:t>
            </w:r>
            <w:r>
              <w:rPr>
                <w:b/>
                <w:color w:val="808080"/>
                <w:sz w:val="22"/>
                <w:szCs w:val="22"/>
              </w:rPr>
              <w:t xml:space="preserve">- Bibliotecas para Ciencia de Datos en Python: NumPy, Pandas, Matplotlib </w:t>
            </w:r>
            <w:r>
              <w:rPr>
                <w:b/>
                <w:color w:val="808080"/>
                <w:sz w:val="22"/>
                <w:szCs w:val="22"/>
              </w:rPr>
              <w:t>y plothy</w:t>
            </w:r>
            <w:r>
              <w:rPr>
                <w:b/>
                <w:color w:val="808080"/>
                <w:sz w:val="22"/>
                <w:szCs w:val="22"/>
              </w:rPr>
              <w:t>.</w:t>
            </w:r>
          </w:p>
          <w:p>
            <w:pPr>
              <w:pStyle w:val="Normal1"/>
              <w:rPr>
                <w:b/>
                <w:sz w:val="22"/>
                <w:szCs w:val="22"/>
              </w:rPr>
            </w:pPr>
            <w:r>
              <w:rPr>
                <w:b/>
                <w:color w:val="808080"/>
                <w:sz w:val="22"/>
                <w:szCs w:val="22"/>
              </w:rPr>
              <w:t xml:space="preserve">   </w:t>
            </w:r>
            <w:r>
              <w:rPr>
                <w:b/>
                <w:color w:val="808080"/>
                <w:sz w:val="22"/>
                <w:szCs w:val="22"/>
              </w:rPr>
              <w:t xml:space="preserve">- Manipulación y visualización de datos con Pandas, Matplotlib </w:t>
            </w:r>
            <w:r>
              <w:rPr>
                <w:b/>
                <w:color w:val="808080"/>
                <w:sz w:val="22"/>
                <w:szCs w:val="22"/>
              </w:rPr>
              <w:t>y</w:t>
            </w:r>
            <w:r>
              <w:rPr>
                <w:b/>
                <w:color w:val="808080"/>
                <w:sz w:val="22"/>
                <w:szCs w:val="22"/>
              </w:rPr>
              <w:t xml:space="preserve"> </w:t>
            </w:r>
            <w:r>
              <w:rPr>
                <w:b/>
                <w:color w:val="808080"/>
                <w:sz w:val="22"/>
                <w:szCs w:val="22"/>
              </w:rPr>
              <w:t>plotly</w:t>
            </w:r>
            <w:r>
              <w:rPr>
                <w:b/>
                <w:color w:val="808080"/>
                <w:sz w:val="22"/>
                <w:szCs w:val="22"/>
              </w:rPr>
              <w:t>.</w:t>
            </w:r>
          </w:p>
          <w:p>
            <w:pPr>
              <w:pStyle w:val="Normal1"/>
              <w:rPr>
                <w:b/>
                <w:sz w:val="22"/>
                <w:szCs w:val="22"/>
              </w:rPr>
            </w:pPr>
            <w:r>
              <w:rPr>
                <w:b/>
                <w:sz w:val="22"/>
                <w:szCs w:val="22"/>
              </w:rPr>
            </w:r>
          </w:p>
          <w:p>
            <w:pPr>
              <w:pStyle w:val="Normal1"/>
              <w:rPr>
                <w:b/>
                <w:sz w:val="22"/>
                <w:szCs w:val="22"/>
              </w:rPr>
            </w:pPr>
            <w:r>
              <w:rPr>
                <w:b/>
                <w:color w:val="808080"/>
                <w:sz w:val="22"/>
                <w:szCs w:val="22"/>
              </w:rPr>
              <w:t>2. **Elementos Básicos de Estadística para Ciencia de Datos:**</w:t>
            </w:r>
          </w:p>
          <w:p>
            <w:pPr>
              <w:pStyle w:val="Normal1"/>
              <w:rPr>
                <w:b/>
                <w:sz w:val="22"/>
                <w:szCs w:val="22"/>
              </w:rPr>
            </w:pPr>
            <w:r>
              <w:rPr>
                <w:b/>
                <w:color w:val="808080"/>
                <w:sz w:val="22"/>
                <w:szCs w:val="22"/>
              </w:rPr>
              <w:t xml:space="preserve">   </w:t>
            </w:r>
            <w:r>
              <w:rPr>
                <w:b/>
                <w:color w:val="808080"/>
                <w:sz w:val="22"/>
                <w:szCs w:val="22"/>
              </w:rPr>
              <w:t>- Estadísticas descriptivas: medidas de tendencia central, dispersión y distribución.</w:t>
            </w:r>
          </w:p>
          <w:p>
            <w:pPr>
              <w:pStyle w:val="Normal1"/>
              <w:rPr>
                <w:b/>
                <w:sz w:val="22"/>
                <w:szCs w:val="22"/>
              </w:rPr>
            </w:pPr>
            <w:r>
              <w:rPr>
                <w:b/>
                <w:color w:val="808080"/>
                <w:sz w:val="22"/>
                <w:szCs w:val="22"/>
              </w:rPr>
              <w:t xml:space="preserve">   </w:t>
            </w:r>
            <w:r>
              <w:rPr>
                <w:b/>
                <w:color w:val="808080"/>
                <w:sz w:val="22"/>
                <w:szCs w:val="22"/>
              </w:rPr>
              <w:t>- Probabilidad y distribuciones de probabilidad.</w:t>
            </w:r>
          </w:p>
          <w:p>
            <w:pPr>
              <w:pStyle w:val="Normal1"/>
              <w:rPr>
                <w:b/>
                <w:sz w:val="22"/>
                <w:szCs w:val="22"/>
              </w:rPr>
            </w:pPr>
            <w:r>
              <w:rPr>
                <w:b/>
                <w:color w:val="808080"/>
                <w:sz w:val="22"/>
                <w:szCs w:val="22"/>
              </w:rPr>
              <w:t xml:space="preserve">   </w:t>
            </w:r>
            <w:r>
              <w:rPr>
                <w:b/>
                <w:color w:val="808080"/>
                <w:sz w:val="22"/>
                <w:szCs w:val="22"/>
              </w:rPr>
              <w:t xml:space="preserve">- </w:t>
            </w:r>
            <w:r>
              <w:rPr>
                <w:b/>
                <w:color w:val="808080"/>
                <w:sz w:val="22"/>
                <w:szCs w:val="22"/>
              </w:rPr>
              <w:t>Establecimiento de correlaciones entre atributos</w:t>
            </w:r>
            <w:r>
              <w:rPr>
                <w:b/>
                <w:color w:val="808080"/>
                <w:sz w:val="22"/>
                <w:szCs w:val="22"/>
              </w:rPr>
              <w:t>.</w:t>
            </w:r>
          </w:p>
          <w:p>
            <w:pPr>
              <w:pStyle w:val="Normal1"/>
              <w:rPr>
                <w:b/>
                <w:sz w:val="22"/>
                <w:szCs w:val="22"/>
              </w:rPr>
            </w:pPr>
            <w:r>
              <w:rPr>
                <w:b/>
                <w:sz w:val="22"/>
                <w:szCs w:val="22"/>
              </w:rPr>
            </w:r>
          </w:p>
          <w:p>
            <w:pPr>
              <w:pStyle w:val="Normal1"/>
              <w:rPr>
                <w:b/>
                <w:sz w:val="22"/>
                <w:szCs w:val="22"/>
              </w:rPr>
            </w:pPr>
            <w:r>
              <w:rPr>
                <w:b/>
                <w:color w:val="808080"/>
                <w:sz w:val="22"/>
                <w:szCs w:val="22"/>
              </w:rPr>
              <w:t>3. **Modelos de Regresión:**</w:t>
            </w:r>
          </w:p>
          <w:p>
            <w:pPr>
              <w:pStyle w:val="Normal1"/>
              <w:rPr>
                <w:b/>
                <w:sz w:val="22"/>
                <w:szCs w:val="22"/>
              </w:rPr>
            </w:pPr>
            <w:r>
              <w:rPr>
                <w:b/>
                <w:color w:val="808080"/>
                <w:sz w:val="22"/>
                <w:szCs w:val="22"/>
              </w:rPr>
              <w:t xml:space="preserve">   </w:t>
            </w:r>
            <w:r>
              <w:rPr>
                <w:b/>
                <w:color w:val="808080"/>
                <w:sz w:val="22"/>
                <w:szCs w:val="22"/>
              </w:rPr>
              <w:t>- Conceptos básicos de regresión.</w:t>
            </w:r>
          </w:p>
          <w:p>
            <w:pPr>
              <w:pStyle w:val="Normal1"/>
              <w:rPr>
                <w:b/>
                <w:sz w:val="22"/>
                <w:szCs w:val="22"/>
              </w:rPr>
            </w:pPr>
            <w:r>
              <w:rPr>
                <w:b/>
                <w:color w:val="808080"/>
                <w:sz w:val="22"/>
                <w:szCs w:val="22"/>
              </w:rPr>
              <w:t xml:space="preserve">   </w:t>
            </w:r>
            <w:r>
              <w:rPr>
                <w:b/>
                <w:color w:val="808080"/>
                <w:sz w:val="22"/>
                <w:szCs w:val="22"/>
              </w:rPr>
              <w:t>- Regresión lineal y regresión polinómica.</w:t>
            </w:r>
          </w:p>
          <w:p>
            <w:pPr>
              <w:pStyle w:val="Normal1"/>
              <w:rPr>
                <w:b/>
                <w:sz w:val="22"/>
                <w:szCs w:val="22"/>
              </w:rPr>
            </w:pPr>
            <w:r>
              <w:rPr>
                <w:b/>
                <w:color w:val="808080"/>
                <w:sz w:val="22"/>
                <w:szCs w:val="22"/>
              </w:rPr>
              <w:t xml:space="preserve">   </w:t>
            </w:r>
            <w:r>
              <w:rPr>
                <w:b/>
                <w:color w:val="808080"/>
                <w:sz w:val="22"/>
                <w:szCs w:val="22"/>
              </w:rPr>
              <w:t>- Evaluación de modelos de regresión.</w:t>
            </w:r>
          </w:p>
          <w:p>
            <w:pPr>
              <w:pStyle w:val="Normal1"/>
              <w:rPr>
                <w:b/>
                <w:sz w:val="22"/>
                <w:szCs w:val="22"/>
              </w:rPr>
            </w:pPr>
            <w:r>
              <w:rPr>
                <w:b/>
                <w:sz w:val="22"/>
                <w:szCs w:val="22"/>
              </w:rPr>
            </w:r>
          </w:p>
          <w:p>
            <w:pPr>
              <w:pStyle w:val="Normal1"/>
              <w:rPr>
                <w:b/>
                <w:sz w:val="22"/>
                <w:szCs w:val="22"/>
              </w:rPr>
            </w:pPr>
            <w:r>
              <w:rPr>
                <w:b/>
                <w:color w:val="808080"/>
                <w:sz w:val="22"/>
                <w:szCs w:val="22"/>
              </w:rPr>
              <w:t>4. **Modelos de Clasificación:**</w:t>
            </w:r>
          </w:p>
          <w:p>
            <w:pPr>
              <w:pStyle w:val="Normal1"/>
              <w:rPr>
                <w:b/>
                <w:sz w:val="22"/>
                <w:szCs w:val="22"/>
              </w:rPr>
            </w:pPr>
            <w:r>
              <w:rPr>
                <w:b/>
                <w:color w:val="808080"/>
                <w:sz w:val="22"/>
                <w:szCs w:val="22"/>
              </w:rPr>
              <w:t xml:space="preserve">   </w:t>
            </w:r>
            <w:r>
              <w:rPr>
                <w:b/>
                <w:color w:val="808080"/>
                <w:sz w:val="22"/>
                <w:szCs w:val="22"/>
              </w:rPr>
              <w:t>- Conceptos básicos de clasificación.</w:t>
            </w:r>
          </w:p>
          <w:p>
            <w:pPr>
              <w:pStyle w:val="Normal1"/>
              <w:rPr>
                <w:b/>
                <w:sz w:val="22"/>
                <w:szCs w:val="22"/>
              </w:rPr>
            </w:pPr>
            <w:r>
              <w:rPr>
                <w:b/>
                <w:color w:val="808080"/>
                <w:sz w:val="22"/>
                <w:szCs w:val="22"/>
              </w:rPr>
              <w:t xml:space="preserve">   </w:t>
            </w:r>
            <w:r>
              <w:rPr>
                <w:b/>
                <w:color w:val="808080"/>
                <w:sz w:val="22"/>
                <w:szCs w:val="22"/>
              </w:rPr>
              <w:t xml:space="preserve">- Algoritmos de clasificación: K-Nearest Neighbors, Árboles de Decisión, Random Forest, </w:t>
            </w:r>
            <w:r>
              <w:rPr>
                <w:b/>
                <w:color w:val="808080"/>
                <w:sz w:val="22"/>
                <w:szCs w:val="22"/>
              </w:rPr>
              <w:t>máquinas de Soporte Vectorial</w:t>
            </w:r>
            <w:r>
              <w:rPr>
                <w:b/>
                <w:color w:val="808080"/>
                <w:sz w:val="22"/>
                <w:szCs w:val="22"/>
              </w:rPr>
              <w:t>.</w:t>
            </w:r>
          </w:p>
          <w:p>
            <w:pPr>
              <w:pStyle w:val="Normal1"/>
              <w:rPr>
                <w:b/>
                <w:sz w:val="22"/>
                <w:szCs w:val="22"/>
              </w:rPr>
            </w:pPr>
            <w:r>
              <w:rPr>
                <w:b/>
                <w:color w:val="808080"/>
                <w:sz w:val="22"/>
                <w:szCs w:val="22"/>
              </w:rPr>
              <w:t xml:space="preserve">   </w:t>
            </w:r>
            <w:r>
              <w:rPr>
                <w:b/>
                <w:color w:val="808080"/>
                <w:sz w:val="22"/>
                <w:szCs w:val="22"/>
              </w:rPr>
              <w:t>- Evaluación de modelos de clasificación.</w:t>
            </w:r>
          </w:p>
          <w:p>
            <w:pPr>
              <w:pStyle w:val="Normal1"/>
              <w:rPr>
                <w:b/>
                <w:sz w:val="22"/>
                <w:szCs w:val="22"/>
              </w:rPr>
            </w:pPr>
            <w:r>
              <w:rPr>
                <w:b/>
                <w:sz w:val="22"/>
                <w:szCs w:val="22"/>
              </w:rPr>
            </w:r>
          </w:p>
          <w:p>
            <w:pPr>
              <w:pStyle w:val="Normal1"/>
              <w:rPr>
                <w:b/>
                <w:sz w:val="22"/>
                <w:szCs w:val="22"/>
              </w:rPr>
            </w:pPr>
            <w:r>
              <w:rPr>
                <w:b/>
                <w:color w:val="808080"/>
                <w:sz w:val="22"/>
                <w:szCs w:val="22"/>
              </w:rPr>
              <w:t>5. **Aplicación Práctica con Datos Reales del Proyecto Investigativo Antioquia Mira Su Cielo:**</w:t>
            </w:r>
          </w:p>
          <w:p>
            <w:pPr>
              <w:pStyle w:val="Normal1"/>
              <w:rPr>
                <w:b/>
                <w:sz w:val="22"/>
                <w:szCs w:val="22"/>
              </w:rPr>
            </w:pPr>
            <w:r>
              <w:rPr>
                <w:b/>
                <w:color w:val="808080"/>
                <w:sz w:val="22"/>
                <w:szCs w:val="22"/>
              </w:rPr>
              <w:t xml:space="preserve">   </w:t>
            </w:r>
            <w:r>
              <w:rPr>
                <w:b/>
                <w:color w:val="808080"/>
                <w:sz w:val="22"/>
                <w:szCs w:val="22"/>
              </w:rPr>
              <w:t>- Introducción al proyecto Antioquia Mira Su Cielo.</w:t>
            </w:r>
          </w:p>
          <w:p>
            <w:pPr>
              <w:pStyle w:val="Normal1"/>
              <w:rPr>
                <w:b/>
                <w:sz w:val="22"/>
                <w:szCs w:val="22"/>
              </w:rPr>
            </w:pPr>
            <w:r>
              <w:rPr>
                <w:b/>
                <w:color w:val="808080"/>
                <w:sz w:val="22"/>
                <w:szCs w:val="22"/>
              </w:rPr>
              <w:t xml:space="preserve">   </w:t>
            </w:r>
            <w:r>
              <w:rPr>
                <w:b/>
                <w:color w:val="808080"/>
                <w:sz w:val="22"/>
                <w:szCs w:val="22"/>
              </w:rPr>
              <w:t>- Preparación y exploración de datos.</w:t>
            </w:r>
          </w:p>
          <w:p>
            <w:pPr>
              <w:pStyle w:val="Normal1"/>
              <w:rPr>
                <w:b/>
                <w:sz w:val="22"/>
                <w:szCs w:val="22"/>
              </w:rPr>
            </w:pPr>
            <w:r>
              <w:rPr>
                <w:b/>
                <w:color w:val="808080"/>
                <w:sz w:val="22"/>
                <w:szCs w:val="22"/>
              </w:rPr>
              <w:t xml:space="preserve">   </w:t>
            </w:r>
            <w:r>
              <w:rPr>
                <w:b/>
                <w:color w:val="808080"/>
                <w:sz w:val="22"/>
                <w:szCs w:val="22"/>
              </w:rPr>
              <w:t>- Construcción y evaluación de modelos predictivos utilizando técnicas de machine learning.</w:t>
            </w:r>
          </w:p>
          <w:p>
            <w:pPr>
              <w:pStyle w:val="Normal1"/>
              <w:rPr>
                <w:b/>
                <w:sz w:val="22"/>
                <w:szCs w:val="22"/>
              </w:rPr>
            </w:pPr>
            <w:r>
              <w:rPr>
                <w:b/>
                <w:sz w:val="22"/>
                <w:szCs w:val="22"/>
              </w:rPr>
            </w:r>
          </w:p>
          <w:p>
            <w:pPr>
              <w:pStyle w:val="Normal1"/>
              <w:rPr>
                <w:b/>
                <w:sz w:val="22"/>
                <w:szCs w:val="22"/>
              </w:rPr>
            </w:pPr>
            <w:r>
              <w:rPr>
                <w:b/>
                <w:color w:val="808080"/>
                <w:sz w:val="22"/>
                <w:szCs w:val="22"/>
              </w:rPr>
              <w:t>**Metodología:**</w:t>
            </w:r>
          </w:p>
          <w:p>
            <w:pPr>
              <w:pStyle w:val="Normal1"/>
              <w:rPr>
                <w:b/>
                <w:sz w:val="22"/>
                <w:szCs w:val="22"/>
              </w:rPr>
            </w:pPr>
            <w:r>
              <w:rPr>
                <w:b/>
                <w:color w:val="808080"/>
                <w:sz w:val="22"/>
                <w:szCs w:val="22"/>
              </w:rPr>
              <w:t>El curso se presenta con un enfoque pedagógico de aula invertida, donde los participantes acceden a clases diseñadas en cuadernos Jupyter alojados en el repositorio "didactica_ciencia_datos" de la red social GitHub, en la cuenta "marco-canas". Estas clases están articuladas con video clases disponibles en la red social YouTube, en la cuenta "DiMathData", centradas en la didáctica de la matemática y la ciencia de datos.</w:t>
            </w:r>
          </w:p>
          <w:p>
            <w:pPr>
              <w:pStyle w:val="Normal1"/>
              <w:rPr>
                <w:b/>
                <w:sz w:val="22"/>
                <w:szCs w:val="22"/>
              </w:rPr>
            </w:pPr>
            <w:r>
              <w:rPr>
                <w:b/>
                <w:sz w:val="22"/>
                <w:szCs w:val="22"/>
              </w:rPr>
            </w:r>
          </w:p>
          <w:p>
            <w:pPr>
              <w:pStyle w:val="Normal1"/>
              <w:rPr>
                <w:b/>
                <w:sz w:val="22"/>
                <w:szCs w:val="22"/>
              </w:rPr>
            </w:pPr>
            <w:r>
              <w:rPr>
                <w:b/>
                <w:color w:val="808080"/>
                <w:sz w:val="22"/>
                <w:szCs w:val="22"/>
              </w:rPr>
              <w:t>**Requisitos:**</w:t>
            </w:r>
          </w:p>
          <w:p>
            <w:pPr>
              <w:pStyle w:val="Normal1"/>
              <w:rPr>
                <w:b/>
                <w:sz w:val="22"/>
                <w:szCs w:val="22"/>
              </w:rPr>
            </w:pPr>
            <w:r>
              <w:rPr>
                <w:b/>
                <w:color w:val="808080"/>
                <w:sz w:val="22"/>
                <w:szCs w:val="22"/>
              </w:rPr>
              <w:t>No se requieren conocimientos previos en programación o estadística, pero se recomienda tener un nivel básico de familiaridad con Python y conceptos matemáticos.</w:t>
            </w:r>
          </w:p>
          <w:p>
            <w:pPr>
              <w:pStyle w:val="Normal1"/>
              <w:rPr>
                <w:b/>
                <w:sz w:val="22"/>
                <w:szCs w:val="22"/>
              </w:rPr>
            </w:pPr>
            <w:r>
              <w:rPr>
                <w:b/>
                <w:sz w:val="22"/>
                <w:szCs w:val="22"/>
              </w:rPr>
            </w:r>
          </w:p>
          <w:p>
            <w:pPr>
              <w:pStyle w:val="Normal1"/>
              <w:rPr>
                <w:b/>
                <w:sz w:val="22"/>
                <w:szCs w:val="22"/>
              </w:rPr>
            </w:pPr>
            <w:r>
              <w:rPr>
                <w:b/>
                <w:color w:val="808080"/>
                <w:sz w:val="22"/>
                <w:szCs w:val="22"/>
              </w:rPr>
              <w:t>**Certificación:**</w:t>
            </w:r>
          </w:p>
          <w:p>
            <w:pPr>
              <w:pStyle w:val="Normal1"/>
              <w:rPr>
                <w:b/>
                <w:sz w:val="22"/>
                <w:szCs w:val="22"/>
              </w:rPr>
            </w:pPr>
            <w:r>
              <w:rPr>
                <w:b/>
                <w:color w:val="808080"/>
                <w:sz w:val="22"/>
                <w:szCs w:val="22"/>
              </w:rPr>
              <w:t>Al completar el curso, los participantes recibirán un certificado de finalización emitido por la Universidad de Antioquia.</w:t>
            </w:r>
          </w:p>
          <w:p>
            <w:pPr>
              <w:pStyle w:val="Normal1"/>
              <w:rPr>
                <w:b/>
                <w:sz w:val="22"/>
                <w:szCs w:val="22"/>
              </w:rPr>
            </w:pPr>
            <w:r>
              <w:rPr>
                <w:b/>
                <w:sz w:val="22"/>
                <w:szCs w:val="22"/>
              </w:rPr>
            </w:r>
          </w:p>
        </w:tc>
      </w:tr>
      <w:tr>
        <w:trPr>
          <w:trHeight w:val="244" w:hRule="atLeast"/>
        </w:trPr>
        <w:tc>
          <w:tcPr>
            <w:tcW w:w="10495" w:type="dxa"/>
            <w:gridSpan w:val="3"/>
            <w:tcBorders>
              <w:top w:val="single" w:sz="4" w:space="0" w:color="7F7F7F"/>
              <w:left w:val="single" w:sz="4" w:space="0" w:color="7F7F7F"/>
              <w:right w:val="single" w:sz="4" w:space="0" w:color="7F7F7F"/>
            </w:tcBorders>
            <w:shd w:fill="auto" w:val="clear"/>
            <w:vAlign w:val="center"/>
          </w:tcPr>
          <w:p>
            <w:pPr>
              <w:pStyle w:val="Normal1"/>
              <w:rPr>
                <w:rFonts w:ascii="Calibri" w:hAnsi="Calibri" w:eastAsia="Calibri" w:cs="Calibri"/>
              </w:rPr>
            </w:pPr>
            <w:r>
              <w:rPr>
                <w:b/>
                <w:sz w:val="22"/>
                <w:szCs w:val="22"/>
              </w:rPr>
              <w:t>J</w:t>
            </w:r>
            <w:r>
              <w:rPr>
                <w:rFonts w:eastAsia="Calibri" w:cs="Calibri" w:ascii="Calibri" w:hAnsi="Calibri"/>
                <w:b/>
                <w:sz w:val="22"/>
                <w:szCs w:val="22"/>
              </w:rPr>
              <w:t>ustificación del curso:</w:t>
            </w:r>
          </w:p>
        </w:tc>
      </w:tr>
      <w:tr>
        <w:trPr>
          <w:trHeight w:val="788" w:hRule="atLeast"/>
        </w:trPr>
        <w:tc>
          <w:tcPr>
            <w:tcW w:w="10495" w:type="dxa"/>
            <w:gridSpan w:val="3"/>
            <w:tcBorders>
              <w:left w:val="single" w:sz="4" w:space="0" w:color="7F7F7F"/>
              <w:bottom w:val="single" w:sz="4" w:space="0" w:color="7F7F7F"/>
              <w:right w:val="single" w:sz="4" w:space="0" w:color="7F7F7F"/>
            </w:tcBorders>
            <w:shd w:fill="auto" w:val="clear"/>
          </w:tcPr>
          <w:p>
            <w:pPr>
              <w:pStyle w:val="Normal1"/>
              <w:rPr>
                <w:rFonts w:ascii="Calibri" w:hAnsi="Calibri" w:eastAsia="Calibri" w:cs="Calibri"/>
              </w:rPr>
            </w:pPr>
            <w:r>
              <w:rPr>
                <w:color w:val="808080"/>
                <w:sz w:val="22"/>
                <w:szCs w:val="22"/>
              </w:rPr>
              <w:t>Describa</w:t>
            </w:r>
            <w:r>
              <w:rPr>
                <w:rFonts w:eastAsia="Calibri" w:cs="Calibri" w:ascii="Calibri" w:hAnsi="Calibri"/>
                <w:color w:val="808080"/>
                <w:sz w:val="22"/>
                <w:szCs w:val="22"/>
              </w:rPr>
              <w:t xml:space="preserve"> la pertinencia del curso</w:t>
            </w:r>
            <w:r>
              <w:rPr>
                <w:color w:val="808080"/>
                <w:sz w:val="22"/>
                <w:szCs w:val="22"/>
              </w:rPr>
              <w:t>, el aporte a la necesidad que se quiere satisfacer con la realización del curso y beneficios para los estudiantes al finalizar el curso</w:t>
            </w:r>
            <w:r>
              <w:rPr>
                <w:rFonts w:eastAsia="Calibri" w:cs="Calibri" w:ascii="Calibri" w:hAnsi="Calibri"/>
                <w:color w:val="808080"/>
                <w:sz w:val="22"/>
                <w:szCs w:val="22"/>
              </w:rPr>
              <w:t>.</w:t>
            </w:r>
          </w:p>
          <w:p>
            <w:pPr>
              <w:pStyle w:val="Normal1"/>
              <w:rPr>
                <w:rFonts w:ascii="Calibri" w:hAnsi="Calibri" w:eastAsia="Calibri" w:cs="Calibri"/>
              </w:rPr>
            </w:pPr>
            <w:r>
              <w:rPr>
                <w:rFonts w:eastAsia="Calibri" w:cs="Calibri" w:ascii="Calibri" w:hAnsi="Calibri"/>
              </w:rPr>
            </w:r>
          </w:p>
          <w:p>
            <w:pPr>
              <w:pStyle w:val="Normal1"/>
              <w:rPr>
                <w:rFonts w:ascii="Calibri" w:hAnsi="Calibri" w:eastAsia="Calibri" w:cs="Calibri"/>
              </w:rPr>
            </w:pPr>
            <w:r>
              <w:rPr>
                <w:rFonts w:eastAsia="Calibri" w:cs="Calibri" w:ascii="Calibri" w:hAnsi="Calibri"/>
                <w:color w:val="808080"/>
                <w:sz w:val="22"/>
                <w:szCs w:val="22"/>
              </w:rPr>
              <w:t>**Justificación:**</w:t>
            </w:r>
          </w:p>
          <w:p>
            <w:pPr>
              <w:pStyle w:val="Normal1"/>
              <w:rPr>
                <w:rFonts w:ascii="Calibri" w:hAnsi="Calibri" w:eastAsia="Calibri" w:cs="Calibri"/>
              </w:rPr>
            </w:pPr>
            <w:r>
              <w:rPr>
                <w:rFonts w:eastAsia="Calibri" w:cs="Calibri" w:ascii="Calibri" w:hAnsi="Calibri"/>
              </w:rPr>
            </w:r>
          </w:p>
          <w:p>
            <w:pPr>
              <w:pStyle w:val="Normal1"/>
              <w:rPr>
                <w:rFonts w:ascii="Calibri" w:hAnsi="Calibri" w:eastAsia="Calibri" w:cs="Calibri"/>
              </w:rPr>
            </w:pPr>
            <w:r>
              <w:rPr>
                <w:rFonts w:eastAsia="Calibri" w:cs="Calibri" w:ascii="Calibri" w:hAnsi="Calibri"/>
                <w:color w:val="808080"/>
                <w:sz w:val="22"/>
                <w:szCs w:val="22"/>
              </w:rPr>
              <w:t>La ciencia de datos y el machine learning son áreas de creciente importancia en el mundo contemporáneo, con aplicaciones en una amplia variedad de campos, desde la investigación científica hasta la toma de decisiones empresariales. La Universidad de Antioquia reconoce la necesidad de proporcionar a sus estudiantes y profesionales herramientas y habilidades en estas áreas para enfrentar los desafíos del mundo laboral actual y contribuir al avance de la investigación y el desarrollo en la región.</w:t>
            </w:r>
          </w:p>
          <w:p>
            <w:pPr>
              <w:pStyle w:val="Normal1"/>
              <w:rPr>
                <w:rFonts w:ascii="Calibri" w:hAnsi="Calibri" w:eastAsia="Calibri" w:cs="Calibri"/>
              </w:rPr>
            </w:pPr>
            <w:r>
              <w:rPr>
                <w:rFonts w:eastAsia="Calibri" w:cs="Calibri" w:ascii="Calibri" w:hAnsi="Calibri"/>
              </w:rPr>
            </w:r>
          </w:p>
          <w:p>
            <w:pPr>
              <w:pStyle w:val="Normal1"/>
              <w:rPr>
                <w:rFonts w:ascii="Calibri" w:hAnsi="Calibri" w:eastAsia="Calibri" w:cs="Calibri"/>
              </w:rPr>
            </w:pPr>
            <w:r>
              <w:rPr>
                <w:rFonts w:eastAsia="Calibri" w:cs="Calibri" w:ascii="Calibri" w:hAnsi="Calibri"/>
                <w:color w:val="808080"/>
                <w:sz w:val="22"/>
                <w:szCs w:val="22"/>
              </w:rPr>
              <w:t>La justificación para este curso se basa en los siguientes puntos:</w:t>
            </w:r>
          </w:p>
          <w:p>
            <w:pPr>
              <w:pStyle w:val="Normal1"/>
              <w:rPr>
                <w:rFonts w:ascii="Calibri" w:hAnsi="Calibri" w:eastAsia="Calibri" w:cs="Calibri"/>
              </w:rPr>
            </w:pPr>
            <w:r>
              <w:rPr>
                <w:rFonts w:eastAsia="Calibri" w:cs="Calibri" w:ascii="Calibri" w:hAnsi="Calibri"/>
              </w:rPr>
            </w:r>
          </w:p>
          <w:p>
            <w:pPr>
              <w:pStyle w:val="Normal1"/>
              <w:rPr>
                <w:rFonts w:ascii="Calibri" w:hAnsi="Calibri" w:eastAsia="Calibri" w:cs="Calibri"/>
              </w:rPr>
            </w:pPr>
            <w:r>
              <w:rPr>
                <w:rFonts w:eastAsia="Calibri" w:cs="Calibri" w:ascii="Calibri" w:hAnsi="Calibri"/>
                <w:color w:val="808080"/>
                <w:sz w:val="22"/>
                <w:szCs w:val="22"/>
              </w:rPr>
              <w:t>1. **Demanda de habilidades en Ciencia de Datos y Machine Learning:** Existe una creciente demanda de profesionales con habilidades en ciencia de datos y machine learning en la industria y el mercado laboral. Los empleadores buscan candidatos que puedan analizar grandes volúmenes de datos, extraer información relevante y construir modelos predictivos para mejorar la toma de decisiones.</w:t>
            </w:r>
          </w:p>
          <w:p>
            <w:pPr>
              <w:pStyle w:val="Normal1"/>
              <w:rPr>
                <w:rFonts w:ascii="Calibri" w:hAnsi="Calibri" w:eastAsia="Calibri" w:cs="Calibri"/>
              </w:rPr>
            </w:pPr>
            <w:r>
              <w:rPr>
                <w:rFonts w:eastAsia="Calibri" w:cs="Calibri" w:ascii="Calibri" w:hAnsi="Calibri"/>
              </w:rPr>
            </w:r>
          </w:p>
          <w:p>
            <w:pPr>
              <w:pStyle w:val="Normal1"/>
              <w:rPr>
                <w:rFonts w:ascii="Calibri" w:hAnsi="Calibri" w:eastAsia="Calibri" w:cs="Calibri"/>
              </w:rPr>
            </w:pPr>
            <w:r>
              <w:rPr>
                <w:rFonts w:eastAsia="Calibri" w:cs="Calibri" w:ascii="Calibri" w:hAnsi="Calibri"/>
                <w:color w:val="808080"/>
                <w:sz w:val="22"/>
                <w:szCs w:val="22"/>
              </w:rPr>
              <w:t>2. **Relevancia para la Investigación y el Desarrollo:** La Universidad de Antioquia está comprometida con la generación de conocimiento y la innovación en diversos campos, incluyendo la astronomía y la investigación espacial. El proyecto Antioquia Mira Su Cielo ofrece una oportunidad única para aplicar técnicas de ciencia de datos y machine learning en un contexto real, contribuyendo así al avance de la investigación y el desarrollo en la región.</w:t>
            </w:r>
          </w:p>
          <w:p>
            <w:pPr>
              <w:pStyle w:val="Normal1"/>
              <w:rPr>
                <w:rFonts w:ascii="Calibri" w:hAnsi="Calibri" w:eastAsia="Calibri" w:cs="Calibri"/>
              </w:rPr>
            </w:pPr>
            <w:r>
              <w:rPr>
                <w:rFonts w:eastAsia="Calibri" w:cs="Calibri" w:ascii="Calibri" w:hAnsi="Calibri"/>
              </w:rPr>
            </w:r>
          </w:p>
          <w:p>
            <w:pPr>
              <w:pStyle w:val="Normal1"/>
              <w:rPr>
                <w:rFonts w:ascii="Calibri" w:hAnsi="Calibri" w:eastAsia="Calibri" w:cs="Calibri"/>
              </w:rPr>
            </w:pPr>
            <w:r>
              <w:rPr>
                <w:rFonts w:eastAsia="Calibri" w:cs="Calibri" w:ascii="Calibri" w:hAnsi="Calibri"/>
                <w:color w:val="808080"/>
                <w:sz w:val="22"/>
                <w:szCs w:val="22"/>
              </w:rPr>
              <w:t>3. **Acceso a Recursos Educativos en Línea:** La modalidad virtual autogestionada del curso permite a los participantes acceder a materiales educativos de alta calidad en cualquier momento y desde cualquier lugar, lo que facilita la participación de estudiantes y profesionales que tienen compromisos laborales o académicos.</w:t>
            </w:r>
          </w:p>
          <w:p>
            <w:pPr>
              <w:pStyle w:val="Normal1"/>
              <w:rPr>
                <w:rFonts w:ascii="Calibri" w:hAnsi="Calibri" w:eastAsia="Calibri" w:cs="Calibri"/>
              </w:rPr>
            </w:pPr>
            <w:r>
              <w:rPr>
                <w:rFonts w:eastAsia="Calibri" w:cs="Calibri" w:ascii="Calibri" w:hAnsi="Calibri"/>
              </w:rPr>
            </w:r>
          </w:p>
          <w:p>
            <w:pPr>
              <w:pStyle w:val="Normal1"/>
              <w:rPr>
                <w:rFonts w:ascii="Calibri" w:hAnsi="Calibri" w:eastAsia="Calibri" w:cs="Calibri"/>
              </w:rPr>
            </w:pPr>
            <w:r>
              <w:rPr>
                <w:rFonts w:eastAsia="Calibri" w:cs="Calibri" w:ascii="Calibri" w:hAnsi="Calibri"/>
                <w:color w:val="808080"/>
                <w:sz w:val="22"/>
                <w:szCs w:val="22"/>
              </w:rPr>
              <w:t>4. **Enfoque Pedagógico Innovador:** El enfoque pedagógico de aula invertida, combinado con el uso de cuadernos Jupyter y video clases, proporciona a los participantes una experiencia de aprendizaje interactiva y práctica, donde pueden aplicar los conceptos y técnicas aprendidos en proyectos reales y colaborativos.</w:t>
            </w:r>
          </w:p>
          <w:p>
            <w:pPr>
              <w:pStyle w:val="Normal1"/>
              <w:rPr>
                <w:rFonts w:ascii="Calibri" w:hAnsi="Calibri" w:eastAsia="Calibri" w:cs="Calibri"/>
              </w:rPr>
            </w:pPr>
            <w:r>
              <w:rPr>
                <w:rFonts w:eastAsia="Calibri" w:cs="Calibri" w:ascii="Calibri" w:hAnsi="Calibri"/>
              </w:rPr>
            </w:r>
          </w:p>
          <w:p>
            <w:pPr>
              <w:pStyle w:val="Normal1"/>
              <w:rPr>
                <w:rFonts w:ascii="Calibri" w:hAnsi="Calibri" w:eastAsia="Calibri" w:cs="Calibri"/>
              </w:rPr>
            </w:pPr>
            <w:r>
              <w:rPr>
                <w:rFonts w:eastAsia="Calibri" w:cs="Calibri" w:ascii="Calibri" w:hAnsi="Calibri"/>
                <w:color w:val="808080"/>
                <w:sz w:val="22"/>
                <w:szCs w:val="22"/>
              </w:rPr>
              <w:t>En resumen, este curso de introducción al machine learning con Python se justifica por su relevancia para el mercado laboral, su contribución al avance de la investigación y el desarrollo en la región, y su enfoque innovador en la entrega de contenidos educativos.</w:t>
            </w:r>
          </w:p>
        </w:tc>
      </w:tr>
      <w:tr>
        <w:trPr>
          <w:trHeight w:val="227" w:hRule="atLeast"/>
        </w:trPr>
        <w:tc>
          <w:tcPr>
            <w:tcW w:w="10495" w:type="dxa"/>
            <w:gridSpan w:val="3"/>
            <w:tcBorders>
              <w:top w:val="single" w:sz="4" w:space="0" w:color="7F7F7F"/>
              <w:left w:val="single" w:sz="4" w:space="0" w:color="7F7F7F"/>
              <w:right w:val="single" w:sz="4" w:space="0" w:color="7F7F7F"/>
            </w:tcBorders>
            <w:shd w:fill="auto" w:val="clear"/>
            <w:vAlign w:val="center"/>
          </w:tcPr>
          <w:p>
            <w:pPr>
              <w:pStyle w:val="Normal1"/>
              <w:rPr>
                <w:rFonts w:ascii="Calibri" w:hAnsi="Calibri" w:eastAsia="Calibri" w:cs="Calibri"/>
                <w:b/>
                <w:sz w:val="22"/>
                <w:szCs w:val="22"/>
              </w:rPr>
            </w:pPr>
            <w:r>
              <w:rPr>
                <w:rFonts w:eastAsia="Calibri" w:cs="Calibri" w:ascii="Calibri" w:hAnsi="Calibri"/>
                <w:b/>
                <w:sz w:val="22"/>
                <w:szCs w:val="22"/>
              </w:rPr>
              <w:t>Objetivo general:</w:t>
            </w:r>
          </w:p>
          <w:p>
            <w:pPr>
              <w:pStyle w:val="Normal1"/>
              <w:rPr>
                <w:rFonts w:ascii="Calibri" w:hAnsi="Calibri" w:eastAsia="Calibri" w:cs="Calibri"/>
              </w:rPr>
            </w:pPr>
            <w:r>
              <w:rPr>
                <w:rFonts w:eastAsia="Calibri" w:cs="Calibri" w:ascii="Calibri" w:hAnsi="Calibri"/>
                <w:color w:val="808080"/>
                <w:sz w:val="22"/>
                <w:szCs w:val="22"/>
              </w:rPr>
              <w:t>Escribir el objetivo general o el propósito principal del curso. En caso de que el curso esté definido por competencias, se describirán las competencias generales.</w:t>
            </w:r>
          </w:p>
          <w:p>
            <w:pPr>
              <w:pStyle w:val="Normal1"/>
              <w:rPr>
                <w:rFonts w:ascii="Calibri" w:hAnsi="Calibri" w:eastAsia="Calibri" w:cs="Calibri"/>
              </w:rPr>
            </w:pPr>
            <w:r>
              <w:rPr>
                <w:rFonts w:eastAsia="Calibri" w:cs="Calibri" w:ascii="Calibri" w:hAnsi="Calibri"/>
              </w:rPr>
            </w:r>
          </w:p>
          <w:p>
            <w:pPr>
              <w:pStyle w:val="Normal1"/>
              <w:rPr>
                <w:rFonts w:ascii="Calibri" w:hAnsi="Calibri" w:eastAsia="Calibri" w:cs="Calibri"/>
              </w:rPr>
            </w:pPr>
            <w:r>
              <w:rPr>
                <w:rFonts w:eastAsia="Calibri" w:cs="Calibri" w:ascii="Calibri" w:hAnsi="Calibri"/>
              </w:rPr>
              <w:t>El objetivo general de aprendizaje para este curso de Introducción al Machine Learning con Python podría ser:</w:t>
            </w:r>
          </w:p>
          <w:p>
            <w:pPr>
              <w:pStyle w:val="Normal1"/>
              <w:rPr>
                <w:rFonts w:ascii="Calibri" w:hAnsi="Calibri" w:eastAsia="Calibri" w:cs="Calibri"/>
              </w:rPr>
            </w:pPr>
            <w:r>
              <w:rPr>
                <w:rFonts w:eastAsia="Calibri" w:cs="Calibri" w:ascii="Calibri" w:hAnsi="Calibri"/>
              </w:rPr>
            </w:r>
          </w:p>
          <w:p>
            <w:pPr>
              <w:pStyle w:val="Normal1"/>
              <w:rPr>
                <w:rFonts w:ascii="Calibri" w:hAnsi="Calibri" w:eastAsia="Calibri" w:cs="Calibri"/>
              </w:rPr>
            </w:pPr>
            <w:r>
              <w:rPr>
                <w:rFonts w:eastAsia="Calibri" w:cs="Calibri" w:ascii="Calibri" w:hAnsi="Calibri"/>
              </w:rPr>
              <w:t>**Objetivo General:**</w:t>
            </w:r>
          </w:p>
          <w:p>
            <w:pPr>
              <w:pStyle w:val="Normal1"/>
              <w:rPr>
                <w:rFonts w:ascii="Calibri" w:hAnsi="Calibri" w:eastAsia="Calibri" w:cs="Calibri"/>
              </w:rPr>
            </w:pPr>
            <w:r>
              <w:rPr>
                <w:rFonts w:eastAsia="Calibri" w:cs="Calibri" w:ascii="Calibri" w:hAnsi="Calibri"/>
              </w:rPr>
              <w:t>Al finalizar el curso, los participantes serán capaces de aplicar técnicas básicas de machine learning utilizando el lenguaje de programación Python y bibliotecas especializadas en ciencia de datos para analizar y modelar datos, así como evaluar la eficacia de los modelos generados.</w:t>
            </w:r>
          </w:p>
          <w:p>
            <w:pPr>
              <w:pStyle w:val="Normal1"/>
              <w:rPr>
                <w:rFonts w:ascii="Calibri" w:hAnsi="Calibri" w:eastAsia="Calibri" w:cs="Calibri"/>
              </w:rPr>
            </w:pPr>
            <w:r>
              <w:rPr>
                <w:rFonts w:eastAsia="Calibri" w:cs="Calibri" w:ascii="Calibri" w:hAnsi="Calibri"/>
              </w:rPr>
            </w:r>
          </w:p>
          <w:p>
            <w:pPr>
              <w:pStyle w:val="Normal1"/>
              <w:rPr>
                <w:rFonts w:ascii="Calibri" w:hAnsi="Calibri" w:eastAsia="Calibri" w:cs="Calibri"/>
              </w:rPr>
            </w:pPr>
            <w:r>
              <w:rPr>
                <w:rFonts w:eastAsia="Calibri" w:cs="Calibri" w:ascii="Calibri" w:hAnsi="Calibri"/>
              </w:rPr>
              <w:t>Este objetivo general abarca la adquisición de habilidades fundamentales en el área de machine learning, desde el manejo básico de Python y sus bibliotecas para ciencia de datos, hasta la construcción y evaluación de modelos de regresión y clasificación. Además, el objetivo incluye la capacidad de aplicar estas técnicas a problemas del mundo real utilizando datos del proyecto investigativo Antioquia Mira Su Cielo.</w:t>
            </w:r>
          </w:p>
          <w:p>
            <w:pPr>
              <w:pStyle w:val="Normal1"/>
              <w:rPr>
                <w:rFonts w:ascii="Calibri" w:hAnsi="Calibri" w:eastAsia="Calibri" w:cs="Calibri"/>
              </w:rPr>
            </w:pPr>
            <w:r>
              <w:rPr>
                <w:rFonts w:eastAsia="Calibri" w:cs="Calibri" w:ascii="Calibri" w:hAnsi="Calibri"/>
              </w:rPr>
            </w:r>
          </w:p>
          <w:p>
            <w:pPr>
              <w:pStyle w:val="Normal1"/>
              <w:rPr>
                <w:rFonts w:ascii="Calibri" w:hAnsi="Calibri" w:eastAsia="Calibri" w:cs="Calibri"/>
              </w:rPr>
            </w:pPr>
            <w:r>
              <w:rPr>
                <w:rFonts w:eastAsia="Calibri" w:cs="Calibri" w:ascii="Calibri" w:hAnsi="Calibri"/>
              </w:rPr>
              <w:t>Este objetivo general se alinea con la descripción y los contenidos del curso, así como con los requisitos y la metodología propuesta. Al alcanzar este objetivo, los participantes podrán obtener un certificado de finalización emitido por la Universidad de Antioquia, validando sus conocimientos y habilidades en el campo del machine learning con Python.</w:t>
            </w:r>
          </w:p>
          <w:p>
            <w:pPr>
              <w:pStyle w:val="Normal1"/>
              <w:rPr>
                <w:rFonts w:ascii="Calibri" w:hAnsi="Calibri" w:eastAsia="Calibri" w:cs="Calibri"/>
              </w:rPr>
            </w:pPr>
            <w:r>
              <w:rPr>
                <w:rFonts w:eastAsia="Calibri" w:cs="Calibri" w:ascii="Calibri" w:hAnsi="Calibri"/>
              </w:rPr>
            </w:r>
          </w:p>
          <w:p>
            <w:pPr>
              <w:pStyle w:val="Normal1"/>
              <w:rPr>
                <w:rFonts w:ascii="Calibri" w:hAnsi="Calibri" w:eastAsia="Calibri" w:cs="Calibri"/>
              </w:rPr>
            </w:pPr>
            <w:r>
              <w:rPr>
                <w:rFonts w:eastAsia="Calibri" w:cs="Calibri" w:ascii="Calibri" w:hAnsi="Calibri"/>
              </w:rPr>
            </w:r>
          </w:p>
        </w:tc>
      </w:tr>
      <w:tr>
        <w:trPr>
          <w:trHeight w:val="227" w:hRule="atLeast"/>
        </w:trPr>
        <w:tc>
          <w:tcPr>
            <w:tcW w:w="10495" w:type="dxa"/>
            <w:gridSpan w:val="3"/>
            <w:tcBorders>
              <w:top w:val="single" w:sz="4" w:space="0" w:color="7F7F7F"/>
              <w:left w:val="single" w:sz="4" w:space="0" w:color="7F7F7F"/>
              <w:bottom w:val="single" w:sz="4" w:space="0" w:color="7F7F7F"/>
              <w:right w:val="single" w:sz="4" w:space="0" w:color="7F7F7F"/>
            </w:tcBorders>
            <w:shd w:fill="auto" w:val="clear"/>
            <w:vAlign w:val="center"/>
          </w:tcPr>
          <w:p>
            <w:pPr>
              <w:pStyle w:val="Normal1"/>
              <w:rPr>
                <w:rFonts w:ascii="Calibri" w:hAnsi="Calibri" w:eastAsia="Calibri" w:cs="Calibri"/>
                <w:b/>
                <w:sz w:val="22"/>
                <w:szCs w:val="22"/>
              </w:rPr>
            </w:pPr>
            <w:r>
              <w:rPr>
                <w:rFonts w:eastAsia="Calibri" w:cs="Calibri" w:ascii="Calibri" w:hAnsi="Calibri"/>
                <w:b/>
                <w:sz w:val="22"/>
                <w:szCs w:val="22"/>
              </w:rPr>
              <w:t>Objetivos específicos:</w:t>
            </w:r>
          </w:p>
          <w:p>
            <w:pPr>
              <w:pStyle w:val="Normal1"/>
              <w:jc w:val="both"/>
              <w:rPr>
                <w:rFonts w:ascii="Calibri" w:hAnsi="Calibri" w:eastAsia="Calibri" w:cs="Calibri"/>
                <w:sz w:val="22"/>
                <w:szCs w:val="22"/>
              </w:rPr>
            </w:pPr>
            <w:r>
              <w:rPr>
                <w:rFonts w:eastAsia="Calibri" w:cs="Calibri" w:ascii="Calibri" w:hAnsi="Calibri"/>
                <w:color w:val="808080"/>
                <w:sz w:val="22"/>
                <w:szCs w:val="22"/>
              </w:rPr>
              <w:t>Escribir los objetivos específicos del curso. En caso de que el curso esté definido por competencias, se describirán las competencias específicas</w:t>
            </w:r>
          </w:p>
          <w:p>
            <w:pPr>
              <w:pStyle w:val="Normal1"/>
              <w:jc w:val="both"/>
              <w:rPr>
                <w:rFonts w:ascii="Calibri" w:hAnsi="Calibri" w:eastAsia="Calibri" w:cs="Calibri"/>
                <w:sz w:val="22"/>
                <w:szCs w:val="22"/>
              </w:rPr>
            </w:pPr>
            <w:r>
              <w:rPr/>
            </w:r>
          </w:p>
          <w:p>
            <w:pPr>
              <w:pStyle w:val="Normal1"/>
              <w:jc w:val="both"/>
              <w:rPr>
                <w:rFonts w:ascii="Calibri" w:hAnsi="Calibri" w:eastAsia="Calibri" w:cs="Calibri"/>
                <w:sz w:val="22"/>
                <w:szCs w:val="22"/>
              </w:rPr>
            </w:pPr>
            <w:r>
              <w:rPr>
                <w:rFonts w:eastAsia="Calibri" w:cs="Calibri" w:ascii="Calibri" w:hAnsi="Calibri"/>
                <w:color w:val="808080"/>
                <w:sz w:val="22"/>
                <w:szCs w:val="22"/>
              </w:rPr>
              <w:t>Aquí tienes una lista de objetivos específicos que ayudarán a alcanzar el objetivo general del curso:</w:t>
            </w:r>
          </w:p>
          <w:p>
            <w:pPr>
              <w:pStyle w:val="Normal1"/>
              <w:jc w:val="both"/>
              <w:rPr>
                <w:rFonts w:ascii="Calibri" w:hAnsi="Calibri" w:eastAsia="Calibri" w:cs="Calibri"/>
                <w:sz w:val="22"/>
                <w:szCs w:val="22"/>
              </w:rPr>
            </w:pPr>
            <w:r>
              <w:rPr/>
            </w:r>
          </w:p>
          <w:p>
            <w:pPr>
              <w:pStyle w:val="Normal1"/>
              <w:jc w:val="both"/>
              <w:rPr>
                <w:rFonts w:ascii="Calibri" w:hAnsi="Calibri" w:eastAsia="Calibri" w:cs="Calibri"/>
                <w:sz w:val="22"/>
                <w:szCs w:val="22"/>
              </w:rPr>
            </w:pPr>
            <w:r>
              <w:rPr>
                <w:rFonts w:eastAsia="Calibri" w:cs="Calibri" w:ascii="Calibri" w:hAnsi="Calibri"/>
                <w:color w:val="808080"/>
                <w:sz w:val="22"/>
                <w:szCs w:val="22"/>
              </w:rPr>
              <w:t>1. **Dominar los fundamentos de Python para Ciencia de Datos:**</w:t>
            </w:r>
          </w:p>
          <w:p>
            <w:pPr>
              <w:pStyle w:val="Normal1"/>
              <w:jc w:val="both"/>
              <w:rPr>
                <w:rFonts w:ascii="Calibri" w:hAnsi="Calibri" w:eastAsia="Calibri" w:cs="Calibri"/>
                <w:sz w:val="22"/>
                <w:szCs w:val="22"/>
              </w:rPr>
            </w:pPr>
            <w:r>
              <w:rPr>
                <w:rFonts w:eastAsia="Calibri" w:cs="Calibri" w:ascii="Calibri" w:hAnsi="Calibri"/>
                <w:color w:val="808080"/>
                <w:sz w:val="22"/>
                <w:szCs w:val="22"/>
              </w:rPr>
              <w:t xml:space="preserve">   </w:t>
            </w:r>
            <w:r>
              <w:rPr>
                <w:rFonts w:eastAsia="Calibri" w:cs="Calibri" w:ascii="Calibri" w:hAnsi="Calibri"/>
                <w:color w:val="808080"/>
                <w:sz w:val="22"/>
                <w:szCs w:val="22"/>
              </w:rPr>
              <w:t>- Comprender y aplicar conceptos básicos de Python, como variables, tipos de datos y estructuras de control.</w:t>
            </w:r>
          </w:p>
          <w:p>
            <w:pPr>
              <w:pStyle w:val="Normal1"/>
              <w:jc w:val="both"/>
              <w:rPr>
                <w:rFonts w:ascii="Calibri" w:hAnsi="Calibri" w:eastAsia="Calibri" w:cs="Calibri"/>
                <w:sz w:val="22"/>
                <w:szCs w:val="22"/>
              </w:rPr>
            </w:pPr>
            <w:r>
              <w:rPr>
                <w:rFonts w:eastAsia="Calibri" w:cs="Calibri" w:ascii="Calibri" w:hAnsi="Calibri"/>
                <w:color w:val="808080"/>
                <w:sz w:val="22"/>
                <w:szCs w:val="22"/>
              </w:rPr>
              <w:t xml:space="preserve">   </w:t>
            </w:r>
            <w:r>
              <w:rPr>
                <w:rFonts w:eastAsia="Calibri" w:cs="Calibri" w:ascii="Calibri" w:hAnsi="Calibri"/>
                <w:color w:val="808080"/>
                <w:sz w:val="22"/>
                <w:szCs w:val="22"/>
              </w:rPr>
              <w:t>- Utilizar eficazmente bibliotecas importantes para ciencia de datos, como NumPy, Pandas, Matplotlib y Plotly.</w:t>
            </w:r>
          </w:p>
          <w:p>
            <w:pPr>
              <w:pStyle w:val="Normal1"/>
              <w:jc w:val="both"/>
              <w:rPr>
                <w:rFonts w:ascii="Calibri" w:hAnsi="Calibri" w:eastAsia="Calibri" w:cs="Calibri"/>
                <w:sz w:val="22"/>
                <w:szCs w:val="22"/>
              </w:rPr>
            </w:pPr>
            <w:r>
              <w:rPr/>
            </w:r>
          </w:p>
          <w:p>
            <w:pPr>
              <w:pStyle w:val="Normal1"/>
              <w:jc w:val="both"/>
              <w:rPr>
                <w:rFonts w:ascii="Calibri" w:hAnsi="Calibri" w:eastAsia="Calibri" w:cs="Calibri"/>
                <w:sz w:val="22"/>
                <w:szCs w:val="22"/>
              </w:rPr>
            </w:pPr>
            <w:r>
              <w:rPr>
                <w:rFonts w:eastAsia="Calibri" w:cs="Calibri" w:ascii="Calibri" w:hAnsi="Calibri"/>
                <w:color w:val="808080"/>
                <w:sz w:val="22"/>
                <w:szCs w:val="22"/>
              </w:rPr>
              <w:t>2. **Entender los Elementos Básicos de Estadística para Ciencia de Datos:**</w:t>
            </w:r>
          </w:p>
          <w:p>
            <w:pPr>
              <w:pStyle w:val="Normal1"/>
              <w:jc w:val="both"/>
              <w:rPr>
                <w:rFonts w:ascii="Calibri" w:hAnsi="Calibri" w:eastAsia="Calibri" w:cs="Calibri"/>
                <w:sz w:val="22"/>
                <w:szCs w:val="22"/>
              </w:rPr>
            </w:pPr>
            <w:r>
              <w:rPr>
                <w:rFonts w:eastAsia="Calibri" w:cs="Calibri" w:ascii="Calibri" w:hAnsi="Calibri"/>
                <w:color w:val="808080"/>
                <w:sz w:val="22"/>
                <w:szCs w:val="22"/>
              </w:rPr>
              <w:t xml:space="preserve">   </w:t>
            </w:r>
            <w:r>
              <w:rPr>
                <w:rFonts w:eastAsia="Calibri" w:cs="Calibri" w:ascii="Calibri" w:hAnsi="Calibri"/>
                <w:color w:val="808080"/>
                <w:sz w:val="22"/>
                <w:szCs w:val="22"/>
              </w:rPr>
              <w:t>- Describir y calcular medidas de tendencia central, dispersión y distribución.</w:t>
            </w:r>
          </w:p>
          <w:p>
            <w:pPr>
              <w:pStyle w:val="Normal1"/>
              <w:jc w:val="both"/>
              <w:rPr>
                <w:rFonts w:ascii="Calibri" w:hAnsi="Calibri" w:eastAsia="Calibri" w:cs="Calibri"/>
                <w:sz w:val="22"/>
                <w:szCs w:val="22"/>
              </w:rPr>
            </w:pPr>
            <w:r>
              <w:rPr>
                <w:rFonts w:eastAsia="Calibri" w:cs="Calibri" w:ascii="Calibri" w:hAnsi="Calibri"/>
                <w:color w:val="808080"/>
                <w:sz w:val="22"/>
                <w:szCs w:val="22"/>
              </w:rPr>
              <w:t xml:space="preserve">   </w:t>
            </w:r>
            <w:r>
              <w:rPr>
                <w:rFonts w:eastAsia="Calibri" w:cs="Calibri" w:ascii="Calibri" w:hAnsi="Calibri"/>
                <w:color w:val="808080"/>
                <w:sz w:val="22"/>
                <w:szCs w:val="22"/>
              </w:rPr>
              <w:t>- Interpretar y utilizar conceptos de probabilidad y distribuciones de probabilidad.</w:t>
            </w:r>
          </w:p>
          <w:p>
            <w:pPr>
              <w:pStyle w:val="Normal1"/>
              <w:jc w:val="both"/>
              <w:rPr>
                <w:rFonts w:ascii="Calibri" w:hAnsi="Calibri" w:eastAsia="Calibri" w:cs="Calibri"/>
                <w:sz w:val="22"/>
                <w:szCs w:val="22"/>
              </w:rPr>
            </w:pPr>
            <w:r>
              <w:rPr>
                <w:rFonts w:eastAsia="Calibri" w:cs="Calibri" w:ascii="Calibri" w:hAnsi="Calibri"/>
                <w:color w:val="808080"/>
                <w:sz w:val="22"/>
                <w:szCs w:val="22"/>
              </w:rPr>
              <w:t xml:space="preserve">   </w:t>
            </w:r>
            <w:r>
              <w:rPr>
                <w:rFonts w:eastAsia="Calibri" w:cs="Calibri" w:ascii="Calibri" w:hAnsi="Calibri"/>
                <w:color w:val="808080"/>
                <w:sz w:val="22"/>
                <w:szCs w:val="22"/>
              </w:rPr>
              <w:t>- Identificar y establecer correlaciones entre atributos en conjuntos de datos.</w:t>
            </w:r>
          </w:p>
          <w:p>
            <w:pPr>
              <w:pStyle w:val="Normal1"/>
              <w:jc w:val="both"/>
              <w:rPr>
                <w:rFonts w:ascii="Calibri" w:hAnsi="Calibri" w:eastAsia="Calibri" w:cs="Calibri"/>
                <w:sz w:val="22"/>
                <w:szCs w:val="22"/>
              </w:rPr>
            </w:pPr>
            <w:r>
              <w:rPr/>
            </w:r>
          </w:p>
          <w:p>
            <w:pPr>
              <w:pStyle w:val="Normal1"/>
              <w:jc w:val="both"/>
              <w:rPr>
                <w:rFonts w:ascii="Calibri" w:hAnsi="Calibri" w:eastAsia="Calibri" w:cs="Calibri"/>
                <w:sz w:val="22"/>
                <w:szCs w:val="22"/>
              </w:rPr>
            </w:pPr>
            <w:r>
              <w:rPr>
                <w:rFonts w:eastAsia="Calibri" w:cs="Calibri" w:ascii="Calibri" w:hAnsi="Calibri"/>
                <w:color w:val="808080"/>
                <w:sz w:val="22"/>
                <w:szCs w:val="22"/>
              </w:rPr>
              <w:t>3. **Construir y Evaluar Modelos de Regresión:**</w:t>
            </w:r>
          </w:p>
          <w:p>
            <w:pPr>
              <w:pStyle w:val="Normal1"/>
              <w:jc w:val="both"/>
              <w:rPr>
                <w:rFonts w:ascii="Calibri" w:hAnsi="Calibri" w:eastAsia="Calibri" w:cs="Calibri"/>
                <w:sz w:val="22"/>
                <w:szCs w:val="22"/>
              </w:rPr>
            </w:pPr>
            <w:r>
              <w:rPr>
                <w:rFonts w:eastAsia="Calibri" w:cs="Calibri" w:ascii="Calibri" w:hAnsi="Calibri"/>
                <w:color w:val="808080"/>
                <w:sz w:val="22"/>
                <w:szCs w:val="22"/>
              </w:rPr>
              <w:t xml:space="preserve">   </w:t>
            </w:r>
            <w:r>
              <w:rPr>
                <w:rFonts w:eastAsia="Calibri" w:cs="Calibri" w:ascii="Calibri" w:hAnsi="Calibri"/>
                <w:color w:val="808080"/>
                <w:sz w:val="22"/>
                <w:szCs w:val="22"/>
              </w:rPr>
              <w:t>- Conocer los conceptos básicos de regresión y su aplicación en la predicción de variables numéricas.</w:t>
            </w:r>
          </w:p>
          <w:p>
            <w:pPr>
              <w:pStyle w:val="Normal1"/>
              <w:jc w:val="both"/>
              <w:rPr>
                <w:rFonts w:ascii="Calibri" w:hAnsi="Calibri" w:eastAsia="Calibri" w:cs="Calibri"/>
                <w:sz w:val="22"/>
                <w:szCs w:val="22"/>
              </w:rPr>
            </w:pPr>
            <w:r>
              <w:rPr>
                <w:rFonts w:eastAsia="Calibri" w:cs="Calibri" w:ascii="Calibri" w:hAnsi="Calibri"/>
                <w:color w:val="808080"/>
                <w:sz w:val="22"/>
                <w:szCs w:val="22"/>
              </w:rPr>
              <w:t xml:space="preserve">   </w:t>
            </w:r>
            <w:r>
              <w:rPr>
                <w:rFonts w:eastAsia="Calibri" w:cs="Calibri" w:ascii="Calibri" w:hAnsi="Calibri"/>
                <w:color w:val="808080"/>
                <w:sz w:val="22"/>
                <w:szCs w:val="22"/>
              </w:rPr>
              <w:t>- Implementar modelos de regresión lineal y polinómica utilizando Python y evaluar su desempeño.</w:t>
            </w:r>
          </w:p>
          <w:p>
            <w:pPr>
              <w:pStyle w:val="Normal1"/>
              <w:jc w:val="both"/>
              <w:rPr>
                <w:rFonts w:ascii="Calibri" w:hAnsi="Calibri" w:eastAsia="Calibri" w:cs="Calibri"/>
                <w:sz w:val="22"/>
                <w:szCs w:val="22"/>
              </w:rPr>
            </w:pPr>
            <w:r>
              <w:rPr/>
            </w:r>
          </w:p>
          <w:p>
            <w:pPr>
              <w:pStyle w:val="Normal1"/>
              <w:jc w:val="both"/>
              <w:rPr>
                <w:rFonts w:ascii="Calibri" w:hAnsi="Calibri" w:eastAsia="Calibri" w:cs="Calibri"/>
                <w:sz w:val="22"/>
                <w:szCs w:val="22"/>
              </w:rPr>
            </w:pPr>
            <w:r>
              <w:rPr>
                <w:rFonts w:eastAsia="Calibri" w:cs="Calibri" w:ascii="Calibri" w:hAnsi="Calibri"/>
                <w:color w:val="808080"/>
                <w:sz w:val="22"/>
                <w:szCs w:val="22"/>
              </w:rPr>
              <w:t>4. **Desarrollar y Evaluar Modelos de Clasificación:**</w:t>
            </w:r>
          </w:p>
          <w:p>
            <w:pPr>
              <w:pStyle w:val="Normal1"/>
              <w:jc w:val="both"/>
              <w:rPr>
                <w:rFonts w:ascii="Calibri" w:hAnsi="Calibri" w:eastAsia="Calibri" w:cs="Calibri"/>
                <w:sz w:val="22"/>
                <w:szCs w:val="22"/>
              </w:rPr>
            </w:pPr>
            <w:r>
              <w:rPr>
                <w:rFonts w:eastAsia="Calibri" w:cs="Calibri" w:ascii="Calibri" w:hAnsi="Calibri"/>
                <w:color w:val="808080"/>
                <w:sz w:val="22"/>
                <w:szCs w:val="22"/>
              </w:rPr>
              <w:t xml:space="preserve">   </w:t>
            </w:r>
            <w:r>
              <w:rPr>
                <w:rFonts w:eastAsia="Calibri" w:cs="Calibri" w:ascii="Calibri" w:hAnsi="Calibri"/>
                <w:color w:val="808080"/>
                <w:sz w:val="22"/>
                <w:szCs w:val="22"/>
              </w:rPr>
              <w:t>- Familiarizarse con los principios de la clasificación y su aplicación en la asignación de etiquetas a datos.</w:t>
            </w:r>
          </w:p>
          <w:p>
            <w:pPr>
              <w:pStyle w:val="Normal1"/>
              <w:jc w:val="both"/>
              <w:rPr>
                <w:rFonts w:ascii="Calibri" w:hAnsi="Calibri" w:eastAsia="Calibri" w:cs="Calibri"/>
                <w:sz w:val="22"/>
                <w:szCs w:val="22"/>
              </w:rPr>
            </w:pPr>
            <w:r>
              <w:rPr>
                <w:rFonts w:eastAsia="Calibri" w:cs="Calibri" w:ascii="Calibri" w:hAnsi="Calibri"/>
                <w:color w:val="808080"/>
                <w:sz w:val="22"/>
                <w:szCs w:val="22"/>
              </w:rPr>
              <w:t xml:space="preserve">   </w:t>
            </w:r>
            <w:r>
              <w:rPr>
                <w:rFonts w:eastAsia="Calibri" w:cs="Calibri" w:ascii="Calibri" w:hAnsi="Calibri"/>
                <w:color w:val="808080"/>
                <w:sz w:val="22"/>
                <w:szCs w:val="22"/>
              </w:rPr>
              <w:t>- Utilizar algoritmos de clasificación como K-Nearest Neighbors, Árboles de Decisión, Random Forest y Máquinas de Soporte Vectorial.</w:t>
            </w:r>
          </w:p>
          <w:p>
            <w:pPr>
              <w:pStyle w:val="Normal1"/>
              <w:jc w:val="both"/>
              <w:rPr>
                <w:rFonts w:ascii="Calibri" w:hAnsi="Calibri" w:eastAsia="Calibri" w:cs="Calibri"/>
                <w:sz w:val="22"/>
                <w:szCs w:val="22"/>
              </w:rPr>
            </w:pPr>
            <w:r>
              <w:rPr>
                <w:rFonts w:eastAsia="Calibri" w:cs="Calibri" w:ascii="Calibri" w:hAnsi="Calibri"/>
                <w:color w:val="808080"/>
                <w:sz w:val="22"/>
                <w:szCs w:val="22"/>
              </w:rPr>
              <w:t xml:space="preserve">   </w:t>
            </w:r>
            <w:r>
              <w:rPr>
                <w:rFonts w:eastAsia="Calibri" w:cs="Calibri" w:ascii="Calibri" w:hAnsi="Calibri"/>
                <w:color w:val="808080"/>
                <w:sz w:val="22"/>
                <w:szCs w:val="22"/>
              </w:rPr>
              <w:t>- Evaluar la precisión y eficacia de los modelos de clasificación generados.</w:t>
            </w:r>
          </w:p>
          <w:p>
            <w:pPr>
              <w:pStyle w:val="Normal1"/>
              <w:jc w:val="both"/>
              <w:rPr>
                <w:rFonts w:ascii="Calibri" w:hAnsi="Calibri" w:eastAsia="Calibri" w:cs="Calibri"/>
                <w:sz w:val="22"/>
                <w:szCs w:val="22"/>
              </w:rPr>
            </w:pPr>
            <w:r>
              <w:rPr/>
            </w:r>
          </w:p>
          <w:p>
            <w:pPr>
              <w:pStyle w:val="Normal1"/>
              <w:jc w:val="both"/>
              <w:rPr>
                <w:rFonts w:ascii="Calibri" w:hAnsi="Calibri" w:eastAsia="Calibri" w:cs="Calibri"/>
                <w:sz w:val="22"/>
                <w:szCs w:val="22"/>
              </w:rPr>
            </w:pPr>
            <w:r>
              <w:rPr>
                <w:rFonts w:eastAsia="Calibri" w:cs="Calibri" w:ascii="Calibri" w:hAnsi="Calibri"/>
                <w:color w:val="808080"/>
                <w:sz w:val="22"/>
                <w:szCs w:val="22"/>
              </w:rPr>
              <w:t>5. **Aplicar Técnicas de Machine Learning en un Contexto Práctico:**</w:t>
            </w:r>
          </w:p>
          <w:p>
            <w:pPr>
              <w:pStyle w:val="Normal1"/>
              <w:jc w:val="both"/>
              <w:rPr>
                <w:rFonts w:ascii="Calibri" w:hAnsi="Calibri" w:eastAsia="Calibri" w:cs="Calibri"/>
                <w:sz w:val="22"/>
                <w:szCs w:val="22"/>
              </w:rPr>
            </w:pPr>
            <w:r>
              <w:rPr>
                <w:rFonts w:eastAsia="Calibri" w:cs="Calibri" w:ascii="Calibri" w:hAnsi="Calibri"/>
                <w:color w:val="808080"/>
                <w:sz w:val="22"/>
                <w:szCs w:val="22"/>
              </w:rPr>
              <w:t xml:space="preserve">   </w:t>
            </w:r>
            <w:r>
              <w:rPr>
                <w:rFonts w:eastAsia="Calibri" w:cs="Calibri" w:ascii="Calibri" w:hAnsi="Calibri"/>
                <w:color w:val="808080"/>
                <w:sz w:val="22"/>
                <w:szCs w:val="22"/>
              </w:rPr>
              <w:t>- Entender el proyecto Antioquia Mira Su Cielo y la relevancia de los datos meteorológicos para la predicción del clima.</w:t>
            </w:r>
          </w:p>
          <w:p>
            <w:pPr>
              <w:pStyle w:val="Normal1"/>
              <w:jc w:val="both"/>
              <w:rPr>
                <w:rFonts w:ascii="Calibri" w:hAnsi="Calibri" w:eastAsia="Calibri" w:cs="Calibri"/>
                <w:sz w:val="22"/>
                <w:szCs w:val="22"/>
              </w:rPr>
            </w:pPr>
            <w:r>
              <w:rPr>
                <w:rFonts w:eastAsia="Calibri" w:cs="Calibri" w:ascii="Calibri" w:hAnsi="Calibri"/>
                <w:color w:val="808080"/>
                <w:sz w:val="22"/>
                <w:szCs w:val="22"/>
              </w:rPr>
              <w:t xml:space="preserve">   </w:t>
            </w:r>
            <w:r>
              <w:rPr>
                <w:rFonts w:eastAsia="Calibri" w:cs="Calibri" w:ascii="Calibri" w:hAnsi="Calibri"/>
                <w:color w:val="808080"/>
                <w:sz w:val="22"/>
                <w:szCs w:val="22"/>
              </w:rPr>
              <w:t>- Preparar, explorar y limpiar datos del proyecto utilizando técnicas de manipulación de datos en Python.</w:t>
            </w:r>
          </w:p>
          <w:p>
            <w:pPr>
              <w:pStyle w:val="Normal1"/>
              <w:jc w:val="both"/>
              <w:rPr>
                <w:rFonts w:ascii="Calibri" w:hAnsi="Calibri" w:eastAsia="Calibri" w:cs="Calibri"/>
                <w:sz w:val="22"/>
                <w:szCs w:val="22"/>
              </w:rPr>
            </w:pPr>
            <w:r>
              <w:rPr>
                <w:rFonts w:eastAsia="Calibri" w:cs="Calibri" w:ascii="Calibri" w:hAnsi="Calibri"/>
                <w:color w:val="808080"/>
                <w:sz w:val="22"/>
                <w:szCs w:val="22"/>
              </w:rPr>
              <w:t xml:space="preserve">   </w:t>
            </w:r>
            <w:r>
              <w:rPr>
                <w:rFonts w:eastAsia="Calibri" w:cs="Calibri" w:ascii="Calibri" w:hAnsi="Calibri"/>
                <w:color w:val="808080"/>
                <w:sz w:val="22"/>
                <w:szCs w:val="22"/>
              </w:rPr>
              <w:t>- Construir y evaluar modelos predictivos utilizando técnicas de machine learning y validar su rendimiento con datos reales.</w:t>
            </w:r>
          </w:p>
          <w:p>
            <w:pPr>
              <w:pStyle w:val="Normal1"/>
              <w:jc w:val="both"/>
              <w:rPr>
                <w:rFonts w:ascii="Calibri" w:hAnsi="Calibri" w:eastAsia="Calibri" w:cs="Calibri"/>
                <w:sz w:val="22"/>
                <w:szCs w:val="22"/>
              </w:rPr>
            </w:pPr>
            <w:r>
              <w:rPr/>
            </w:r>
          </w:p>
          <w:p>
            <w:pPr>
              <w:pStyle w:val="Normal1"/>
              <w:jc w:val="both"/>
              <w:rPr>
                <w:rFonts w:ascii="Calibri" w:hAnsi="Calibri" w:eastAsia="Calibri" w:cs="Calibri"/>
                <w:sz w:val="22"/>
                <w:szCs w:val="22"/>
              </w:rPr>
            </w:pPr>
            <w:r>
              <w:rPr>
                <w:rFonts w:eastAsia="Calibri" w:cs="Calibri" w:ascii="Calibri" w:hAnsi="Calibri"/>
                <w:color w:val="808080"/>
                <w:sz w:val="22"/>
                <w:szCs w:val="22"/>
              </w:rPr>
              <w:t>6. **Fortalecer la Habilidad para Comunicar Resultados y Conclusiones:**</w:t>
            </w:r>
          </w:p>
          <w:p>
            <w:pPr>
              <w:pStyle w:val="Normal1"/>
              <w:jc w:val="both"/>
              <w:rPr>
                <w:rFonts w:ascii="Calibri" w:hAnsi="Calibri" w:eastAsia="Calibri" w:cs="Calibri"/>
                <w:sz w:val="22"/>
                <w:szCs w:val="22"/>
              </w:rPr>
            </w:pPr>
            <w:r>
              <w:rPr>
                <w:rFonts w:eastAsia="Calibri" w:cs="Calibri" w:ascii="Calibri" w:hAnsi="Calibri"/>
                <w:color w:val="808080"/>
                <w:sz w:val="22"/>
                <w:szCs w:val="22"/>
              </w:rPr>
              <w:t xml:space="preserve">   </w:t>
            </w:r>
            <w:r>
              <w:rPr>
                <w:rFonts w:eastAsia="Calibri" w:cs="Calibri" w:ascii="Calibri" w:hAnsi="Calibri"/>
                <w:color w:val="808080"/>
                <w:sz w:val="22"/>
                <w:szCs w:val="22"/>
              </w:rPr>
              <w:t>- Presentar de manera clara y efectiva los resultados obtenidos a partir del análisis de datos y la construcción de modelos.</w:t>
            </w:r>
          </w:p>
          <w:p>
            <w:pPr>
              <w:pStyle w:val="Normal1"/>
              <w:jc w:val="both"/>
              <w:rPr>
                <w:rFonts w:ascii="Calibri" w:hAnsi="Calibri" w:eastAsia="Calibri" w:cs="Calibri"/>
                <w:sz w:val="22"/>
                <w:szCs w:val="22"/>
              </w:rPr>
            </w:pPr>
            <w:r>
              <w:rPr>
                <w:rFonts w:eastAsia="Calibri" w:cs="Calibri" w:ascii="Calibri" w:hAnsi="Calibri"/>
                <w:color w:val="808080"/>
                <w:sz w:val="22"/>
                <w:szCs w:val="22"/>
              </w:rPr>
              <w:t xml:space="preserve">   </w:t>
            </w:r>
            <w:r>
              <w:rPr>
                <w:rFonts w:eastAsia="Calibri" w:cs="Calibri" w:ascii="Calibri" w:hAnsi="Calibri"/>
                <w:color w:val="808080"/>
                <w:sz w:val="22"/>
                <w:szCs w:val="22"/>
              </w:rPr>
              <w:t>- Interpretar y explicar las conclusiones derivadas de la evaluación de modelos y su aplicación en el contexto del proyecto Antioquia Mira Su Cielo.</w:t>
            </w:r>
          </w:p>
          <w:p>
            <w:pPr>
              <w:pStyle w:val="Normal1"/>
              <w:jc w:val="both"/>
              <w:rPr>
                <w:rFonts w:ascii="Calibri" w:hAnsi="Calibri" w:eastAsia="Calibri" w:cs="Calibri"/>
                <w:sz w:val="22"/>
                <w:szCs w:val="22"/>
              </w:rPr>
            </w:pPr>
            <w:r>
              <w:rPr>
                <w:rFonts w:eastAsia="Calibri" w:cs="Calibri" w:ascii="Calibri" w:hAnsi="Calibri"/>
                <w:color w:val="808080"/>
                <w:sz w:val="22"/>
                <w:szCs w:val="22"/>
              </w:rPr>
              <w:t xml:space="preserve">   </w:t>
            </w:r>
            <w:r>
              <w:rPr>
                <w:rFonts w:eastAsia="Calibri" w:cs="Calibri" w:ascii="Calibri" w:hAnsi="Calibri"/>
                <w:color w:val="808080"/>
                <w:sz w:val="22"/>
                <w:szCs w:val="22"/>
              </w:rPr>
              <w:t>- Utilizar un lenguaje preciso y técnico para describir procesos y resultados en informes y presentaciones.</w:t>
            </w:r>
          </w:p>
          <w:p>
            <w:pPr>
              <w:pStyle w:val="Normal1"/>
              <w:jc w:val="both"/>
              <w:rPr>
                <w:rFonts w:ascii="Calibri" w:hAnsi="Calibri" w:eastAsia="Calibri" w:cs="Calibri"/>
                <w:sz w:val="22"/>
                <w:szCs w:val="22"/>
              </w:rPr>
            </w:pPr>
            <w:r>
              <w:rPr/>
            </w:r>
          </w:p>
          <w:p>
            <w:pPr>
              <w:pStyle w:val="Normal1"/>
              <w:jc w:val="both"/>
              <w:rPr>
                <w:rFonts w:ascii="Calibri" w:hAnsi="Calibri" w:eastAsia="Calibri" w:cs="Calibri"/>
                <w:b/>
                <w:sz w:val="22"/>
                <w:szCs w:val="22"/>
              </w:rPr>
            </w:pPr>
            <w:r>
              <w:rPr>
                <w:rFonts w:eastAsia="Calibri" w:cs="Calibri" w:ascii="Calibri" w:hAnsi="Calibri"/>
                <w:b/>
                <w:sz w:val="22"/>
                <w:szCs w:val="22"/>
              </w:rPr>
            </w:r>
          </w:p>
        </w:tc>
      </w:tr>
      <w:tr>
        <w:trPr>
          <w:trHeight w:val="227" w:hRule="atLeast"/>
        </w:trPr>
        <w:tc>
          <w:tcPr>
            <w:tcW w:w="10495" w:type="dxa"/>
            <w:gridSpan w:val="3"/>
            <w:tcBorders>
              <w:top w:val="single" w:sz="4" w:space="0" w:color="7F7F7F"/>
              <w:left w:val="single" w:sz="4" w:space="0" w:color="7F7F7F"/>
              <w:bottom w:val="single" w:sz="4" w:space="0" w:color="7F7F7F"/>
              <w:right w:val="single" w:sz="4" w:space="0" w:color="7F7F7F"/>
            </w:tcBorders>
            <w:shd w:fill="auto" w:val="clear"/>
            <w:vAlign w:val="center"/>
          </w:tcPr>
          <w:p>
            <w:pPr>
              <w:pStyle w:val="Normal1"/>
              <w:rPr>
                <w:color w:val="808080"/>
                <w:sz w:val="22"/>
                <w:szCs w:val="22"/>
              </w:rPr>
            </w:pPr>
            <w:r>
              <w:rPr>
                <w:rFonts w:eastAsia="Calibri" w:cs="Calibri" w:ascii="Calibri" w:hAnsi="Calibri"/>
                <w:b/>
                <w:sz w:val="22"/>
                <w:szCs w:val="22"/>
              </w:rPr>
              <w:t xml:space="preserve">Público al que está dirigido: </w:t>
            </w:r>
          </w:p>
          <w:p>
            <w:pPr>
              <w:pStyle w:val="Normal1"/>
              <w:rPr>
                <w:color w:val="808080"/>
                <w:sz w:val="22"/>
                <w:szCs w:val="22"/>
              </w:rPr>
            </w:pPr>
            <w:r>
              <w:rPr>
                <w:color w:val="808080"/>
                <w:sz w:val="22"/>
                <w:szCs w:val="22"/>
              </w:rPr>
              <w:t xml:space="preserve">¿Cuál es el perfil del estudiante?    </w:t>
            </w:r>
          </w:p>
          <w:p>
            <w:pPr>
              <w:pStyle w:val="Normal1"/>
              <w:rPr>
                <w:color w:val="808080"/>
                <w:sz w:val="22"/>
                <w:szCs w:val="22"/>
              </w:rPr>
            </w:pPr>
            <w:r>
              <w:rPr/>
            </w:r>
          </w:p>
          <w:p>
            <w:pPr>
              <w:pStyle w:val="Normal1"/>
              <w:rPr>
                <w:color w:val="808080"/>
                <w:sz w:val="22"/>
                <w:szCs w:val="22"/>
              </w:rPr>
            </w:pPr>
            <w:r>
              <w:rPr>
                <w:color w:val="808080"/>
                <w:sz w:val="22"/>
                <w:szCs w:val="22"/>
              </w:rPr>
              <w:t xml:space="preserve">¿Debe tener algunas competencias previas?   </w:t>
            </w:r>
          </w:p>
          <w:p>
            <w:pPr>
              <w:pStyle w:val="Normal1"/>
              <w:rPr>
                <w:color w:val="808080"/>
                <w:sz w:val="22"/>
                <w:szCs w:val="22"/>
              </w:rPr>
            </w:pPr>
            <w:r>
              <w:rPr/>
            </w:r>
          </w:p>
          <w:p>
            <w:pPr>
              <w:pStyle w:val="Normal1"/>
              <w:rPr>
                <w:color w:val="808080"/>
                <w:sz w:val="22"/>
                <w:szCs w:val="22"/>
              </w:rPr>
            </w:pPr>
            <w:r>
              <w:rPr>
                <w:color w:val="808080"/>
                <w:sz w:val="22"/>
                <w:szCs w:val="22"/>
              </w:rPr>
              <w:t xml:space="preserve">¿Cuáles?  </w:t>
            </w:r>
          </w:p>
          <w:p>
            <w:pPr>
              <w:pStyle w:val="Normal1"/>
              <w:rPr>
                <w:color w:val="808080"/>
                <w:sz w:val="22"/>
                <w:szCs w:val="22"/>
              </w:rPr>
            </w:pPr>
            <w:r>
              <w:rPr/>
            </w:r>
          </w:p>
        </w:tc>
      </w:tr>
      <w:tr>
        <w:trPr>
          <w:trHeight w:val="227" w:hRule="atLeast"/>
        </w:trPr>
        <w:tc>
          <w:tcPr>
            <w:tcW w:w="10495" w:type="dxa"/>
            <w:gridSpan w:val="3"/>
            <w:tcBorders>
              <w:top w:val="single" w:sz="4" w:space="0" w:color="7F7F7F"/>
              <w:left w:val="single" w:sz="4" w:space="0" w:color="7F7F7F"/>
              <w:bottom w:val="single" w:sz="4" w:space="0" w:color="7F7F7F"/>
              <w:right w:val="single" w:sz="4" w:space="0" w:color="7F7F7F"/>
            </w:tcBorders>
            <w:shd w:fill="auto" w:val="clear"/>
            <w:vAlign w:val="center"/>
          </w:tcPr>
          <w:p>
            <w:pPr>
              <w:pStyle w:val="Normal1"/>
              <w:rPr>
                <w:rFonts w:ascii="Calibri" w:hAnsi="Calibri" w:eastAsia="Calibri" w:cs="Calibri"/>
                <w:color w:val="808080"/>
                <w:sz w:val="22"/>
                <w:szCs w:val="22"/>
              </w:rPr>
            </w:pPr>
            <w:r>
              <w:rPr>
                <w:rFonts w:eastAsia="Calibri" w:cs="Calibri" w:ascii="Calibri" w:hAnsi="Calibri"/>
                <w:b/>
                <w:sz w:val="22"/>
                <w:szCs w:val="22"/>
              </w:rPr>
              <w:t>Perfil</w:t>
            </w:r>
            <w:r>
              <w:rPr>
                <w:b/>
                <w:sz w:val="22"/>
                <w:szCs w:val="22"/>
              </w:rPr>
              <w:t>, capacidades o</w:t>
            </w:r>
            <w:r>
              <w:rPr>
                <w:rFonts w:eastAsia="Calibri" w:cs="Calibri" w:ascii="Calibri" w:hAnsi="Calibri"/>
                <w:b/>
                <w:sz w:val="22"/>
                <w:szCs w:val="22"/>
              </w:rPr>
              <w:t xml:space="preserve"> habilidades a desarrollar: </w:t>
            </w:r>
            <w:r>
              <w:rPr>
                <w:i w:val="false"/>
                <w:caps w:val="false"/>
                <w:smallCaps w:val="false"/>
                <w:color w:val="808080"/>
                <w:sz w:val="22"/>
                <w:szCs w:val="22"/>
              </w:rPr>
              <w:t>Tiene relación con el resultado deseado, con las capacidades a desarrollar o potenciar en el público objetivo y con los conocimientos que se van a adquirir.</w:t>
            </w:r>
          </w:p>
        </w:tc>
      </w:tr>
      <w:tr>
        <w:trPr>
          <w:trHeight w:val="227" w:hRule="atLeast"/>
        </w:trPr>
        <w:tc>
          <w:tcPr>
            <w:tcW w:w="10495" w:type="dxa"/>
            <w:gridSpan w:val="3"/>
            <w:tcBorders>
              <w:top w:val="single" w:sz="4" w:space="0" w:color="7F7F7F"/>
              <w:left w:val="single" w:sz="4" w:space="0" w:color="7F7F7F"/>
              <w:bottom w:val="single" w:sz="4" w:space="0" w:color="7F7F7F"/>
              <w:right w:val="single" w:sz="4" w:space="0" w:color="7F7F7F"/>
            </w:tcBorders>
            <w:shd w:fill="auto" w:val="clear"/>
          </w:tcPr>
          <w:p>
            <w:pPr>
              <w:pStyle w:val="Normal1"/>
              <w:rPr>
                <w:b/>
              </w:rPr>
            </w:pPr>
            <w:r>
              <w:rPr>
                <w:b/>
                <w:sz w:val="22"/>
                <w:szCs w:val="22"/>
              </w:rPr>
              <w:t xml:space="preserve">Contenido:    </w:t>
            </w:r>
            <w:r>
              <w:rPr>
                <w:color w:val="808080"/>
                <w:sz w:val="22"/>
                <w:szCs w:val="22"/>
              </w:rPr>
              <w:t>Describa las unidades o temas y contenidos a desarrollar</w:t>
            </w:r>
          </w:p>
        </w:tc>
      </w:tr>
      <w:tr>
        <w:trPr>
          <w:trHeight w:val="227" w:hRule="atLeast"/>
        </w:trPr>
        <w:tc>
          <w:tcPr>
            <w:tcW w:w="3049" w:type="dxa"/>
            <w:tcBorders>
              <w:top w:val="single" w:sz="4" w:space="0" w:color="7F7F7F"/>
              <w:left w:val="single" w:sz="4" w:space="0" w:color="7F7F7F"/>
              <w:bottom w:val="single" w:sz="4" w:space="0" w:color="7F7F7F"/>
              <w:right w:val="single" w:sz="4" w:space="0" w:color="7F7F7F"/>
            </w:tcBorders>
            <w:shd w:fill="auto" w:val="clear"/>
          </w:tcPr>
          <w:p>
            <w:pPr>
              <w:pStyle w:val="Normal1"/>
              <w:rPr>
                <w:b/>
                <w:sz w:val="22"/>
                <w:szCs w:val="22"/>
              </w:rPr>
            </w:pPr>
            <w:r>
              <w:rPr>
                <w:b/>
                <w:sz w:val="22"/>
                <w:szCs w:val="22"/>
              </w:rPr>
              <w:t>Unidades:</w:t>
            </w:r>
          </w:p>
        </w:tc>
        <w:tc>
          <w:tcPr>
            <w:tcW w:w="3273" w:type="dxa"/>
            <w:tcBorders>
              <w:top w:val="single" w:sz="4" w:space="0" w:color="7F7F7F"/>
              <w:left w:val="single" w:sz="4" w:space="0" w:color="7F7F7F"/>
              <w:bottom w:val="single" w:sz="4" w:space="0" w:color="7F7F7F"/>
              <w:right w:val="single" w:sz="4" w:space="0" w:color="7F7F7F"/>
            </w:tcBorders>
            <w:shd w:fill="auto" w:val="clear"/>
          </w:tcPr>
          <w:p>
            <w:pPr>
              <w:pStyle w:val="Normal1"/>
              <w:rPr>
                <w:b/>
                <w:sz w:val="22"/>
                <w:szCs w:val="22"/>
              </w:rPr>
            </w:pPr>
            <w:r>
              <w:rPr>
                <w:b/>
                <w:sz w:val="22"/>
                <w:szCs w:val="22"/>
              </w:rPr>
              <w:t>Temas:</w:t>
            </w:r>
          </w:p>
        </w:tc>
        <w:tc>
          <w:tcPr>
            <w:tcW w:w="4173" w:type="dxa"/>
            <w:tcBorders>
              <w:top w:val="single" w:sz="4" w:space="0" w:color="7F7F7F"/>
              <w:left w:val="single" w:sz="4" w:space="0" w:color="7F7F7F"/>
              <w:bottom w:val="single" w:sz="4" w:space="0" w:color="7F7F7F"/>
              <w:right w:val="single" w:sz="4" w:space="0" w:color="7F7F7F"/>
            </w:tcBorders>
            <w:shd w:fill="auto" w:val="clear"/>
          </w:tcPr>
          <w:p>
            <w:pPr>
              <w:pStyle w:val="Normal1"/>
              <w:rPr>
                <w:b/>
                <w:sz w:val="22"/>
                <w:szCs w:val="22"/>
              </w:rPr>
            </w:pPr>
            <w:r>
              <w:rPr>
                <w:b/>
                <w:sz w:val="22"/>
                <w:szCs w:val="22"/>
              </w:rPr>
              <w:t>Subtemas (en caso de que aplique):</w:t>
            </w:r>
          </w:p>
        </w:tc>
      </w:tr>
    </w:tbl>
    <w:p>
      <w:pPr>
        <w:pStyle w:val="Normal1"/>
        <w:rPr>
          <w:rFonts w:ascii="Calibri" w:hAnsi="Calibri" w:eastAsia="Calibri" w:cs="Calibri"/>
          <w:sz w:val="20"/>
          <w:szCs w:val="20"/>
        </w:rPr>
      </w:pPr>
      <w:r>
        <w:rPr>
          <w:rFonts w:eastAsia="Calibri" w:cs="Calibri" w:ascii="Calibri" w:hAnsi="Calibri"/>
          <w:sz w:val="20"/>
          <w:szCs w:val="20"/>
        </w:rPr>
      </w:r>
    </w:p>
    <w:tbl>
      <w:tblPr>
        <w:tblStyle w:val="Table4"/>
        <w:tblW w:w="10548" w:type="dxa"/>
        <w:jc w:val="left"/>
        <w:tblInd w:w="-10" w:type="dxa"/>
        <w:tblLayout w:type="fixed"/>
        <w:tblCellMar>
          <w:top w:w="0" w:type="dxa"/>
          <w:left w:w="108" w:type="dxa"/>
          <w:bottom w:w="0" w:type="dxa"/>
          <w:right w:w="108" w:type="dxa"/>
        </w:tblCellMar>
        <w:tblLook w:val="0600"/>
      </w:tblPr>
      <w:tblGrid>
        <w:gridCol w:w="10548"/>
      </w:tblGrid>
      <w:tr>
        <w:trPr>
          <w:trHeight w:val="340" w:hRule="atLeast"/>
        </w:trPr>
        <w:tc>
          <w:tcPr>
            <w:tcW w:w="10548" w:type="dxa"/>
            <w:tcBorders>
              <w:top w:val="single" w:sz="4" w:space="0" w:color="7F7F7F"/>
              <w:left w:val="single" w:sz="4" w:space="0" w:color="7F7F7F"/>
              <w:bottom w:val="single" w:sz="4" w:space="0" w:color="7F7F7F"/>
              <w:right w:val="single" w:sz="4" w:space="0" w:color="7F7F7F"/>
            </w:tcBorders>
            <w:shd w:fill="BFBFBF" w:val="clear"/>
            <w:vAlign w:val="center"/>
          </w:tcPr>
          <w:p>
            <w:pPr>
              <w:pStyle w:val="Normal1"/>
              <w:ind w:left="360"/>
              <w:rPr>
                <w:b/>
                <w:sz w:val="22"/>
                <w:szCs w:val="22"/>
              </w:rPr>
            </w:pPr>
            <w:r>
              <w:rPr>
                <w:b/>
                <w:sz w:val="22"/>
                <w:szCs w:val="22"/>
              </w:rPr>
              <w:t>COMPONENTE 2. PEDAGÓGICO</w:t>
            </w:r>
          </w:p>
          <w:p>
            <w:pPr>
              <w:pStyle w:val="Normal1"/>
              <w:widowControl w:val="false"/>
              <w:rPr>
                <w:b/>
                <w:sz w:val="22"/>
                <w:szCs w:val="22"/>
              </w:rPr>
            </w:pPr>
            <w:r>
              <w:rPr>
                <w:sz w:val="22"/>
                <w:szCs w:val="22"/>
              </w:rPr>
              <w:t>(Este componente debe ser diligenciado por el docente/experto temático)</w:t>
            </w:r>
          </w:p>
        </w:tc>
      </w:tr>
      <w:tr>
        <w:trPr>
          <w:trHeight w:val="340" w:hRule="atLeast"/>
        </w:trPr>
        <w:tc>
          <w:tcPr>
            <w:tcW w:w="10548"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rPr>
                <w:color w:val="808080"/>
                <w:sz w:val="22"/>
                <w:szCs w:val="22"/>
              </w:rPr>
            </w:pPr>
            <w:r>
              <w:rPr>
                <w:b/>
                <w:sz w:val="22"/>
                <w:szCs w:val="22"/>
              </w:rPr>
              <w:t xml:space="preserve">Resultados de aprendizaje: </w:t>
            </w:r>
            <w:r>
              <w:rPr>
                <w:color w:val="808080"/>
                <w:sz w:val="22"/>
                <w:szCs w:val="22"/>
              </w:rPr>
              <w:t>Son concebidos como las declaraciones expresas de lo que se espera que un estudiante conozca y/o demuestre en el momento de completar su programa académico.</w:t>
            </w:r>
          </w:p>
          <w:p>
            <w:pPr>
              <w:pStyle w:val="Normal1"/>
              <w:rPr>
                <w:color w:val="808080"/>
                <w:sz w:val="22"/>
                <w:szCs w:val="22"/>
              </w:rPr>
            </w:pPr>
            <w:r>
              <w:rPr>
                <w:color w:val="808080"/>
                <w:sz w:val="22"/>
                <w:szCs w:val="22"/>
              </w:rPr>
            </w:r>
          </w:p>
        </w:tc>
      </w:tr>
      <w:tr>
        <w:trPr>
          <w:trHeight w:val="340" w:hRule="atLeast"/>
        </w:trPr>
        <w:tc>
          <w:tcPr>
            <w:tcW w:w="10548" w:type="dxa"/>
            <w:tcBorders>
              <w:top w:val="single" w:sz="4" w:space="0" w:color="7F7F7F"/>
              <w:left w:val="single" w:sz="4" w:space="0" w:color="7F7F7F"/>
              <w:bottom w:val="single" w:sz="4" w:space="0" w:color="7F7F7F"/>
              <w:right w:val="single" w:sz="4" w:space="0" w:color="7F7F7F"/>
            </w:tcBorders>
            <w:shd w:fill="BFBFBF" w:val="clear"/>
            <w:vAlign w:val="center"/>
          </w:tcPr>
          <w:p>
            <w:pPr>
              <w:pStyle w:val="Normal1"/>
              <w:keepNext w:val="false"/>
              <w:keepLines w:val="false"/>
              <w:widowControl/>
              <w:numPr>
                <w:ilvl w:val="0"/>
                <w:numId w:val="1"/>
              </w:numPr>
              <w:shd w:val="clear" w:fill="auto"/>
              <w:spacing w:lineRule="auto" w:line="240" w:before="0" w:after="0"/>
              <w:ind w:hanging="360" w:left="360" w:right="0"/>
              <w:jc w:val="left"/>
              <w:rPr>
                <w:rFonts w:ascii="Calibri" w:hAnsi="Calibri" w:eastAsia="Calibri" w:cs="Calibri"/>
                <w:b/>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ascii="Calibri" w:hAnsi="Calibri"/>
                <w:b/>
                <w:i w:val="false"/>
                <w:caps w:val="false"/>
                <w:smallCaps w:val="false"/>
                <w:strike w:val="false"/>
                <w:dstrike w:val="false"/>
                <w:color w:val="000000"/>
                <w:position w:val="0"/>
                <w:sz w:val="22"/>
                <w:sz w:val="22"/>
                <w:szCs w:val="22"/>
                <w:u w:val="none"/>
                <w:shd w:fill="auto" w:val="clear"/>
                <w:vertAlign w:val="baseline"/>
              </w:rPr>
              <w:t>METODOLOGÍA</w:t>
            </w:r>
          </w:p>
        </w:tc>
      </w:tr>
      <w:tr>
        <w:trPr>
          <w:trHeight w:val="1990" w:hRule="atLeast"/>
        </w:trPr>
        <w:tc>
          <w:tcPr>
            <w:tcW w:w="10548" w:type="dxa"/>
            <w:tcBorders>
              <w:left w:val="single" w:sz="4" w:space="0" w:color="7F7F7F"/>
              <w:bottom w:val="single" w:sz="4" w:space="0" w:color="7F7F7F"/>
              <w:right w:val="single" w:sz="4" w:space="0" w:color="7F7F7F"/>
            </w:tcBorders>
            <w:shd w:fill="auto" w:val="clear"/>
          </w:tcPr>
          <w:p>
            <w:pPr>
              <w:pStyle w:val="Normal1"/>
              <w:jc w:val="both"/>
              <w:rPr>
                <w:rFonts w:ascii="Calibri" w:hAnsi="Calibri" w:eastAsia="Calibri" w:cs="Calibri"/>
                <w:color w:val="808080"/>
                <w:sz w:val="22"/>
                <w:szCs w:val="22"/>
              </w:rPr>
            </w:pPr>
            <w:r>
              <w:rPr>
                <w:rFonts w:eastAsia="Calibri" w:cs="Calibri" w:ascii="Calibri" w:hAnsi="Calibri"/>
                <w:color w:val="808080"/>
                <w:sz w:val="22"/>
                <w:szCs w:val="22"/>
              </w:rPr>
              <w:t>Se elabora una descripción y explicación concreta del qué, cómo y para qué del curso. Enuncia el objetivo, temáticas, unidades o módulos, estrategias didácticas y evaluativas de todo el curso. Esto con la finalidad que el estudiante tenga un panorama general de las diversas estrategias, actividades y escenarios de aprendizaje a lo largo del curso.</w:t>
            </w:r>
          </w:p>
          <w:p>
            <w:pPr>
              <w:pStyle w:val="Normal1"/>
              <w:jc w:val="both"/>
              <w:rPr>
                <w:rFonts w:ascii="Calibri" w:hAnsi="Calibri" w:eastAsia="Calibri" w:cs="Calibri"/>
                <w:color w:val="808080"/>
                <w:sz w:val="22"/>
                <w:szCs w:val="22"/>
              </w:rPr>
            </w:pPr>
            <w:r>
              <w:rPr>
                <w:rFonts w:eastAsia="Calibri" w:cs="Calibri" w:ascii="Calibri" w:hAnsi="Calibri"/>
                <w:color w:val="808080"/>
                <w:sz w:val="22"/>
                <w:szCs w:val="22"/>
              </w:rPr>
            </w:r>
          </w:p>
          <w:p>
            <w:pPr>
              <w:pStyle w:val="Normal1"/>
              <w:jc w:val="both"/>
              <w:rPr>
                <w:rFonts w:ascii="Calibri" w:hAnsi="Calibri" w:eastAsia="Calibri" w:cs="Calibri"/>
                <w:color w:val="808080"/>
                <w:sz w:val="22"/>
                <w:szCs w:val="22"/>
              </w:rPr>
            </w:pPr>
            <w:r>
              <w:rPr>
                <w:rFonts w:eastAsia="Calibri" w:cs="Calibri" w:ascii="Calibri" w:hAnsi="Calibri"/>
                <w:color w:val="808080"/>
                <w:sz w:val="22"/>
                <w:szCs w:val="22"/>
              </w:rPr>
              <w:t>Así mismo, se indican los criterios que se tendrán en cuenta para la entrega del certificado o insignia digital del curso (ejemplo: visualización de todos los materiales de estudio, aprobación de las actividades que componen el curso, entre otros).</w:t>
            </w:r>
          </w:p>
        </w:tc>
      </w:tr>
    </w:tbl>
    <w:p>
      <w:pPr>
        <w:pStyle w:val="Normal1"/>
        <w:rPr>
          <w:rFonts w:ascii="Calibri" w:hAnsi="Calibri" w:eastAsia="Calibri" w:cs="Calibri"/>
        </w:rPr>
      </w:pPr>
      <w:r>
        <w:rPr>
          <w:rFonts w:eastAsia="Calibri" w:cs="Calibri" w:ascii="Calibri" w:hAnsi="Calibri"/>
        </w:rPr>
      </w:r>
    </w:p>
    <w:tbl>
      <w:tblPr>
        <w:tblStyle w:val="Table5"/>
        <w:tblW w:w="10477" w:type="dxa"/>
        <w:jc w:val="left"/>
        <w:tblInd w:w="-10" w:type="dxa"/>
        <w:tblLayout w:type="fixed"/>
        <w:tblCellMar>
          <w:top w:w="0" w:type="dxa"/>
          <w:left w:w="108" w:type="dxa"/>
          <w:bottom w:w="0" w:type="dxa"/>
          <w:right w:w="108" w:type="dxa"/>
        </w:tblCellMar>
        <w:tblLook w:val="0600"/>
      </w:tblPr>
      <w:tblGrid>
        <w:gridCol w:w="4192"/>
        <w:gridCol w:w="6284"/>
      </w:tblGrid>
      <w:tr>
        <w:trPr>
          <w:trHeight w:val="244" w:hRule="atLeast"/>
        </w:trPr>
        <w:tc>
          <w:tcPr>
            <w:tcW w:w="10476" w:type="dxa"/>
            <w:gridSpan w:val="2"/>
            <w:tcBorders>
              <w:top w:val="single" w:sz="4" w:space="0" w:color="7F7F7F"/>
              <w:left w:val="single" w:sz="4" w:space="0" w:color="7F7F7F"/>
              <w:bottom w:val="single" w:sz="4" w:space="0" w:color="7F7F7F"/>
              <w:right w:val="single" w:sz="4" w:space="0" w:color="7F7F7F"/>
            </w:tcBorders>
            <w:shd w:fill="BFBFBF" w:val="clear"/>
            <w:vAlign w:val="center"/>
          </w:tcPr>
          <w:p>
            <w:pPr>
              <w:pStyle w:val="Normal1"/>
              <w:jc w:val="center"/>
              <w:rPr>
                <w:rFonts w:ascii="Calibri" w:hAnsi="Calibri" w:eastAsia="Calibri" w:cs="Calibri"/>
                <w:b/>
                <w:sz w:val="22"/>
                <w:szCs w:val="22"/>
              </w:rPr>
            </w:pPr>
            <w:r>
              <w:rPr>
                <w:rFonts w:eastAsia="Calibri" w:cs="Calibri" w:ascii="Calibri" w:hAnsi="Calibri"/>
                <w:b/>
                <w:sz w:val="22"/>
                <w:szCs w:val="22"/>
              </w:rPr>
              <w:t>Actividades de evaluación</w:t>
            </w:r>
          </w:p>
        </w:tc>
      </w:tr>
      <w:tr>
        <w:trPr>
          <w:trHeight w:val="397" w:hRule="atLeast"/>
        </w:trPr>
        <w:tc>
          <w:tcPr>
            <w:tcW w:w="4192"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rPr>
                <w:rFonts w:ascii="Calibri" w:hAnsi="Calibri" w:eastAsia="Calibri" w:cs="Calibri"/>
              </w:rPr>
            </w:pPr>
            <w:r>
              <w:rPr>
                <w:rFonts w:eastAsia="Calibri" w:cs="Calibri" w:ascii="Calibri" w:hAnsi="Calibri"/>
                <w:color w:val="808080"/>
                <w:sz w:val="22"/>
                <w:szCs w:val="22"/>
              </w:rPr>
              <w:t>Escriba la actividad de evaluación.</w:t>
            </w:r>
          </w:p>
        </w:tc>
        <w:tc>
          <w:tcPr>
            <w:tcW w:w="6284"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jc w:val="both"/>
              <w:rPr>
                <w:rFonts w:ascii="Calibri" w:hAnsi="Calibri" w:eastAsia="Calibri" w:cs="Calibri"/>
                <w:color w:val="808080"/>
                <w:sz w:val="22"/>
                <w:szCs w:val="22"/>
              </w:rPr>
            </w:pPr>
            <w:r>
              <w:rPr>
                <w:rFonts w:eastAsia="Calibri" w:cs="Calibri" w:ascii="Calibri" w:hAnsi="Calibri"/>
                <w:color w:val="808080"/>
                <w:sz w:val="22"/>
                <w:szCs w:val="22"/>
              </w:rPr>
              <w:t>Descripción de la actividad: Se describen las acciones o indicaciones que se proponen a los estudiantes para el desarrollo de la actividad.</w:t>
            </w:r>
          </w:p>
        </w:tc>
      </w:tr>
      <w:tr>
        <w:trPr>
          <w:trHeight w:val="397" w:hRule="atLeast"/>
        </w:trPr>
        <w:tc>
          <w:tcPr>
            <w:tcW w:w="4192"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rPr>
                <w:rFonts w:ascii="Calibri" w:hAnsi="Calibri" w:eastAsia="Calibri" w:cs="Calibri"/>
              </w:rPr>
            </w:pPr>
            <w:r>
              <w:rPr>
                <w:rFonts w:eastAsia="Calibri" w:cs="Calibri" w:ascii="Calibri" w:hAnsi="Calibri"/>
                <w:color w:val="808080"/>
                <w:sz w:val="22"/>
                <w:szCs w:val="22"/>
              </w:rPr>
              <w:t>Escriba la actividad de evaluación.</w:t>
            </w:r>
          </w:p>
        </w:tc>
        <w:tc>
          <w:tcPr>
            <w:tcW w:w="6284"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jc w:val="both"/>
              <w:rPr>
                <w:rFonts w:ascii="Calibri" w:hAnsi="Calibri" w:eastAsia="Calibri" w:cs="Calibri"/>
                <w:color w:val="808080"/>
                <w:sz w:val="22"/>
                <w:szCs w:val="22"/>
              </w:rPr>
            </w:pPr>
            <w:r>
              <w:rPr>
                <w:rFonts w:eastAsia="Calibri" w:cs="Calibri" w:ascii="Calibri" w:hAnsi="Calibri"/>
                <w:color w:val="808080"/>
                <w:sz w:val="22"/>
                <w:szCs w:val="22"/>
              </w:rPr>
              <w:t>Descripción de la actividad: Se describen las acciones o indicaciones que se proponen a los estudiantes para el desarrollo de la actividad.</w:t>
            </w:r>
          </w:p>
        </w:tc>
      </w:tr>
      <w:tr>
        <w:trPr>
          <w:trHeight w:val="397" w:hRule="atLeast"/>
        </w:trPr>
        <w:tc>
          <w:tcPr>
            <w:tcW w:w="4192"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rPr>
                <w:rFonts w:ascii="Calibri" w:hAnsi="Calibri" w:eastAsia="Calibri" w:cs="Calibri"/>
              </w:rPr>
            </w:pPr>
            <w:r>
              <w:rPr>
                <w:rFonts w:eastAsia="Calibri" w:cs="Calibri" w:ascii="Calibri" w:hAnsi="Calibri"/>
                <w:color w:val="808080"/>
                <w:sz w:val="22"/>
                <w:szCs w:val="22"/>
              </w:rPr>
              <w:t>Escriba la actividad de evaluación.</w:t>
            </w:r>
          </w:p>
        </w:tc>
        <w:tc>
          <w:tcPr>
            <w:tcW w:w="6284"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jc w:val="both"/>
              <w:rPr>
                <w:rFonts w:ascii="Calibri" w:hAnsi="Calibri" w:eastAsia="Calibri" w:cs="Calibri"/>
                <w:color w:val="808080"/>
                <w:sz w:val="22"/>
                <w:szCs w:val="22"/>
              </w:rPr>
            </w:pPr>
            <w:r>
              <w:rPr>
                <w:rFonts w:eastAsia="Calibri" w:cs="Calibri" w:ascii="Calibri" w:hAnsi="Calibri"/>
                <w:color w:val="808080"/>
                <w:sz w:val="22"/>
                <w:szCs w:val="22"/>
              </w:rPr>
              <w:t>Descripción de la actividad: Se describen las acciones o indicaciones que se proponen a los estudiantes para el desarrollo de la actividad.</w:t>
            </w:r>
          </w:p>
        </w:tc>
      </w:tr>
    </w:tbl>
    <w:p>
      <w:pPr>
        <w:pStyle w:val="Normal1"/>
        <w:rPr>
          <w:rFonts w:ascii="Calibri" w:hAnsi="Calibri" w:eastAsia="Calibri" w:cs="Calibri"/>
          <w:sz w:val="20"/>
          <w:szCs w:val="20"/>
        </w:rPr>
      </w:pPr>
      <w:r>
        <w:rPr>
          <w:rFonts w:eastAsia="Calibri" w:cs="Calibri" w:ascii="Calibri" w:hAnsi="Calibri"/>
          <w:sz w:val="20"/>
          <w:szCs w:val="20"/>
        </w:rPr>
      </w:r>
    </w:p>
    <w:tbl>
      <w:tblPr>
        <w:tblStyle w:val="Table6"/>
        <w:tblW w:w="10495" w:type="dxa"/>
        <w:jc w:val="left"/>
        <w:tblInd w:w="-10" w:type="dxa"/>
        <w:tblLayout w:type="fixed"/>
        <w:tblCellMar>
          <w:top w:w="0" w:type="dxa"/>
          <w:left w:w="108" w:type="dxa"/>
          <w:bottom w:w="0" w:type="dxa"/>
          <w:right w:w="108" w:type="dxa"/>
        </w:tblCellMar>
        <w:tblLook w:val="0600"/>
      </w:tblPr>
      <w:tblGrid>
        <w:gridCol w:w="8936"/>
        <w:gridCol w:w="1558"/>
      </w:tblGrid>
      <w:tr>
        <w:trPr>
          <w:trHeight w:val="227" w:hRule="atLeast"/>
        </w:trPr>
        <w:tc>
          <w:tcPr>
            <w:tcW w:w="10494" w:type="dxa"/>
            <w:gridSpan w:val="2"/>
            <w:tcBorders>
              <w:top w:val="single" w:sz="4" w:space="0" w:color="7F7F7F"/>
              <w:left w:val="single" w:sz="4" w:space="0" w:color="7F7F7F"/>
              <w:bottom w:val="single" w:sz="4" w:space="0" w:color="7F7F7F"/>
              <w:right w:val="single" w:sz="4" w:space="0" w:color="7F7F7F"/>
            </w:tcBorders>
            <w:shd w:fill="BFBFBF" w:val="clear"/>
            <w:vAlign w:val="center"/>
          </w:tcPr>
          <w:p>
            <w:pPr>
              <w:pStyle w:val="Normal1"/>
              <w:rPr>
                <w:rFonts w:ascii="Calibri" w:hAnsi="Calibri" w:eastAsia="Calibri" w:cs="Calibri"/>
                <w:sz w:val="22"/>
                <w:szCs w:val="22"/>
              </w:rPr>
            </w:pPr>
            <w:r>
              <w:rPr>
                <w:rFonts w:eastAsia="Calibri" w:cs="Calibri" w:ascii="Calibri" w:hAnsi="Calibri"/>
                <w:b/>
                <w:sz w:val="22"/>
                <w:szCs w:val="22"/>
              </w:rPr>
              <w:t>Bibliografía:</w:t>
            </w:r>
          </w:p>
        </w:tc>
      </w:tr>
      <w:tr>
        <w:trPr>
          <w:trHeight w:val="567" w:hRule="atLeast"/>
        </w:trPr>
        <w:tc>
          <w:tcPr>
            <w:tcW w:w="8936" w:type="dxa"/>
            <w:tcBorders>
              <w:top w:val="single" w:sz="4" w:space="0" w:color="7F7F7F"/>
              <w:left w:val="single" w:sz="4" w:space="0" w:color="7F7F7F"/>
              <w:bottom w:val="single" w:sz="4" w:space="0" w:color="7F7F7F"/>
            </w:tcBorders>
            <w:shd w:fill="auto" w:val="clear"/>
            <w:vAlign w:val="center"/>
          </w:tcPr>
          <w:p>
            <w:pPr>
              <w:pStyle w:val="Normal1"/>
              <w:jc w:val="both"/>
              <w:rPr>
                <w:rFonts w:ascii="Calibri" w:hAnsi="Calibri" w:eastAsia="Calibri" w:cs="Calibri"/>
                <w:b/>
              </w:rPr>
            </w:pPr>
            <w:r>
              <w:rPr>
                <w:rFonts w:eastAsia="Calibri" w:cs="Calibri" w:ascii="Calibri" w:hAnsi="Calibri"/>
                <w:color w:val="808080"/>
                <w:sz w:val="22"/>
                <w:szCs w:val="22"/>
              </w:rPr>
              <w:t>Incluir la bibliografía por Unidades o temas que se requiere para el desarrollo del curso</w:t>
            </w:r>
          </w:p>
          <w:p>
            <w:pPr>
              <w:pStyle w:val="Normal1"/>
              <w:jc w:val="both"/>
              <w:rPr>
                <w:rFonts w:ascii="Calibri" w:hAnsi="Calibri" w:eastAsia="Calibri" w:cs="Calibri"/>
                <w:b/>
              </w:rPr>
            </w:pPr>
            <w:r>
              <w:rPr>
                <w:rFonts w:eastAsia="Calibri" w:cs="Calibri" w:ascii="Calibri" w:hAnsi="Calibri"/>
                <w:b/>
              </w:rPr>
            </w:r>
          </w:p>
          <w:p>
            <w:pPr>
              <w:pStyle w:val="Normal1"/>
              <w:jc w:val="both"/>
              <w:rPr>
                <w:rFonts w:ascii="Calibri" w:hAnsi="Calibri" w:eastAsia="Calibri" w:cs="Calibri"/>
                <w:b/>
              </w:rPr>
            </w:pPr>
            <w:r>
              <w:rPr>
                <w:rFonts w:eastAsia="Calibri" w:cs="Calibri" w:ascii="Calibri" w:hAnsi="Calibri"/>
                <w:b/>
                <w:color w:val="808080"/>
                <w:sz w:val="22"/>
                <w:szCs w:val="22"/>
              </w:rPr>
              <w:t xml:space="preserve">Géron, A. (2022). </w:t>
            </w:r>
            <w:r>
              <w:rPr>
                <w:rFonts w:eastAsia="Calibri" w:cs="Calibri" w:ascii="Calibri" w:hAnsi="Calibri"/>
                <w:b/>
                <w:i/>
                <w:color w:val="808080"/>
                <w:sz w:val="22"/>
                <w:szCs w:val="22"/>
              </w:rPr>
              <w:t>Hands-on machine learning with Scikit-Learn, Keras, and TensorFlow</w:t>
            </w:r>
            <w:r>
              <w:rPr>
                <w:rFonts w:eastAsia="Calibri" w:cs="Calibri" w:ascii="Calibri" w:hAnsi="Calibri"/>
                <w:b/>
                <w:color w:val="808080"/>
                <w:sz w:val="22"/>
                <w:szCs w:val="22"/>
              </w:rPr>
              <w:t>. " O'Reilly Media, Inc.".</w:t>
            </w:r>
          </w:p>
          <w:p>
            <w:pPr>
              <w:pStyle w:val="Normal1"/>
              <w:jc w:val="both"/>
              <w:rPr>
                <w:rFonts w:ascii="Calibri" w:hAnsi="Calibri" w:eastAsia="Calibri" w:cs="Calibri"/>
                <w:b/>
              </w:rPr>
            </w:pPr>
            <w:r>
              <w:rPr>
                <w:rFonts w:eastAsia="Calibri" w:cs="Calibri" w:ascii="Calibri" w:hAnsi="Calibri"/>
                <w:b/>
              </w:rPr>
            </w:r>
          </w:p>
          <w:p>
            <w:pPr>
              <w:pStyle w:val="Normal1"/>
              <w:jc w:val="both"/>
              <w:rPr>
                <w:rFonts w:ascii="Calibri" w:hAnsi="Calibri" w:eastAsia="Calibri" w:cs="Calibri"/>
                <w:b/>
              </w:rPr>
            </w:pPr>
            <w:r>
              <w:rPr>
                <w:rFonts w:eastAsia="Calibri" w:cs="Calibri" w:ascii="Calibri" w:hAnsi="Calibri"/>
                <w:b/>
                <w:color w:val="808080"/>
                <w:sz w:val="22"/>
                <w:szCs w:val="22"/>
              </w:rPr>
              <w:t xml:space="preserve">McKinney, W. (2022). </w:t>
            </w:r>
            <w:r>
              <w:rPr>
                <w:rFonts w:eastAsia="Calibri" w:cs="Calibri" w:ascii="Calibri" w:hAnsi="Calibri"/>
                <w:b/>
                <w:i/>
                <w:color w:val="808080"/>
                <w:sz w:val="22"/>
                <w:szCs w:val="22"/>
              </w:rPr>
              <w:t>Python for data analysis</w:t>
            </w:r>
            <w:r>
              <w:rPr>
                <w:rFonts w:eastAsia="Calibri" w:cs="Calibri" w:ascii="Calibri" w:hAnsi="Calibri"/>
                <w:b/>
                <w:color w:val="808080"/>
                <w:sz w:val="22"/>
                <w:szCs w:val="22"/>
              </w:rPr>
              <w:t xml:space="preserve">. " O'Reilly Media, Inc.".  </w:t>
            </w:r>
          </w:p>
          <w:p>
            <w:pPr>
              <w:pStyle w:val="Normal1"/>
              <w:jc w:val="both"/>
              <w:rPr>
                <w:rFonts w:ascii="Calibri" w:hAnsi="Calibri" w:eastAsia="Calibri" w:cs="Calibri"/>
                <w:b/>
              </w:rPr>
            </w:pPr>
            <w:r>
              <w:rPr/>
            </w:r>
          </w:p>
          <w:p>
            <w:pPr>
              <w:pStyle w:val="Normal1"/>
              <w:jc w:val="both"/>
              <w:rPr>
                <w:rFonts w:ascii="Calibri" w:hAnsi="Calibri" w:eastAsia="Calibri" w:cs="Calibri"/>
                <w:b/>
              </w:rPr>
            </w:pPr>
            <w:r>
              <w:rPr/>
            </w:r>
          </w:p>
        </w:tc>
        <w:tc>
          <w:tcPr>
            <w:tcW w:w="1558" w:type="dxa"/>
            <w:tcBorders>
              <w:top w:val="single" w:sz="4" w:space="0" w:color="7F7F7F"/>
              <w:bottom w:val="single" w:sz="4" w:space="0" w:color="7F7F7F"/>
              <w:right w:val="single" w:sz="4" w:space="0" w:color="7F7F7F"/>
            </w:tcBorders>
            <w:shd w:fill="auto" w:val="clear"/>
            <w:vAlign w:val="center"/>
          </w:tcPr>
          <w:p>
            <w:pPr>
              <w:pStyle w:val="Normal1"/>
              <w:jc w:val="both"/>
              <w:rPr>
                <w:rFonts w:ascii="Calibri" w:hAnsi="Calibri" w:eastAsia="Calibri" w:cs="Calibri"/>
              </w:rPr>
            </w:pPr>
            <w:r>
              <w:rPr>
                <w:rFonts w:eastAsia="Calibri" w:cs="Calibri" w:ascii="Calibri" w:hAnsi="Calibri"/>
              </w:rPr>
            </w:r>
          </w:p>
        </w:tc>
      </w:tr>
    </w:tbl>
    <w:p>
      <w:pPr>
        <w:pStyle w:val="Normal1"/>
        <w:rPr>
          <w:rFonts w:ascii="Calibri" w:hAnsi="Calibri" w:eastAsia="Calibri" w:cs="Calibri"/>
        </w:rPr>
      </w:pPr>
      <w:r>
        <w:rPr>
          <w:rFonts w:eastAsia="Calibri" w:cs="Calibri" w:ascii="Calibri" w:hAnsi="Calibri"/>
        </w:rPr>
      </w:r>
    </w:p>
    <w:tbl>
      <w:tblPr>
        <w:tblStyle w:val="Table7"/>
        <w:tblW w:w="10485" w:type="dxa"/>
        <w:jc w:val="left"/>
        <w:tblInd w:w="-34" w:type="dxa"/>
        <w:tblLayout w:type="fixed"/>
        <w:tblCellMar>
          <w:top w:w="0" w:type="dxa"/>
          <w:left w:w="108" w:type="dxa"/>
          <w:bottom w:w="0" w:type="dxa"/>
          <w:right w:w="108" w:type="dxa"/>
        </w:tblCellMar>
        <w:tblLook w:val="0600"/>
      </w:tblPr>
      <w:tblGrid>
        <w:gridCol w:w="3254"/>
        <w:gridCol w:w="2014"/>
        <w:gridCol w:w="2006"/>
        <w:gridCol w:w="1215"/>
        <w:gridCol w:w="1035"/>
        <w:gridCol w:w="960"/>
      </w:tblGrid>
      <w:tr>
        <w:trPr>
          <w:trHeight w:val="300" w:hRule="atLeast"/>
        </w:trPr>
        <w:tc>
          <w:tcPr>
            <w:tcW w:w="10484" w:type="dxa"/>
            <w:gridSpan w:val="6"/>
            <w:tcBorders>
              <w:top w:val="single" w:sz="4" w:space="0" w:color="7F7F7F"/>
              <w:left w:val="single" w:sz="4" w:space="0" w:color="7F7F7F"/>
              <w:bottom w:val="single" w:sz="4" w:space="0" w:color="7F7F7F"/>
              <w:right w:val="single" w:sz="4" w:space="0" w:color="7F7F7F"/>
            </w:tcBorders>
            <w:shd w:fill="BFBFBF" w:val="clear"/>
            <w:vAlign w:val="center"/>
          </w:tcPr>
          <w:p>
            <w:pPr>
              <w:pStyle w:val="Normal1"/>
              <w:keepNext w:val="false"/>
              <w:keepLines w:val="false"/>
              <w:widowControl/>
              <w:numPr>
                <w:ilvl w:val="0"/>
                <w:numId w:val="1"/>
              </w:numPr>
              <w:shd w:val="clear" w:fill="auto"/>
              <w:spacing w:lineRule="auto" w:line="240" w:before="0" w:after="0"/>
              <w:ind w:hanging="360" w:left="360" w:right="0"/>
              <w:jc w:val="left"/>
              <w:rPr>
                <w:rFonts w:ascii="Calibri" w:hAnsi="Calibri" w:eastAsia="Calibri" w:cs="Calibri"/>
                <w:b/>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ascii="Calibri" w:hAnsi="Calibri"/>
                <w:b/>
                <w:i w:val="false"/>
                <w:caps w:val="false"/>
                <w:smallCaps w:val="false"/>
                <w:strike w:val="false"/>
                <w:dstrike w:val="false"/>
                <w:color w:val="000000"/>
                <w:position w:val="0"/>
                <w:sz w:val="22"/>
                <w:sz w:val="22"/>
                <w:szCs w:val="22"/>
                <w:u w:val="none"/>
                <w:shd w:fill="auto" w:val="clear"/>
                <w:vertAlign w:val="baseline"/>
              </w:rPr>
              <w:t>Profesores</w:t>
            </w:r>
          </w:p>
        </w:tc>
      </w:tr>
      <w:tr>
        <w:trPr>
          <w:trHeight w:val="244" w:hRule="atLeast"/>
        </w:trPr>
        <w:tc>
          <w:tcPr>
            <w:tcW w:w="3254"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jc w:val="center"/>
              <w:rPr>
                <w:rFonts w:ascii="Calibri" w:hAnsi="Calibri" w:eastAsia="Calibri" w:cs="Calibri"/>
                <w:b/>
                <w:sz w:val="22"/>
                <w:szCs w:val="22"/>
              </w:rPr>
            </w:pPr>
            <w:r>
              <w:rPr>
                <w:rFonts w:eastAsia="Calibri" w:cs="Calibri" w:ascii="Calibri" w:hAnsi="Calibri"/>
                <w:b/>
                <w:sz w:val="22"/>
                <w:szCs w:val="22"/>
              </w:rPr>
              <w:t>Nombres y Apellidos</w:t>
            </w:r>
          </w:p>
        </w:tc>
        <w:tc>
          <w:tcPr>
            <w:tcW w:w="2014"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jc w:val="center"/>
              <w:rPr>
                <w:rFonts w:ascii="Calibri" w:hAnsi="Calibri" w:eastAsia="Calibri" w:cs="Calibri"/>
                <w:b/>
                <w:sz w:val="22"/>
                <w:szCs w:val="22"/>
              </w:rPr>
            </w:pPr>
            <w:r>
              <w:rPr>
                <w:rFonts w:eastAsia="Calibri" w:cs="Calibri" w:ascii="Calibri" w:hAnsi="Calibri"/>
                <w:b/>
                <w:sz w:val="22"/>
                <w:szCs w:val="22"/>
              </w:rPr>
              <w:t>Dependencia</w:t>
            </w:r>
          </w:p>
        </w:tc>
        <w:tc>
          <w:tcPr>
            <w:tcW w:w="2006"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jc w:val="center"/>
              <w:rPr>
                <w:rFonts w:ascii="Calibri" w:hAnsi="Calibri" w:eastAsia="Calibri" w:cs="Calibri"/>
                <w:b/>
                <w:sz w:val="22"/>
                <w:szCs w:val="22"/>
              </w:rPr>
            </w:pPr>
            <w:r>
              <w:rPr>
                <w:rFonts w:eastAsia="Calibri" w:cs="Calibri" w:ascii="Calibri" w:hAnsi="Calibri"/>
                <w:b/>
                <w:sz w:val="22"/>
                <w:szCs w:val="22"/>
              </w:rPr>
              <w:t>Formación en pregrado y posgrado</w:t>
            </w:r>
          </w:p>
        </w:tc>
        <w:tc>
          <w:tcPr>
            <w:tcW w:w="1215" w:type="dxa"/>
            <w:tcBorders>
              <w:top w:val="single" w:sz="4" w:space="0" w:color="7F7F7F"/>
              <w:left w:val="single" w:sz="4" w:space="0" w:color="7F7F7F"/>
              <w:bottom w:val="single" w:sz="4" w:space="0" w:color="7F7F7F"/>
              <w:right w:val="single" w:sz="4" w:space="0" w:color="7F7F7F"/>
            </w:tcBorders>
            <w:vAlign w:val="center"/>
          </w:tcPr>
          <w:p>
            <w:pPr>
              <w:pStyle w:val="Normal1"/>
              <w:jc w:val="center"/>
              <w:rPr>
                <w:rFonts w:ascii="Calibri" w:hAnsi="Calibri" w:eastAsia="Calibri" w:cs="Calibri"/>
                <w:b/>
                <w:sz w:val="22"/>
                <w:szCs w:val="22"/>
              </w:rPr>
            </w:pPr>
            <w:r>
              <w:rPr>
                <w:rFonts w:eastAsia="Calibri" w:cs="Calibri" w:ascii="Calibri" w:hAnsi="Calibri"/>
                <w:b/>
                <w:sz w:val="22"/>
                <w:szCs w:val="22"/>
              </w:rPr>
              <w:t>Unidad N°</w:t>
            </w:r>
          </w:p>
        </w:tc>
        <w:tc>
          <w:tcPr>
            <w:tcW w:w="1035" w:type="dxa"/>
            <w:tcBorders>
              <w:top w:val="single" w:sz="4" w:space="0" w:color="7F7F7F"/>
              <w:left w:val="single" w:sz="4" w:space="0" w:color="7F7F7F"/>
              <w:bottom w:val="single" w:sz="4" w:space="0" w:color="7F7F7F"/>
              <w:right w:val="single" w:sz="4" w:space="0" w:color="7F7F7F"/>
            </w:tcBorders>
            <w:vAlign w:val="center"/>
          </w:tcPr>
          <w:p>
            <w:pPr>
              <w:pStyle w:val="Normal1"/>
              <w:jc w:val="center"/>
              <w:rPr>
                <w:rFonts w:ascii="Calibri" w:hAnsi="Calibri" w:eastAsia="Calibri" w:cs="Calibri"/>
                <w:b/>
                <w:sz w:val="22"/>
                <w:szCs w:val="22"/>
              </w:rPr>
            </w:pPr>
            <w:r>
              <w:rPr>
                <w:rFonts w:eastAsia="Calibri" w:cs="Calibri" w:ascii="Calibri" w:hAnsi="Calibri"/>
                <w:b/>
                <w:sz w:val="22"/>
                <w:szCs w:val="22"/>
              </w:rPr>
              <w:t>N° Horas</w:t>
            </w:r>
          </w:p>
        </w:tc>
        <w:tc>
          <w:tcPr>
            <w:tcW w:w="960"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jc w:val="center"/>
              <w:rPr>
                <w:rFonts w:ascii="Calibri" w:hAnsi="Calibri" w:eastAsia="Calibri" w:cs="Calibri"/>
                <w:b/>
                <w:sz w:val="22"/>
                <w:szCs w:val="22"/>
              </w:rPr>
            </w:pPr>
            <w:r>
              <w:rPr>
                <w:rFonts w:eastAsia="Calibri" w:cs="Calibri" w:ascii="Calibri" w:hAnsi="Calibri"/>
                <w:b/>
                <w:sz w:val="22"/>
                <w:szCs w:val="22"/>
              </w:rPr>
              <w:t>Fechas</w:t>
            </w:r>
          </w:p>
        </w:tc>
      </w:tr>
      <w:tr>
        <w:trPr>
          <w:trHeight w:val="397" w:hRule="atLeast"/>
        </w:trPr>
        <w:tc>
          <w:tcPr>
            <w:tcW w:w="3254"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rPr>
                <w:rFonts w:ascii="Calibri" w:hAnsi="Calibri" w:eastAsia="Calibri" w:cs="Calibri"/>
              </w:rPr>
            </w:pPr>
            <w:r>
              <w:rPr>
                <w:rFonts w:eastAsia="Calibri" w:cs="Calibri" w:ascii="Calibri" w:hAnsi="Calibri"/>
              </w:rPr>
            </w:r>
          </w:p>
        </w:tc>
        <w:tc>
          <w:tcPr>
            <w:tcW w:w="2014"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jc w:val="center"/>
              <w:rPr>
                <w:rFonts w:ascii="Calibri" w:hAnsi="Calibri" w:eastAsia="Calibri" w:cs="Calibri"/>
              </w:rPr>
            </w:pPr>
            <w:r>
              <w:rPr>
                <w:rFonts w:eastAsia="Calibri" w:cs="Calibri" w:ascii="Calibri" w:hAnsi="Calibri"/>
              </w:rPr>
            </w:r>
          </w:p>
        </w:tc>
        <w:tc>
          <w:tcPr>
            <w:tcW w:w="2006"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jc w:val="center"/>
              <w:rPr>
                <w:rFonts w:ascii="Calibri" w:hAnsi="Calibri" w:eastAsia="Calibri" w:cs="Calibri"/>
              </w:rPr>
            </w:pPr>
            <w:r>
              <w:rPr>
                <w:rFonts w:eastAsia="Calibri" w:cs="Calibri" w:ascii="Calibri" w:hAnsi="Calibri"/>
              </w:rPr>
            </w:r>
          </w:p>
        </w:tc>
        <w:tc>
          <w:tcPr>
            <w:tcW w:w="1215" w:type="dxa"/>
            <w:tcBorders>
              <w:top w:val="single" w:sz="4" w:space="0" w:color="7F7F7F"/>
              <w:left w:val="single" w:sz="4" w:space="0" w:color="7F7F7F"/>
              <w:bottom w:val="single" w:sz="4" w:space="0" w:color="7F7F7F"/>
              <w:right w:val="single" w:sz="4" w:space="0" w:color="7F7F7F"/>
            </w:tcBorders>
          </w:tcPr>
          <w:p>
            <w:pPr>
              <w:pStyle w:val="Normal1"/>
              <w:jc w:val="center"/>
              <w:rPr>
                <w:rFonts w:ascii="Calibri" w:hAnsi="Calibri" w:eastAsia="Calibri" w:cs="Calibri"/>
                <w:sz w:val="20"/>
                <w:szCs w:val="20"/>
              </w:rPr>
            </w:pPr>
            <w:r>
              <w:rPr>
                <w:rFonts w:eastAsia="Calibri" w:cs="Calibri" w:ascii="Calibri" w:hAnsi="Calibri"/>
                <w:sz w:val="20"/>
                <w:szCs w:val="20"/>
              </w:rPr>
            </w:r>
          </w:p>
        </w:tc>
        <w:tc>
          <w:tcPr>
            <w:tcW w:w="1035" w:type="dxa"/>
            <w:tcBorders>
              <w:top w:val="single" w:sz="4" w:space="0" w:color="7F7F7F"/>
              <w:left w:val="single" w:sz="4" w:space="0" w:color="7F7F7F"/>
              <w:bottom w:val="single" w:sz="4" w:space="0" w:color="7F7F7F"/>
              <w:right w:val="single" w:sz="4" w:space="0" w:color="7F7F7F"/>
            </w:tcBorders>
          </w:tcPr>
          <w:p>
            <w:pPr>
              <w:pStyle w:val="Normal1"/>
              <w:jc w:val="center"/>
              <w:rPr>
                <w:rFonts w:ascii="Calibri" w:hAnsi="Calibri" w:eastAsia="Calibri" w:cs="Calibri"/>
                <w:sz w:val="20"/>
                <w:szCs w:val="20"/>
              </w:rPr>
            </w:pPr>
            <w:r>
              <w:rPr>
                <w:rFonts w:eastAsia="Calibri" w:cs="Calibri" w:ascii="Calibri" w:hAnsi="Calibri"/>
                <w:sz w:val="20"/>
                <w:szCs w:val="20"/>
              </w:rPr>
            </w:r>
          </w:p>
        </w:tc>
        <w:tc>
          <w:tcPr>
            <w:tcW w:w="960"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jc w:val="center"/>
              <w:rPr>
                <w:rFonts w:ascii="Calibri" w:hAnsi="Calibri" w:eastAsia="Calibri" w:cs="Calibri"/>
                <w:sz w:val="20"/>
                <w:szCs w:val="20"/>
              </w:rPr>
            </w:pPr>
            <w:r>
              <w:rPr>
                <w:rFonts w:eastAsia="Calibri" w:cs="Calibri" w:ascii="Calibri" w:hAnsi="Calibri"/>
                <w:sz w:val="20"/>
                <w:szCs w:val="20"/>
              </w:rPr>
            </w:r>
          </w:p>
        </w:tc>
      </w:tr>
      <w:tr>
        <w:trPr>
          <w:trHeight w:val="397" w:hRule="atLeast"/>
        </w:trPr>
        <w:tc>
          <w:tcPr>
            <w:tcW w:w="3254"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rPr>
                <w:rFonts w:ascii="Calibri" w:hAnsi="Calibri" w:eastAsia="Calibri" w:cs="Calibri"/>
              </w:rPr>
            </w:pPr>
            <w:r>
              <w:rPr>
                <w:rFonts w:eastAsia="Calibri" w:cs="Calibri" w:ascii="Calibri" w:hAnsi="Calibri"/>
              </w:rPr>
            </w:r>
          </w:p>
        </w:tc>
        <w:tc>
          <w:tcPr>
            <w:tcW w:w="2014"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jc w:val="center"/>
              <w:rPr>
                <w:rFonts w:ascii="Calibri" w:hAnsi="Calibri" w:eastAsia="Calibri" w:cs="Calibri"/>
              </w:rPr>
            </w:pPr>
            <w:r>
              <w:rPr>
                <w:rFonts w:eastAsia="Calibri" w:cs="Calibri" w:ascii="Calibri" w:hAnsi="Calibri"/>
              </w:rPr>
            </w:r>
          </w:p>
        </w:tc>
        <w:tc>
          <w:tcPr>
            <w:tcW w:w="2006"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jc w:val="center"/>
              <w:rPr>
                <w:rFonts w:ascii="Calibri" w:hAnsi="Calibri" w:eastAsia="Calibri" w:cs="Calibri"/>
              </w:rPr>
            </w:pPr>
            <w:r>
              <w:rPr>
                <w:rFonts w:eastAsia="Calibri" w:cs="Calibri" w:ascii="Calibri" w:hAnsi="Calibri"/>
              </w:rPr>
            </w:r>
          </w:p>
        </w:tc>
        <w:tc>
          <w:tcPr>
            <w:tcW w:w="1215" w:type="dxa"/>
            <w:tcBorders>
              <w:top w:val="single" w:sz="4" w:space="0" w:color="7F7F7F"/>
              <w:left w:val="single" w:sz="4" w:space="0" w:color="7F7F7F"/>
              <w:bottom w:val="single" w:sz="4" w:space="0" w:color="7F7F7F"/>
              <w:right w:val="single" w:sz="4" w:space="0" w:color="7F7F7F"/>
            </w:tcBorders>
          </w:tcPr>
          <w:p>
            <w:pPr>
              <w:pStyle w:val="Normal1"/>
              <w:jc w:val="center"/>
              <w:rPr>
                <w:rFonts w:ascii="Calibri" w:hAnsi="Calibri" w:eastAsia="Calibri" w:cs="Calibri"/>
                <w:sz w:val="20"/>
                <w:szCs w:val="20"/>
              </w:rPr>
            </w:pPr>
            <w:r>
              <w:rPr>
                <w:rFonts w:eastAsia="Calibri" w:cs="Calibri" w:ascii="Calibri" w:hAnsi="Calibri"/>
                <w:sz w:val="20"/>
                <w:szCs w:val="20"/>
              </w:rPr>
            </w:r>
          </w:p>
        </w:tc>
        <w:tc>
          <w:tcPr>
            <w:tcW w:w="1035" w:type="dxa"/>
            <w:tcBorders>
              <w:top w:val="single" w:sz="4" w:space="0" w:color="7F7F7F"/>
              <w:left w:val="single" w:sz="4" w:space="0" w:color="7F7F7F"/>
              <w:bottom w:val="single" w:sz="4" w:space="0" w:color="7F7F7F"/>
              <w:right w:val="single" w:sz="4" w:space="0" w:color="7F7F7F"/>
            </w:tcBorders>
          </w:tcPr>
          <w:p>
            <w:pPr>
              <w:pStyle w:val="Normal1"/>
              <w:jc w:val="center"/>
              <w:rPr>
                <w:rFonts w:ascii="Calibri" w:hAnsi="Calibri" w:eastAsia="Calibri" w:cs="Calibri"/>
                <w:sz w:val="20"/>
                <w:szCs w:val="20"/>
              </w:rPr>
            </w:pPr>
            <w:r>
              <w:rPr>
                <w:rFonts w:eastAsia="Calibri" w:cs="Calibri" w:ascii="Calibri" w:hAnsi="Calibri"/>
                <w:sz w:val="20"/>
                <w:szCs w:val="20"/>
              </w:rPr>
            </w:r>
          </w:p>
        </w:tc>
        <w:tc>
          <w:tcPr>
            <w:tcW w:w="960"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jc w:val="center"/>
              <w:rPr>
                <w:rFonts w:ascii="Calibri" w:hAnsi="Calibri" w:eastAsia="Calibri" w:cs="Calibri"/>
                <w:sz w:val="20"/>
                <w:szCs w:val="20"/>
              </w:rPr>
            </w:pPr>
            <w:r>
              <w:rPr>
                <w:rFonts w:eastAsia="Calibri" w:cs="Calibri" w:ascii="Calibri" w:hAnsi="Calibri"/>
                <w:sz w:val="20"/>
                <w:szCs w:val="20"/>
              </w:rPr>
            </w:r>
          </w:p>
        </w:tc>
      </w:tr>
      <w:tr>
        <w:trPr>
          <w:trHeight w:val="397" w:hRule="atLeast"/>
        </w:trPr>
        <w:tc>
          <w:tcPr>
            <w:tcW w:w="3254"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rPr>
                <w:rFonts w:ascii="Calibri" w:hAnsi="Calibri" w:eastAsia="Calibri" w:cs="Calibri"/>
              </w:rPr>
            </w:pPr>
            <w:r>
              <w:rPr>
                <w:rFonts w:eastAsia="Calibri" w:cs="Calibri" w:ascii="Calibri" w:hAnsi="Calibri"/>
              </w:rPr>
            </w:r>
          </w:p>
        </w:tc>
        <w:tc>
          <w:tcPr>
            <w:tcW w:w="2014"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jc w:val="center"/>
              <w:rPr>
                <w:rFonts w:ascii="Calibri" w:hAnsi="Calibri" w:eastAsia="Calibri" w:cs="Calibri"/>
              </w:rPr>
            </w:pPr>
            <w:r>
              <w:rPr>
                <w:rFonts w:eastAsia="Calibri" w:cs="Calibri" w:ascii="Calibri" w:hAnsi="Calibri"/>
              </w:rPr>
            </w:r>
          </w:p>
        </w:tc>
        <w:tc>
          <w:tcPr>
            <w:tcW w:w="2006"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jc w:val="center"/>
              <w:rPr>
                <w:rFonts w:ascii="Calibri" w:hAnsi="Calibri" w:eastAsia="Calibri" w:cs="Calibri"/>
              </w:rPr>
            </w:pPr>
            <w:r>
              <w:rPr>
                <w:rFonts w:eastAsia="Calibri" w:cs="Calibri" w:ascii="Calibri" w:hAnsi="Calibri"/>
              </w:rPr>
            </w:r>
          </w:p>
        </w:tc>
        <w:tc>
          <w:tcPr>
            <w:tcW w:w="1215" w:type="dxa"/>
            <w:tcBorders>
              <w:top w:val="single" w:sz="4" w:space="0" w:color="7F7F7F"/>
              <w:left w:val="single" w:sz="4" w:space="0" w:color="7F7F7F"/>
              <w:bottom w:val="single" w:sz="4" w:space="0" w:color="7F7F7F"/>
              <w:right w:val="single" w:sz="4" w:space="0" w:color="7F7F7F"/>
            </w:tcBorders>
          </w:tcPr>
          <w:p>
            <w:pPr>
              <w:pStyle w:val="Normal1"/>
              <w:jc w:val="center"/>
              <w:rPr>
                <w:rFonts w:ascii="Calibri" w:hAnsi="Calibri" w:eastAsia="Calibri" w:cs="Calibri"/>
                <w:sz w:val="20"/>
                <w:szCs w:val="20"/>
              </w:rPr>
            </w:pPr>
            <w:r>
              <w:rPr>
                <w:rFonts w:eastAsia="Calibri" w:cs="Calibri" w:ascii="Calibri" w:hAnsi="Calibri"/>
                <w:sz w:val="20"/>
                <w:szCs w:val="20"/>
              </w:rPr>
            </w:r>
          </w:p>
        </w:tc>
        <w:tc>
          <w:tcPr>
            <w:tcW w:w="1035" w:type="dxa"/>
            <w:tcBorders>
              <w:top w:val="single" w:sz="4" w:space="0" w:color="7F7F7F"/>
              <w:left w:val="single" w:sz="4" w:space="0" w:color="7F7F7F"/>
              <w:bottom w:val="single" w:sz="4" w:space="0" w:color="7F7F7F"/>
              <w:right w:val="single" w:sz="4" w:space="0" w:color="7F7F7F"/>
            </w:tcBorders>
          </w:tcPr>
          <w:p>
            <w:pPr>
              <w:pStyle w:val="Normal1"/>
              <w:jc w:val="center"/>
              <w:rPr>
                <w:rFonts w:ascii="Calibri" w:hAnsi="Calibri" w:eastAsia="Calibri" w:cs="Calibri"/>
                <w:sz w:val="20"/>
                <w:szCs w:val="20"/>
              </w:rPr>
            </w:pPr>
            <w:r>
              <w:rPr>
                <w:rFonts w:eastAsia="Calibri" w:cs="Calibri" w:ascii="Calibri" w:hAnsi="Calibri"/>
                <w:sz w:val="20"/>
                <w:szCs w:val="20"/>
              </w:rPr>
            </w:r>
          </w:p>
        </w:tc>
        <w:tc>
          <w:tcPr>
            <w:tcW w:w="960"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jc w:val="center"/>
              <w:rPr>
                <w:rFonts w:ascii="Calibri" w:hAnsi="Calibri" w:eastAsia="Calibri" w:cs="Calibri"/>
                <w:sz w:val="20"/>
                <w:szCs w:val="20"/>
              </w:rPr>
            </w:pPr>
            <w:r>
              <w:rPr>
                <w:rFonts w:eastAsia="Calibri" w:cs="Calibri" w:ascii="Calibri" w:hAnsi="Calibri"/>
                <w:sz w:val="20"/>
                <w:szCs w:val="20"/>
              </w:rPr>
            </w:r>
          </w:p>
        </w:tc>
      </w:tr>
      <w:tr>
        <w:trPr>
          <w:trHeight w:val="397" w:hRule="atLeast"/>
        </w:trPr>
        <w:tc>
          <w:tcPr>
            <w:tcW w:w="3254"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rPr>
                <w:rFonts w:ascii="Calibri" w:hAnsi="Calibri" w:eastAsia="Calibri" w:cs="Calibri"/>
              </w:rPr>
            </w:pPr>
            <w:r>
              <w:rPr>
                <w:rFonts w:eastAsia="Calibri" w:cs="Calibri" w:ascii="Calibri" w:hAnsi="Calibri"/>
              </w:rPr>
            </w:r>
          </w:p>
        </w:tc>
        <w:tc>
          <w:tcPr>
            <w:tcW w:w="2014"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jc w:val="center"/>
              <w:rPr>
                <w:rFonts w:ascii="Calibri" w:hAnsi="Calibri" w:eastAsia="Calibri" w:cs="Calibri"/>
              </w:rPr>
            </w:pPr>
            <w:r>
              <w:rPr>
                <w:rFonts w:eastAsia="Calibri" w:cs="Calibri" w:ascii="Calibri" w:hAnsi="Calibri"/>
              </w:rPr>
            </w:r>
          </w:p>
        </w:tc>
        <w:tc>
          <w:tcPr>
            <w:tcW w:w="2006"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jc w:val="center"/>
              <w:rPr>
                <w:rFonts w:ascii="Calibri" w:hAnsi="Calibri" w:eastAsia="Calibri" w:cs="Calibri"/>
              </w:rPr>
            </w:pPr>
            <w:r>
              <w:rPr>
                <w:rFonts w:eastAsia="Calibri" w:cs="Calibri" w:ascii="Calibri" w:hAnsi="Calibri"/>
              </w:rPr>
            </w:r>
          </w:p>
        </w:tc>
        <w:tc>
          <w:tcPr>
            <w:tcW w:w="1215" w:type="dxa"/>
            <w:tcBorders>
              <w:top w:val="single" w:sz="4" w:space="0" w:color="7F7F7F"/>
              <w:left w:val="single" w:sz="4" w:space="0" w:color="7F7F7F"/>
              <w:bottom w:val="single" w:sz="4" w:space="0" w:color="7F7F7F"/>
              <w:right w:val="single" w:sz="4" w:space="0" w:color="7F7F7F"/>
            </w:tcBorders>
          </w:tcPr>
          <w:p>
            <w:pPr>
              <w:pStyle w:val="Normal1"/>
              <w:jc w:val="center"/>
              <w:rPr>
                <w:rFonts w:ascii="Calibri" w:hAnsi="Calibri" w:eastAsia="Calibri" w:cs="Calibri"/>
                <w:sz w:val="20"/>
                <w:szCs w:val="20"/>
              </w:rPr>
            </w:pPr>
            <w:r>
              <w:rPr>
                <w:rFonts w:eastAsia="Calibri" w:cs="Calibri" w:ascii="Calibri" w:hAnsi="Calibri"/>
                <w:sz w:val="20"/>
                <w:szCs w:val="20"/>
              </w:rPr>
            </w:r>
          </w:p>
        </w:tc>
        <w:tc>
          <w:tcPr>
            <w:tcW w:w="1035" w:type="dxa"/>
            <w:tcBorders>
              <w:top w:val="single" w:sz="4" w:space="0" w:color="7F7F7F"/>
              <w:left w:val="single" w:sz="4" w:space="0" w:color="7F7F7F"/>
              <w:bottom w:val="single" w:sz="4" w:space="0" w:color="7F7F7F"/>
              <w:right w:val="single" w:sz="4" w:space="0" w:color="7F7F7F"/>
            </w:tcBorders>
          </w:tcPr>
          <w:p>
            <w:pPr>
              <w:pStyle w:val="Normal1"/>
              <w:jc w:val="center"/>
              <w:rPr>
                <w:rFonts w:ascii="Calibri" w:hAnsi="Calibri" w:eastAsia="Calibri" w:cs="Calibri"/>
                <w:sz w:val="20"/>
                <w:szCs w:val="20"/>
              </w:rPr>
            </w:pPr>
            <w:r>
              <w:rPr>
                <w:rFonts w:eastAsia="Calibri" w:cs="Calibri" w:ascii="Calibri" w:hAnsi="Calibri"/>
                <w:sz w:val="20"/>
                <w:szCs w:val="20"/>
              </w:rPr>
            </w:r>
          </w:p>
        </w:tc>
        <w:tc>
          <w:tcPr>
            <w:tcW w:w="960" w:type="dxa"/>
            <w:tcBorders>
              <w:top w:val="single" w:sz="4" w:space="0" w:color="7F7F7F"/>
              <w:left w:val="single" w:sz="4" w:space="0" w:color="7F7F7F"/>
              <w:bottom w:val="single" w:sz="4" w:space="0" w:color="7F7F7F"/>
              <w:right w:val="single" w:sz="4" w:space="0" w:color="7F7F7F"/>
            </w:tcBorders>
            <w:shd w:fill="auto" w:val="clear"/>
            <w:vAlign w:val="center"/>
          </w:tcPr>
          <w:p>
            <w:pPr>
              <w:pStyle w:val="Normal1"/>
              <w:jc w:val="center"/>
              <w:rPr>
                <w:rFonts w:ascii="Calibri" w:hAnsi="Calibri" w:eastAsia="Calibri" w:cs="Calibri"/>
                <w:sz w:val="20"/>
                <w:szCs w:val="20"/>
              </w:rPr>
            </w:pPr>
            <w:r>
              <w:rPr>
                <w:rFonts w:eastAsia="Calibri" w:cs="Calibri" w:ascii="Calibri" w:hAnsi="Calibri"/>
                <w:sz w:val="20"/>
                <w:szCs w:val="20"/>
              </w:rPr>
            </w:r>
          </w:p>
        </w:tc>
      </w:tr>
    </w:tbl>
    <w:p>
      <w:pPr>
        <w:pStyle w:val="Normal1"/>
        <w:jc w:val="both"/>
        <w:rPr>
          <w:rFonts w:ascii="Calibri" w:hAnsi="Calibri" w:eastAsia="Calibri" w:cs="Calibri"/>
        </w:rPr>
      </w:pPr>
      <w:r>
        <w:rPr>
          <w:rFonts w:eastAsia="Calibri" w:cs="Calibri" w:ascii="Calibri" w:hAnsi="Calibri"/>
        </w:rPr>
      </w:r>
    </w:p>
    <w:tbl>
      <w:tblPr>
        <w:tblStyle w:val="Table8"/>
        <w:tblW w:w="10530" w:type="dxa"/>
        <w:jc w:val="left"/>
        <w:tblInd w:w="0" w:type="dxa"/>
        <w:tblLayout w:type="fixed"/>
        <w:tblCellMar>
          <w:top w:w="100" w:type="dxa"/>
          <w:left w:w="100" w:type="dxa"/>
          <w:bottom w:w="100" w:type="dxa"/>
          <w:right w:w="100" w:type="dxa"/>
        </w:tblCellMar>
        <w:tblLook w:val="0600"/>
      </w:tblPr>
      <w:tblGrid>
        <w:gridCol w:w="2550"/>
        <w:gridCol w:w="2820"/>
        <w:gridCol w:w="2334"/>
        <w:gridCol w:w="2825"/>
      </w:tblGrid>
      <w:tr>
        <w:trPr>
          <w:trHeight w:val="440" w:hRule="atLeast"/>
        </w:trPr>
        <w:tc>
          <w:tcPr>
            <w:tcW w:w="10529" w:type="dxa"/>
            <w:gridSpan w:val="4"/>
            <w:tcBorders>
              <w:top w:val="single" w:sz="8" w:space="0" w:color="000000"/>
              <w:left w:val="single" w:sz="8" w:space="0" w:color="000000"/>
              <w:bottom w:val="single" w:sz="8" w:space="0" w:color="000000"/>
              <w:right w:val="single" w:sz="8" w:space="0" w:color="000000"/>
            </w:tcBorders>
            <w:shd w:fill="BFBFBF" w:val="clear"/>
          </w:tcPr>
          <w:p>
            <w:pPr>
              <w:pStyle w:val="Normal1"/>
              <w:widowControl w:val="false"/>
              <w:rPr>
                <w:rFonts w:ascii="Calibri" w:hAnsi="Calibri" w:eastAsia="Calibri" w:cs="Calibri"/>
                <w:color w:val="808080"/>
                <w:sz w:val="22"/>
                <w:szCs w:val="22"/>
              </w:rPr>
            </w:pPr>
            <w:r>
              <w:rPr>
                <w:rFonts w:eastAsia="Calibri" w:cs="Calibri" w:ascii="Calibri" w:hAnsi="Calibri"/>
                <w:b/>
                <w:sz w:val="22"/>
                <w:szCs w:val="22"/>
              </w:rPr>
              <w:t>COMPONENTE 3. INVESTIGACIÓN DE MERCADO.</w:t>
            </w:r>
          </w:p>
          <w:p>
            <w:pPr>
              <w:pStyle w:val="Normal1"/>
              <w:widowControl w:val="false"/>
              <w:rPr>
                <w:rFonts w:ascii="Calibri" w:hAnsi="Calibri" w:eastAsia="Calibri" w:cs="Calibri"/>
                <w:b/>
                <w:sz w:val="22"/>
                <w:szCs w:val="22"/>
              </w:rPr>
            </w:pPr>
            <w:r>
              <w:rPr>
                <w:rFonts w:eastAsia="Calibri" w:cs="Calibri" w:ascii="Calibri" w:hAnsi="Calibri"/>
                <w:sz w:val="22"/>
                <w:szCs w:val="22"/>
              </w:rPr>
              <w:t>(Este componente debe ser diligenciado por el Centro de Extensión)</w:t>
            </w:r>
          </w:p>
        </w:tc>
      </w:tr>
      <w:tr>
        <w:trPr>
          <w:trHeight w:val="420" w:hRule="atLeast"/>
        </w:trPr>
        <w:tc>
          <w:tcPr>
            <w:tcW w:w="2550" w:type="dxa"/>
            <w:vMerge w:val="restart"/>
            <w:tcBorders>
              <w:top w:val="single" w:sz="8" w:space="0" w:color="000000"/>
              <w:left w:val="single" w:sz="8" w:space="0" w:color="000000"/>
              <w:bottom w:val="single" w:sz="8" w:space="0" w:color="000000"/>
              <w:right w:val="single" w:sz="8" w:space="0" w:color="000000"/>
            </w:tcBorders>
            <w:shd w:fill="auto" w:val="clear"/>
          </w:tcPr>
          <w:p>
            <w:pPr>
              <w:pStyle w:val="Normal1"/>
              <w:rPr>
                <w:rFonts w:ascii="Calibri" w:hAnsi="Calibri" w:eastAsia="Calibri" w:cs="Calibri"/>
              </w:rPr>
            </w:pPr>
            <w:r>
              <w:rPr>
                <w:rFonts w:eastAsia="Calibri" w:cs="Calibri" w:ascii="Calibri" w:hAnsi="Calibri"/>
                <w:b/>
                <w:sz w:val="22"/>
                <w:szCs w:val="22"/>
              </w:rPr>
              <w:t>Estudio de prefactibilidad</w:t>
            </w:r>
          </w:p>
        </w:tc>
        <w:tc>
          <w:tcPr>
            <w:tcW w:w="7979" w:type="dxa"/>
            <w:gridSpan w:val="3"/>
            <w:tcBorders>
              <w:top w:val="single" w:sz="8" w:space="0" w:color="000000"/>
              <w:left w:val="single" w:sz="8" w:space="0" w:color="000000"/>
              <w:bottom w:val="single" w:sz="8" w:space="0" w:color="000000"/>
              <w:right w:val="single" w:sz="8" w:space="0" w:color="000000"/>
            </w:tcBorders>
            <w:shd w:fill="auto" w:val="clear"/>
          </w:tcPr>
          <w:p>
            <w:pPr>
              <w:pStyle w:val="Normal1"/>
              <w:rPr>
                <w:rFonts w:ascii="Calibri" w:hAnsi="Calibri" w:eastAsia="Calibri" w:cs="Calibri"/>
                <w:color w:val="808080"/>
                <w:sz w:val="22"/>
                <w:szCs w:val="22"/>
              </w:rPr>
            </w:pPr>
            <w:r>
              <w:rPr>
                <w:rFonts w:eastAsia="Calibri" w:cs="Calibri" w:ascii="Calibri" w:hAnsi="Calibri"/>
                <w:color w:val="808080"/>
                <w:sz w:val="22"/>
                <w:szCs w:val="22"/>
              </w:rPr>
              <w:t>Escriba datos históricos sobre programas que haya realizado su dependencia  sobre este tema. Indique:</w:t>
            </w:r>
          </w:p>
          <w:p>
            <w:pPr>
              <w:pStyle w:val="Normal1"/>
              <w:rPr>
                <w:rFonts w:ascii="Calibri" w:hAnsi="Calibri" w:eastAsia="Calibri" w:cs="Calibri"/>
                <w:color w:val="808080"/>
                <w:sz w:val="22"/>
                <w:szCs w:val="22"/>
              </w:rPr>
            </w:pPr>
            <w:r>
              <w:rPr>
                <w:rFonts w:eastAsia="Calibri" w:cs="Calibri" w:ascii="Calibri" w:hAnsi="Calibri"/>
                <w:color w:val="808080"/>
                <w:sz w:val="22"/>
                <w:szCs w:val="22"/>
              </w:rPr>
            </w:r>
          </w:p>
          <w:p>
            <w:pPr>
              <w:pStyle w:val="Normal1"/>
              <w:rPr>
                <w:rFonts w:ascii="Calibri" w:hAnsi="Calibri" w:eastAsia="Calibri" w:cs="Calibri"/>
                <w:color w:val="808080"/>
                <w:sz w:val="22"/>
                <w:szCs w:val="22"/>
              </w:rPr>
            </w:pPr>
            <w:r>
              <w:rPr>
                <w:rFonts w:eastAsia="Calibri" w:cs="Calibri" w:ascii="Calibri" w:hAnsi="Calibri"/>
                <w:color w:val="808080"/>
                <w:sz w:val="22"/>
                <w:szCs w:val="22"/>
              </w:rPr>
              <w:t>Número promedio de  preinscritos e interesados:</w:t>
            </w:r>
          </w:p>
          <w:p>
            <w:pPr>
              <w:pStyle w:val="Normal1"/>
              <w:rPr>
                <w:rFonts w:ascii="Calibri" w:hAnsi="Calibri" w:eastAsia="Calibri" w:cs="Calibri"/>
                <w:color w:val="808080"/>
                <w:sz w:val="22"/>
                <w:szCs w:val="22"/>
              </w:rPr>
            </w:pPr>
            <w:r>
              <w:rPr>
                <w:rFonts w:eastAsia="Calibri" w:cs="Calibri" w:ascii="Calibri" w:hAnsi="Calibri"/>
                <w:color w:val="808080"/>
                <w:sz w:val="22"/>
                <w:szCs w:val="22"/>
              </w:rPr>
              <w:t>Número promedio de inscritos:</w:t>
            </w:r>
          </w:p>
          <w:p>
            <w:pPr>
              <w:pStyle w:val="Normal1"/>
              <w:rPr>
                <w:rFonts w:ascii="Calibri" w:hAnsi="Calibri" w:eastAsia="Calibri" w:cs="Calibri"/>
                <w:color w:val="808080"/>
                <w:sz w:val="22"/>
                <w:szCs w:val="22"/>
              </w:rPr>
            </w:pPr>
            <w:r>
              <w:rPr>
                <w:rFonts w:eastAsia="Calibri" w:cs="Calibri" w:ascii="Calibri" w:hAnsi="Calibri"/>
                <w:color w:val="808080"/>
                <w:sz w:val="22"/>
                <w:szCs w:val="22"/>
              </w:rPr>
              <w:t>Nombre de los programas desarrollados con temáticas similares:</w:t>
            </w:r>
          </w:p>
        </w:tc>
      </w:tr>
      <w:tr>
        <w:trPr>
          <w:trHeight w:val="440" w:hRule="atLeast"/>
        </w:trPr>
        <w:tc>
          <w:tcPr>
            <w:tcW w:w="2550" w:type="dxa"/>
            <w:vMerge w:val="continue"/>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rPr>
            </w:pPr>
            <w:r>
              <w:rPr>
                <w:rFonts w:eastAsia="Calibri" w:cs="Calibri" w:ascii="Calibri" w:hAnsi="Calibri"/>
              </w:rPr>
            </w:r>
          </w:p>
        </w:tc>
        <w:tc>
          <w:tcPr>
            <w:tcW w:w="7979" w:type="dxa"/>
            <w:gridSpan w:val="3"/>
            <w:tcBorders>
              <w:top w:val="single" w:sz="8" w:space="0" w:color="000000"/>
              <w:left w:val="single" w:sz="8" w:space="0" w:color="000000"/>
              <w:bottom w:val="single" w:sz="8" w:space="0" w:color="000000"/>
              <w:right w:val="single" w:sz="8" w:space="0" w:color="000000"/>
            </w:tcBorders>
            <w:shd w:fill="auto" w:val="clear"/>
          </w:tcPr>
          <w:p>
            <w:pPr>
              <w:pStyle w:val="Normal1"/>
              <w:rPr>
                <w:rFonts w:ascii="Calibri" w:hAnsi="Calibri" w:eastAsia="Calibri" w:cs="Calibri"/>
              </w:rPr>
            </w:pPr>
            <w:r>
              <w:rPr>
                <w:rFonts w:eastAsia="Calibri" w:cs="Calibri" w:ascii="Calibri" w:hAnsi="Calibri"/>
                <w:color w:val="808080"/>
                <w:sz w:val="22"/>
                <w:szCs w:val="22"/>
              </w:rPr>
              <w:t>Según su criterio ¿qué tan actualizada es la propuesta?</w:t>
            </w:r>
          </w:p>
        </w:tc>
      </w:tr>
      <w:tr>
        <w:trPr>
          <w:trHeight w:val="440" w:hRule="atLeast"/>
        </w:trPr>
        <w:tc>
          <w:tcPr>
            <w:tcW w:w="2550" w:type="dxa"/>
            <w:vMerge w:val="continue"/>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rPr>
            </w:pPr>
            <w:r>
              <w:rPr>
                <w:rFonts w:eastAsia="Calibri" w:cs="Calibri" w:ascii="Calibri" w:hAnsi="Calibri"/>
              </w:rPr>
            </w:r>
          </w:p>
        </w:tc>
        <w:tc>
          <w:tcPr>
            <w:tcW w:w="7979" w:type="dxa"/>
            <w:gridSpan w:val="3"/>
            <w:tcBorders>
              <w:top w:val="single" w:sz="8" w:space="0" w:color="000000"/>
              <w:left w:val="single" w:sz="8" w:space="0" w:color="000000"/>
              <w:bottom w:val="single" w:sz="8" w:space="0" w:color="000000"/>
              <w:right w:val="single" w:sz="8" w:space="0" w:color="000000"/>
            </w:tcBorders>
            <w:shd w:fill="auto" w:val="clear"/>
          </w:tcPr>
          <w:p>
            <w:pPr>
              <w:pStyle w:val="Normal1"/>
              <w:rPr>
                <w:rFonts w:ascii="Calibri" w:hAnsi="Calibri" w:eastAsia="Calibri" w:cs="Calibri"/>
              </w:rPr>
            </w:pPr>
            <w:r>
              <w:rPr>
                <w:rFonts w:eastAsia="Calibri" w:cs="Calibri" w:ascii="Calibri" w:hAnsi="Calibri"/>
                <w:color w:val="808080"/>
                <w:sz w:val="22"/>
                <w:szCs w:val="22"/>
              </w:rPr>
              <w:t>De acuerdo con su experiencia y criterio, ¿considera pertinente y necesaria esta oferta? Argumente.</w:t>
            </w:r>
          </w:p>
        </w:tc>
      </w:tr>
      <w:tr>
        <w:trPr>
          <w:trHeight w:val="420" w:hRule="atLeast"/>
        </w:trPr>
        <w:tc>
          <w:tcPr>
            <w:tcW w:w="25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rPr>
            </w:pPr>
            <w:r>
              <w:rPr>
                <w:rFonts w:eastAsia="Calibri" w:cs="Calibri" w:ascii="Calibri" w:hAnsi="Calibri"/>
                <w:b/>
              </w:rPr>
              <w:t>Benchmark</w:t>
            </w:r>
          </w:p>
        </w:tc>
        <w:tc>
          <w:tcPr>
            <w:tcW w:w="7979" w:type="dxa"/>
            <w:gridSpan w:val="3"/>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rPr>
                <w:rFonts w:ascii="Calibri" w:hAnsi="Calibri" w:eastAsia="Calibri" w:cs="Calibri"/>
                <w:color w:val="808080"/>
                <w:sz w:val="22"/>
                <w:szCs w:val="22"/>
              </w:rPr>
            </w:pPr>
            <w:r>
              <w:rPr>
                <w:rFonts w:eastAsia="Calibri" w:cs="Calibri" w:ascii="Calibri" w:hAnsi="Calibri"/>
                <w:color w:val="808080"/>
                <w:sz w:val="22"/>
                <w:szCs w:val="22"/>
              </w:rPr>
              <w:t>Identifique dos (2) ofertas similares a nivel nacional o internacional a través de fuentes secundarias en motores de búsqueda y en plataformas de aprendizaje específicas.</w:t>
            </w:r>
          </w:p>
          <w:p>
            <w:pPr>
              <w:pStyle w:val="Normal1"/>
              <w:widowControl w:val="false"/>
              <w:rPr>
                <w:rFonts w:ascii="Calibri" w:hAnsi="Calibri" w:eastAsia="Calibri" w:cs="Calibri"/>
                <w:color w:val="808080"/>
                <w:sz w:val="22"/>
                <w:szCs w:val="22"/>
              </w:rPr>
            </w:pPr>
            <w:r>
              <w:rPr>
                <w:rFonts w:eastAsia="Calibri" w:cs="Calibri" w:ascii="Calibri" w:hAnsi="Calibri"/>
                <w:color w:val="808080"/>
                <w:sz w:val="22"/>
                <w:szCs w:val="22"/>
              </w:rPr>
            </w:r>
          </w:p>
          <w:p>
            <w:pPr>
              <w:pStyle w:val="Normal1"/>
              <w:widowControl w:val="false"/>
              <w:rPr>
                <w:rFonts w:ascii="Calibri" w:hAnsi="Calibri" w:eastAsia="Calibri" w:cs="Calibri"/>
                <w:color w:val="808080"/>
                <w:sz w:val="22"/>
                <w:szCs w:val="22"/>
              </w:rPr>
            </w:pPr>
            <w:r>
              <w:rPr>
                <w:rFonts w:eastAsia="Calibri" w:cs="Calibri" w:ascii="Calibri" w:hAnsi="Calibri"/>
                <w:color w:val="808080"/>
                <w:sz w:val="22"/>
                <w:szCs w:val="22"/>
              </w:rPr>
              <w:t>Los objetivos  son:  validar la oportunidad de mercado que se tiene con la oferta y complementar la propuesta de valor de la oferta.</w:t>
            </w:r>
          </w:p>
          <w:p>
            <w:pPr>
              <w:pStyle w:val="Normal1"/>
              <w:widowControl w:val="false"/>
              <w:rPr>
                <w:rFonts w:ascii="Calibri" w:hAnsi="Calibri" w:eastAsia="Calibri" w:cs="Calibri"/>
                <w:color w:val="808080"/>
                <w:sz w:val="22"/>
                <w:szCs w:val="22"/>
              </w:rPr>
            </w:pPr>
            <w:r>
              <w:rPr>
                <w:rFonts w:eastAsia="Calibri" w:cs="Calibri" w:ascii="Calibri" w:hAnsi="Calibri"/>
                <w:color w:val="808080"/>
                <w:sz w:val="22"/>
                <w:szCs w:val="22"/>
              </w:rPr>
            </w:r>
          </w:p>
          <w:p>
            <w:pPr>
              <w:pStyle w:val="Normal1"/>
              <w:widowControl w:val="false"/>
              <w:rPr>
                <w:rFonts w:ascii="Calibri" w:hAnsi="Calibri" w:eastAsia="Calibri" w:cs="Calibri"/>
                <w:color w:val="808080"/>
                <w:sz w:val="22"/>
                <w:szCs w:val="22"/>
              </w:rPr>
            </w:pPr>
            <w:r>
              <w:rPr>
                <w:rFonts w:eastAsia="Calibri" w:cs="Calibri" w:ascii="Calibri" w:hAnsi="Calibri"/>
                <w:color w:val="808080"/>
                <w:sz w:val="22"/>
                <w:szCs w:val="22"/>
              </w:rPr>
              <w:t>Los criterios de selección son similitud en el tipo y modalidad del programa y</w:t>
            </w:r>
          </w:p>
          <w:p>
            <w:pPr>
              <w:pStyle w:val="Normal1"/>
              <w:widowControl w:val="false"/>
              <w:spacing w:lineRule="auto" w:line="276"/>
              <w:rPr>
                <w:rFonts w:ascii="Calibri" w:hAnsi="Calibri" w:eastAsia="Calibri" w:cs="Calibri"/>
                <w:color w:val="808080"/>
                <w:sz w:val="22"/>
                <w:szCs w:val="22"/>
              </w:rPr>
            </w:pPr>
            <w:r>
              <w:rPr>
                <w:rFonts w:eastAsia="Calibri" w:cs="Calibri" w:ascii="Calibri" w:hAnsi="Calibri"/>
                <w:color w:val="808080"/>
                <w:sz w:val="22"/>
                <w:szCs w:val="22"/>
              </w:rPr>
              <w:t>similitud en la temática.</w:t>
            </w:r>
          </w:p>
          <w:p>
            <w:pPr>
              <w:pStyle w:val="Normal1"/>
              <w:widowControl w:val="false"/>
              <w:spacing w:lineRule="auto" w:line="276"/>
              <w:rPr>
                <w:rFonts w:ascii="Calibri" w:hAnsi="Calibri" w:eastAsia="Calibri" w:cs="Calibri"/>
                <w:color w:val="808080"/>
                <w:sz w:val="22"/>
                <w:szCs w:val="22"/>
              </w:rPr>
            </w:pPr>
            <w:r>
              <w:rPr>
                <w:rFonts w:eastAsia="Calibri" w:cs="Calibri" w:ascii="Calibri" w:hAnsi="Calibri"/>
                <w:color w:val="808080"/>
                <w:sz w:val="22"/>
                <w:szCs w:val="22"/>
              </w:rPr>
            </w:r>
          </w:p>
          <w:p>
            <w:pPr>
              <w:pStyle w:val="Normal1"/>
              <w:widowControl w:val="false"/>
              <w:spacing w:lineRule="auto" w:line="276"/>
              <w:rPr>
                <w:rFonts w:ascii="Calibri" w:hAnsi="Calibri" w:eastAsia="Calibri" w:cs="Calibri"/>
                <w:color w:val="808080"/>
                <w:sz w:val="22"/>
                <w:szCs w:val="22"/>
              </w:rPr>
            </w:pPr>
            <w:r>
              <w:rPr>
                <w:rFonts w:eastAsia="Calibri" w:cs="Calibri" w:ascii="Calibri" w:hAnsi="Calibri"/>
                <w:color w:val="808080"/>
                <w:sz w:val="22"/>
                <w:szCs w:val="22"/>
              </w:rPr>
              <w:t>Escriba los siguientes atributos de las dos ofertas que encontró:</w:t>
            </w:r>
          </w:p>
        </w:tc>
      </w:tr>
      <w:tr>
        <w:trPr/>
        <w:tc>
          <w:tcPr>
            <w:tcW w:w="255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rPr>
                <w:rFonts w:ascii="Calibri" w:hAnsi="Calibri" w:eastAsia="Calibri" w:cs="Calibri"/>
              </w:rPr>
            </w:pPr>
            <w:r>
              <w:rPr>
                <w:rFonts w:eastAsia="Calibri" w:cs="Calibri" w:ascii="Calibri" w:hAnsi="Calibri"/>
                <w:color w:val="808080"/>
                <w:sz w:val="22"/>
                <w:szCs w:val="22"/>
              </w:rPr>
              <w:t>Nombre del curso 1:</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rPr>
            </w:pPr>
            <w:r>
              <w:rPr>
                <w:rFonts w:eastAsia="Calibri" w:cs="Calibri" w:ascii="Calibri" w:hAnsi="Calibri"/>
              </w:rPr>
            </w:r>
          </w:p>
        </w:tc>
        <w:tc>
          <w:tcPr>
            <w:tcW w:w="233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rPr>
                <w:rFonts w:ascii="Calibri" w:hAnsi="Calibri" w:eastAsia="Calibri" w:cs="Calibri"/>
              </w:rPr>
            </w:pPr>
            <w:r>
              <w:rPr>
                <w:rFonts w:eastAsia="Calibri" w:cs="Calibri" w:ascii="Calibri" w:hAnsi="Calibri"/>
                <w:color w:val="808080"/>
                <w:sz w:val="22"/>
                <w:szCs w:val="22"/>
              </w:rPr>
              <w:t>Nombre del curso 2:</w:t>
            </w:r>
          </w:p>
        </w:tc>
        <w:tc>
          <w:tcPr>
            <w:tcW w:w="282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rPr>
            </w:pPr>
            <w:r>
              <w:rPr>
                <w:rFonts w:eastAsia="Calibri" w:cs="Calibri" w:ascii="Calibri" w:hAnsi="Calibri"/>
              </w:rPr>
            </w:r>
          </w:p>
        </w:tc>
      </w:tr>
      <w:tr>
        <w:trPr/>
        <w:tc>
          <w:tcPr>
            <w:tcW w:w="255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rPr>
                <w:rFonts w:ascii="Calibri" w:hAnsi="Calibri" w:eastAsia="Calibri" w:cs="Calibri"/>
                <w:color w:val="808080"/>
                <w:sz w:val="22"/>
                <w:szCs w:val="22"/>
              </w:rPr>
            </w:pPr>
            <w:r>
              <w:rPr>
                <w:rFonts w:eastAsia="Calibri" w:cs="Calibri" w:ascii="Calibri" w:hAnsi="Calibri"/>
                <w:color w:val="808080"/>
                <w:sz w:val="22"/>
                <w:szCs w:val="22"/>
              </w:rPr>
              <w:t>Institución/plataforma educativa:</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rPr>
            </w:pPr>
            <w:r>
              <w:rPr>
                <w:rFonts w:eastAsia="Calibri" w:cs="Calibri" w:ascii="Calibri" w:hAnsi="Calibri"/>
              </w:rPr>
            </w:r>
          </w:p>
        </w:tc>
        <w:tc>
          <w:tcPr>
            <w:tcW w:w="233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rPr>
                <w:rFonts w:ascii="Calibri" w:hAnsi="Calibri" w:eastAsia="Calibri" w:cs="Calibri"/>
                <w:color w:val="808080"/>
                <w:sz w:val="22"/>
                <w:szCs w:val="22"/>
              </w:rPr>
            </w:pPr>
            <w:r>
              <w:rPr>
                <w:rFonts w:eastAsia="Calibri" w:cs="Calibri" w:ascii="Calibri" w:hAnsi="Calibri"/>
                <w:color w:val="808080"/>
                <w:sz w:val="22"/>
                <w:szCs w:val="22"/>
              </w:rPr>
              <w:t>Institución/plataforma educativa:</w:t>
            </w:r>
          </w:p>
        </w:tc>
        <w:tc>
          <w:tcPr>
            <w:tcW w:w="282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rPr>
            </w:pPr>
            <w:r>
              <w:rPr>
                <w:rFonts w:eastAsia="Calibri" w:cs="Calibri" w:ascii="Calibri" w:hAnsi="Calibri"/>
              </w:rPr>
            </w:r>
          </w:p>
        </w:tc>
      </w:tr>
      <w:tr>
        <w:trPr/>
        <w:tc>
          <w:tcPr>
            <w:tcW w:w="255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rPr>
                <w:rFonts w:ascii="Calibri" w:hAnsi="Calibri" w:eastAsia="Calibri" w:cs="Calibri"/>
                <w:color w:val="808080"/>
                <w:sz w:val="22"/>
                <w:szCs w:val="22"/>
              </w:rPr>
            </w:pPr>
            <w:r>
              <w:rPr>
                <w:rFonts w:eastAsia="Calibri" w:cs="Calibri" w:ascii="Calibri" w:hAnsi="Calibri"/>
                <w:color w:val="808080"/>
                <w:sz w:val="22"/>
                <w:szCs w:val="22"/>
              </w:rPr>
              <w:t>Sector:</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rPr>
            </w:pPr>
            <w:r>
              <w:rPr>
                <w:rFonts w:eastAsia="Calibri" w:cs="Calibri" w:ascii="Calibri" w:hAnsi="Calibri"/>
              </w:rPr>
            </w:r>
          </w:p>
        </w:tc>
        <w:tc>
          <w:tcPr>
            <w:tcW w:w="233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rPr>
                <w:rFonts w:ascii="Calibri" w:hAnsi="Calibri" w:eastAsia="Calibri" w:cs="Calibri"/>
                <w:color w:val="808080"/>
                <w:sz w:val="22"/>
                <w:szCs w:val="22"/>
              </w:rPr>
            </w:pPr>
            <w:r>
              <w:rPr>
                <w:rFonts w:eastAsia="Calibri" w:cs="Calibri" w:ascii="Calibri" w:hAnsi="Calibri"/>
                <w:color w:val="808080"/>
                <w:sz w:val="22"/>
                <w:szCs w:val="22"/>
              </w:rPr>
              <w:t>Sector:</w:t>
            </w:r>
          </w:p>
        </w:tc>
        <w:tc>
          <w:tcPr>
            <w:tcW w:w="282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rPr>
            </w:pPr>
            <w:r>
              <w:rPr>
                <w:rFonts w:eastAsia="Calibri" w:cs="Calibri" w:ascii="Calibri" w:hAnsi="Calibri"/>
              </w:rPr>
            </w:r>
          </w:p>
        </w:tc>
      </w:tr>
      <w:tr>
        <w:trPr/>
        <w:tc>
          <w:tcPr>
            <w:tcW w:w="255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rPr>
                <w:rFonts w:ascii="Calibri" w:hAnsi="Calibri" w:eastAsia="Calibri" w:cs="Calibri"/>
                <w:color w:val="808080"/>
                <w:sz w:val="22"/>
                <w:szCs w:val="22"/>
              </w:rPr>
            </w:pPr>
            <w:r>
              <w:rPr>
                <w:rFonts w:eastAsia="Calibri" w:cs="Calibri" w:ascii="Calibri" w:hAnsi="Calibri"/>
                <w:color w:val="808080"/>
                <w:sz w:val="22"/>
                <w:szCs w:val="22"/>
              </w:rPr>
              <w:t>Contenido:</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rPr>
            </w:pPr>
            <w:r>
              <w:rPr>
                <w:rFonts w:eastAsia="Calibri" w:cs="Calibri" w:ascii="Calibri" w:hAnsi="Calibri"/>
              </w:rPr>
            </w:r>
          </w:p>
        </w:tc>
        <w:tc>
          <w:tcPr>
            <w:tcW w:w="233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rPr>
                <w:rFonts w:ascii="Calibri" w:hAnsi="Calibri" w:eastAsia="Calibri" w:cs="Calibri"/>
                <w:color w:val="808080"/>
                <w:sz w:val="22"/>
                <w:szCs w:val="22"/>
              </w:rPr>
            </w:pPr>
            <w:r>
              <w:rPr>
                <w:rFonts w:eastAsia="Calibri" w:cs="Calibri" w:ascii="Calibri" w:hAnsi="Calibri"/>
                <w:color w:val="808080"/>
                <w:sz w:val="22"/>
                <w:szCs w:val="22"/>
              </w:rPr>
              <w:t>Contenido:</w:t>
            </w:r>
          </w:p>
        </w:tc>
        <w:tc>
          <w:tcPr>
            <w:tcW w:w="282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rPr>
            </w:pPr>
            <w:r>
              <w:rPr>
                <w:rFonts w:eastAsia="Calibri" w:cs="Calibri" w:ascii="Calibri" w:hAnsi="Calibri"/>
              </w:rPr>
            </w:r>
          </w:p>
        </w:tc>
      </w:tr>
      <w:tr>
        <w:trPr/>
        <w:tc>
          <w:tcPr>
            <w:tcW w:w="255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rPr>
                <w:rFonts w:ascii="Calibri" w:hAnsi="Calibri" w:eastAsia="Calibri" w:cs="Calibri"/>
                <w:color w:val="808080"/>
                <w:sz w:val="22"/>
                <w:szCs w:val="22"/>
              </w:rPr>
            </w:pPr>
            <w:r>
              <w:rPr>
                <w:rFonts w:eastAsia="Calibri" w:cs="Calibri" w:ascii="Calibri" w:hAnsi="Calibri"/>
                <w:color w:val="808080"/>
                <w:sz w:val="22"/>
                <w:szCs w:val="22"/>
              </w:rPr>
              <w:t>Metodología:</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rPr>
            </w:pPr>
            <w:r>
              <w:rPr>
                <w:rFonts w:eastAsia="Calibri" w:cs="Calibri" w:ascii="Calibri" w:hAnsi="Calibri"/>
              </w:rPr>
            </w:r>
          </w:p>
        </w:tc>
        <w:tc>
          <w:tcPr>
            <w:tcW w:w="233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rPr>
                <w:rFonts w:ascii="Calibri" w:hAnsi="Calibri" w:eastAsia="Calibri" w:cs="Calibri"/>
                <w:color w:val="808080"/>
                <w:sz w:val="22"/>
                <w:szCs w:val="22"/>
              </w:rPr>
            </w:pPr>
            <w:r>
              <w:rPr>
                <w:rFonts w:eastAsia="Calibri" w:cs="Calibri" w:ascii="Calibri" w:hAnsi="Calibri"/>
                <w:color w:val="808080"/>
                <w:sz w:val="22"/>
                <w:szCs w:val="22"/>
              </w:rPr>
              <w:t>Metodología:</w:t>
            </w:r>
          </w:p>
        </w:tc>
        <w:tc>
          <w:tcPr>
            <w:tcW w:w="282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rPr>
            </w:pPr>
            <w:r>
              <w:rPr>
                <w:rFonts w:eastAsia="Calibri" w:cs="Calibri" w:ascii="Calibri" w:hAnsi="Calibri"/>
              </w:rPr>
            </w:r>
          </w:p>
        </w:tc>
      </w:tr>
      <w:tr>
        <w:trPr/>
        <w:tc>
          <w:tcPr>
            <w:tcW w:w="255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rPr>
                <w:rFonts w:ascii="Calibri" w:hAnsi="Calibri" w:eastAsia="Calibri" w:cs="Calibri"/>
                <w:color w:val="808080"/>
                <w:sz w:val="22"/>
                <w:szCs w:val="22"/>
              </w:rPr>
            </w:pPr>
            <w:r>
              <w:rPr>
                <w:rFonts w:eastAsia="Calibri" w:cs="Calibri" w:ascii="Calibri" w:hAnsi="Calibri"/>
                <w:color w:val="808080"/>
                <w:sz w:val="22"/>
                <w:szCs w:val="22"/>
              </w:rPr>
              <w:t>Duración:</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rPr>
            </w:pPr>
            <w:r>
              <w:rPr>
                <w:rFonts w:eastAsia="Calibri" w:cs="Calibri" w:ascii="Calibri" w:hAnsi="Calibri"/>
              </w:rPr>
            </w:r>
          </w:p>
        </w:tc>
        <w:tc>
          <w:tcPr>
            <w:tcW w:w="233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rPr>
                <w:rFonts w:ascii="Calibri" w:hAnsi="Calibri" w:eastAsia="Calibri" w:cs="Calibri"/>
                <w:color w:val="808080"/>
                <w:sz w:val="22"/>
                <w:szCs w:val="22"/>
              </w:rPr>
            </w:pPr>
            <w:r>
              <w:rPr>
                <w:rFonts w:eastAsia="Calibri" w:cs="Calibri" w:ascii="Calibri" w:hAnsi="Calibri"/>
                <w:color w:val="808080"/>
                <w:sz w:val="22"/>
                <w:szCs w:val="22"/>
              </w:rPr>
              <w:t>Duración:</w:t>
            </w:r>
          </w:p>
        </w:tc>
        <w:tc>
          <w:tcPr>
            <w:tcW w:w="282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rPr>
            </w:pPr>
            <w:r>
              <w:rPr>
                <w:rFonts w:eastAsia="Calibri" w:cs="Calibri" w:ascii="Calibri" w:hAnsi="Calibri"/>
              </w:rPr>
            </w:r>
          </w:p>
        </w:tc>
      </w:tr>
      <w:tr>
        <w:trPr/>
        <w:tc>
          <w:tcPr>
            <w:tcW w:w="255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rPr>
                <w:rFonts w:ascii="Calibri" w:hAnsi="Calibri" w:eastAsia="Calibri" w:cs="Calibri"/>
                <w:color w:val="808080"/>
                <w:sz w:val="22"/>
                <w:szCs w:val="22"/>
              </w:rPr>
            </w:pPr>
            <w:r>
              <w:rPr>
                <w:rFonts w:eastAsia="Calibri" w:cs="Calibri" w:ascii="Calibri" w:hAnsi="Calibri"/>
                <w:color w:val="808080"/>
                <w:sz w:val="22"/>
                <w:szCs w:val="22"/>
              </w:rPr>
              <w:t>Valor de inscripción:</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rPr>
            </w:pPr>
            <w:r>
              <w:rPr>
                <w:rFonts w:eastAsia="Calibri" w:cs="Calibri" w:ascii="Calibri" w:hAnsi="Calibri"/>
              </w:rPr>
            </w:r>
          </w:p>
        </w:tc>
        <w:tc>
          <w:tcPr>
            <w:tcW w:w="233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rPr>
                <w:rFonts w:ascii="Calibri" w:hAnsi="Calibri" w:eastAsia="Calibri" w:cs="Calibri"/>
                <w:color w:val="808080"/>
                <w:sz w:val="22"/>
                <w:szCs w:val="22"/>
              </w:rPr>
            </w:pPr>
            <w:r>
              <w:rPr>
                <w:rFonts w:eastAsia="Calibri" w:cs="Calibri" w:ascii="Calibri" w:hAnsi="Calibri"/>
                <w:color w:val="808080"/>
                <w:sz w:val="22"/>
                <w:szCs w:val="22"/>
              </w:rPr>
              <w:t>Valor de inscripción:</w:t>
            </w:r>
          </w:p>
        </w:tc>
        <w:tc>
          <w:tcPr>
            <w:tcW w:w="282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rPr>
            </w:pPr>
            <w:r>
              <w:rPr>
                <w:rFonts w:eastAsia="Calibri" w:cs="Calibri" w:ascii="Calibri" w:hAnsi="Calibri"/>
              </w:rPr>
            </w:r>
          </w:p>
        </w:tc>
      </w:tr>
      <w:tr>
        <w:trPr/>
        <w:tc>
          <w:tcPr>
            <w:tcW w:w="255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rPr>
                <w:rFonts w:ascii="Calibri" w:hAnsi="Calibri" w:eastAsia="Calibri" w:cs="Calibri"/>
                <w:color w:val="808080"/>
                <w:sz w:val="22"/>
                <w:szCs w:val="22"/>
              </w:rPr>
            </w:pPr>
            <w:r>
              <w:rPr>
                <w:rFonts w:eastAsia="Calibri" w:cs="Calibri" w:ascii="Calibri" w:hAnsi="Calibri"/>
                <w:color w:val="808080"/>
                <w:sz w:val="22"/>
                <w:szCs w:val="22"/>
              </w:rPr>
              <w:t>Estrategias de divulgación (publicidad) y medios de atención al usuario:</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rPr>
            </w:pPr>
            <w:r>
              <w:rPr>
                <w:rFonts w:eastAsia="Calibri" w:cs="Calibri" w:ascii="Calibri" w:hAnsi="Calibri"/>
              </w:rPr>
            </w:r>
          </w:p>
        </w:tc>
        <w:tc>
          <w:tcPr>
            <w:tcW w:w="233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rPr>
                <w:rFonts w:ascii="Calibri" w:hAnsi="Calibri" w:eastAsia="Calibri" w:cs="Calibri"/>
                <w:color w:val="808080"/>
                <w:sz w:val="22"/>
                <w:szCs w:val="22"/>
              </w:rPr>
            </w:pPr>
            <w:r>
              <w:rPr>
                <w:rFonts w:eastAsia="Calibri" w:cs="Calibri" w:ascii="Calibri" w:hAnsi="Calibri"/>
                <w:color w:val="808080"/>
                <w:sz w:val="22"/>
                <w:szCs w:val="22"/>
              </w:rPr>
              <w:t>Estrategias de divulgación (publicidad) y medios de atención al usuario:</w:t>
            </w:r>
          </w:p>
        </w:tc>
        <w:tc>
          <w:tcPr>
            <w:tcW w:w="282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rPr>
            </w:pPr>
            <w:r>
              <w:rPr>
                <w:rFonts w:eastAsia="Calibri" w:cs="Calibri" w:ascii="Calibri" w:hAnsi="Calibri"/>
              </w:rPr>
            </w:r>
          </w:p>
        </w:tc>
      </w:tr>
      <w:tr>
        <w:trPr/>
        <w:tc>
          <w:tcPr>
            <w:tcW w:w="255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rPr>
                <w:rFonts w:ascii="Calibri" w:hAnsi="Calibri" w:eastAsia="Calibri" w:cs="Calibri"/>
                <w:color w:val="808080"/>
                <w:sz w:val="22"/>
                <w:szCs w:val="22"/>
              </w:rPr>
            </w:pPr>
            <w:r>
              <w:rPr>
                <w:rFonts w:eastAsia="Calibri" w:cs="Calibri" w:ascii="Calibri" w:hAnsi="Calibri"/>
                <w:color w:val="808080"/>
                <w:sz w:val="22"/>
                <w:szCs w:val="22"/>
              </w:rPr>
              <w:t>Público al que está dirigido:</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rPr>
            </w:pPr>
            <w:r>
              <w:rPr>
                <w:rFonts w:eastAsia="Calibri" w:cs="Calibri" w:ascii="Calibri" w:hAnsi="Calibri"/>
              </w:rPr>
            </w:r>
          </w:p>
        </w:tc>
        <w:tc>
          <w:tcPr>
            <w:tcW w:w="233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rPr>
                <w:rFonts w:ascii="Calibri" w:hAnsi="Calibri" w:eastAsia="Calibri" w:cs="Calibri"/>
                <w:color w:val="808080"/>
                <w:sz w:val="22"/>
                <w:szCs w:val="22"/>
              </w:rPr>
            </w:pPr>
            <w:r>
              <w:rPr>
                <w:rFonts w:eastAsia="Calibri" w:cs="Calibri" w:ascii="Calibri" w:hAnsi="Calibri"/>
                <w:color w:val="808080"/>
                <w:sz w:val="22"/>
                <w:szCs w:val="22"/>
              </w:rPr>
              <w:t>Público al que está dirigido:</w:t>
            </w:r>
          </w:p>
        </w:tc>
        <w:tc>
          <w:tcPr>
            <w:tcW w:w="282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rPr>
            </w:pPr>
            <w:r>
              <w:rPr>
                <w:rFonts w:eastAsia="Calibri" w:cs="Calibri" w:ascii="Calibri" w:hAnsi="Calibri"/>
              </w:rPr>
            </w:r>
          </w:p>
        </w:tc>
      </w:tr>
      <w:tr>
        <w:trPr/>
        <w:tc>
          <w:tcPr>
            <w:tcW w:w="255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rPr>
                <w:rFonts w:ascii="Calibri" w:hAnsi="Calibri" w:eastAsia="Calibri" w:cs="Calibri"/>
                <w:color w:val="808080"/>
                <w:sz w:val="22"/>
                <w:szCs w:val="22"/>
              </w:rPr>
            </w:pPr>
            <w:r>
              <w:rPr>
                <w:rFonts w:eastAsia="Calibri" w:cs="Calibri" w:ascii="Calibri" w:hAnsi="Calibri"/>
                <w:color w:val="808080"/>
                <w:sz w:val="22"/>
                <w:szCs w:val="22"/>
              </w:rPr>
              <w:t>Propuesta de valor:</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rPr>
            </w:pPr>
            <w:r>
              <w:rPr>
                <w:rFonts w:eastAsia="Calibri" w:cs="Calibri" w:ascii="Calibri" w:hAnsi="Calibri"/>
              </w:rPr>
            </w:r>
          </w:p>
        </w:tc>
        <w:tc>
          <w:tcPr>
            <w:tcW w:w="233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rPr>
                <w:rFonts w:ascii="Calibri" w:hAnsi="Calibri" w:eastAsia="Calibri" w:cs="Calibri"/>
                <w:color w:val="808080"/>
                <w:sz w:val="22"/>
                <w:szCs w:val="22"/>
              </w:rPr>
            </w:pPr>
            <w:r>
              <w:rPr>
                <w:rFonts w:eastAsia="Calibri" w:cs="Calibri" w:ascii="Calibri" w:hAnsi="Calibri"/>
                <w:color w:val="808080"/>
                <w:sz w:val="22"/>
                <w:szCs w:val="22"/>
              </w:rPr>
              <w:t>Propuesta de valor:</w:t>
            </w:r>
          </w:p>
        </w:tc>
        <w:tc>
          <w:tcPr>
            <w:tcW w:w="282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rPr>
            </w:pPr>
            <w:r>
              <w:rPr>
                <w:rFonts w:eastAsia="Calibri" w:cs="Calibri" w:ascii="Calibri" w:hAnsi="Calibri"/>
              </w:rPr>
            </w:r>
          </w:p>
        </w:tc>
      </w:tr>
      <w:tr>
        <w:trPr/>
        <w:tc>
          <w:tcPr>
            <w:tcW w:w="255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rPr>
                <w:rFonts w:ascii="Calibri" w:hAnsi="Calibri" w:eastAsia="Calibri" w:cs="Calibri"/>
                <w:color w:val="808080"/>
                <w:sz w:val="22"/>
                <w:szCs w:val="22"/>
              </w:rPr>
            </w:pPr>
            <w:r>
              <w:rPr>
                <w:rFonts w:eastAsia="Calibri" w:cs="Calibri" w:ascii="Calibri" w:hAnsi="Calibri"/>
                <w:color w:val="808080"/>
                <w:sz w:val="22"/>
                <w:szCs w:val="22"/>
              </w:rPr>
              <w:t>Observaciones:</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rPr>
            </w:pPr>
            <w:r>
              <w:rPr>
                <w:rFonts w:eastAsia="Calibri" w:cs="Calibri" w:ascii="Calibri" w:hAnsi="Calibri"/>
              </w:rPr>
            </w:r>
          </w:p>
        </w:tc>
        <w:tc>
          <w:tcPr>
            <w:tcW w:w="233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rPr>
                <w:rFonts w:ascii="Calibri" w:hAnsi="Calibri" w:eastAsia="Calibri" w:cs="Calibri"/>
                <w:color w:val="808080"/>
                <w:sz w:val="22"/>
                <w:szCs w:val="22"/>
              </w:rPr>
            </w:pPr>
            <w:r>
              <w:rPr>
                <w:rFonts w:eastAsia="Calibri" w:cs="Calibri" w:ascii="Calibri" w:hAnsi="Calibri"/>
                <w:color w:val="808080"/>
                <w:sz w:val="22"/>
                <w:szCs w:val="22"/>
              </w:rPr>
              <w:t>Observaciones:</w:t>
            </w:r>
          </w:p>
        </w:tc>
        <w:tc>
          <w:tcPr>
            <w:tcW w:w="282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rPr>
            </w:pPr>
            <w:r>
              <w:rPr>
                <w:rFonts w:eastAsia="Calibri" w:cs="Calibri" w:ascii="Calibri" w:hAnsi="Calibri"/>
              </w:rPr>
            </w:r>
          </w:p>
        </w:tc>
      </w:tr>
      <w:tr>
        <w:trPr/>
        <w:tc>
          <w:tcPr>
            <w:tcW w:w="255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rPr>
                <w:rFonts w:ascii="Calibri" w:hAnsi="Calibri" w:eastAsia="Calibri" w:cs="Calibri"/>
                <w:color w:val="808080"/>
                <w:sz w:val="22"/>
                <w:szCs w:val="22"/>
              </w:rPr>
            </w:pPr>
            <w:r>
              <w:rPr>
                <w:rFonts w:eastAsia="Calibri" w:cs="Calibri" w:ascii="Calibri" w:hAnsi="Calibri"/>
                <w:color w:val="808080"/>
                <w:sz w:val="22"/>
                <w:szCs w:val="22"/>
              </w:rPr>
              <w:t>Link:</w:t>
            </w:r>
          </w:p>
        </w:tc>
        <w:tc>
          <w:tcPr>
            <w:tcW w:w="282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rPr>
            </w:pPr>
            <w:r>
              <w:rPr>
                <w:rFonts w:eastAsia="Calibri" w:cs="Calibri" w:ascii="Calibri" w:hAnsi="Calibri"/>
              </w:rPr>
            </w:r>
          </w:p>
        </w:tc>
        <w:tc>
          <w:tcPr>
            <w:tcW w:w="2334"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rPr>
                <w:rFonts w:ascii="Calibri" w:hAnsi="Calibri" w:eastAsia="Calibri" w:cs="Calibri"/>
                <w:color w:val="808080"/>
                <w:sz w:val="22"/>
                <w:szCs w:val="22"/>
              </w:rPr>
            </w:pPr>
            <w:r>
              <w:rPr>
                <w:rFonts w:eastAsia="Calibri" w:cs="Calibri" w:ascii="Calibri" w:hAnsi="Calibri"/>
                <w:color w:val="808080"/>
                <w:sz w:val="22"/>
                <w:szCs w:val="22"/>
              </w:rPr>
              <w:t>Link:</w:t>
            </w:r>
          </w:p>
        </w:tc>
        <w:tc>
          <w:tcPr>
            <w:tcW w:w="2825"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rPr>
            </w:pPr>
            <w:r>
              <w:rPr>
                <w:rFonts w:eastAsia="Calibri" w:cs="Calibri" w:ascii="Calibri" w:hAnsi="Calibri"/>
              </w:rPr>
            </w:r>
          </w:p>
        </w:tc>
      </w:tr>
    </w:tbl>
    <w:p>
      <w:pPr>
        <w:pStyle w:val="Normal1"/>
        <w:rPr>
          <w:rFonts w:ascii="Calibri" w:hAnsi="Calibri" w:eastAsia="Calibri" w:cs="Calibri"/>
        </w:rPr>
      </w:pPr>
      <w:r>
        <w:rPr>
          <w:rFonts w:eastAsia="Calibri" w:cs="Calibri" w:ascii="Calibri" w:hAnsi="Calibri"/>
        </w:rPr>
      </w:r>
    </w:p>
    <w:tbl>
      <w:tblPr>
        <w:tblStyle w:val="Table9"/>
        <w:tblW w:w="10556" w:type="dxa"/>
        <w:jc w:val="left"/>
        <w:tblInd w:w="-10" w:type="dxa"/>
        <w:tblLayout w:type="fixed"/>
        <w:tblCellMar>
          <w:top w:w="0" w:type="dxa"/>
          <w:left w:w="108" w:type="dxa"/>
          <w:bottom w:w="0" w:type="dxa"/>
          <w:right w:w="108" w:type="dxa"/>
        </w:tblCellMar>
        <w:tblLook w:val="0600"/>
      </w:tblPr>
      <w:tblGrid>
        <w:gridCol w:w="289"/>
        <w:gridCol w:w="3257"/>
        <w:gridCol w:w="286"/>
        <w:gridCol w:w="709"/>
        <w:gridCol w:w="942"/>
        <w:gridCol w:w="1469"/>
        <w:gridCol w:w="285"/>
        <w:gridCol w:w="2973"/>
        <w:gridCol w:w="345"/>
      </w:tblGrid>
      <w:tr>
        <w:trPr>
          <w:trHeight w:val="300" w:hRule="atLeast"/>
        </w:trPr>
        <w:tc>
          <w:tcPr>
            <w:tcW w:w="10555" w:type="dxa"/>
            <w:gridSpan w:val="9"/>
            <w:tcBorders>
              <w:top w:val="single" w:sz="4" w:space="0" w:color="7F7F7F"/>
              <w:left w:val="single" w:sz="4" w:space="0" w:color="7F7F7F"/>
              <w:bottom w:val="single" w:sz="4" w:space="0" w:color="7F7F7F"/>
              <w:right w:val="single" w:sz="4" w:space="0" w:color="7F7F7F"/>
            </w:tcBorders>
            <w:shd w:fill="BFBFBF" w:val="clear"/>
            <w:vAlign w:val="center"/>
          </w:tcPr>
          <w:p>
            <w:pPr>
              <w:pStyle w:val="Normal1"/>
              <w:keepNext w:val="false"/>
              <w:keepLines w:val="false"/>
              <w:widowControl/>
              <w:numPr>
                <w:ilvl w:val="0"/>
                <w:numId w:val="1"/>
              </w:numPr>
              <w:shd w:val="clear" w:fill="auto"/>
              <w:spacing w:lineRule="auto" w:line="240" w:before="0" w:after="0"/>
              <w:ind w:hanging="360" w:left="360" w:right="0"/>
              <w:jc w:val="left"/>
              <w:rPr>
                <w:rFonts w:ascii="Calibri" w:hAnsi="Calibri" w:eastAsia="Calibri" w:cs="Calibri"/>
                <w:b/>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ascii="Calibri" w:hAnsi="Calibri"/>
                <w:b/>
                <w:i w:val="false"/>
                <w:caps w:val="false"/>
                <w:smallCaps w:val="false"/>
                <w:strike w:val="false"/>
                <w:dstrike w:val="false"/>
                <w:color w:val="000000"/>
                <w:position w:val="0"/>
                <w:sz w:val="22"/>
                <w:sz w:val="22"/>
                <w:szCs w:val="22"/>
                <w:u w:val="none"/>
                <w:shd w:fill="auto" w:val="clear"/>
                <w:vertAlign w:val="baseline"/>
              </w:rPr>
              <w:t>Aprobación del Comi</w:t>
            </w:r>
            <w:r>
              <w:rPr>
                <w:b/>
                <w:sz w:val="22"/>
                <w:szCs w:val="22"/>
              </w:rPr>
              <w:t xml:space="preserve">té de Extensión o </w:t>
            </w:r>
            <w:r>
              <w:rPr>
                <w:rFonts w:eastAsia="Calibri" w:cs="Calibri" w:ascii="Calibri" w:hAnsi="Calibri"/>
                <w:b/>
                <w:i w:val="false"/>
                <w:caps w:val="false"/>
                <w:smallCaps w:val="false"/>
                <w:strike w:val="false"/>
                <w:dstrike w:val="false"/>
                <w:color w:val="000000"/>
                <w:position w:val="0"/>
                <w:sz w:val="22"/>
                <w:sz w:val="22"/>
                <w:szCs w:val="22"/>
                <w:u w:val="none"/>
                <w:shd w:fill="auto" w:val="clear"/>
                <w:vertAlign w:val="baseline"/>
              </w:rPr>
              <w:t>Consejo de Unidad Académica</w:t>
            </w:r>
          </w:p>
        </w:tc>
      </w:tr>
      <w:tr>
        <w:trPr>
          <w:trHeight w:val="244" w:hRule="atLeast"/>
        </w:trPr>
        <w:tc>
          <w:tcPr>
            <w:tcW w:w="10555" w:type="dxa"/>
            <w:gridSpan w:val="9"/>
            <w:tcBorders>
              <w:top w:val="single" w:sz="4" w:space="0" w:color="7F7F7F"/>
              <w:left w:val="single" w:sz="4" w:space="0" w:color="7F7F7F"/>
              <w:right w:val="single" w:sz="4" w:space="0" w:color="7F7F7F"/>
            </w:tcBorders>
          </w:tcPr>
          <w:p>
            <w:pPr>
              <w:pStyle w:val="Normal1"/>
              <w:rPr>
                <w:rFonts w:ascii="Calibri" w:hAnsi="Calibri" w:eastAsia="Calibri" w:cs="Calibri"/>
                <w:sz w:val="22"/>
                <w:szCs w:val="22"/>
              </w:rPr>
            </w:pPr>
            <w:r>
              <w:rPr>
                <w:rFonts w:eastAsia="Calibri" w:cs="Calibri" w:ascii="Calibri" w:hAnsi="Calibri"/>
                <w:sz w:val="22"/>
                <w:szCs w:val="22"/>
              </w:rPr>
            </w:r>
          </w:p>
          <w:p>
            <w:pPr>
              <w:pStyle w:val="Normal1"/>
              <w:rPr>
                <w:rFonts w:ascii="Calibri" w:hAnsi="Calibri" w:eastAsia="Calibri" w:cs="Calibri"/>
                <w:sz w:val="22"/>
                <w:szCs w:val="22"/>
              </w:rPr>
            </w:pPr>
            <w:r>
              <w:rPr>
                <w:rFonts w:eastAsia="Calibri" w:cs="Calibri" w:ascii="Calibri" w:hAnsi="Calibri"/>
                <w:sz w:val="22"/>
                <w:szCs w:val="22"/>
              </w:rPr>
              <w:t xml:space="preserve">Aprobado en Acta  </w:t>
            </w:r>
            <w:r>
              <w:rPr>
                <w:rFonts w:eastAsia="Calibri" w:cs="Calibri" w:ascii="Calibri" w:hAnsi="Calibri"/>
                <w:color w:val="808080"/>
                <w:sz w:val="22"/>
                <w:szCs w:val="22"/>
              </w:rPr>
              <w:t>número</w:t>
            </w:r>
            <w:r>
              <w:rPr>
                <w:rFonts w:eastAsia="Calibri" w:cs="Calibri" w:ascii="Calibri" w:hAnsi="Calibri"/>
                <w:sz w:val="22"/>
                <w:szCs w:val="22"/>
              </w:rPr>
              <w:t xml:space="preserve"> del  </w:t>
            </w:r>
            <w:r>
              <w:rPr>
                <w:rFonts w:eastAsia="Calibri" w:cs="Calibri" w:ascii="Calibri" w:hAnsi="Calibri"/>
                <w:color w:val="808080"/>
              </w:rPr>
              <w:t>Haga clic aquí o pulse para escribir una fecha.</w:t>
            </w:r>
            <w:r>
              <w:rPr>
                <w:rFonts w:eastAsia="Calibri" w:cs="Calibri" w:ascii="Calibri" w:hAnsi="Calibri"/>
                <w:sz w:val="22"/>
                <w:szCs w:val="22"/>
              </w:rPr>
              <w:t>.</w:t>
            </w:r>
          </w:p>
          <w:p>
            <w:pPr>
              <w:pStyle w:val="Normal1"/>
              <w:rPr>
                <w:rFonts w:ascii="Calibri" w:hAnsi="Calibri" w:eastAsia="Calibri" w:cs="Calibri"/>
                <w:sz w:val="22"/>
                <w:szCs w:val="22"/>
              </w:rPr>
            </w:pPr>
            <w:r>
              <w:rPr>
                <w:rFonts w:eastAsia="Calibri" w:cs="Calibri" w:ascii="Calibri" w:hAnsi="Calibri"/>
                <w:sz w:val="22"/>
                <w:szCs w:val="22"/>
              </w:rPr>
            </w:r>
          </w:p>
          <w:p>
            <w:pPr>
              <w:pStyle w:val="Normal1"/>
              <w:rPr>
                <w:rFonts w:ascii="Calibri" w:hAnsi="Calibri" w:eastAsia="Calibri" w:cs="Calibri"/>
                <w:sz w:val="22"/>
                <w:szCs w:val="22"/>
              </w:rPr>
            </w:pPr>
            <w:r>
              <w:rPr>
                <w:rFonts w:eastAsia="Calibri" w:cs="Calibri" w:ascii="Calibri" w:hAnsi="Calibri"/>
                <w:sz w:val="22"/>
                <w:szCs w:val="22"/>
              </w:rPr>
            </w:r>
          </w:p>
        </w:tc>
      </w:tr>
      <w:tr>
        <w:trPr>
          <w:trHeight w:val="764" w:hRule="atLeast"/>
        </w:trPr>
        <w:tc>
          <w:tcPr>
            <w:tcW w:w="289" w:type="dxa"/>
            <w:tcBorders>
              <w:left w:val="single" w:sz="4" w:space="0" w:color="7F7F7F"/>
            </w:tcBorders>
            <w:shd w:fill="auto" w:val="clear"/>
            <w:vAlign w:val="bottom"/>
          </w:tcPr>
          <w:p>
            <w:pPr>
              <w:pStyle w:val="Normal1"/>
              <w:jc w:val="both"/>
              <w:rPr>
                <w:rFonts w:ascii="Calibri" w:hAnsi="Calibri" w:eastAsia="Calibri" w:cs="Calibri"/>
              </w:rPr>
            </w:pPr>
            <w:r>
              <w:rPr>
                <w:rFonts w:eastAsia="Calibri" w:cs="Calibri" w:ascii="Calibri" w:hAnsi="Calibri"/>
              </w:rPr>
            </w:r>
          </w:p>
        </w:tc>
        <w:tc>
          <w:tcPr>
            <w:tcW w:w="3257" w:type="dxa"/>
            <w:tcBorders>
              <w:bottom w:val="single" w:sz="4" w:space="0" w:color="7F7F7F"/>
            </w:tcBorders>
            <w:shd w:fill="auto" w:val="clear"/>
            <w:vAlign w:val="bottom"/>
          </w:tcPr>
          <w:p>
            <w:pPr>
              <w:pStyle w:val="Normal1"/>
              <w:jc w:val="both"/>
              <w:rPr>
                <w:rFonts w:ascii="Calibri" w:hAnsi="Calibri" w:eastAsia="Calibri" w:cs="Calibri"/>
                <w:sz w:val="22"/>
                <w:szCs w:val="22"/>
              </w:rPr>
            </w:pPr>
            <w:r>
              <w:rPr>
                <w:rFonts w:eastAsia="Calibri" w:cs="Calibri" w:ascii="Calibri" w:hAnsi="Calibri"/>
                <w:sz w:val="22"/>
                <w:szCs w:val="22"/>
              </w:rPr>
            </w:r>
          </w:p>
        </w:tc>
        <w:tc>
          <w:tcPr>
            <w:tcW w:w="286" w:type="dxa"/>
            <w:tcBorders/>
            <w:shd w:fill="auto" w:val="clear"/>
            <w:vAlign w:val="bottom"/>
          </w:tcPr>
          <w:p>
            <w:pPr>
              <w:pStyle w:val="Normal1"/>
              <w:jc w:val="both"/>
              <w:rPr>
                <w:rFonts w:ascii="Calibri" w:hAnsi="Calibri" w:eastAsia="Calibri" w:cs="Calibri"/>
                <w:sz w:val="22"/>
                <w:szCs w:val="22"/>
              </w:rPr>
            </w:pPr>
            <w:r>
              <w:rPr>
                <w:rFonts w:eastAsia="Calibri" w:cs="Calibri" w:ascii="Calibri" w:hAnsi="Calibri"/>
                <w:sz w:val="22"/>
                <w:szCs w:val="22"/>
              </w:rPr>
            </w:r>
          </w:p>
        </w:tc>
        <w:tc>
          <w:tcPr>
            <w:tcW w:w="3120" w:type="dxa"/>
            <w:gridSpan w:val="3"/>
            <w:tcBorders>
              <w:bottom w:val="single" w:sz="4" w:space="0" w:color="7F7F7F"/>
            </w:tcBorders>
            <w:shd w:fill="auto" w:val="clear"/>
            <w:vAlign w:val="bottom"/>
          </w:tcPr>
          <w:p>
            <w:pPr>
              <w:pStyle w:val="Normal1"/>
              <w:jc w:val="both"/>
              <w:rPr>
                <w:rFonts w:ascii="Calibri" w:hAnsi="Calibri" w:eastAsia="Calibri" w:cs="Calibri"/>
                <w:sz w:val="22"/>
                <w:szCs w:val="22"/>
              </w:rPr>
            </w:pPr>
            <w:r>
              <w:rPr>
                <w:rFonts w:eastAsia="Calibri" w:cs="Calibri" w:ascii="Calibri" w:hAnsi="Calibri"/>
                <w:sz w:val="22"/>
                <w:szCs w:val="22"/>
              </w:rPr>
            </w:r>
          </w:p>
        </w:tc>
        <w:tc>
          <w:tcPr>
            <w:tcW w:w="285" w:type="dxa"/>
            <w:tcBorders/>
            <w:shd w:fill="auto" w:val="clear"/>
            <w:vAlign w:val="bottom"/>
          </w:tcPr>
          <w:p>
            <w:pPr>
              <w:pStyle w:val="Normal1"/>
              <w:jc w:val="both"/>
              <w:rPr>
                <w:rFonts w:ascii="Calibri" w:hAnsi="Calibri" w:eastAsia="Calibri" w:cs="Calibri"/>
                <w:sz w:val="22"/>
                <w:szCs w:val="22"/>
              </w:rPr>
            </w:pPr>
            <w:r>
              <w:rPr>
                <w:rFonts w:eastAsia="Calibri" w:cs="Calibri" w:ascii="Calibri" w:hAnsi="Calibri"/>
                <w:sz w:val="22"/>
                <w:szCs w:val="22"/>
              </w:rPr>
            </w:r>
          </w:p>
        </w:tc>
        <w:tc>
          <w:tcPr>
            <w:tcW w:w="2973" w:type="dxa"/>
            <w:tcBorders>
              <w:bottom w:val="single" w:sz="4" w:space="0" w:color="7F7F7F"/>
            </w:tcBorders>
            <w:shd w:fill="auto" w:val="clear"/>
            <w:vAlign w:val="bottom"/>
          </w:tcPr>
          <w:p>
            <w:pPr>
              <w:pStyle w:val="Normal1"/>
              <w:jc w:val="both"/>
              <w:rPr>
                <w:rFonts w:ascii="Calibri" w:hAnsi="Calibri" w:eastAsia="Calibri" w:cs="Calibri"/>
                <w:sz w:val="22"/>
                <w:szCs w:val="22"/>
              </w:rPr>
            </w:pPr>
            <w:r>
              <w:rPr>
                <w:rFonts w:eastAsia="Calibri" w:cs="Calibri" w:ascii="Calibri" w:hAnsi="Calibri"/>
                <w:sz w:val="22"/>
                <w:szCs w:val="22"/>
              </w:rPr>
            </w:r>
          </w:p>
        </w:tc>
        <w:tc>
          <w:tcPr>
            <w:tcW w:w="345" w:type="dxa"/>
            <w:tcBorders>
              <w:right w:val="single" w:sz="4" w:space="0" w:color="7F7F7F"/>
            </w:tcBorders>
            <w:shd w:fill="auto" w:val="clear"/>
            <w:vAlign w:val="bottom"/>
          </w:tcPr>
          <w:p>
            <w:pPr>
              <w:pStyle w:val="Normal1"/>
              <w:jc w:val="both"/>
              <w:rPr>
                <w:rFonts w:ascii="Calibri" w:hAnsi="Calibri" w:eastAsia="Calibri" w:cs="Calibri"/>
                <w:sz w:val="22"/>
                <w:szCs w:val="22"/>
              </w:rPr>
            </w:pPr>
            <w:r>
              <w:rPr>
                <w:rFonts w:eastAsia="Calibri" w:cs="Calibri" w:ascii="Calibri" w:hAnsi="Calibri"/>
                <w:sz w:val="22"/>
                <w:szCs w:val="22"/>
              </w:rPr>
            </w:r>
          </w:p>
        </w:tc>
      </w:tr>
      <w:tr>
        <w:trPr>
          <w:trHeight w:val="138" w:hRule="atLeast"/>
        </w:trPr>
        <w:tc>
          <w:tcPr>
            <w:tcW w:w="289" w:type="dxa"/>
            <w:tcBorders>
              <w:left w:val="single" w:sz="4" w:space="0" w:color="7F7F7F"/>
            </w:tcBorders>
            <w:shd w:fill="auto" w:val="clear"/>
            <w:vAlign w:val="bottom"/>
          </w:tcPr>
          <w:p>
            <w:pPr>
              <w:pStyle w:val="Normal1"/>
              <w:rPr>
                <w:rFonts w:ascii="Calibri" w:hAnsi="Calibri" w:eastAsia="Calibri" w:cs="Calibri"/>
              </w:rPr>
            </w:pPr>
            <w:r>
              <w:rPr>
                <w:rFonts w:eastAsia="Calibri" w:cs="Calibri" w:ascii="Calibri" w:hAnsi="Calibri"/>
              </w:rPr>
            </w:r>
          </w:p>
        </w:tc>
        <w:tc>
          <w:tcPr>
            <w:tcW w:w="3257" w:type="dxa"/>
            <w:tcBorders>
              <w:top w:val="single" w:sz="4" w:space="0" w:color="7F7F7F"/>
            </w:tcBorders>
            <w:shd w:fill="auto" w:val="clear"/>
            <w:vAlign w:val="bottom"/>
          </w:tcPr>
          <w:p>
            <w:pPr>
              <w:pStyle w:val="Normal1"/>
              <w:jc w:val="center"/>
              <w:rPr>
                <w:rFonts w:ascii="Calibri" w:hAnsi="Calibri" w:eastAsia="Calibri" w:cs="Calibri"/>
                <w:b/>
                <w:sz w:val="22"/>
                <w:szCs w:val="22"/>
              </w:rPr>
            </w:pPr>
            <w:r>
              <w:rPr>
                <w:rFonts w:eastAsia="Calibri" w:cs="Calibri" w:ascii="Calibri" w:hAnsi="Calibri"/>
                <w:b/>
                <w:sz w:val="22"/>
                <w:szCs w:val="22"/>
              </w:rPr>
              <w:t>Nombre Completo Secretario del Consejo de la Unidad Académica</w:t>
            </w:r>
          </w:p>
        </w:tc>
        <w:tc>
          <w:tcPr>
            <w:tcW w:w="286" w:type="dxa"/>
            <w:tcBorders/>
            <w:shd w:fill="auto" w:val="clear"/>
            <w:vAlign w:val="bottom"/>
          </w:tcPr>
          <w:p>
            <w:pPr>
              <w:pStyle w:val="Normal1"/>
              <w:jc w:val="center"/>
              <w:rPr>
                <w:rFonts w:ascii="Calibri" w:hAnsi="Calibri" w:eastAsia="Calibri" w:cs="Calibri"/>
                <w:b/>
                <w:sz w:val="22"/>
                <w:szCs w:val="22"/>
              </w:rPr>
            </w:pPr>
            <w:r>
              <w:rPr>
                <w:rFonts w:eastAsia="Calibri" w:cs="Calibri" w:ascii="Calibri" w:hAnsi="Calibri"/>
                <w:b/>
                <w:sz w:val="22"/>
                <w:szCs w:val="22"/>
              </w:rPr>
            </w:r>
          </w:p>
        </w:tc>
        <w:tc>
          <w:tcPr>
            <w:tcW w:w="3120" w:type="dxa"/>
            <w:gridSpan w:val="3"/>
            <w:tcBorders>
              <w:top w:val="single" w:sz="4" w:space="0" w:color="7F7F7F"/>
            </w:tcBorders>
            <w:shd w:fill="auto" w:val="clear"/>
            <w:vAlign w:val="bottom"/>
          </w:tcPr>
          <w:p>
            <w:pPr>
              <w:pStyle w:val="Normal1"/>
              <w:jc w:val="center"/>
              <w:rPr>
                <w:rFonts w:ascii="Calibri" w:hAnsi="Calibri" w:eastAsia="Calibri" w:cs="Calibri"/>
                <w:b/>
                <w:sz w:val="22"/>
                <w:szCs w:val="22"/>
              </w:rPr>
            </w:pPr>
            <w:r>
              <w:rPr>
                <w:rFonts w:eastAsia="Calibri" w:cs="Calibri" w:ascii="Calibri" w:hAnsi="Calibri"/>
                <w:b/>
                <w:sz w:val="22"/>
                <w:szCs w:val="22"/>
              </w:rPr>
              <w:t>Firma</w:t>
            </w:r>
          </w:p>
        </w:tc>
        <w:tc>
          <w:tcPr>
            <w:tcW w:w="285" w:type="dxa"/>
            <w:tcBorders/>
            <w:shd w:fill="auto" w:val="clear"/>
            <w:vAlign w:val="bottom"/>
          </w:tcPr>
          <w:p>
            <w:pPr>
              <w:pStyle w:val="Normal1"/>
              <w:jc w:val="center"/>
              <w:rPr>
                <w:rFonts w:ascii="Calibri" w:hAnsi="Calibri" w:eastAsia="Calibri" w:cs="Calibri"/>
                <w:b/>
                <w:sz w:val="22"/>
                <w:szCs w:val="22"/>
              </w:rPr>
            </w:pPr>
            <w:r>
              <w:rPr>
                <w:rFonts w:eastAsia="Calibri" w:cs="Calibri" w:ascii="Calibri" w:hAnsi="Calibri"/>
                <w:b/>
                <w:sz w:val="22"/>
                <w:szCs w:val="22"/>
              </w:rPr>
            </w:r>
          </w:p>
        </w:tc>
        <w:tc>
          <w:tcPr>
            <w:tcW w:w="2973" w:type="dxa"/>
            <w:tcBorders>
              <w:top w:val="single" w:sz="4" w:space="0" w:color="7F7F7F"/>
            </w:tcBorders>
            <w:shd w:fill="auto" w:val="clear"/>
            <w:vAlign w:val="bottom"/>
          </w:tcPr>
          <w:p>
            <w:pPr>
              <w:pStyle w:val="Normal1"/>
              <w:jc w:val="center"/>
              <w:rPr>
                <w:rFonts w:ascii="Calibri" w:hAnsi="Calibri" w:eastAsia="Calibri" w:cs="Calibri"/>
                <w:b/>
                <w:sz w:val="22"/>
                <w:szCs w:val="22"/>
              </w:rPr>
            </w:pPr>
            <w:r>
              <w:rPr>
                <w:rFonts w:eastAsia="Calibri" w:cs="Calibri" w:ascii="Calibri" w:hAnsi="Calibri"/>
                <w:b/>
                <w:sz w:val="22"/>
                <w:szCs w:val="22"/>
              </w:rPr>
              <w:t>Cargo</w:t>
            </w:r>
          </w:p>
        </w:tc>
        <w:tc>
          <w:tcPr>
            <w:tcW w:w="345" w:type="dxa"/>
            <w:tcBorders>
              <w:right w:val="single" w:sz="4" w:space="0" w:color="7F7F7F"/>
            </w:tcBorders>
            <w:shd w:fill="auto" w:val="clear"/>
            <w:vAlign w:val="bottom"/>
          </w:tcPr>
          <w:p>
            <w:pPr>
              <w:pStyle w:val="Normal1"/>
              <w:jc w:val="center"/>
              <w:rPr>
                <w:rFonts w:ascii="Calibri" w:hAnsi="Calibri" w:eastAsia="Calibri" w:cs="Calibri"/>
                <w:sz w:val="22"/>
                <w:szCs w:val="22"/>
              </w:rPr>
            </w:pPr>
            <w:r>
              <w:rPr>
                <w:rFonts w:eastAsia="Calibri" w:cs="Calibri" w:ascii="Calibri" w:hAnsi="Calibri"/>
                <w:sz w:val="22"/>
                <w:szCs w:val="22"/>
              </w:rPr>
            </w:r>
          </w:p>
        </w:tc>
      </w:tr>
      <w:tr>
        <w:trPr>
          <w:trHeight w:val="138" w:hRule="atLeast"/>
        </w:trPr>
        <w:tc>
          <w:tcPr>
            <w:tcW w:w="4541" w:type="dxa"/>
            <w:gridSpan w:val="4"/>
            <w:tcBorders>
              <w:left w:val="single" w:sz="4" w:space="0" w:color="7F7F7F"/>
              <w:bottom w:val="single" w:sz="4" w:space="0" w:color="7F7F7F"/>
            </w:tcBorders>
            <w:shd w:fill="auto" w:val="clear"/>
            <w:vAlign w:val="bottom"/>
          </w:tcPr>
          <w:p>
            <w:pPr>
              <w:pStyle w:val="Normal1"/>
              <w:jc w:val="both"/>
              <w:rPr>
                <w:rFonts w:ascii="Calibri" w:hAnsi="Calibri" w:eastAsia="Calibri" w:cs="Calibri"/>
                <w:sz w:val="22"/>
                <w:szCs w:val="22"/>
              </w:rPr>
            </w:pPr>
            <w:r>
              <w:rPr>
                <w:rFonts w:eastAsia="Calibri" w:cs="Calibri" w:ascii="Calibri" w:hAnsi="Calibri"/>
                <w:sz w:val="22"/>
                <w:szCs w:val="22"/>
              </w:rPr>
            </w:r>
          </w:p>
        </w:tc>
        <w:tc>
          <w:tcPr>
            <w:tcW w:w="942" w:type="dxa"/>
            <w:tcBorders>
              <w:bottom w:val="single" w:sz="4" w:space="0" w:color="7F7F7F"/>
            </w:tcBorders>
            <w:shd w:fill="auto" w:val="clear"/>
            <w:vAlign w:val="bottom"/>
          </w:tcPr>
          <w:p>
            <w:pPr>
              <w:pStyle w:val="Normal1"/>
              <w:jc w:val="both"/>
              <w:rPr>
                <w:rFonts w:ascii="Calibri" w:hAnsi="Calibri" w:eastAsia="Calibri" w:cs="Calibri"/>
                <w:sz w:val="22"/>
                <w:szCs w:val="22"/>
              </w:rPr>
            </w:pPr>
            <w:r>
              <w:rPr>
                <w:rFonts w:eastAsia="Calibri" w:cs="Calibri" w:ascii="Calibri" w:hAnsi="Calibri"/>
                <w:sz w:val="22"/>
                <w:szCs w:val="22"/>
              </w:rPr>
            </w:r>
          </w:p>
        </w:tc>
        <w:tc>
          <w:tcPr>
            <w:tcW w:w="5072" w:type="dxa"/>
            <w:gridSpan w:val="4"/>
            <w:tcBorders>
              <w:bottom w:val="single" w:sz="4" w:space="0" w:color="7F7F7F"/>
              <w:right w:val="single" w:sz="4" w:space="0" w:color="7F7F7F"/>
            </w:tcBorders>
            <w:shd w:fill="auto" w:val="clear"/>
            <w:vAlign w:val="bottom"/>
          </w:tcPr>
          <w:p>
            <w:pPr>
              <w:pStyle w:val="Normal1"/>
              <w:jc w:val="both"/>
              <w:rPr>
                <w:rFonts w:ascii="Calibri" w:hAnsi="Calibri" w:eastAsia="Calibri" w:cs="Calibri"/>
                <w:sz w:val="22"/>
                <w:szCs w:val="22"/>
              </w:rPr>
            </w:pPr>
            <w:r>
              <w:rPr>
                <w:rFonts w:eastAsia="Calibri" w:cs="Calibri" w:ascii="Calibri" w:hAnsi="Calibri"/>
                <w:sz w:val="22"/>
                <w:szCs w:val="22"/>
              </w:rPr>
            </w:r>
          </w:p>
        </w:tc>
      </w:tr>
    </w:tbl>
    <w:p>
      <w:pPr>
        <w:pStyle w:val="Normal1"/>
        <w:rPr>
          <w:rFonts w:ascii="Calibri" w:hAnsi="Calibri" w:eastAsia="Calibri" w:cs="Calibri"/>
          <w:b/>
          <w:sz w:val="12"/>
          <w:szCs w:val="12"/>
        </w:rPr>
      </w:pPr>
      <w:r>
        <w:rPr>
          <w:rFonts w:eastAsia="Calibri" w:cs="Calibri" w:ascii="Calibri" w:hAnsi="Calibri"/>
          <w:b/>
          <w:sz w:val="12"/>
          <w:szCs w:val="12"/>
        </w:rPr>
      </w:r>
    </w:p>
    <w:sectPr>
      <w:footerReference w:type="even" r:id="rId3"/>
      <w:footerReference w:type="default" r:id="rId4"/>
      <w:footerReference w:type="first" r:id="rId5"/>
      <w:type w:val="nextPage"/>
      <w:pgSz w:w="12240" w:h="15840"/>
      <w:pgMar w:left="851" w:right="851" w:gutter="0" w:header="0" w:top="1134" w:footer="567" w:bottom="851"/>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Tahoma">
    <w:charset w:val="01"/>
    <w:family w:val="roman"/>
    <w:pitch w:val="variable"/>
  </w:font>
  <w:font w:name="Liberation Sans">
    <w:altName w:val="Arial"/>
    <w:charset w:val="01"/>
    <w:family w:val="roman"/>
    <w:pitch w:val="variable"/>
  </w:font>
  <w:font w:name="Verdana">
    <w:charset w:val="01"/>
    <w:family w:val="roman"/>
    <w:pitch w:val="variable"/>
  </w:font>
  <w:font w:name="Georgia">
    <w:charset w:val="01"/>
    <w:family w:val="roman"/>
    <w:pitch w:val="variable"/>
  </w:font>
  <w:font w:name="Calibri">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right"/>
      <w:rPr>
        <w:rFonts w:ascii="Calibri" w:hAnsi="Calibri" w:eastAsia="Calibri" w:cs="Calibri"/>
        <w:b w:val="false"/>
        <w:i w:val="false"/>
        <w:i w:val="false"/>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val="false"/>
        <w:i w:val="false"/>
        <w:caps w:val="false"/>
        <w:smallCaps w:val="false"/>
        <w:strike w:val="false"/>
        <w:dstrike w:val="false"/>
        <w:color w:val="000000"/>
        <w:position w:val="0"/>
        <w:sz w:val="20"/>
        <w:sz w:val="20"/>
        <w:szCs w:val="20"/>
        <w:u w:val="none"/>
        <w:shd w:fill="auto" w:val="clear"/>
        <w:vertAlign w:val="baseline"/>
      </w:rPr>
      <w:t xml:space="preserve">Página </w:t>
    </w:r>
    <w:r>
      <w:rPr/>
      <w:fldChar w:fldCharType="begin"/>
    </w:r>
    <w:r>
      <w:rPr/>
      <w:instrText xml:space="preserve"> PAGE </w:instrText>
    </w:r>
    <w:r>
      <w:rPr/>
      <w:fldChar w:fldCharType="separate"/>
    </w:r>
    <w:r>
      <w:rPr/>
      <w:t>7</w:t>
    </w:r>
    <w:r>
      <w:rPr/>
      <w:fldChar w:fldCharType="end"/>
    </w:r>
    <w:r>
      <w:rPr>
        <w:rFonts w:eastAsia="Calibri" w:cs="Calibri" w:ascii="Calibri" w:hAnsi="Calibri"/>
        <w:b w:val="false"/>
        <w:i w:val="false"/>
        <w:caps w:val="false"/>
        <w:smallCaps w:val="false"/>
        <w:strike w:val="false"/>
        <w:dstrike w:val="false"/>
        <w:color w:val="000000"/>
        <w:position w:val="0"/>
        <w:sz w:val="20"/>
        <w:sz w:val="20"/>
        <w:szCs w:val="20"/>
        <w:u w:val="none"/>
        <w:shd w:fill="auto" w:val="clear"/>
        <w:vertAlign w:val="baseline"/>
      </w:rPr>
      <w:t xml:space="preserve"> de </w:t>
    </w:r>
    <w:r>
      <w:rPr/>
      <w:fldChar w:fldCharType="begin"/>
    </w:r>
    <w:r>
      <w:rPr/>
      <w:instrText xml:space="preserve"> NUMPAGES </w:instrText>
    </w:r>
    <w:r>
      <w:rPr/>
      <w:fldChar w:fldCharType="separate"/>
    </w:r>
    <w:r>
      <w:rPr/>
      <w:t>7</w:t>
    </w:r>
    <w:r>
      <w:rPr/>
      <w:fldChar w:fldCharType="end"/>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val="false"/>
        <w:i w:val="false"/>
        <w:caps w:val="false"/>
        <w:smallCaps w:val="false"/>
        <w:strike w:val="false"/>
        <w:dstrike w:val="false"/>
        <w:color w:val="000000"/>
        <w:position w:val="0"/>
        <w:sz w:val="20"/>
        <w:sz w:val="20"/>
        <w:szCs w:val="20"/>
        <w:u w:val="none"/>
        <w:shd w:fill="auto" w:val="clear"/>
        <w:vertAlign w:val="baseline"/>
      </w:rPr>
      <w:t>VD-FO-003, Versión 03</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right"/>
      <w:rPr>
        <w:rFonts w:ascii="Calibri" w:hAnsi="Calibri" w:eastAsia="Calibri" w:cs="Calibri"/>
        <w:b w:val="false"/>
        <w:i w:val="false"/>
        <w:i w:val="false"/>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val="false"/>
        <w:i w:val="false"/>
        <w:caps w:val="false"/>
        <w:smallCaps w:val="false"/>
        <w:strike w:val="false"/>
        <w:dstrike w:val="false"/>
        <w:color w:val="000000"/>
        <w:position w:val="0"/>
        <w:sz w:val="20"/>
        <w:sz w:val="20"/>
        <w:szCs w:val="20"/>
        <w:u w:val="none"/>
        <w:shd w:fill="auto" w:val="clear"/>
        <w:vertAlign w:val="baseline"/>
      </w:rPr>
      <w:t xml:space="preserve">Página </w:t>
    </w:r>
    <w:r>
      <w:rPr/>
      <w:fldChar w:fldCharType="begin"/>
    </w:r>
    <w:r>
      <w:rPr/>
      <w:instrText xml:space="preserve"> PAGE </w:instrText>
    </w:r>
    <w:r>
      <w:rPr/>
      <w:fldChar w:fldCharType="separate"/>
    </w:r>
    <w:r>
      <w:rPr/>
      <w:t>7</w:t>
    </w:r>
    <w:r>
      <w:rPr/>
      <w:fldChar w:fldCharType="end"/>
    </w:r>
    <w:r>
      <w:rPr>
        <w:rFonts w:eastAsia="Calibri" w:cs="Calibri" w:ascii="Calibri" w:hAnsi="Calibri"/>
        <w:b w:val="false"/>
        <w:i w:val="false"/>
        <w:caps w:val="false"/>
        <w:smallCaps w:val="false"/>
        <w:strike w:val="false"/>
        <w:dstrike w:val="false"/>
        <w:color w:val="000000"/>
        <w:position w:val="0"/>
        <w:sz w:val="20"/>
        <w:sz w:val="20"/>
        <w:szCs w:val="20"/>
        <w:u w:val="none"/>
        <w:shd w:fill="auto" w:val="clear"/>
        <w:vertAlign w:val="baseline"/>
      </w:rPr>
      <w:t xml:space="preserve"> de </w:t>
    </w:r>
    <w:r>
      <w:rPr/>
      <w:fldChar w:fldCharType="begin"/>
    </w:r>
    <w:r>
      <w:rPr/>
      <w:instrText xml:space="preserve"> NUMPAGES </w:instrText>
    </w:r>
    <w:r>
      <w:rPr/>
      <w:fldChar w:fldCharType="separate"/>
    </w:r>
    <w:r>
      <w:rPr/>
      <w:t>7</w:t>
    </w:r>
    <w:r>
      <w:rPr/>
      <w:fldChar w:fldCharType="end"/>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val="false"/>
        <w:i w:val="false"/>
        <w:caps w:val="false"/>
        <w:smallCaps w:val="false"/>
        <w:strike w:val="false"/>
        <w:dstrike w:val="false"/>
        <w:color w:val="000000"/>
        <w:position w:val="0"/>
        <w:sz w:val="20"/>
        <w:sz w:val="20"/>
        <w:szCs w:val="20"/>
        <w:u w:val="none"/>
        <w:shd w:fill="auto" w:val="clear"/>
        <w:vertAlign w:val="baseline"/>
      </w:rPr>
      <w:t>VD-FO-003, Versión 03</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7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s-ES" w:eastAsia="zh-CN" w:bidi="hi-IN"/>
      </w:rPr>
    </w:rPrDefault>
    <w:pPrDefault>
      <w:pPr>
        <w:suppressAutoHyphens w:val="true"/>
      </w:pPr>
    </w:pPrDefault>
  </w:docDefaults>
  <w:style w:type="paragraph" w:styleId="Normal" w:default="1">
    <w:name w:val="Normal"/>
    <w:qFormat/>
    <w:pPr>
      <w:widowControl/>
      <w:suppressAutoHyphens w:val="true"/>
      <w:bidi w:val="0"/>
      <w:spacing w:before="0" w:after="0"/>
      <w:jc w:val="left"/>
    </w:pPr>
    <w:rPr>
      <w:rFonts w:ascii="Arial" w:hAnsi="Arial" w:eastAsia="Arial" w:cs="Arial"/>
      <w:color w:val="auto"/>
      <w:kern w:val="0"/>
      <w:sz w:val="24"/>
      <w:szCs w:val="24"/>
      <w:lang w:val="es-ES" w:eastAsia="zh-CN" w:bidi="hi-IN"/>
    </w:rPr>
  </w:style>
  <w:style w:type="paragraph" w:styleId="Heading1">
    <w:name w:val="Heading 1"/>
    <w:basedOn w:val="Normal1"/>
    <w:next w:val="Normal1"/>
    <w:qFormat/>
    <w:pPr>
      <w:keepNext w:val="true"/>
      <w:outlineLvl w:val="0"/>
    </w:pPr>
    <w:rPr>
      <w:b/>
    </w:rPr>
  </w:style>
  <w:style w:type="paragraph" w:styleId="Heading2">
    <w:name w:val="Heading 2"/>
    <w:basedOn w:val="Normal1"/>
    <w:next w:val="Normal1"/>
    <w:qFormat/>
    <w:pPr>
      <w:keepNext w:val="true"/>
      <w:jc w:val="center"/>
      <w:outlineLvl w:val="1"/>
    </w:pPr>
    <w:rPr>
      <w:b/>
    </w:rPr>
  </w:style>
  <w:style w:type="paragraph" w:styleId="Heading3">
    <w:name w:val="Heading 3"/>
    <w:basedOn w:val="Normal1"/>
    <w:next w:val="Normal1"/>
    <w:qFormat/>
    <w:pPr>
      <w:keepNext w:val="true"/>
      <w:keepLines/>
      <w:pageBreakBefore w:val="false"/>
      <w:spacing w:lineRule="auto" w:line="240" w:before="280" w:after="80"/>
    </w:pPr>
    <w:rPr>
      <w:b/>
      <w:sz w:val="28"/>
      <w:szCs w:val="28"/>
    </w:rPr>
  </w:style>
  <w:style w:type="paragraph" w:styleId="Heading4">
    <w:name w:val="Heading 4"/>
    <w:basedOn w:val="Normal1"/>
    <w:next w:val="Normal1"/>
    <w:qFormat/>
    <w:pPr>
      <w:keepNext w:val="true"/>
      <w:jc w:val="both"/>
      <w:outlineLvl w:val="3"/>
    </w:pPr>
    <w:rPr>
      <w:b/>
      <w:sz w:val="16"/>
    </w:rPr>
  </w:style>
  <w:style w:type="paragraph" w:styleId="Heading5">
    <w:name w:val="Heading 5"/>
    <w:basedOn w:val="Normal1"/>
    <w:next w:val="Normal1"/>
    <w:qFormat/>
    <w:pPr>
      <w:keepNext w:val="true"/>
      <w:keepLines/>
      <w:pageBreakBefore w:val="false"/>
      <w:spacing w:lineRule="auto" w:line="240" w:before="220" w:after="40"/>
    </w:pPr>
    <w:rPr>
      <w:b/>
      <w:sz w:val="22"/>
      <w:szCs w:val="22"/>
    </w:rPr>
  </w:style>
  <w:style w:type="paragraph" w:styleId="Heading6">
    <w:name w:val="Heading 6"/>
    <w:basedOn w:val="Normal1"/>
    <w:next w:val="Normal1"/>
    <w:qFormat/>
    <w:pPr>
      <w:keepNext w:val="true"/>
      <w:keepLines/>
      <w:pageBreakBefore w:val="false"/>
      <w:spacing w:lineRule="auto" w:line="240" w:before="200" w:after="40"/>
    </w:pPr>
    <w:rPr>
      <w:b/>
      <w:sz w:val="20"/>
      <w:szCs w:val="20"/>
    </w:rPr>
  </w:style>
  <w:style w:type="character" w:styleId="DefaultParagraphFont" w:default="1">
    <w:name w:val="Default Paragraph Font"/>
    <w:uiPriority w:val="1"/>
    <w:semiHidden/>
    <w:unhideWhenUsed/>
    <w:qFormat/>
    <w:rPr/>
  </w:style>
  <w:style w:type="character" w:styleId="Annotationreference">
    <w:name w:val="annotation reference"/>
    <w:uiPriority w:val="99"/>
    <w:semiHidden/>
    <w:unhideWhenUsed/>
    <w:qFormat/>
    <w:rsid w:val="000a1400"/>
    <w:rPr>
      <w:sz w:val="16"/>
      <w:szCs w:val="16"/>
    </w:rPr>
  </w:style>
  <w:style w:type="character" w:styleId="TextocomentarioCar" w:customStyle="1">
    <w:name w:val="Texto comentario Car"/>
    <w:link w:val="Annotationtext"/>
    <w:uiPriority w:val="99"/>
    <w:semiHidden/>
    <w:qFormat/>
    <w:rsid w:val="000a1400"/>
    <w:rPr>
      <w:rFonts w:ascii="Arial" w:hAnsi="Arial"/>
    </w:rPr>
  </w:style>
  <w:style w:type="character" w:styleId="AsuntodelcomentarioCar" w:customStyle="1">
    <w:name w:val="Asunto del comentario Car"/>
    <w:link w:val="Annotationsubject"/>
    <w:uiPriority w:val="99"/>
    <w:semiHidden/>
    <w:qFormat/>
    <w:rsid w:val="000a1400"/>
    <w:rPr>
      <w:rFonts w:ascii="Arial" w:hAnsi="Arial"/>
      <w:b/>
      <w:bCs/>
    </w:rPr>
  </w:style>
  <w:style w:type="character" w:styleId="TextodegloboCar" w:customStyle="1">
    <w:name w:val="Texto de globo Car"/>
    <w:link w:val="BalloonText"/>
    <w:uiPriority w:val="99"/>
    <w:semiHidden/>
    <w:qFormat/>
    <w:rsid w:val="000a1400"/>
    <w:rPr>
      <w:rFonts w:ascii="Tahoma" w:hAnsi="Tahoma" w:cs="Tahoma"/>
      <w:sz w:val="16"/>
      <w:szCs w:val="16"/>
    </w:rPr>
  </w:style>
  <w:style w:type="character" w:styleId="EncabezadoCar" w:customStyle="1">
    <w:name w:val="Encabezado Car"/>
    <w:link w:val="Header"/>
    <w:uiPriority w:val="99"/>
    <w:qFormat/>
    <w:rsid w:val="00f21e80"/>
    <w:rPr>
      <w:rFonts w:ascii="Arial" w:hAnsi="Arial"/>
      <w:sz w:val="24"/>
    </w:rPr>
  </w:style>
  <w:style w:type="character" w:styleId="PiedepginaCar" w:customStyle="1">
    <w:name w:val="Pie de página Car"/>
    <w:link w:val="Footer"/>
    <w:uiPriority w:val="99"/>
    <w:qFormat/>
    <w:rsid w:val="00f21e80"/>
    <w:rPr>
      <w:rFonts w:ascii="Arial" w:hAnsi="Arial"/>
      <w:sz w:val="24"/>
    </w:rPr>
  </w:style>
  <w:style w:type="character" w:styleId="TextonotaalfinalCar" w:customStyle="1">
    <w:name w:val="Texto nota al final Car"/>
    <w:link w:val="EndnoteText"/>
    <w:uiPriority w:val="99"/>
    <w:semiHidden/>
    <w:qFormat/>
    <w:rsid w:val="00f21e80"/>
    <w:rPr>
      <w:rFonts w:ascii="Arial" w:hAnsi="Arial"/>
    </w:rPr>
  </w:style>
  <w:style w:type="character" w:styleId="EndnoteCharacters">
    <w:name w:val="Endnote Characters"/>
    <w:uiPriority w:val="99"/>
    <w:semiHidden/>
    <w:unhideWhenUsed/>
    <w:qFormat/>
    <w:rsid w:val="00f21e80"/>
    <w:rPr>
      <w:vertAlign w:val="superscript"/>
    </w:rPr>
  </w:style>
  <w:style w:type="character" w:styleId="EndnoteReference">
    <w:name w:val="Endnote Reference"/>
    <w:rPr>
      <w:vertAlign w:val="superscript"/>
    </w:rPr>
  </w:style>
  <w:style w:type="character" w:styleId="PlaceholderText">
    <w:name w:val="Placeholder Text"/>
    <w:basedOn w:val="DefaultParagraphFont"/>
    <w:uiPriority w:val="99"/>
    <w:semiHidden/>
    <w:qFormat/>
    <w:rsid w:val="00f910c2"/>
    <w:rPr>
      <w:color w:val="808080"/>
    </w:rPr>
  </w:style>
  <w:style w:type="character" w:styleId="TextonotapieCar" w:customStyle="1">
    <w:name w:val="Texto nota pie Car"/>
    <w:basedOn w:val="DefaultParagraphFont"/>
    <w:link w:val="FootnoteText"/>
    <w:uiPriority w:val="99"/>
    <w:semiHidden/>
    <w:qFormat/>
    <w:rsid w:val="0048506d"/>
    <w:rPr>
      <w:rFonts w:ascii="Arial" w:hAnsi="Arial"/>
    </w:rPr>
  </w:style>
  <w:style w:type="character" w:styleId="FootnoteCharacters">
    <w:name w:val="Footnote Characters"/>
    <w:uiPriority w:val="99"/>
    <w:semiHidden/>
    <w:unhideWhenUsed/>
    <w:qFormat/>
    <w:rsid w:val="0048506d"/>
    <w:rPr>
      <w:vertAlign w:val="superscript"/>
    </w:rPr>
  </w:style>
  <w:style w:type="character" w:styleId="FootnoteReference">
    <w:name w:val="Foot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Normal1" w:default="1">
    <w:name w:val="normal1"/>
    <w:qFormat/>
    <w:pPr>
      <w:widowControl/>
      <w:suppressAutoHyphens w:val="true"/>
      <w:bidi w:val="0"/>
      <w:spacing w:before="0" w:after="0"/>
      <w:jc w:val="left"/>
    </w:pPr>
    <w:rPr>
      <w:rFonts w:ascii="Arial" w:hAnsi="Arial" w:eastAsia="Arial" w:cs="Arial"/>
      <w:color w:val="auto"/>
      <w:kern w:val="0"/>
      <w:sz w:val="24"/>
      <w:szCs w:val="24"/>
      <w:lang w:val="es-ES" w:eastAsia="zh-CN" w:bidi="hi-IN"/>
    </w:rPr>
  </w:style>
  <w:style w:type="paragraph" w:styleId="Title">
    <w:name w:val="Title"/>
    <w:basedOn w:val="Normal1"/>
    <w:next w:val="Normal1"/>
    <w:qFormat/>
    <w:pPr>
      <w:keepNext w:val="true"/>
      <w:keepLines/>
      <w:pageBreakBefore w:val="false"/>
      <w:spacing w:lineRule="auto" w:line="240" w:before="480" w:after="120"/>
    </w:pPr>
    <w:rPr>
      <w:b/>
      <w:sz w:val="72"/>
      <w:szCs w:val="72"/>
    </w:rPr>
  </w:style>
  <w:style w:type="paragraph" w:styleId="Annotationtext">
    <w:name w:val="annotation text"/>
    <w:basedOn w:val="Normal1"/>
    <w:link w:val="TextocomentarioCar"/>
    <w:uiPriority w:val="99"/>
    <w:semiHidden/>
    <w:unhideWhenUsed/>
    <w:qFormat/>
    <w:rsid w:val="000a1400"/>
    <w:pPr/>
    <w:rPr>
      <w:sz w:val="20"/>
      <w:lang w:val="x-none" w:eastAsia="x-none"/>
    </w:rPr>
  </w:style>
  <w:style w:type="paragraph" w:styleId="Annotationsubject">
    <w:name w:val="annotation subject"/>
    <w:basedOn w:val="Annotationtext"/>
    <w:next w:val="Annotationtext"/>
    <w:link w:val="AsuntodelcomentarioCar"/>
    <w:uiPriority w:val="99"/>
    <w:semiHidden/>
    <w:unhideWhenUsed/>
    <w:qFormat/>
    <w:rsid w:val="000a1400"/>
    <w:pPr/>
    <w:rPr>
      <w:b/>
      <w:bCs/>
    </w:rPr>
  </w:style>
  <w:style w:type="paragraph" w:styleId="BalloonText">
    <w:name w:val="Balloon Text"/>
    <w:basedOn w:val="Normal1"/>
    <w:link w:val="TextodegloboCar"/>
    <w:uiPriority w:val="99"/>
    <w:semiHidden/>
    <w:unhideWhenUsed/>
    <w:qFormat/>
    <w:rsid w:val="000a1400"/>
    <w:pPr/>
    <w:rPr>
      <w:rFonts w:ascii="Tahoma" w:hAnsi="Tahoma"/>
      <w:sz w:val="16"/>
      <w:szCs w:val="16"/>
      <w:lang w:val="x-none" w:eastAsia="x-none"/>
    </w:rPr>
  </w:style>
  <w:style w:type="paragraph" w:styleId="Revision">
    <w:name w:val="Revision"/>
    <w:uiPriority w:val="99"/>
    <w:semiHidden/>
    <w:qFormat/>
    <w:rsid w:val="00835be4"/>
    <w:pPr>
      <w:widowControl/>
      <w:suppressAutoHyphens w:val="true"/>
      <w:bidi w:val="0"/>
      <w:spacing w:before="0" w:after="0"/>
      <w:jc w:val="left"/>
    </w:pPr>
    <w:rPr>
      <w:rFonts w:ascii="Arial" w:hAnsi="Arial" w:eastAsia="Arial" w:cs="Arial"/>
      <w:color w:val="auto"/>
      <w:kern w:val="0"/>
      <w:sz w:val="24"/>
      <w:szCs w:val="24"/>
      <w:lang w:val="es-ES" w:eastAsia="zh-CN" w:bidi="hi-IN"/>
    </w:rPr>
  </w:style>
  <w:style w:type="paragraph" w:styleId="HeaderandFooter">
    <w:name w:val="Header and Footer"/>
    <w:basedOn w:val="Normal"/>
    <w:qFormat/>
    <w:pPr/>
    <w:rPr/>
  </w:style>
  <w:style w:type="paragraph" w:styleId="Header">
    <w:name w:val="Header"/>
    <w:basedOn w:val="Normal1"/>
    <w:link w:val="EncabezadoCar"/>
    <w:uiPriority w:val="99"/>
    <w:unhideWhenUsed/>
    <w:rsid w:val="00f21e80"/>
    <w:pPr>
      <w:tabs>
        <w:tab w:val="clear" w:pos="720"/>
        <w:tab w:val="center" w:pos="4252" w:leader="none"/>
        <w:tab w:val="right" w:pos="8504" w:leader="none"/>
      </w:tabs>
    </w:pPr>
    <w:rPr>
      <w:lang w:val="x-none" w:eastAsia="x-none"/>
    </w:rPr>
  </w:style>
  <w:style w:type="paragraph" w:styleId="Footer">
    <w:name w:val="Footer"/>
    <w:basedOn w:val="Normal1"/>
    <w:link w:val="PiedepginaCar"/>
    <w:uiPriority w:val="99"/>
    <w:unhideWhenUsed/>
    <w:rsid w:val="00f21e80"/>
    <w:pPr>
      <w:tabs>
        <w:tab w:val="clear" w:pos="720"/>
        <w:tab w:val="center" w:pos="4252" w:leader="none"/>
        <w:tab w:val="right" w:pos="8504" w:leader="none"/>
      </w:tabs>
    </w:pPr>
    <w:rPr>
      <w:lang w:val="x-none" w:eastAsia="x-none"/>
    </w:rPr>
  </w:style>
  <w:style w:type="paragraph" w:styleId="EndnoteText">
    <w:name w:val="Endnote Text"/>
    <w:basedOn w:val="Normal1"/>
    <w:link w:val="TextonotaalfinalCar"/>
    <w:uiPriority w:val="99"/>
    <w:semiHidden/>
    <w:unhideWhenUsed/>
    <w:rsid w:val="00f21e80"/>
    <w:pPr/>
    <w:rPr>
      <w:sz w:val="20"/>
      <w:lang w:val="x-none" w:eastAsia="x-none"/>
    </w:rPr>
  </w:style>
  <w:style w:type="paragraph" w:styleId="Estilo" w:customStyle="1">
    <w:name w:val="Estilo"/>
    <w:qFormat/>
    <w:rsid w:val="00820c97"/>
    <w:pPr>
      <w:widowControl w:val="false"/>
      <w:suppressAutoHyphens w:val="true"/>
      <w:bidi w:val="0"/>
      <w:spacing w:before="0" w:after="0"/>
      <w:jc w:val="left"/>
    </w:pPr>
    <w:rPr>
      <w:rFonts w:ascii="Arial" w:hAnsi="Arial" w:eastAsia="Arial" w:cs="Arial"/>
      <w:color w:val="auto"/>
      <w:kern w:val="0"/>
      <w:sz w:val="24"/>
      <w:szCs w:val="24"/>
      <w:lang w:val="es-CO" w:eastAsia="es-CO" w:bidi="hi-IN"/>
    </w:rPr>
  </w:style>
  <w:style w:type="paragraph" w:styleId="ListParagraph">
    <w:name w:val="List Paragraph"/>
    <w:basedOn w:val="Normal1"/>
    <w:uiPriority w:val="34"/>
    <w:qFormat/>
    <w:rsid w:val="0036482f"/>
    <w:pPr>
      <w:ind w:left="708"/>
    </w:pPr>
    <w:rPr>
      <w:rFonts w:ascii="Verdana" w:hAnsi="Verdana" w:cs="Verdana"/>
      <w:sz w:val="22"/>
      <w:szCs w:val="22"/>
    </w:rPr>
  </w:style>
  <w:style w:type="paragraph" w:styleId="FootnoteText">
    <w:name w:val="Footnote Text"/>
    <w:basedOn w:val="Normal1"/>
    <w:link w:val="TextonotapieCar"/>
    <w:uiPriority w:val="99"/>
    <w:semiHidden/>
    <w:unhideWhenUsed/>
    <w:rsid w:val="0048506d"/>
    <w:pPr/>
    <w:rPr>
      <w:sz w:val="20"/>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color w:val="666666"/>
      <w:sz w:val="48"/>
      <w:szCs w:val="4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Table Normal"/>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265ff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anormal1">
    <w:name w:val="Plain Table 1"/>
    <w:basedOn w:val="Tablanormal"/>
    <w:uiPriority w:val="41"/>
    <w:tblPr>
      <w:tblStyleRowBandSize w:val="1"/>
      <w:tblStyleColBandSize w:val="1"/>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tblStylePr w:type="firstRow">
      <w:rPr>
        <w:b/>
        <w:bCs/>
      </w:rPr>
      <w:tblPr/>
    </w:tblStylePr>
    <w:tblStylePr w:type="lastRow">
      <w:rPr>
        <w:b/>
        <w:bCs/>
      </w:rPr>
      <w:tblPr/>
      <w:tcPr>
        <w:tcBorders>
          <w:top w:val="double" w:color="BFBFBF" w:themeColor="background1" w:sz="4" w:space="0"/>
        </w:tcBorders>
      </w:tcPr>
    </w:tblStylePr>
    <w:tblStylePr w:type="firstCol">
      <w:rPr>
        <w:b/>
        <w:bCs/>
      </w:rPr>
      <w:tblPr/>
    </w:tblStylePr>
    <w:tblStylePr w:type="lastCol">
      <w:rPr>
        <w:b/>
        <w:bCs/>
      </w:rPr>
      <w:tbl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g/A7sbwzjcVOAnwRPndlKIf2j9WA==">CgMxLjA4AHIhMXFVM282cE9ZdWF6a1hBUlVJY0pubWFRM08xWXFZeVRf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47</TotalTime>
  <Application>LibreOffice/24.2.1.2$Linux_X86_64 LibreOffice_project/47cb2a8f5842ca5ed1da82b752a3c58b1b107b25</Application>
  <AppVersion>15.0000</AppVersion>
  <Pages>7</Pages>
  <Words>1991</Words>
  <Characters>11597</Characters>
  <CharactersWithSpaces>13531</CharactersWithSpaces>
  <Paragraphs>172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2023-03-27T23:40:00Z</dcterms:created>
  <dc:creator>VICERRECTORÍA DE DOCENCIA</dc:creator>
  <dc:description/>
  <dc:language>es-CO</dc:language>
  <cp:lastModifiedBy/>
  <dcterms:modified xsi:type="dcterms:W3CDTF">2024-04-02T09:20:22Z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