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Calibri" w:cs="Calibri" w:eastAsia="Calibri" w:hAnsi="Calibri"/>
          <w:b/>
          <w:bCs/>
          <w:sz w:val="26"/>
          <w:szCs w:val="26"/>
        </w:rPr>
        <w:t xml:space="preserve">UNIVERSIDAD DE ANTIOQUIA</w:t>
      </w:r>
    </w:p>
    <w:p>
      <w:pPr>
        <w:jc w:val="center"/>
      </w:pPr>
      <w:r>
        <w:rPr>
          <w:rFonts w:ascii="Calibri" w:cs="Calibri" w:eastAsia="Calibri" w:hAnsi="Calibri"/>
          <w:sz w:val="22"/>
          <w:szCs w:val="22"/>
        </w:rPr>
        <w:t xml:space="preserve">Facultad de Ciencias Exactas y Naturales — Instituto de Matemáticas</w:t>
      </w:r>
    </w:p>
    <w:p>
      <w:pPr>
        <w:spacing w:after="200"/>
        <w:jc w:val="center"/>
      </w:pPr>
      <w:r>
        <w:rPr>
          <w:rFonts w:ascii="Calibri" w:cs="Calibri" w:eastAsia="Calibri" w:hAnsi="Calibri"/>
          <w:sz w:val="22"/>
          <w:szCs w:val="22"/>
        </w:rPr>
        <w:t xml:space="preserve">Campus Caucasia — Programa de Matemáticas</w:t>
      </w:r>
    </w:p>
    <w:p>
      <w:pPr>
        <w:spacing w:after="60"/>
        <w:jc w:val="center"/>
      </w:pPr>
      <w:r>
        <w:rPr>
          <w:rFonts w:ascii="Calibri" w:cs="Calibri" w:eastAsia="Calibri" w:hAnsi="Calibri"/>
          <w:b/>
          <w:bCs/>
          <w:sz w:val="28"/>
          <w:szCs w:val="28"/>
        </w:rPr>
        <w:t xml:space="preserve">PRIMER PARCIAL — FUNDAMENTOS DE PROGRAMACIÓN (Python)</w:t>
      </w:r>
    </w:p>
    <w:p>
      <w:pPr>
        <w:spacing w:after="100"/>
        <w:jc w:val="center"/>
      </w:pPr>
      <w:r>
        <w:rPr>
          <w:rFonts w:ascii="Calibri" w:cs="Calibri" w:eastAsia="Calibri" w:hAnsi="Calibri"/>
          <w:b/>
          <w:bCs/>
          <w:color w:val="1F4E79"/>
          <w:sz w:val="22"/>
          <w:szCs w:val="22"/>
        </w:rPr>
        <w:t xml:space="preserve">VERSIÓN 3 — Diseño por niveles cognitivos (Taxonomía de Bloom)</w:t>
      </w:r>
    </w:p>
    <w:p>
      <w:pPr>
        <w:spacing w:after="300"/>
        <w:jc w:val="center"/>
      </w:pPr>
      <w:r>
        <w:rPr>
          <w:rFonts w:ascii="Calibri" w:cs="Calibri" w:eastAsia="Calibri" w:hAnsi="Calibri"/>
          <w:i/>
          <w:iCs/>
          <w:sz w:val="22"/>
          <w:szCs w:val="22"/>
        </w:rPr>
        <w:t xml:space="preserve">Curso 314029 · Segundo semestre · Matemáticas Puras</w:t>
      </w:r>
    </w:p>
    <w:p>
      <w:pPr>
        <w:spacing w:after="120"/>
      </w:pPr>
      <w:r>
        <w:rPr>
          <w:rFonts w:ascii="Calibri" w:cs="Calibri" w:eastAsia="Calibri" w:hAnsi="Calibri"/>
          <w:b/>
          <w:bCs/>
          <w:sz w:val="22"/>
          <w:szCs w:val="22"/>
        </w:rPr>
        <w:t xml:space="preserve">Duración: </w:t>
      </w:r>
      <w:r>
        <w:rPr>
          <w:rFonts w:ascii="Calibri" w:cs="Calibri" w:eastAsia="Calibri" w:hAnsi="Calibri"/>
          <w:sz w:val="22"/>
          <w:szCs w:val="22"/>
        </w:rPr>
        <w:t xml:space="preserve">2 horas (120 minutos)</w:t>
      </w:r>
    </w:p>
    <w:p>
      <w:pPr>
        <w:spacing w:after="120"/>
      </w:pPr>
      <w:r>
        <w:rPr>
          <w:rFonts w:ascii="Calibri" w:cs="Calibri" w:eastAsia="Calibri" w:hAnsi="Calibri"/>
          <w:b/>
          <w:bCs/>
          <w:sz w:val="22"/>
          <w:szCs w:val="22"/>
        </w:rPr>
        <w:t xml:space="preserve">Modalidad: </w:t>
      </w:r>
      <w:r>
        <w:rPr>
          <w:rFonts w:ascii="Calibri" w:cs="Calibri" w:eastAsia="Calibri" w:hAnsi="Calibri"/>
          <w:sz w:val="22"/>
          <w:szCs w:val="22"/>
        </w:rPr>
        <w:t xml:space="preserve">individual, con computador. Cerrado (sin IA generativa ni internet, salvo documentación oficial de Python si el docente lo autoriza).</w:t>
      </w:r>
    </w:p>
    <w:p>
      <w:pPr>
        <w:spacing w:after="120"/>
      </w:pPr>
      <w:r>
        <w:rPr>
          <w:rFonts w:ascii="Calibri" w:cs="Calibri" w:eastAsia="Calibri" w:hAnsi="Calibri"/>
          <w:b/>
          <w:bCs/>
          <w:sz w:val="22"/>
          <w:szCs w:val="22"/>
        </w:rPr>
        <w:t xml:space="preserve">Puntaje total: </w:t>
      </w:r>
      <w:r>
        <w:rPr>
          <w:rFonts w:ascii="Calibri" w:cs="Calibri" w:eastAsia="Calibri" w:hAnsi="Calibri"/>
          <w:sz w:val="22"/>
          <w:szCs w:val="22"/>
        </w:rPr>
        <w:t xml:space="preserve">100 puntos.</w:t>
      </w:r>
    </w:p>
    <w:p>
      <w:pPr>
        <w:spacing w:after="120"/>
      </w:pPr>
      <w:r>
        <w:rPr>
          <w:rFonts w:ascii="Calibri" w:cs="Calibri" w:eastAsia="Calibri" w:hAnsi="Calibri"/>
          <w:b/>
          <w:bCs/>
          <w:sz w:val="22"/>
          <w:szCs w:val="22"/>
        </w:rPr>
        <w:t xml:space="preserve">Nombre del estudiante: </w:t>
      </w:r>
      <w:r>
        <w:rPr>
          <w:rFonts w:ascii="Calibri" w:cs="Calibri" w:eastAsia="Calibri" w:hAnsi="Calibri"/>
          <w:sz w:val="22"/>
          <w:szCs w:val="22"/>
        </w:rPr>
        <w:t xml:space="preserve">_______________________________________________  Código: ______________</w:t>
      </w:r>
    </w:p>
    <w:p>
      <w:pPr>
        <w:pBdr>
          <w:bottom w:val="single" w:color="999999" w:sz="6" w:space="1"/>
        </w:pBdr>
        <w:spacing w:after="200"/>
      </w:pPr>
    </w:p>
    <w:p>
      <w:pPr>
        <w:pStyle w:val="Heading1"/>
        <w:spacing w:after="150" w:before="300"/>
      </w:pPr>
      <w:r>
        <w:t xml:space="preserve">Nota de diseño (para el docente) — en qué difiere de las versiones 1 y 2</w:t>
      </w:r>
    </w:p>
    <w:p>
      <w:pPr>
        <w:spacing w:after="120"/>
        <w:jc w:val="left"/>
      </w:pPr>
      <w:r>
        <w:rPr>
          <w:rFonts w:ascii="Calibri" w:cs="Calibri" w:eastAsia="Calibri" w:hAnsi="Calibri"/>
          <w:b w:val="false"/>
          <w:bCs w:val="false"/>
          <w:i w:val="false"/>
          <w:iCs w:val="false"/>
          <w:sz w:val="22"/>
          <w:szCs w:val="22"/>
        </w:rPr>
        <w:t xml:space="preserve">La Versión 1 organiza el parcial por tema (aritméticos, relacionales, etc.) y la Versión 2 por situaciones-problema integradoras (ABPP). Esta Versión 3 cambia el eje de organización de nuevo: en lugar de agrupar por contenido, agrupa por nivel cognitivo según la taxonomía de Bloom, de modo que el parcial avanza deliberadamente de tareas de bajo costo cognitivo (recordar, comprender) hacia tareas de alto costo cognitivo (analizar, evaluar, crear), cubriendo el mismo temario del curso (Cap. 1 y Cap. 3, secciones 1–8) en cada nivel.</w:t>
      </w:r>
    </w:p>
    <w:p>
      <w:pPr>
        <w:spacing w:after="120"/>
        <w:jc w:val="left"/>
      </w:pPr>
      <w:r>
        <w:rPr>
          <w:rFonts w:ascii="Calibri" w:cs="Calibri" w:eastAsia="Calibri" w:hAnsi="Calibri"/>
          <w:b w:val="false"/>
          <w:bCs w:val="false"/>
          <w:i w:val="false"/>
          <w:iCs w:val="false"/>
          <w:sz w:val="22"/>
          <w:szCs w:val="22"/>
        </w:rPr>
        <w:t xml:space="preserve">Esta arquitectura tiene tres ventajas prácticas para un grupo de matemáticas puras en Caucasia: (1) el Nivel 1 usa opción múltiple, que es rápido de responder y de calificar, liberando tiempo del docente; (2) el Nivel 2 usa tablas de trazado de estado (state tracing tables), una técnica muy usada en la enseñanza de programación para exponer si el estudiante realmente simula la ejecución línea a línea o solo memoriza patrones; (3) el nivel más alto (Crear) funciona como mini-proyecto de cierre y permite diferenciar claramente a los estudiantes de alto desempeño.</w:t>
      </w:r>
    </w:p>
    <w:p>
      <w:pPr>
        <w:spacing w:after="120"/>
        <w:jc w:val="left"/>
      </w:pPr>
      <w:r>
        <w:rPr>
          <w:rFonts w:ascii="Calibri" w:cs="Calibri" w:eastAsia="Calibri" w:hAnsi="Calibri"/>
          <w:b w:val="false"/>
          <w:bCs w:val="false"/>
          <w:i w:val="false"/>
          <w:iCs w:val="false"/>
          <w:sz w:val="22"/>
          <w:szCs w:val="22"/>
        </w:rPr>
        <w:t xml:space="preserve">Recomendación de uso: si el grupo es numeroso y el tiempo de calificación es limitado, la Versión 3 reduce la carga porque el Nivel 1 (20 pts) se califica en segundos por estudiante. Si se busca, en cambio, observar el razonamiento paso a paso frente a errores conceptuales de ejecución (por ejemplo, por qué un estudiante cree que las listas se copian al asignarlas), el Nivel 2 de esta versión es más diagnóstico que cualquier pregunta equivalente de las versiones 1 o 2.</w:t>
      </w:r>
    </w:p>
    <w:p>
      <w:pPr>
        <w:pStyle w:val="Heading2"/>
        <w:spacing w:after="120" w:before="250"/>
      </w:pPr>
      <w:r>
        <w:t xml:space="preserve">Distribución de tiempo y puntaje por nivel cognitivo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1400"/>
        <w:gridCol w:w="1000"/>
        <w:gridCol w:w="1200"/>
      </w:tblGrid>
      <w:tr>
        <w:trPr>
          <w:tblHeader/>
        </w:trPr>
        <w:tc>
          <w:tcPr>
            <w:tcW w:type="dxa" w:w="2200"/>
            <w:shd w:fill="1F4E79" w:val="clear"/>
          </w:tcPr>
          <w:p>
            <w:r>
              <w:rPr>
                <w:rFonts w:ascii="Calibri" w:cs="Calibri" w:eastAsia="Calibri" w:hAnsi="Calibri"/>
                <w:b/>
                <w:bCs/>
                <w:color w:val="FFFFFF"/>
                <w:sz w:val="20"/>
                <w:szCs w:val="20"/>
              </w:rPr>
              <w:t xml:space="preserve">Nivel (Bloom)</w:t>
            </w:r>
          </w:p>
        </w:tc>
        <w:tc>
          <w:tcPr>
            <w:tcW w:type="dxa" w:w="3600"/>
            <w:shd w:fill="1F4E79" w:val="clear"/>
          </w:tcPr>
          <w:p>
            <w:r>
              <w:rPr>
                <w:rFonts w:ascii="Calibri" w:cs="Calibri" w:eastAsia="Calibri" w:hAnsi="Calibri"/>
                <w:b/>
                <w:bCs/>
                <w:color w:val="FFFFFF"/>
                <w:sz w:val="20"/>
                <w:szCs w:val="20"/>
              </w:rPr>
              <w:t xml:space="preserve">Formato</w:t>
            </w:r>
          </w:p>
        </w:tc>
        <w:tc>
          <w:tcPr>
            <w:tcW w:type="dxa" w:w="1400"/>
            <w:shd w:fill="1F4E79" w:val="clear"/>
          </w:tcPr>
          <w:p>
            <w:r>
              <w:rPr>
                <w:rFonts w:ascii="Calibri" w:cs="Calibri" w:eastAsia="Calibri" w:hAnsi="Calibri"/>
                <w:b/>
                <w:bCs/>
                <w:color w:val="FFFFFF"/>
                <w:sz w:val="20"/>
                <w:szCs w:val="20"/>
              </w:rPr>
              <w:t xml:space="preserve">Ítems</w:t>
            </w:r>
          </w:p>
        </w:tc>
        <w:tc>
          <w:tcPr>
            <w:tcW w:type="dxa" w:w="1000"/>
            <w:shd w:fill="1F4E79" w:val="clear"/>
          </w:tcPr>
          <w:p>
            <w:r>
              <w:rPr>
                <w:rFonts w:ascii="Calibri" w:cs="Calibri" w:eastAsia="Calibri" w:hAnsi="Calibri"/>
                <w:b/>
                <w:bCs/>
                <w:color w:val="FFFFFF"/>
                <w:sz w:val="20"/>
                <w:szCs w:val="20"/>
              </w:rPr>
              <w:t xml:space="preserve">Puntos</w:t>
            </w:r>
          </w:p>
        </w:tc>
        <w:tc>
          <w:tcPr>
            <w:tcW w:type="dxa" w:w="1200"/>
            <w:shd w:fill="1F4E79" w:val="clear"/>
          </w:tcPr>
          <w:p>
            <w:r>
              <w:rPr>
                <w:rFonts w:ascii="Calibri" w:cs="Calibri" w:eastAsia="Calibri" w:hAnsi="Calibri"/>
                <w:b/>
                <w:bCs/>
                <w:color w:val="FFFFFF"/>
                <w:sz w:val="20"/>
                <w:szCs w:val="20"/>
              </w:rPr>
              <w:t xml:space="preserve">Tiempo</w:t>
            </w:r>
          </w:p>
        </w:tc>
      </w:tr>
      <w:tr>
        <w:tc>
          <w:tcPr>
            <w:tcW w:type="dxa" w:w="2200"/>
          </w:tcPr>
          <w:p>
            <w:r>
              <w:rPr>
                <w:rFonts w:ascii="Calibri" w:cs="Calibri" w:eastAsia="Calibri" w:hAnsi="Calibri"/>
                <w:sz w:val="20"/>
                <w:szCs w:val="20"/>
              </w:rPr>
              <w:t xml:space="preserve">1. Recordar / Comprender</w:t>
            </w:r>
          </w:p>
        </w:tc>
        <w:tc>
          <w:tcPr>
            <w:tcW w:type="dxa" w:w="3600"/>
          </w:tcPr>
          <w:p>
            <w:r>
              <w:rPr>
                <w:rFonts w:ascii="Calibri" w:cs="Calibri" w:eastAsia="Calibri" w:hAnsi="Calibri"/>
                <w:sz w:val="20"/>
                <w:szCs w:val="20"/>
              </w:rPr>
              <w:t xml:space="preserve">Opción múltiple (única respuesta)</w:t>
            </w:r>
          </w:p>
        </w:tc>
        <w:tc>
          <w:tcPr>
            <w:tcW w:type="dxa" w:w="1400"/>
          </w:tcPr>
          <w:p>
            <w:r>
              <w:rPr>
                <w:rFonts w:ascii="Calibri" w:cs="Calibri" w:eastAsia="Calibri" w:hAnsi="Calibri"/>
                <w:sz w:val="20"/>
                <w:szCs w:val="20"/>
              </w:rPr>
              <w:t xml:space="preserve">10</w:t>
            </w:r>
          </w:p>
        </w:tc>
        <w:tc>
          <w:tcPr>
            <w:tcW w:type="dxa" w:w="1000"/>
          </w:tcPr>
          <w:p>
            <w:r>
              <w:rPr>
                <w:rFonts w:ascii="Calibri" w:cs="Calibri" w:eastAsia="Calibri" w:hAnsi="Calibri"/>
                <w:sz w:val="20"/>
                <w:szCs w:val="20"/>
              </w:rPr>
              <w:t xml:space="preserve">20</w:t>
            </w:r>
          </w:p>
        </w:tc>
        <w:tc>
          <w:tcPr>
            <w:tcW w:type="dxa" w:w="1200"/>
          </w:tcPr>
          <w:p>
            <w:r>
              <w:rPr>
                <w:rFonts w:ascii="Calibri" w:cs="Calibri" w:eastAsia="Calibri" w:hAnsi="Calibri"/>
                <w:sz w:val="20"/>
                <w:szCs w:val="20"/>
              </w:rPr>
              <w:t xml:space="preserve">15 min</w:t>
            </w:r>
          </w:p>
        </w:tc>
      </w:tr>
      <w:tr>
        <w:tc>
          <w:tcPr>
            <w:tcW w:type="dxa" w:w="2200"/>
          </w:tcPr>
          <w:p>
            <w:r>
              <w:rPr>
                <w:rFonts w:ascii="Calibri" w:cs="Calibri" w:eastAsia="Calibri" w:hAnsi="Calibri"/>
                <w:sz w:val="20"/>
                <w:szCs w:val="20"/>
              </w:rPr>
              <w:t xml:space="preserve">2. Aplicar</w:t>
            </w:r>
          </w:p>
        </w:tc>
        <w:tc>
          <w:tcPr>
            <w:tcW w:type="dxa" w:w="3600"/>
          </w:tcPr>
          <w:p>
            <w:r>
              <w:rPr>
                <w:rFonts w:ascii="Calibri" w:cs="Calibri" w:eastAsia="Calibri" w:hAnsi="Calibri"/>
                <w:sz w:val="20"/>
                <w:szCs w:val="20"/>
              </w:rPr>
              <w:t xml:space="preserve">Tablas de trazado de estado (ejecución simulada)</w:t>
            </w:r>
          </w:p>
        </w:tc>
        <w:tc>
          <w:tcPr>
            <w:tcW w:type="dxa" w:w="1400"/>
          </w:tcPr>
          <w:p>
            <w:r>
              <w:rPr>
                <w:rFonts w:ascii="Calibri" w:cs="Calibri" w:eastAsia="Calibri" w:hAnsi="Calibri"/>
                <w:sz w:val="20"/>
                <w:szCs w:val="20"/>
              </w:rPr>
              <w:t xml:space="preserve">3 programas</w:t>
            </w:r>
          </w:p>
        </w:tc>
        <w:tc>
          <w:tcPr>
            <w:tcW w:type="dxa" w:w="1000"/>
          </w:tcPr>
          <w:p>
            <w:r>
              <w:rPr>
                <w:rFonts w:ascii="Calibri" w:cs="Calibri" w:eastAsia="Calibri" w:hAnsi="Calibri"/>
                <w:sz w:val="20"/>
                <w:szCs w:val="20"/>
              </w:rPr>
              <w:t xml:space="preserve">25</w:t>
            </w:r>
          </w:p>
        </w:tc>
        <w:tc>
          <w:tcPr>
            <w:tcW w:type="dxa" w:w="1200"/>
          </w:tcPr>
          <w:p>
            <w:r>
              <w:rPr>
                <w:rFonts w:ascii="Calibri" w:cs="Calibri" w:eastAsia="Calibri" w:hAnsi="Calibri"/>
                <w:sz w:val="20"/>
                <w:szCs w:val="20"/>
              </w:rPr>
              <w:t xml:space="preserve">30 min</w:t>
            </w:r>
          </w:p>
        </w:tc>
      </w:tr>
      <w:tr>
        <w:tc>
          <w:tcPr>
            <w:tcW w:type="dxa" w:w="2200"/>
          </w:tcPr>
          <w:p>
            <w:r>
              <w:rPr>
                <w:rFonts w:ascii="Calibri" w:cs="Calibri" w:eastAsia="Calibri" w:hAnsi="Calibri"/>
                <w:sz w:val="20"/>
                <w:szCs w:val="20"/>
              </w:rPr>
              <w:t xml:space="preserve">3. Analizar</w:t>
            </w:r>
          </w:p>
        </w:tc>
        <w:tc>
          <w:tcPr>
            <w:tcW w:type="dxa" w:w="3600"/>
          </w:tcPr>
          <w:p>
            <w:r>
              <w:rPr>
                <w:rFonts w:ascii="Calibri" w:cs="Calibri" w:eastAsia="Calibri" w:hAnsi="Calibri"/>
                <w:sz w:val="20"/>
                <w:szCs w:val="20"/>
              </w:rPr>
              <w:t xml:space="preserve">Comparación conceptual justificada</w:t>
            </w:r>
          </w:p>
        </w:tc>
        <w:tc>
          <w:tcPr>
            <w:tcW w:type="dxa" w:w="1400"/>
          </w:tcPr>
          <w:p>
            <w:r>
              <w:rPr>
                <w:rFonts w:ascii="Calibri" w:cs="Calibri" w:eastAsia="Calibri" w:hAnsi="Calibri"/>
                <w:sz w:val="20"/>
                <w:szCs w:val="20"/>
              </w:rPr>
              <w:t xml:space="preserve">3</w:t>
            </w:r>
          </w:p>
        </w:tc>
        <w:tc>
          <w:tcPr>
            <w:tcW w:type="dxa" w:w="1000"/>
          </w:tcPr>
          <w:p>
            <w:r>
              <w:rPr>
                <w:rFonts w:ascii="Calibri" w:cs="Calibri" w:eastAsia="Calibri" w:hAnsi="Calibri"/>
                <w:sz w:val="20"/>
                <w:szCs w:val="20"/>
              </w:rPr>
              <w:t xml:space="preserve">20</w:t>
            </w:r>
          </w:p>
        </w:tc>
        <w:tc>
          <w:tcPr>
            <w:tcW w:type="dxa" w:w="1200"/>
          </w:tcPr>
          <w:p>
            <w:r>
              <w:rPr>
                <w:rFonts w:ascii="Calibri" w:cs="Calibri" w:eastAsia="Calibri" w:hAnsi="Calibri"/>
                <w:sz w:val="20"/>
                <w:szCs w:val="20"/>
              </w:rPr>
              <w:t xml:space="preserve">20 min</w:t>
            </w:r>
          </w:p>
        </w:tc>
      </w:tr>
      <w:tr>
        <w:tc>
          <w:tcPr>
            <w:tcW w:type="dxa" w:w="2200"/>
          </w:tcPr>
          <w:p>
            <w:r>
              <w:rPr>
                <w:rFonts w:ascii="Calibri" w:cs="Calibri" w:eastAsia="Calibri" w:hAnsi="Calibri"/>
                <w:sz w:val="20"/>
                <w:szCs w:val="20"/>
              </w:rPr>
              <w:t xml:space="preserve">4. Evaluar</w:t>
            </w:r>
          </w:p>
        </w:tc>
        <w:tc>
          <w:tcPr>
            <w:tcW w:type="dxa" w:w="3600"/>
          </w:tcPr>
          <w:p>
            <w:r>
              <w:rPr>
                <w:rFonts w:ascii="Calibri" w:cs="Calibri" w:eastAsia="Calibri" w:hAnsi="Calibri"/>
                <w:sz w:val="20"/>
                <w:szCs w:val="20"/>
              </w:rPr>
              <w:t xml:space="preserve">Crítica de código: comparar dos soluciones candidatas</w:t>
            </w:r>
          </w:p>
        </w:tc>
        <w:tc>
          <w:tcPr>
            <w:tcW w:type="dxa" w:w="1400"/>
          </w:tcPr>
          <w:p>
            <w:r>
              <w:rPr>
                <w:rFonts w:ascii="Calibri" w:cs="Calibri" w:eastAsia="Calibri" w:hAnsi="Calibri"/>
                <w:sz w:val="20"/>
                <w:szCs w:val="20"/>
              </w:rPr>
              <w:t xml:space="preserve">2</w:t>
            </w:r>
          </w:p>
        </w:tc>
        <w:tc>
          <w:tcPr>
            <w:tcW w:type="dxa" w:w="1000"/>
          </w:tcPr>
          <w:p>
            <w:r>
              <w:rPr>
                <w:rFonts w:ascii="Calibri" w:cs="Calibri" w:eastAsia="Calibri" w:hAnsi="Calibri"/>
                <w:sz w:val="20"/>
                <w:szCs w:val="20"/>
              </w:rPr>
              <w:t xml:space="preserve">15</w:t>
            </w:r>
          </w:p>
        </w:tc>
        <w:tc>
          <w:tcPr>
            <w:tcW w:type="dxa" w:w="1200"/>
          </w:tcPr>
          <w:p>
            <w:r>
              <w:rPr>
                <w:rFonts w:ascii="Calibri" w:cs="Calibri" w:eastAsia="Calibri" w:hAnsi="Calibri"/>
                <w:sz w:val="20"/>
                <w:szCs w:val="20"/>
              </w:rPr>
              <w:t xml:space="preserve">20 min</w:t>
            </w:r>
          </w:p>
        </w:tc>
      </w:tr>
      <w:tr>
        <w:tc>
          <w:tcPr>
            <w:tcW w:type="dxa" w:w="2200"/>
          </w:tcPr>
          <w:p>
            <w:r>
              <w:rPr>
                <w:rFonts w:ascii="Calibri" w:cs="Calibri" w:eastAsia="Calibri" w:hAnsi="Calibri"/>
                <w:sz w:val="20"/>
                <w:szCs w:val="20"/>
              </w:rPr>
              <w:t xml:space="preserve">5. Crear</w:t>
            </w:r>
          </w:p>
        </w:tc>
        <w:tc>
          <w:tcPr>
            <w:tcW w:type="dxa" w:w="3600"/>
          </w:tcPr>
          <w:p>
            <w:r>
              <w:rPr>
                <w:rFonts w:ascii="Calibri" w:cs="Calibri" w:eastAsia="Calibri" w:hAnsi="Calibri"/>
                <w:sz w:val="20"/>
                <w:szCs w:val="20"/>
              </w:rPr>
              <w:t xml:space="preserve">Mini-proyecto: diseño de un programa desde cero</w:t>
            </w:r>
          </w:p>
        </w:tc>
        <w:tc>
          <w:tcPr>
            <w:tcW w:type="dxa" w:w="1400"/>
          </w:tcPr>
          <w:p>
            <w:r>
              <w:rPr>
                <w:rFonts w:ascii="Calibri" w:cs="Calibri" w:eastAsia="Calibri" w:hAnsi="Calibri"/>
                <w:sz w:val="20"/>
                <w:szCs w:val="20"/>
              </w:rPr>
              <w:t xml:space="preserve">1</w:t>
            </w:r>
          </w:p>
        </w:tc>
        <w:tc>
          <w:tcPr>
            <w:tcW w:type="dxa" w:w="1000"/>
          </w:tcPr>
          <w:p>
            <w:r>
              <w:rPr>
                <w:rFonts w:ascii="Calibri" w:cs="Calibri" w:eastAsia="Calibri" w:hAnsi="Calibri"/>
                <w:sz w:val="20"/>
                <w:szCs w:val="20"/>
              </w:rPr>
              <w:t xml:space="preserve">20</w:t>
            </w:r>
          </w:p>
        </w:tc>
        <w:tc>
          <w:tcPr>
            <w:tcW w:type="dxa" w:w="1200"/>
          </w:tcPr>
          <w:p>
            <w:r>
              <w:rPr>
                <w:rFonts w:ascii="Calibri" w:cs="Calibri" w:eastAsia="Calibri" w:hAnsi="Calibri"/>
                <w:sz w:val="20"/>
                <w:szCs w:val="20"/>
              </w:rPr>
              <w:t xml:space="preserve">25 min</w:t>
            </w:r>
          </w:p>
        </w:tc>
      </w:tr>
    </w:tbl>
    <w:p>
      <w:pPr>
        <w:spacing w:after="120"/>
        <w:jc w:val="left"/>
      </w:pPr>
      <w:r>
        <w:rPr>
          <w:rFonts w:ascii="Calibri" w:cs="Calibri" w:eastAsia="Calibri" w:hAnsi="Calibri"/>
          <w:b w:val="false"/>
          <w:bCs w:val="false"/>
          <w:i w:val="false"/>
          <w:iCs w:val="false"/>
          <w:sz w:val="22"/>
          <w:szCs w:val="22"/>
        </w:rPr>
        <w:t xml:space="preserve"/>
      </w:r>
    </w:p>
    <w:p>
      <w:pPr>
        <w:spacing w:after="120"/>
        <w:jc w:val="left"/>
      </w:pPr>
      <w:r>
        <w:rPr>
          <w:rFonts w:ascii="Calibri" w:cs="Calibri" w:eastAsia="Calibri" w:hAnsi="Calibri"/>
          <w:b w:val="false"/>
          <w:bCs w:val="false"/>
          <w:i w:val="false"/>
          <w:iCs w:val="false"/>
          <w:sz w:val="22"/>
          <w:szCs w:val="22"/>
        </w:rPr>
        <w:t xml:space="preserve">Total: 19 ítems, 100 puntos, 110 minutos de trabajo efectivo + 10 minutos de holgura/revisión.</w:t>
      </w:r>
    </w:p>
    <w:p>
      <w:r>
        <w:br w:type="page"/>
      </w:r>
    </w:p>
    <w:p>
      <w:pPr>
        <w:jc w:val="center"/>
      </w:pPr>
      <w:r>
        <w:rPr>
          <w:rFonts w:ascii="Calibri" w:cs="Calibri" w:eastAsia="Calibri" w:hAnsi="Calibri"/>
          <w:b/>
          <w:bCs/>
          <w:sz w:val="26"/>
          <w:szCs w:val="26"/>
        </w:rPr>
        <w:t xml:space="preserve">PARCIAL 1 — FUNDAMENTOS DE PROGRAMACIÓN (Versión 3)</w:t>
      </w:r>
    </w:p>
    <w:p>
      <w:pPr>
        <w:spacing w:after="200"/>
        <w:jc w:val="center"/>
      </w:pPr>
      <w:r>
        <w:rPr>
          <w:rFonts w:ascii="Calibri" w:cs="Calibri" w:eastAsia="Calibri" w:hAnsi="Calibri"/>
          <w:i/>
          <w:iCs/>
          <w:sz w:val="20"/>
          <w:szCs w:val="20"/>
        </w:rPr>
        <w:t xml:space="preserve">Instrumento para aplicar a los estudiantes</w:t>
      </w:r>
    </w:p>
    <w:p>
      <w:pPr>
        <w:spacing w:after="120"/>
        <w:jc w:val="left"/>
      </w:pPr>
      <w:r>
        <w:rPr>
          <w:rFonts w:ascii="Calibri" w:cs="Calibri" w:eastAsia="Calibri" w:hAnsi="Calibri"/>
          <w:b/>
          <w:bCs/>
          <w:i w:val="false"/>
          <w:iCs w:val="false"/>
          <w:sz w:val="22"/>
          <w:szCs w:val="22"/>
        </w:rPr>
        <w:t xml:space="preserve">Instrucciones generales:</w:t>
      </w:r>
    </w:p>
    <w:p>
      <w:pPr>
        <w:pStyle w:val="ListParagraph"/>
        <w:numPr>
          <w:ilvl w:val="0"/>
          <w:numId w:val="2"/>
        </w:numPr>
        <w:spacing w:after="60"/>
      </w:pPr>
      <w:r>
        <w:rPr>
          <w:rFonts w:ascii="Calibri" w:cs="Calibri" w:eastAsia="Calibri" w:hAnsi="Calibri"/>
          <w:sz w:val="22"/>
          <w:szCs w:val="22"/>
        </w:rPr>
        <w:t xml:space="preserve">El parcial avanza de preguntas más sencillas (Nivel 1) a preguntas que exigen mayor análisis (Nivel 5). No es necesario resolver en orden, pero se recomienda hacerlo así para calentar antes de los niveles más exigentes.</w:t>
      </w:r>
    </w:p>
    <w:p>
      <w:pPr>
        <w:pStyle w:val="ListParagraph"/>
        <w:numPr>
          <w:ilvl w:val="0"/>
          <w:numId w:val="2"/>
        </w:numPr>
        <w:spacing w:after="60"/>
      </w:pPr>
      <w:r>
        <w:rPr>
          <w:rFonts w:ascii="Calibri" w:cs="Calibri" w:eastAsia="Calibri" w:hAnsi="Calibri"/>
          <w:sz w:val="22"/>
          <w:szCs w:val="22"/>
        </w:rPr>
        <w:t xml:space="preserve">En el Nivel 1, encierre en un círculo o escriba la letra de la única respuesta correcta.</w:t>
      </w:r>
    </w:p>
    <w:p>
      <w:pPr>
        <w:pStyle w:val="ListParagraph"/>
        <w:numPr>
          <w:ilvl w:val="0"/>
          <w:numId w:val="2"/>
        </w:numPr>
        <w:spacing w:after="60"/>
      </w:pPr>
      <w:r>
        <w:rPr>
          <w:rFonts w:ascii="Calibri" w:cs="Calibri" w:eastAsia="Calibri" w:hAnsi="Calibri"/>
          <w:sz w:val="22"/>
          <w:szCs w:val="22"/>
        </w:rPr>
        <w:t xml:space="preserve">En el Nivel 2, complete la tabla fila por fila, simulando la ejecución línea a línea SIN usar computador; solo al final puede verificar con Jupyter/Colab si su profesor lo permite.</w:t>
      </w:r>
    </w:p>
    <w:p>
      <w:pPr>
        <w:pStyle w:val="ListParagraph"/>
        <w:numPr>
          <w:ilvl w:val="0"/>
          <w:numId w:val="2"/>
        </w:numPr>
        <w:spacing w:after="60"/>
      </w:pPr>
      <w:r>
        <w:rPr>
          <w:rFonts w:ascii="Calibri" w:cs="Calibri" w:eastAsia="Calibri" w:hAnsi="Calibri"/>
          <w:sz w:val="22"/>
          <w:szCs w:val="22"/>
        </w:rPr>
        <w:t xml:space="preserve">En los Niveles 3 a 5, toda respuesta debe estar justificada; una respuesta correcta sin argumento pierde hasta el 40% del puntaje del ítem.</w:t>
      </w:r>
    </w:p>
    <w:p>
      <w:pPr>
        <w:pBdr>
          <w:bottom w:val="single" w:color="999999" w:sz="6" w:space="1"/>
        </w:pBdr>
        <w:spacing w:after="200"/>
      </w:pPr>
    </w:p>
    <w:p>
      <w:pPr>
        <w:pStyle w:val="Heading1"/>
        <w:spacing w:after="150" w:before="300"/>
      </w:pPr>
      <w:r>
        <w:t xml:space="preserve">Nivel 1 — Recordar y Comprender  (20 puntos · 2 c/u)</w:t>
      </w:r>
    </w:p>
    <w:p>
      <w:pPr>
        <w:spacing w:after="120"/>
        <w:jc w:val="left"/>
      </w:pPr>
      <w:r>
        <w:rPr>
          <w:rFonts w:ascii="Calibri" w:cs="Calibri" w:eastAsia="Calibri" w:hAnsi="Calibri"/>
          <w:b w:val="false"/>
          <w:bCs w:val="false"/>
          <w:i w:val="false"/>
          <w:iCs w:val="false"/>
          <w:sz w:val="22"/>
          <w:szCs w:val="22"/>
        </w:rPr>
        <w:t xml:space="preserve">Seleccione la única opción correcta.</w:t>
      </w:r>
    </w:p>
    <w:p>
      <w:pPr>
        <w:spacing w:after="120"/>
        <w:jc w:val="left"/>
      </w:pPr>
      <w:r>
        <w:rPr>
          <w:rFonts w:ascii="Calibri" w:cs="Calibri" w:eastAsia="Calibri" w:hAnsi="Calibri"/>
          <w:b/>
          <w:bCs/>
          <w:i w:val="false"/>
          <w:iCs w:val="false"/>
          <w:sz w:val="22"/>
          <w:szCs w:val="22"/>
        </w:rPr>
        <w:t xml:space="preserve">1. ¿Cuál es el tipo de dato que resulta de la expresión 9 / 3 en Python?</w:t>
      </w:r>
    </w:p>
    <w:p>
      <w:pPr>
        <w:pStyle w:val="ListParagraph"/>
        <w:numPr>
          <w:ilvl w:val="0"/>
          <w:numId w:val="2"/>
        </w:numPr>
        <w:spacing w:after="60"/>
      </w:pPr>
      <w:r>
        <w:rPr>
          <w:rFonts w:ascii="Calibri" w:cs="Calibri" w:eastAsia="Calibri" w:hAnsi="Calibri"/>
          <w:sz w:val="22"/>
          <w:szCs w:val="22"/>
        </w:rPr>
        <w:t xml:space="preserve">a) int      b) float      c) complex      d) str</w:t>
      </w:r>
    </w:p>
    <w:p>
      <w:pPr>
        <w:spacing w:after="120"/>
        <w:jc w:val="left"/>
      </w:pPr>
      <w:r>
        <w:rPr>
          <w:rFonts w:ascii="Calibri" w:cs="Calibri" w:eastAsia="Calibri" w:hAnsi="Calibri"/>
          <w:b/>
          <w:bCs/>
          <w:i w:val="false"/>
          <w:iCs w:val="false"/>
          <w:sz w:val="22"/>
          <w:szCs w:val="22"/>
        </w:rPr>
        <w:t xml:space="preserve">2. ¿Cuál de las siguientes estructuras es inmutable?</w:t>
      </w:r>
    </w:p>
    <w:p>
      <w:pPr>
        <w:pStyle w:val="ListParagraph"/>
        <w:numPr>
          <w:ilvl w:val="0"/>
          <w:numId w:val="2"/>
        </w:numPr>
        <w:spacing w:after="60"/>
      </w:pPr>
      <w:r>
        <w:rPr>
          <w:rFonts w:ascii="Calibri" w:cs="Calibri" w:eastAsia="Calibri" w:hAnsi="Calibri"/>
          <w:sz w:val="22"/>
          <w:szCs w:val="22"/>
        </w:rPr>
        <w:t xml:space="preserve">a) list      b) dict      c) tuple      d) set</w:t>
      </w:r>
    </w:p>
    <w:p>
      <w:pPr>
        <w:spacing w:after="120"/>
        <w:jc w:val="left"/>
      </w:pPr>
      <w:r>
        <w:rPr>
          <w:rFonts w:ascii="Calibri" w:cs="Calibri" w:eastAsia="Calibri" w:hAnsi="Calibri"/>
          <w:b/>
          <w:bCs/>
          <w:i w:val="false"/>
          <w:iCs w:val="false"/>
          <w:sz w:val="22"/>
          <w:szCs w:val="22"/>
        </w:rPr>
        <w:t xml:space="preserve">3. ¿Cuál es el resultado de 2 + 3 * 4?</w:t>
      </w:r>
    </w:p>
    <w:p>
      <w:pPr>
        <w:pStyle w:val="ListParagraph"/>
        <w:numPr>
          <w:ilvl w:val="0"/>
          <w:numId w:val="2"/>
        </w:numPr>
        <w:spacing w:after="60"/>
      </w:pPr>
      <w:r>
        <w:rPr>
          <w:rFonts w:ascii="Calibri" w:cs="Calibri" w:eastAsia="Calibri" w:hAnsi="Calibri"/>
          <w:sz w:val="22"/>
          <w:szCs w:val="22"/>
        </w:rPr>
        <w:t xml:space="preserve">a) 20      b) 14      c) 24      d) 9</w:t>
      </w:r>
    </w:p>
    <w:p>
      <w:pPr>
        <w:spacing w:after="120"/>
        <w:jc w:val="left"/>
      </w:pPr>
      <w:r>
        <w:rPr>
          <w:rFonts w:ascii="Calibri" w:cs="Calibri" w:eastAsia="Calibri" w:hAnsi="Calibri"/>
          <w:b/>
          <w:bCs/>
          <w:i w:val="false"/>
          <w:iCs w:val="false"/>
          <w:sz w:val="22"/>
          <w:szCs w:val="22"/>
        </w:rPr>
        <w:t xml:space="preserve">4. ¿Cuál operador verifica si dos variables referencian exactamente el mismo objeto en memoria?</w:t>
      </w:r>
    </w:p>
    <w:p>
      <w:pPr>
        <w:pStyle w:val="ListParagraph"/>
        <w:numPr>
          <w:ilvl w:val="0"/>
          <w:numId w:val="2"/>
        </w:numPr>
        <w:spacing w:after="60"/>
      </w:pPr>
      <w:r>
        <w:rPr>
          <w:rFonts w:ascii="Calibri" w:cs="Calibri" w:eastAsia="Calibri" w:hAnsi="Calibri"/>
          <w:sz w:val="22"/>
          <w:szCs w:val="22"/>
        </w:rPr>
        <w:t xml:space="preserve">a) ==      b) is      c) in      d) !=</w:t>
      </w:r>
    </w:p>
    <w:p>
      <w:pPr>
        <w:spacing w:after="120"/>
        <w:jc w:val="left"/>
      </w:pPr>
      <w:r>
        <w:rPr>
          <w:rFonts w:ascii="Calibri" w:cs="Calibri" w:eastAsia="Calibri" w:hAnsi="Calibri"/>
          <w:b/>
          <w:bCs/>
          <w:i w:val="false"/>
          <w:iCs w:val="false"/>
          <w:sz w:val="22"/>
          <w:szCs w:val="22"/>
        </w:rPr>
        <w:t xml:space="preserve">5. Dada la precedencia not &gt; and &gt; or, ¿cuál expresión se evalúa primero en True or False and not True?</w:t>
      </w:r>
    </w:p>
    <w:p>
      <w:pPr>
        <w:pStyle w:val="ListParagraph"/>
        <w:numPr>
          <w:ilvl w:val="0"/>
          <w:numId w:val="2"/>
        </w:numPr>
        <w:spacing w:after="60"/>
      </w:pPr>
      <w:r>
        <w:rPr>
          <w:rFonts w:ascii="Calibri" w:cs="Calibri" w:eastAsia="Calibri" w:hAnsi="Calibri"/>
          <w:sz w:val="22"/>
          <w:szCs w:val="22"/>
        </w:rPr>
        <w:t xml:space="preserve">a) True or False      b) not True      c) False and not True      d) Todo se evalúa simultáneamente</w:t>
      </w:r>
    </w:p>
    <w:p>
      <w:pPr>
        <w:spacing w:after="120"/>
        <w:jc w:val="left"/>
      </w:pPr>
      <w:r>
        <w:rPr>
          <w:rFonts w:ascii="Calibri" w:cs="Calibri" w:eastAsia="Calibri" w:hAnsi="Calibri"/>
          <w:b/>
          <w:bCs/>
          <w:i w:val="false"/>
          <w:iCs w:val="false"/>
          <w:sz w:val="22"/>
          <w:szCs w:val="22"/>
        </w:rPr>
        <w:t xml:space="preserve">6. ¿Cuál de las siguientes es la forma correcta de un operador de asignación compuesto?</w:t>
      </w:r>
    </w:p>
    <w:p>
      <w:pPr>
        <w:pStyle w:val="ListParagraph"/>
        <w:numPr>
          <w:ilvl w:val="0"/>
          <w:numId w:val="2"/>
        </w:numPr>
        <w:spacing w:after="60"/>
      </w:pPr>
      <w:r>
        <w:rPr>
          <w:rFonts w:ascii="Calibri" w:cs="Calibri" w:eastAsia="Calibri" w:hAnsi="Calibri"/>
          <w:sz w:val="22"/>
          <w:szCs w:val="22"/>
        </w:rPr>
        <w:t xml:space="preserve">a) x =+ 1      b) x += 1      c) x + =1      d) x ++</w:t>
      </w:r>
    </w:p>
    <w:p>
      <w:pPr>
        <w:spacing w:after="120"/>
        <w:jc w:val="left"/>
      </w:pPr>
      <w:r>
        <w:rPr>
          <w:rFonts w:ascii="Calibri" w:cs="Calibri" w:eastAsia="Calibri" w:hAnsi="Calibri"/>
          <w:b/>
          <w:bCs/>
          <w:i w:val="false"/>
          <w:iCs w:val="false"/>
          <w:sz w:val="22"/>
          <w:szCs w:val="22"/>
        </w:rPr>
        <w:t xml:space="preserve">7. ¿Qué devuelve 17 % 5?</w:t>
      </w:r>
    </w:p>
    <w:p>
      <w:pPr>
        <w:pStyle w:val="ListParagraph"/>
        <w:numPr>
          <w:ilvl w:val="0"/>
          <w:numId w:val="2"/>
        </w:numPr>
        <w:spacing w:after="60"/>
      </w:pPr>
      <w:r>
        <w:rPr>
          <w:rFonts w:ascii="Calibri" w:cs="Calibri" w:eastAsia="Calibri" w:hAnsi="Calibri"/>
          <w:sz w:val="22"/>
          <w:szCs w:val="22"/>
        </w:rPr>
        <w:t xml:space="preserve">a) 3      b) 2      c) 3.4      d) 12</w:t>
      </w:r>
    </w:p>
    <w:p>
      <w:pPr>
        <w:spacing w:after="120"/>
        <w:jc w:val="left"/>
      </w:pPr>
      <w:r>
        <w:rPr>
          <w:rFonts w:ascii="Calibri" w:cs="Calibri" w:eastAsia="Calibri" w:hAnsi="Calibri"/>
          <w:b/>
          <w:bCs/>
          <w:i w:val="false"/>
          <w:iCs w:val="false"/>
          <w:sz w:val="22"/>
          <w:szCs w:val="22"/>
        </w:rPr>
        <w:t xml:space="preserve">8. ¿Cuál estructura NO permite elementos duplicados?</w:t>
      </w:r>
    </w:p>
    <w:p>
      <w:pPr>
        <w:pStyle w:val="ListParagraph"/>
        <w:numPr>
          <w:ilvl w:val="0"/>
          <w:numId w:val="2"/>
        </w:numPr>
        <w:spacing w:after="60"/>
      </w:pPr>
      <w:r>
        <w:rPr>
          <w:rFonts w:ascii="Calibri" w:cs="Calibri" w:eastAsia="Calibri" w:hAnsi="Calibri"/>
          <w:sz w:val="22"/>
          <w:szCs w:val="22"/>
        </w:rPr>
        <w:t xml:space="preserve">a) list      b) tuple      c) set      d) Todas las anteriores permiten duplicados</w:t>
      </w:r>
    </w:p>
    <w:p>
      <w:pPr>
        <w:spacing w:after="120"/>
        <w:jc w:val="left"/>
      </w:pPr>
      <w:r>
        <w:rPr>
          <w:rFonts w:ascii="Calibri" w:cs="Calibri" w:eastAsia="Calibri" w:hAnsi="Calibri"/>
          <w:b/>
          <w:bCs/>
          <w:i w:val="false"/>
          <w:iCs w:val="false"/>
          <w:sz w:val="22"/>
          <w:szCs w:val="22"/>
        </w:rPr>
        <w:t xml:space="preserve">9. Si a = [1, 2] y b = [1, 2] (creadas por separado), ¿qué es cierto?</w:t>
      </w:r>
    </w:p>
    <w:p>
      <w:pPr>
        <w:pStyle w:val="ListParagraph"/>
        <w:numPr>
          <w:ilvl w:val="0"/>
          <w:numId w:val="2"/>
        </w:numPr>
        <w:spacing w:after="60"/>
      </w:pPr>
      <w:r>
        <w:rPr>
          <w:rFonts w:ascii="Calibri" w:cs="Calibri" w:eastAsia="Calibri" w:hAnsi="Calibri"/>
          <w:sz w:val="22"/>
          <w:szCs w:val="22"/>
        </w:rPr>
        <w:t xml:space="preserve">a) a == b es True y a is b es True      b) a == b es True y a is b es False      c) a == b es False y a is b es True      d) Ambas son False</w:t>
      </w:r>
    </w:p>
    <w:p>
      <w:pPr>
        <w:spacing w:after="120"/>
        <w:jc w:val="left"/>
      </w:pPr>
      <w:r>
        <w:rPr>
          <w:rFonts w:ascii="Calibri" w:cs="Calibri" w:eastAsia="Calibri" w:hAnsi="Calibri"/>
          <w:b/>
          <w:bCs/>
          <w:i w:val="false"/>
          <w:iCs w:val="false"/>
          <w:sz w:val="22"/>
          <w:szCs w:val="22"/>
        </w:rPr>
        <w:t xml:space="preserve">10. ¿Cuál es el resultado de bool(0) en Python?</w:t>
      </w:r>
    </w:p>
    <w:p>
      <w:pPr>
        <w:pStyle w:val="ListParagraph"/>
        <w:numPr>
          <w:ilvl w:val="0"/>
          <w:numId w:val="2"/>
        </w:numPr>
        <w:spacing w:after="60"/>
      </w:pPr>
      <w:r>
        <w:rPr>
          <w:rFonts w:ascii="Calibri" w:cs="Calibri" w:eastAsia="Calibri" w:hAnsi="Calibri"/>
          <w:sz w:val="22"/>
          <w:szCs w:val="22"/>
        </w:rPr>
        <w:t xml:space="preserve">a) True      b) False      c) 0      d) Error</w:t>
      </w:r>
    </w:p>
    <w:p>
      <w:pPr>
        <w:pBdr>
          <w:bottom w:val="single" w:color="999999" w:sz="6" w:space="1"/>
        </w:pBdr>
        <w:spacing w:after="200"/>
      </w:pPr>
    </w:p>
    <w:p>
      <w:pPr>
        <w:pStyle w:val="Heading1"/>
        <w:spacing w:after="150" w:before="300"/>
      </w:pPr>
      <w:r>
        <w:t xml:space="preserve">Nivel 2 — Aplicar: tablas de trazado de estado  (25 puntos)</w:t>
      </w:r>
    </w:p>
    <w:p>
      <w:pPr>
        <w:spacing w:after="120"/>
        <w:jc w:val="left"/>
      </w:pPr>
      <w:r>
        <w:rPr>
          <w:rFonts w:ascii="Calibri" w:cs="Calibri" w:eastAsia="Calibri" w:hAnsi="Calibri"/>
          <w:b w:val="false"/>
          <w:bCs w:val="false"/>
          <w:i w:val="false"/>
          <w:iCs w:val="false"/>
          <w:sz w:val="22"/>
          <w:szCs w:val="22"/>
        </w:rPr>
        <w:t xml:space="preserve">Para cada programa, complete la tabla simulando la ejecución línea a línea SIN usar computador. Si una variable no ha sido creada aún, escriba “—”.</w:t>
      </w:r>
    </w:p>
    <w:p>
      <w:pPr>
        <w:pStyle w:val="Heading2"/>
        <w:spacing w:after="120" w:before="250"/>
      </w:pPr>
      <w:r>
        <w:t xml:space="preserve">2.1 (9 puntos)</w:t>
      </w:r>
    </w:p>
    <w:p>
      <w:pPr>
        <w:shd w:fill="F2F2F2" w:val="clear"/>
        <w:spacing w:after="120" w:before="60"/>
        <w:ind w:left="360"/>
      </w:pPr>
      <w:r>
        <w:rPr>
          <w:rFonts w:ascii="Consolas" w:cs="Consolas" w:eastAsia="Consolas" w:hAnsi="Consolas"/>
          <w:sz w:val="20"/>
          <w:szCs w:val="20"/>
        </w:rPr>
        <w:t xml:space="preserve">a = 5</w:t>
      </w:r>
      <w:r>
        <w:br/>
        <w:t xml:space="preserve"/>
      </w:r>
      <w:r>
        <w:rPr>
          <w:rFonts w:ascii="Consolas" w:cs="Consolas" w:eastAsia="Consolas" w:hAnsi="Consolas"/>
          <w:sz w:val="20"/>
          <w:szCs w:val="20"/>
        </w:rPr>
        <w:t xml:space="preserve">b = a</w:t>
      </w:r>
      <w:r>
        <w:br/>
        <w:t xml:space="preserve"/>
      </w:r>
      <w:r>
        <w:rPr>
          <w:rFonts w:ascii="Consolas" w:cs="Consolas" w:eastAsia="Consolas" w:hAnsi="Consolas"/>
          <w:sz w:val="20"/>
          <w:szCs w:val="20"/>
        </w:rPr>
        <w:t xml:space="preserve">a = a + 3</w:t>
      </w:r>
      <w:r>
        <w:br/>
        <w:t xml:space="preserve"/>
      </w:r>
      <w:r>
        <w:rPr>
          <w:rFonts w:ascii="Consolas" w:cs="Consolas" w:eastAsia="Consolas" w:hAnsi="Consolas"/>
          <w:sz w:val="20"/>
          <w:szCs w:val="20"/>
        </w:rPr>
        <w:t xml:space="preserve">c = [1, 2]</w:t>
      </w:r>
      <w:r>
        <w:br/>
        <w:t xml:space="preserve"/>
      </w:r>
      <w:r>
        <w:rPr>
          <w:rFonts w:ascii="Consolas" w:cs="Consolas" w:eastAsia="Consolas" w:hAnsi="Consolas"/>
          <w:sz w:val="20"/>
          <w:szCs w:val="20"/>
        </w:rPr>
        <w:t xml:space="preserve">d = c</w:t>
      </w:r>
      <w:r>
        <w:br/>
        <w:t xml:space="preserve"/>
      </w:r>
      <w:r>
        <w:rPr>
          <w:rFonts w:ascii="Consolas" w:cs="Consolas" w:eastAsia="Consolas" w:hAnsi="Consolas"/>
          <w:sz w:val="20"/>
          <w:szCs w:val="20"/>
        </w:rPr>
        <w:t xml:space="preserve">c.append(3)</w:t>
      </w:r>
      <w:r>
        <w:br/>
        <w:t xml:space="preserve"/>
      </w:r>
      <w:r>
        <w:rPr>
          <w:rFonts w:ascii="Consolas" w:cs="Consolas" w:eastAsia="Consolas" w:hAnsi="Consolas"/>
          <w:sz w:val="20"/>
          <w:szCs w:val="20"/>
        </w:rPr>
        <w:t xml:space="preserve">e = c == d</w:t>
      </w:r>
      <w:r>
        <w:br/>
        <w:t xml:space="preserve"/>
      </w:r>
      <w:r>
        <w:rPr>
          <w:rFonts w:ascii="Consolas" w:cs="Consolas" w:eastAsia="Consolas" w:hAnsi="Consolas"/>
          <w:sz w:val="20"/>
          <w:szCs w:val="20"/>
        </w:rPr>
        <w:t xml:space="preserve">f = c is d</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2200"/>
        <w:gridCol w:w="1160"/>
        <w:gridCol w:w="1160"/>
        <w:gridCol w:w="1160"/>
        <w:gridCol w:w="1160"/>
        <w:gridCol w:w="1160"/>
        <w:gridCol w:w="1160"/>
      </w:tblGrid>
      <w:tr>
        <w:trPr>
          <w:tblHeader/>
        </w:trPr>
        <w:tc>
          <w:tcPr>
            <w:tcW w:type="dxa" w:w="2200"/>
            <w:shd w:fill="3B6E9E" w:val="clear"/>
          </w:tcPr>
          <w:p>
            <w:r>
              <w:rPr>
                <w:rFonts w:ascii="Calibri" w:cs="Calibri" w:eastAsia="Calibri" w:hAnsi="Calibri"/>
                <w:b/>
                <w:bCs/>
                <w:color w:val="FFFFFF"/>
                <w:sz w:val="20"/>
                <w:szCs w:val="20"/>
              </w:rPr>
              <w:t xml:space="preserve">Línea ejecutada</w:t>
            </w:r>
          </w:p>
        </w:tc>
        <w:tc>
          <w:tcPr>
            <w:tcW w:type="dxa" w:w="1160"/>
            <w:shd w:fill="3B6E9E" w:val="clear"/>
          </w:tcPr>
          <w:p>
            <w:r>
              <w:rPr>
                <w:rFonts w:ascii="Calibri" w:cs="Calibri" w:eastAsia="Calibri" w:hAnsi="Calibri"/>
                <w:b/>
                <w:bCs/>
                <w:color w:val="FFFFFF"/>
                <w:sz w:val="20"/>
                <w:szCs w:val="20"/>
              </w:rPr>
              <w:t xml:space="preserve">a</w:t>
            </w:r>
          </w:p>
        </w:tc>
        <w:tc>
          <w:tcPr>
            <w:tcW w:type="dxa" w:w="1160"/>
            <w:shd w:fill="3B6E9E" w:val="clear"/>
          </w:tcPr>
          <w:p>
            <w:r>
              <w:rPr>
                <w:rFonts w:ascii="Calibri" w:cs="Calibri" w:eastAsia="Calibri" w:hAnsi="Calibri"/>
                <w:b/>
                <w:bCs/>
                <w:color w:val="FFFFFF"/>
                <w:sz w:val="20"/>
                <w:szCs w:val="20"/>
              </w:rPr>
              <w:t xml:space="preserve">b</w:t>
            </w:r>
          </w:p>
        </w:tc>
        <w:tc>
          <w:tcPr>
            <w:tcW w:type="dxa" w:w="1160"/>
            <w:shd w:fill="3B6E9E" w:val="clear"/>
          </w:tcPr>
          <w:p>
            <w:r>
              <w:rPr>
                <w:rFonts w:ascii="Calibri" w:cs="Calibri" w:eastAsia="Calibri" w:hAnsi="Calibri"/>
                <w:b/>
                <w:bCs/>
                <w:color w:val="FFFFFF"/>
                <w:sz w:val="20"/>
                <w:szCs w:val="20"/>
              </w:rPr>
              <w:t xml:space="preserve">c</w:t>
            </w:r>
          </w:p>
        </w:tc>
        <w:tc>
          <w:tcPr>
            <w:tcW w:type="dxa" w:w="1160"/>
            <w:shd w:fill="3B6E9E" w:val="clear"/>
          </w:tcPr>
          <w:p>
            <w:r>
              <w:rPr>
                <w:rFonts w:ascii="Calibri" w:cs="Calibri" w:eastAsia="Calibri" w:hAnsi="Calibri"/>
                <w:b/>
                <w:bCs/>
                <w:color w:val="FFFFFF"/>
                <w:sz w:val="20"/>
                <w:szCs w:val="20"/>
              </w:rPr>
              <w:t xml:space="preserve">d</w:t>
            </w:r>
          </w:p>
        </w:tc>
        <w:tc>
          <w:tcPr>
            <w:tcW w:type="dxa" w:w="1160"/>
            <w:shd w:fill="3B6E9E" w:val="clear"/>
          </w:tcPr>
          <w:p>
            <w:r>
              <w:rPr>
                <w:rFonts w:ascii="Calibri" w:cs="Calibri" w:eastAsia="Calibri" w:hAnsi="Calibri"/>
                <w:b/>
                <w:bCs/>
                <w:color w:val="FFFFFF"/>
                <w:sz w:val="20"/>
                <w:szCs w:val="20"/>
              </w:rPr>
              <w:t xml:space="preserve">e</w:t>
            </w:r>
          </w:p>
        </w:tc>
        <w:tc>
          <w:tcPr>
            <w:tcW w:type="dxa" w:w="1160"/>
            <w:shd w:fill="3B6E9E" w:val="clear"/>
          </w:tcPr>
          <w:p>
            <w:r>
              <w:rPr>
                <w:rFonts w:ascii="Calibri" w:cs="Calibri" w:eastAsia="Calibri" w:hAnsi="Calibri"/>
                <w:b/>
                <w:bCs/>
                <w:color w:val="FFFFFF"/>
                <w:sz w:val="20"/>
                <w:szCs w:val="20"/>
              </w:rPr>
              <w:t xml:space="preserve">f</w:t>
            </w:r>
          </w:p>
        </w:tc>
      </w:tr>
      <w:tr>
        <w:tc>
          <w:tcPr>
            <w:tcW w:type="dxa" w:w="2200"/>
            <w:tcMar>
              <w:top w:type="dxa" w:w="200"/>
              <w:bottom w:type="dxa" w:w="200"/>
            </w:tcMar>
          </w:tcPr>
          <w:p>
            <w:r>
              <w:rPr>
                <w:rFonts w:ascii="Calibri" w:cs="Calibri" w:eastAsia="Calibri" w:hAnsi="Calibri"/>
                <w:sz w:val="20"/>
                <w:szCs w:val="20"/>
              </w:rPr>
              <w:t xml:space="preserve"> </w:t>
            </w:r>
          </w:p>
        </w:tc>
        <w:tc>
          <w:tcPr>
            <w:tcW w:type="dxa" w:w="1160"/>
            <w:tcMar>
              <w:top w:type="dxa" w:w="200"/>
              <w:bottom w:type="dxa" w:w="200"/>
            </w:tcMar>
          </w:tcPr>
          <w:p>
            <w:r>
              <w:rPr>
                <w:rFonts w:ascii="Calibri" w:cs="Calibri" w:eastAsia="Calibri" w:hAnsi="Calibri"/>
                <w:sz w:val="20"/>
                <w:szCs w:val="20"/>
              </w:rPr>
              <w:t xml:space="preserve"> </w:t>
            </w:r>
          </w:p>
        </w:tc>
        <w:tc>
          <w:tcPr>
            <w:tcW w:type="dxa" w:w="1160"/>
            <w:tcMar>
              <w:top w:type="dxa" w:w="200"/>
              <w:bottom w:type="dxa" w:w="200"/>
            </w:tcMar>
          </w:tcPr>
          <w:p>
            <w:r>
              <w:rPr>
                <w:rFonts w:ascii="Calibri" w:cs="Calibri" w:eastAsia="Calibri" w:hAnsi="Calibri"/>
                <w:sz w:val="20"/>
                <w:szCs w:val="20"/>
              </w:rPr>
              <w:t xml:space="preserve"> </w:t>
            </w:r>
          </w:p>
        </w:tc>
        <w:tc>
          <w:tcPr>
            <w:tcW w:type="dxa" w:w="1160"/>
            <w:tcMar>
              <w:top w:type="dxa" w:w="200"/>
              <w:bottom w:type="dxa" w:w="200"/>
            </w:tcMar>
          </w:tcPr>
          <w:p>
            <w:r>
              <w:rPr>
                <w:rFonts w:ascii="Calibri" w:cs="Calibri" w:eastAsia="Calibri" w:hAnsi="Calibri"/>
                <w:sz w:val="20"/>
                <w:szCs w:val="20"/>
              </w:rPr>
              <w:t xml:space="preserve"> </w:t>
            </w:r>
          </w:p>
        </w:tc>
        <w:tc>
          <w:tcPr>
            <w:tcW w:type="dxa" w:w="1160"/>
            <w:tcMar>
              <w:top w:type="dxa" w:w="200"/>
              <w:bottom w:type="dxa" w:w="200"/>
            </w:tcMar>
          </w:tcPr>
          <w:p>
            <w:r>
              <w:rPr>
                <w:rFonts w:ascii="Calibri" w:cs="Calibri" w:eastAsia="Calibri" w:hAnsi="Calibri"/>
                <w:sz w:val="20"/>
                <w:szCs w:val="20"/>
              </w:rPr>
              <w:t xml:space="preserve"> </w:t>
            </w:r>
          </w:p>
        </w:tc>
        <w:tc>
          <w:tcPr>
            <w:tcW w:type="dxa" w:w="1160"/>
            <w:tcMar>
              <w:top w:type="dxa" w:w="200"/>
              <w:bottom w:type="dxa" w:w="200"/>
            </w:tcMar>
          </w:tcPr>
          <w:p>
            <w:r>
              <w:rPr>
                <w:rFonts w:ascii="Calibri" w:cs="Calibri" w:eastAsia="Calibri" w:hAnsi="Calibri"/>
                <w:sz w:val="20"/>
                <w:szCs w:val="20"/>
              </w:rPr>
              <w:t xml:space="preserve"> </w:t>
            </w:r>
          </w:p>
        </w:tc>
        <w:tc>
          <w:tcPr>
            <w:tcW w:type="dxa" w:w="1160"/>
            <w:tcMar>
              <w:top w:type="dxa" w:w="200"/>
              <w:bottom w:type="dxa" w:w="200"/>
            </w:tcMar>
          </w:tcPr>
          <w:p>
            <w:r>
              <w:rPr>
                <w:rFonts w:ascii="Calibri" w:cs="Calibri" w:eastAsia="Calibri" w:hAnsi="Calibri"/>
                <w:sz w:val="20"/>
                <w:szCs w:val="20"/>
              </w:rPr>
              <w:t xml:space="preserve"> </w:t>
            </w:r>
          </w:p>
        </w:tc>
      </w:tr>
      <w:tr>
        <w:tc>
          <w:tcPr>
            <w:tcW w:type="dxa" w:w="2200"/>
            <w:tcMar>
              <w:top w:type="dxa" w:w="200"/>
              <w:bottom w:type="dxa" w:w="200"/>
            </w:tcMar>
          </w:tcPr>
          <w:p>
            <w:r>
              <w:rPr>
                <w:rFonts w:ascii="Calibri" w:cs="Calibri" w:eastAsia="Calibri" w:hAnsi="Calibri"/>
                <w:sz w:val="20"/>
                <w:szCs w:val="20"/>
              </w:rPr>
              <w:t xml:space="preserve"> </w:t>
            </w:r>
          </w:p>
        </w:tc>
        <w:tc>
          <w:tcPr>
            <w:tcW w:type="dxa" w:w="1160"/>
            <w:tcMar>
              <w:top w:type="dxa" w:w="200"/>
              <w:bottom w:type="dxa" w:w="200"/>
            </w:tcMar>
          </w:tcPr>
          <w:p>
            <w:r>
              <w:rPr>
                <w:rFonts w:ascii="Calibri" w:cs="Calibri" w:eastAsia="Calibri" w:hAnsi="Calibri"/>
                <w:sz w:val="20"/>
                <w:szCs w:val="20"/>
              </w:rPr>
              <w:t xml:space="preserve"> </w:t>
            </w:r>
          </w:p>
        </w:tc>
        <w:tc>
          <w:tcPr>
            <w:tcW w:type="dxa" w:w="1160"/>
            <w:tcMar>
              <w:top w:type="dxa" w:w="200"/>
              <w:bottom w:type="dxa" w:w="200"/>
            </w:tcMar>
          </w:tcPr>
          <w:p>
            <w:r>
              <w:rPr>
                <w:rFonts w:ascii="Calibri" w:cs="Calibri" w:eastAsia="Calibri" w:hAnsi="Calibri"/>
                <w:sz w:val="20"/>
                <w:szCs w:val="20"/>
              </w:rPr>
              <w:t xml:space="preserve"> </w:t>
            </w:r>
          </w:p>
        </w:tc>
        <w:tc>
          <w:tcPr>
            <w:tcW w:type="dxa" w:w="1160"/>
            <w:tcMar>
              <w:top w:type="dxa" w:w="200"/>
              <w:bottom w:type="dxa" w:w="200"/>
            </w:tcMar>
          </w:tcPr>
          <w:p>
            <w:r>
              <w:rPr>
                <w:rFonts w:ascii="Calibri" w:cs="Calibri" w:eastAsia="Calibri" w:hAnsi="Calibri"/>
                <w:sz w:val="20"/>
                <w:szCs w:val="20"/>
              </w:rPr>
              <w:t xml:space="preserve"> </w:t>
            </w:r>
          </w:p>
        </w:tc>
        <w:tc>
          <w:tcPr>
            <w:tcW w:type="dxa" w:w="1160"/>
            <w:tcMar>
              <w:top w:type="dxa" w:w="200"/>
              <w:bottom w:type="dxa" w:w="200"/>
            </w:tcMar>
          </w:tcPr>
          <w:p>
            <w:r>
              <w:rPr>
                <w:rFonts w:ascii="Calibri" w:cs="Calibri" w:eastAsia="Calibri" w:hAnsi="Calibri"/>
                <w:sz w:val="20"/>
                <w:szCs w:val="20"/>
              </w:rPr>
              <w:t xml:space="preserve"> </w:t>
            </w:r>
          </w:p>
        </w:tc>
        <w:tc>
          <w:tcPr>
            <w:tcW w:type="dxa" w:w="1160"/>
            <w:tcMar>
              <w:top w:type="dxa" w:w="200"/>
              <w:bottom w:type="dxa" w:w="200"/>
            </w:tcMar>
          </w:tcPr>
          <w:p>
            <w:r>
              <w:rPr>
                <w:rFonts w:ascii="Calibri" w:cs="Calibri" w:eastAsia="Calibri" w:hAnsi="Calibri"/>
                <w:sz w:val="20"/>
                <w:szCs w:val="20"/>
              </w:rPr>
              <w:t xml:space="preserve"> </w:t>
            </w:r>
          </w:p>
        </w:tc>
        <w:tc>
          <w:tcPr>
            <w:tcW w:type="dxa" w:w="1160"/>
            <w:tcMar>
              <w:top w:type="dxa" w:w="200"/>
              <w:bottom w:type="dxa" w:w="200"/>
            </w:tcMar>
          </w:tcPr>
          <w:p>
            <w:r>
              <w:rPr>
                <w:rFonts w:ascii="Calibri" w:cs="Calibri" w:eastAsia="Calibri" w:hAnsi="Calibri"/>
                <w:sz w:val="20"/>
                <w:szCs w:val="20"/>
              </w:rPr>
              <w:t xml:space="preserve"> </w:t>
            </w:r>
          </w:p>
        </w:tc>
      </w:tr>
      <w:tr>
        <w:tc>
          <w:tcPr>
            <w:tcW w:type="dxa" w:w="2200"/>
            <w:tcMar>
              <w:top w:type="dxa" w:w="200"/>
              <w:bottom w:type="dxa" w:w="200"/>
            </w:tcMar>
          </w:tcPr>
          <w:p>
            <w:r>
              <w:rPr>
                <w:rFonts w:ascii="Calibri" w:cs="Calibri" w:eastAsia="Calibri" w:hAnsi="Calibri"/>
                <w:sz w:val="20"/>
                <w:szCs w:val="20"/>
              </w:rPr>
              <w:t xml:space="preserve"> </w:t>
            </w:r>
          </w:p>
        </w:tc>
        <w:tc>
          <w:tcPr>
            <w:tcW w:type="dxa" w:w="1160"/>
            <w:tcMar>
              <w:top w:type="dxa" w:w="200"/>
              <w:bottom w:type="dxa" w:w="200"/>
            </w:tcMar>
          </w:tcPr>
          <w:p>
            <w:r>
              <w:rPr>
                <w:rFonts w:ascii="Calibri" w:cs="Calibri" w:eastAsia="Calibri" w:hAnsi="Calibri"/>
                <w:sz w:val="20"/>
                <w:szCs w:val="20"/>
              </w:rPr>
              <w:t xml:space="preserve"> </w:t>
            </w:r>
          </w:p>
        </w:tc>
        <w:tc>
          <w:tcPr>
            <w:tcW w:type="dxa" w:w="1160"/>
            <w:tcMar>
              <w:top w:type="dxa" w:w="200"/>
              <w:bottom w:type="dxa" w:w="200"/>
            </w:tcMar>
          </w:tcPr>
          <w:p>
            <w:r>
              <w:rPr>
                <w:rFonts w:ascii="Calibri" w:cs="Calibri" w:eastAsia="Calibri" w:hAnsi="Calibri"/>
                <w:sz w:val="20"/>
                <w:szCs w:val="20"/>
              </w:rPr>
              <w:t xml:space="preserve"> </w:t>
            </w:r>
          </w:p>
        </w:tc>
        <w:tc>
          <w:tcPr>
            <w:tcW w:type="dxa" w:w="1160"/>
            <w:tcMar>
              <w:top w:type="dxa" w:w="200"/>
              <w:bottom w:type="dxa" w:w="200"/>
            </w:tcMar>
          </w:tcPr>
          <w:p>
            <w:r>
              <w:rPr>
                <w:rFonts w:ascii="Calibri" w:cs="Calibri" w:eastAsia="Calibri" w:hAnsi="Calibri"/>
                <w:sz w:val="20"/>
                <w:szCs w:val="20"/>
              </w:rPr>
              <w:t xml:space="preserve"> </w:t>
            </w:r>
          </w:p>
        </w:tc>
        <w:tc>
          <w:tcPr>
            <w:tcW w:type="dxa" w:w="1160"/>
            <w:tcMar>
              <w:top w:type="dxa" w:w="200"/>
              <w:bottom w:type="dxa" w:w="200"/>
            </w:tcMar>
          </w:tcPr>
          <w:p>
            <w:r>
              <w:rPr>
                <w:rFonts w:ascii="Calibri" w:cs="Calibri" w:eastAsia="Calibri" w:hAnsi="Calibri"/>
                <w:sz w:val="20"/>
                <w:szCs w:val="20"/>
              </w:rPr>
              <w:t xml:space="preserve"> </w:t>
            </w:r>
          </w:p>
        </w:tc>
        <w:tc>
          <w:tcPr>
            <w:tcW w:type="dxa" w:w="1160"/>
            <w:tcMar>
              <w:top w:type="dxa" w:w="200"/>
              <w:bottom w:type="dxa" w:w="200"/>
            </w:tcMar>
          </w:tcPr>
          <w:p>
            <w:r>
              <w:rPr>
                <w:rFonts w:ascii="Calibri" w:cs="Calibri" w:eastAsia="Calibri" w:hAnsi="Calibri"/>
                <w:sz w:val="20"/>
                <w:szCs w:val="20"/>
              </w:rPr>
              <w:t xml:space="preserve"> </w:t>
            </w:r>
          </w:p>
        </w:tc>
        <w:tc>
          <w:tcPr>
            <w:tcW w:type="dxa" w:w="1160"/>
            <w:tcMar>
              <w:top w:type="dxa" w:w="200"/>
              <w:bottom w:type="dxa" w:w="200"/>
            </w:tcMar>
          </w:tcPr>
          <w:p>
            <w:r>
              <w:rPr>
                <w:rFonts w:ascii="Calibri" w:cs="Calibri" w:eastAsia="Calibri" w:hAnsi="Calibri"/>
                <w:sz w:val="20"/>
                <w:szCs w:val="20"/>
              </w:rPr>
              <w:t xml:space="preserve"> </w:t>
            </w:r>
          </w:p>
        </w:tc>
      </w:tr>
      <w:tr>
        <w:tc>
          <w:tcPr>
            <w:tcW w:type="dxa" w:w="2200"/>
            <w:tcMar>
              <w:top w:type="dxa" w:w="200"/>
              <w:bottom w:type="dxa" w:w="200"/>
            </w:tcMar>
          </w:tcPr>
          <w:p>
            <w:r>
              <w:rPr>
                <w:rFonts w:ascii="Calibri" w:cs="Calibri" w:eastAsia="Calibri" w:hAnsi="Calibri"/>
                <w:sz w:val="20"/>
                <w:szCs w:val="20"/>
              </w:rPr>
              <w:t xml:space="preserve"> </w:t>
            </w:r>
          </w:p>
        </w:tc>
        <w:tc>
          <w:tcPr>
            <w:tcW w:type="dxa" w:w="1160"/>
            <w:tcMar>
              <w:top w:type="dxa" w:w="200"/>
              <w:bottom w:type="dxa" w:w="200"/>
            </w:tcMar>
          </w:tcPr>
          <w:p>
            <w:r>
              <w:rPr>
                <w:rFonts w:ascii="Calibri" w:cs="Calibri" w:eastAsia="Calibri" w:hAnsi="Calibri"/>
                <w:sz w:val="20"/>
                <w:szCs w:val="20"/>
              </w:rPr>
              <w:t xml:space="preserve"> </w:t>
            </w:r>
          </w:p>
        </w:tc>
        <w:tc>
          <w:tcPr>
            <w:tcW w:type="dxa" w:w="1160"/>
            <w:tcMar>
              <w:top w:type="dxa" w:w="200"/>
              <w:bottom w:type="dxa" w:w="200"/>
            </w:tcMar>
          </w:tcPr>
          <w:p>
            <w:r>
              <w:rPr>
                <w:rFonts w:ascii="Calibri" w:cs="Calibri" w:eastAsia="Calibri" w:hAnsi="Calibri"/>
                <w:sz w:val="20"/>
                <w:szCs w:val="20"/>
              </w:rPr>
              <w:t xml:space="preserve"> </w:t>
            </w:r>
          </w:p>
        </w:tc>
        <w:tc>
          <w:tcPr>
            <w:tcW w:type="dxa" w:w="1160"/>
            <w:tcMar>
              <w:top w:type="dxa" w:w="200"/>
              <w:bottom w:type="dxa" w:w="200"/>
            </w:tcMar>
          </w:tcPr>
          <w:p>
            <w:r>
              <w:rPr>
                <w:rFonts w:ascii="Calibri" w:cs="Calibri" w:eastAsia="Calibri" w:hAnsi="Calibri"/>
                <w:sz w:val="20"/>
                <w:szCs w:val="20"/>
              </w:rPr>
              <w:t xml:space="preserve"> </w:t>
            </w:r>
          </w:p>
        </w:tc>
        <w:tc>
          <w:tcPr>
            <w:tcW w:type="dxa" w:w="1160"/>
            <w:tcMar>
              <w:top w:type="dxa" w:w="200"/>
              <w:bottom w:type="dxa" w:w="200"/>
            </w:tcMar>
          </w:tcPr>
          <w:p>
            <w:r>
              <w:rPr>
                <w:rFonts w:ascii="Calibri" w:cs="Calibri" w:eastAsia="Calibri" w:hAnsi="Calibri"/>
                <w:sz w:val="20"/>
                <w:szCs w:val="20"/>
              </w:rPr>
              <w:t xml:space="preserve"> </w:t>
            </w:r>
          </w:p>
        </w:tc>
        <w:tc>
          <w:tcPr>
            <w:tcW w:type="dxa" w:w="1160"/>
            <w:tcMar>
              <w:top w:type="dxa" w:w="200"/>
              <w:bottom w:type="dxa" w:w="200"/>
            </w:tcMar>
          </w:tcPr>
          <w:p>
            <w:r>
              <w:rPr>
                <w:rFonts w:ascii="Calibri" w:cs="Calibri" w:eastAsia="Calibri" w:hAnsi="Calibri"/>
                <w:sz w:val="20"/>
                <w:szCs w:val="20"/>
              </w:rPr>
              <w:t xml:space="preserve"> </w:t>
            </w:r>
          </w:p>
        </w:tc>
        <w:tc>
          <w:tcPr>
            <w:tcW w:type="dxa" w:w="1160"/>
            <w:tcMar>
              <w:top w:type="dxa" w:w="200"/>
              <w:bottom w:type="dxa" w:w="200"/>
            </w:tcMar>
          </w:tcPr>
          <w:p>
            <w:r>
              <w:rPr>
                <w:rFonts w:ascii="Calibri" w:cs="Calibri" w:eastAsia="Calibri" w:hAnsi="Calibri"/>
                <w:sz w:val="20"/>
                <w:szCs w:val="20"/>
              </w:rPr>
              <w:t xml:space="preserve"> </w:t>
            </w:r>
          </w:p>
        </w:tc>
      </w:tr>
      <w:tr>
        <w:tc>
          <w:tcPr>
            <w:tcW w:type="dxa" w:w="2200"/>
            <w:tcMar>
              <w:top w:type="dxa" w:w="200"/>
              <w:bottom w:type="dxa" w:w="200"/>
            </w:tcMar>
          </w:tcPr>
          <w:p>
            <w:r>
              <w:rPr>
                <w:rFonts w:ascii="Calibri" w:cs="Calibri" w:eastAsia="Calibri" w:hAnsi="Calibri"/>
                <w:sz w:val="20"/>
                <w:szCs w:val="20"/>
              </w:rPr>
              <w:t xml:space="preserve"> </w:t>
            </w:r>
          </w:p>
        </w:tc>
        <w:tc>
          <w:tcPr>
            <w:tcW w:type="dxa" w:w="1160"/>
            <w:tcMar>
              <w:top w:type="dxa" w:w="200"/>
              <w:bottom w:type="dxa" w:w="200"/>
            </w:tcMar>
          </w:tcPr>
          <w:p>
            <w:r>
              <w:rPr>
                <w:rFonts w:ascii="Calibri" w:cs="Calibri" w:eastAsia="Calibri" w:hAnsi="Calibri"/>
                <w:sz w:val="20"/>
                <w:szCs w:val="20"/>
              </w:rPr>
              <w:t xml:space="preserve"> </w:t>
            </w:r>
          </w:p>
        </w:tc>
        <w:tc>
          <w:tcPr>
            <w:tcW w:type="dxa" w:w="1160"/>
            <w:tcMar>
              <w:top w:type="dxa" w:w="200"/>
              <w:bottom w:type="dxa" w:w="200"/>
            </w:tcMar>
          </w:tcPr>
          <w:p>
            <w:r>
              <w:rPr>
                <w:rFonts w:ascii="Calibri" w:cs="Calibri" w:eastAsia="Calibri" w:hAnsi="Calibri"/>
                <w:sz w:val="20"/>
                <w:szCs w:val="20"/>
              </w:rPr>
              <w:t xml:space="preserve"> </w:t>
            </w:r>
          </w:p>
        </w:tc>
        <w:tc>
          <w:tcPr>
            <w:tcW w:type="dxa" w:w="1160"/>
            <w:tcMar>
              <w:top w:type="dxa" w:w="200"/>
              <w:bottom w:type="dxa" w:w="200"/>
            </w:tcMar>
          </w:tcPr>
          <w:p>
            <w:r>
              <w:rPr>
                <w:rFonts w:ascii="Calibri" w:cs="Calibri" w:eastAsia="Calibri" w:hAnsi="Calibri"/>
                <w:sz w:val="20"/>
                <w:szCs w:val="20"/>
              </w:rPr>
              <w:t xml:space="preserve"> </w:t>
            </w:r>
          </w:p>
        </w:tc>
        <w:tc>
          <w:tcPr>
            <w:tcW w:type="dxa" w:w="1160"/>
            <w:tcMar>
              <w:top w:type="dxa" w:w="200"/>
              <w:bottom w:type="dxa" w:w="200"/>
            </w:tcMar>
          </w:tcPr>
          <w:p>
            <w:r>
              <w:rPr>
                <w:rFonts w:ascii="Calibri" w:cs="Calibri" w:eastAsia="Calibri" w:hAnsi="Calibri"/>
                <w:sz w:val="20"/>
                <w:szCs w:val="20"/>
              </w:rPr>
              <w:t xml:space="preserve"> </w:t>
            </w:r>
          </w:p>
        </w:tc>
        <w:tc>
          <w:tcPr>
            <w:tcW w:type="dxa" w:w="1160"/>
            <w:tcMar>
              <w:top w:type="dxa" w:w="200"/>
              <w:bottom w:type="dxa" w:w="200"/>
            </w:tcMar>
          </w:tcPr>
          <w:p>
            <w:r>
              <w:rPr>
                <w:rFonts w:ascii="Calibri" w:cs="Calibri" w:eastAsia="Calibri" w:hAnsi="Calibri"/>
                <w:sz w:val="20"/>
                <w:szCs w:val="20"/>
              </w:rPr>
              <w:t xml:space="preserve"> </w:t>
            </w:r>
          </w:p>
        </w:tc>
        <w:tc>
          <w:tcPr>
            <w:tcW w:type="dxa" w:w="1160"/>
            <w:tcMar>
              <w:top w:type="dxa" w:w="200"/>
              <w:bottom w:type="dxa" w:w="200"/>
            </w:tcMar>
          </w:tcPr>
          <w:p>
            <w:r>
              <w:rPr>
                <w:rFonts w:ascii="Calibri" w:cs="Calibri" w:eastAsia="Calibri" w:hAnsi="Calibri"/>
                <w:sz w:val="20"/>
                <w:szCs w:val="20"/>
              </w:rPr>
              <w:t xml:space="preserve"> </w:t>
            </w:r>
          </w:p>
        </w:tc>
      </w:tr>
      <w:tr>
        <w:tc>
          <w:tcPr>
            <w:tcW w:type="dxa" w:w="2200"/>
            <w:tcMar>
              <w:top w:type="dxa" w:w="200"/>
              <w:bottom w:type="dxa" w:w="200"/>
            </w:tcMar>
          </w:tcPr>
          <w:p>
            <w:r>
              <w:rPr>
                <w:rFonts w:ascii="Calibri" w:cs="Calibri" w:eastAsia="Calibri" w:hAnsi="Calibri"/>
                <w:sz w:val="20"/>
                <w:szCs w:val="20"/>
              </w:rPr>
              <w:t xml:space="preserve"> </w:t>
            </w:r>
          </w:p>
        </w:tc>
        <w:tc>
          <w:tcPr>
            <w:tcW w:type="dxa" w:w="1160"/>
            <w:tcMar>
              <w:top w:type="dxa" w:w="200"/>
              <w:bottom w:type="dxa" w:w="200"/>
            </w:tcMar>
          </w:tcPr>
          <w:p>
            <w:r>
              <w:rPr>
                <w:rFonts w:ascii="Calibri" w:cs="Calibri" w:eastAsia="Calibri" w:hAnsi="Calibri"/>
                <w:sz w:val="20"/>
                <w:szCs w:val="20"/>
              </w:rPr>
              <w:t xml:space="preserve"> </w:t>
            </w:r>
          </w:p>
        </w:tc>
        <w:tc>
          <w:tcPr>
            <w:tcW w:type="dxa" w:w="1160"/>
            <w:tcMar>
              <w:top w:type="dxa" w:w="200"/>
              <w:bottom w:type="dxa" w:w="200"/>
            </w:tcMar>
          </w:tcPr>
          <w:p>
            <w:r>
              <w:rPr>
                <w:rFonts w:ascii="Calibri" w:cs="Calibri" w:eastAsia="Calibri" w:hAnsi="Calibri"/>
                <w:sz w:val="20"/>
                <w:szCs w:val="20"/>
              </w:rPr>
              <w:t xml:space="preserve"> </w:t>
            </w:r>
          </w:p>
        </w:tc>
        <w:tc>
          <w:tcPr>
            <w:tcW w:type="dxa" w:w="1160"/>
            <w:tcMar>
              <w:top w:type="dxa" w:w="200"/>
              <w:bottom w:type="dxa" w:w="200"/>
            </w:tcMar>
          </w:tcPr>
          <w:p>
            <w:r>
              <w:rPr>
                <w:rFonts w:ascii="Calibri" w:cs="Calibri" w:eastAsia="Calibri" w:hAnsi="Calibri"/>
                <w:sz w:val="20"/>
                <w:szCs w:val="20"/>
              </w:rPr>
              <w:t xml:space="preserve"> </w:t>
            </w:r>
          </w:p>
        </w:tc>
        <w:tc>
          <w:tcPr>
            <w:tcW w:type="dxa" w:w="1160"/>
            <w:tcMar>
              <w:top w:type="dxa" w:w="200"/>
              <w:bottom w:type="dxa" w:w="200"/>
            </w:tcMar>
          </w:tcPr>
          <w:p>
            <w:r>
              <w:rPr>
                <w:rFonts w:ascii="Calibri" w:cs="Calibri" w:eastAsia="Calibri" w:hAnsi="Calibri"/>
                <w:sz w:val="20"/>
                <w:szCs w:val="20"/>
              </w:rPr>
              <w:t xml:space="preserve"> </w:t>
            </w:r>
          </w:p>
        </w:tc>
        <w:tc>
          <w:tcPr>
            <w:tcW w:type="dxa" w:w="1160"/>
            <w:tcMar>
              <w:top w:type="dxa" w:w="200"/>
              <w:bottom w:type="dxa" w:w="200"/>
            </w:tcMar>
          </w:tcPr>
          <w:p>
            <w:r>
              <w:rPr>
                <w:rFonts w:ascii="Calibri" w:cs="Calibri" w:eastAsia="Calibri" w:hAnsi="Calibri"/>
                <w:sz w:val="20"/>
                <w:szCs w:val="20"/>
              </w:rPr>
              <w:t xml:space="preserve"> </w:t>
            </w:r>
          </w:p>
        </w:tc>
        <w:tc>
          <w:tcPr>
            <w:tcW w:type="dxa" w:w="1160"/>
            <w:tcMar>
              <w:top w:type="dxa" w:w="200"/>
              <w:bottom w:type="dxa" w:w="200"/>
            </w:tcMar>
          </w:tcPr>
          <w:p>
            <w:r>
              <w:rPr>
                <w:rFonts w:ascii="Calibri" w:cs="Calibri" w:eastAsia="Calibri" w:hAnsi="Calibri"/>
                <w:sz w:val="20"/>
                <w:szCs w:val="20"/>
              </w:rPr>
              <w:t xml:space="preserve"> </w:t>
            </w:r>
          </w:p>
        </w:tc>
      </w:tr>
      <w:tr>
        <w:tc>
          <w:tcPr>
            <w:tcW w:type="dxa" w:w="2200"/>
            <w:tcMar>
              <w:top w:type="dxa" w:w="200"/>
              <w:bottom w:type="dxa" w:w="200"/>
            </w:tcMar>
          </w:tcPr>
          <w:p>
            <w:r>
              <w:rPr>
                <w:rFonts w:ascii="Calibri" w:cs="Calibri" w:eastAsia="Calibri" w:hAnsi="Calibri"/>
                <w:sz w:val="20"/>
                <w:szCs w:val="20"/>
              </w:rPr>
              <w:t xml:space="preserve"> </w:t>
            </w:r>
          </w:p>
        </w:tc>
        <w:tc>
          <w:tcPr>
            <w:tcW w:type="dxa" w:w="1160"/>
            <w:tcMar>
              <w:top w:type="dxa" w:w="200"/>
              <w:bottom w:type="dxa" w:w="200"/>
            </w:tcMar>
          </w:tcPr>
          <w:p>
            <w:r>
              <w:rPr>
                <w:rFonts w:ascii="Calibri" w:cs="Calibri" w:eastAsia="Calibri" w:hAnsi="Calibri"/>
                <w:sz w:val="20"/>
                <w:szCs w:val="20"/>
              </w:rPr>
              <w:t xml:space="preserve"> </w:t>
            </w:r>
          </w:p>
        </w:tc>
        <w:tc>
          <w:tcPr>
            <w:tcW w:type="dxa" w:w="1160"/>
            <w:tcMar>
              <w:top w:type="dxa" w:w="200"/>
              <w:bottom w:type="dxa" w:w="200"/>
            </w:tcMar>
          </w:tcPr>
          <w:p>
            <w:r>
              <w:rPr>
                <w:rFonts w:ascii="Calibri" w:cs="Calibri" w:eastAsia="Calibri" w:hAnsi="Calibri"/>
                <w:sz w:val="20"/>
                <w:szCs w:val="20"/>
              </w:rPr>
              <w:t xml:space="preserve"> </w:t>
            </w:r>
          </w:p>
        </w:tc>
        <w:tc>
          <w:tcPr>
            <w:tcW w:type="dxa" w:w="1160"/>
            <w:tcMar>
              <w:top w:type="dxa" w:w="200"/>
              <w:bottom w:type="dxa" w:w="200"/>
            </w:tcMar>
          </w:tcPr>
          <w:p>
            <w:r>
              <w:rPr>
                <w:rFonts w:ascii="Calibri" w:cs="Calibri" w:eastAsia="Calibri" w:hAnsi="Calibri"/>
                <w:sz w:val="20"/>
                <w:szCs w:val="20"/>
              </w:rPr>
              <w:t xml:space="preserve"> </w:t>
            </w:r>
          </w:p>
        </w:tc>
        <w:tc>
          <w:tcPr>
            <w:tcW w:type="dxa" w:w="1160"/>
            <w:tcMar>
              <w:top w:type="dxa" w:w="200"/>
              <w:bottom w:type="dxa" w:w="200"/>
            </w:tcMar>
          </w:tcPr>
          <w:p>
            <w:r>
              <w:rPr>
                <w:rFonts w:ascii="Calibri" w:cs="Calibri" w:eastAsia="Calibri" w:hAnsi="Calibri"/>
                <w:sz w:val="20"/>
                <w:szCs w:val="20"/>
              </w:rPr>
              <w:t xml:space="preserve"> </w:t>
            </w:r>
          </w:p>
        </w:tc>
        <w:tc>
          <w:tcPr>
            <w:tcW w:type="dxa" w:w="1160"/>
            <w:tcMar>
              <w:top w:type="dxa" w:w="200"/>
              <w:bottom w:type="dxa" w:w="200"/>
            </w:tcMar>
          </w:tcPr>
          <w:p>
            <w:r>
              <w:rPr>
                <w:rFonts w:ascii="Calibri" w:cs="Calibri" w:eastAsia="Calibri" w:hAnsi="Calibri"/>
                <w:sz w:val="20"/>
                <w:szCs w:val="20"/>
              </w:rPr>
              <w:t xml:space="preserve"> </w:t>
            </w:r>
          </w:p>
        </w:tc>
        <w:tc>
          <w:tcPr>
            <w:tcW w:type="dxa" w:w="1160"/>
            <w:tcMar>
              <w:top w:type="dxa" w:w="200"/>
              <w:bottom w:type="dxa" w:w="200"/>
            </w:tcMar>
          </w:tcPr>
          <w:p>
            <w:r>
              <w:rPr>
                <w:rFonts w:ascii="Calibri" w:cs="Calibri" w:eastAsia="Calibri" w:hAnsi="Calibri"/>
                <w:sz w:val="20"/>
                <w:szCs w:val="20"/>
              </w:rPr>
              <w:t xml:space="preserve"> </w:t>
            </w:r>
          </w:p>
        </w:tc>
      </w:tr>
      <w:tr>
        <w:tc>
          <w:tcPr>
            <w:tcW w:type="dxa" w:w="2200"/>
            <w:tcMar>
              <w:top w:type="dxa" w:w="200"/>
              <w:bottom w:type="dxa" w:w="200"/>
            </w:tcMar>
          </w:tcPr>
          <w:p>
            <w:r>
              <w:rPr>
                <w:rFonts w:ascii="Calibri" w:cs="Calibri" w:eastAsia="Calibri" w:hAnsi="Calibri"/>
                <w:sz w:val="20"/>
                <w:szCs w:val="20"/>
              </w:rPr>
              <w:t xml:space="preserve"> </w:t>
            </w:r>
          </w:p>
        </w:tc>
        <w:tc>
          <w:tcPr>
            <w:tcW w:type="dxa" w:w="1160"/>
            <w:tcMar>
              <w:top w:type="dxa" w:w="200"/>
              <w:bottom w:type="dxa" w:w="200"/>
            </w:tcMar>
          </w:tcPr>
          <w:p>
            <w:r>
              <w:rPr>
                <w:rFonts w:ascii="Calibri" w:cs="Calibri" w:eastAsia="Calibri" w:hAnsi="Calibri"/>
                <w:sz w:val="20"/>
                <w:szCs w:val="20"/>
              </w:rPr>
              <w:t xml:space="preserve"> </w:t>
            </w:r>
          </w:p>
        </w:tc>
        <w:tc>
          <w:tcPr>
            <w:tcW w:type="dxa" w:w="1160"/>
            <w:tcMar>
              <w:top w:type="dxa" w:w="200"/>
              <w:bottom w:type="dxa" w:w="200"/>
            </w:tcMar>
          </w:tcPr>
          <w:p>
            <w:r>
              <w:rPr>
                <w:rFonts w:ascii="Calibri" w:cs="Calibri" w:eastAsia="Calibri" w:hAnsi="Calibri"/>
                <w:sz w:val="20"/>
                <w:szCs w:val="20"/>
              </w:rPr>
              <w:t xml:space="preserve"> </w:t>
            </w:r>
          </w:p>
        </w:tc>
        <w:tc>
          <w:tcPr>
            <w:tcW w:type="dxa" w:w="1160"/>
            <w:tcMar>
              <w:top w:type="dxa" w:w="200"/>
              <w:bottom w:type="dxa" w:w="200"/>
            </w:tcMar>
          </w:tcPr>
          <w:p>
            <w:r>
              <w:rPr>
                <w:rFonts w:ascii="Calibri" w:cs="Calibri" w:eastAsia="Calibri" w:hAnsi="Calibri"/>
                <w:sz w:val="20"/>
                <w:szCs w:val="20"/>
              </w:rPr>
              <w:t xml:space="preserve"> </w:t>
            </w:r>
          </w:p>
        </w:tc>
        <w:tc>
          <w:tcPr>
            <w:tcW w:type="dxa" w:w="1160"/>
            <w:tcMar>
              <w:top w:type="dxa" w:w="200"/>
              <w:bottom w:type="dxa" w:w="200"/>
            </w:tcMar>
          </w:tcPr>
          <w:p>
            <w:r>
              <w:rPr>
                <w:rFonts w:ascii="Calibri" w:cs="Calibri" w:eastAsia="Calibri" w:hAnsi="Calibri"/>
                <w:sz w:val="20"/>
                <w:szCs w:val="20"/>
              </w:rPr>
              <w:t xml:space="preserve"> </w:t>
            </w:r>
          </w:p>
        </w:tc>
        <w:tc>
          <w:tcPr>
            <w:tcW w:type="dxa" w:w="1160"/>
            <w:tcMar>
              <w:top w:type="dxa" w:w="200"/>
              <w:bottom w:type="dxa" w:w="200"/>
            </w:tcMar>
          </w:tcPr>
          <w:p>
            <w:r>
              <w:rPr>
                <w:rFonts w:ascii="Calibri" w:cs="Calibri" w:eastAsia="Calibri" w:hAnsi="Calibri"/>
                <w:sz w:val="20"/>
                <w:szCs w:val="20"/>
              </w:rPr>
              <w:t xml:space="preserve"> </w:t>
            </w:r>
          </w:p>
        </w:tc>
        <w:tc>
          <w:tcPr>
            <w:tcW w:type="dxa" w:w="1160"/>
            <w:tcMar>
              <w:top w:type="dxa" w:w="200"/>
              <w:bottom w:type="dxa" w:w="200"/>
            </w:tcMar>
          </w:tcPr>
          <w:p>
            <w:r>
              <w:rPr>
                <w:rFonts w:ascii="Calibri" w:cs="Calibri" w:eastAsia="Calibri" w:hAnsi="Calibri"/>
                <w:sz w:val="20"/>
                <w:szCs w:val="20"/>
              </w:rPr>
              <w:t xml:space="preserve"> </w:t>
            </w:r>
          </w:p>
        </w:tc>
      </w:tr>
    </w:tbl>
    <w:p>
      <w:r>
        <w:br w:type="page"/>
      </w:r>
    </w:p>
    <w:p>
      <w:pPr>
        <w:pStyle w:val="Heading2"/>
        <w:spacing w:after="120" w:before="250"/>
      </w:pPr>
      <w:r>
        <w:t xml:space="preserve">2.2 (8 puntos)</w:t>
      </w:r>
    </w:p>
    <w:p>
      <w:pPr>
        <w:shd w:fill="F2F2F2" w:val="clear"/>
        <w:spacing w:after="120" w:before="60"/>
        <w:ind w:left="360"/>
      </w:pPr>
      <w:r>
        <w:rPr>
          <w:rFonts w:ascii="Consolas" w:cs="Consolas" w:eastAsia="Consolas" w:hAnsi="Consolas"/>
          <w:sz w:val="20"/>
          <w:szCs w:val="20"/>
        </w:rPr>
        <w:t xml:space="preserve">x = 10</w:t>
      </w:r>
      <w:r>
        <w:br/>
        <w:t xml:space="preserve"/>
      </w:r>
      <w:r>
        <w:rPr>
          <w:rFonts w:ascii="Consolas" w:cs="Consolas" w:eastAsia="Consolas" w:hAnsi="Consolas"/>
          <w:sz w:val="20"/>
          <w:szCs w:val="20"/>
        </w:rPr>
        <w:t xml:space="preserve">y = 3</w:t>
      </w:r>
      <w:r>
        <w:br/>
        <w:t xml:space="preserve"/>
      </w:r>
      <w:r>
        <w:rPr>
          <w:rFonts w:ascii="Consolas" w:cs="Consolas" w:eastAsia="Consolas" w:hAnsi="Consolas"/>
          <w:sz w:val="20"/>
          <w:szCs w:val="20"/>
        </w:rPr>
        <w:t xml:space="preserve">x += y</w:t>
      </w:r>
      <w:r>
        <w:br/>
        <w:t xml:space="preserve"/>
      </w:r>
      <w:r>
        <w:rPr>
          <w:rFonts w:ascii="Consolas" w:cs="Consolas" w:eastAsia="Consolas" w:hAnsi="Consolas"/>
          <w:sz w:val="20"/>
          <w:szCs w:val="20"/>
        </w:rPr>
        <w:t xml:space="preserve">y *= 2</w:t>
      </w:r>
      <w:r>
        <w:br/>
        <w:t xml:space="preserve"/>
      </w:r>
      <w:r>
        <w:rPr>
          <w:rFonts w:ascii="Consolas" w:cs="Consolas" w:eastAsia="Consolas" w:hAnsi="Consolas"/>
          <w:sz w:val="20"/>
          <w:szCs w:val="20"/>
        </w:rPr>
        <w:t xml:space="preserve">x, y = y, x</w:t>
      </w:r>
      <w:r>
        <w:br/>
        <w:t xml:space="preserve"/>
      </w:r>
      <w:r>
        <w:rPr>
          <w:rFonts w:ascii="Consolas" w:cs="Consolas" w:eastAsia="Consolas" w:hAnsi="Consolas"/>
          <w:sz w:val="20"/>
          <w:szCs w:val="20"/>
        </w:rPr>
        <w:t xml:space="preserve">cond = x &gt; y and y &gt; 0</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000"/>
        <w:gridCol w:w="2400"/>
      </w:tblGrid>
      <w:tr>
        <w:trPr>
          <w:tblHeader/>
        </w:trPr>
        <w:tc>
          <w:tcPr>
            <w:tcW w:type="dxa" w:w="2400"/>
            <w:shd w:fill="3B6E9E" w:val="clear"/>
          </w:tcPr>
          <w:p>
            <w:r>
              <w:rPr>
                <w:rFonts w:ascii="Calibri" w:cs="Calibri" w:eastAsia="Calibri" w:hAnsi="Calibri"/>
                <w:b/>
                <w:bCs/>
                <w:color w:val="FFFFFF"/>
                <w:sz w:val="20"/>
                <w:szCs w:val="20"/>
              </w:rPr>
              <w:t xml:space="preserve">Línea ejecutada</w:t>
            </w:r>
          </w:p>
        </w:tc>
        <w:tc>
          <w:tcPr>
            <w:tcW w:type="dxa" w:w="2000"/>
            <w:shd w:fill="3B6E9E" w:val="clear"/>
          </w:tcPr>
          <w:p>
            <w:r>
              <w:rPr>
                <w:rFonts w:ascii="Calibri" w:cs="Calibri" w:eastAsia="Calibri" w:hAnsi="Calibri"/>
                <w:b/>
                <w:bCs/>
                <w:color w:val="FFFFFF"/>
                <w:sz w:val="20"/>
                <w:szCs w:val="20"/>
              </w:rPr>
              <w:t xml:space="preserve">x</w:t>
            </w:r>
          </w:p>
        </w:tc>
        <w:tc>
          <w:tcPr>
            <w:tcW w:type="dxa" w:w="2000"/>
            <w:shd w:fill="3B6E9E" w:val="clear"/>
          </w:tcPr>
          <w:p>
            <w:r>
              <w:rPr>
                <w:rFonts w:ascii="Calibri" w:cs="Calibri" w:eastAsia="Calibri" w:hAnsi="Calibri"/>
                <w:b/>
                <w:bCs/>
                <w:color w:val="FFFFFF"/>
                <w:sz w:val="20"/>
                <w:szCs w:val="20"/>
              </w:rPr>
              <w:t xml:space="preserve">y</w:t>
            </w:r>
          </w:p>
        </w:tc>
        <w:tc>
          <w:tcPr>
            <w:tcW w:type="dxa" w:w="2400"/>
            <w:shd w:fill="3B6E9E" w:val="clear"/>
          </w:tcPr>
          <w:p>
            <w:r>
              <w:rPr>
                <w:rFonts w:ascii="Calibri" w:cs="Calibri" w:eastAsia="Calibri" w:hAnsi="Calibri"/>
                <w:b/>
                <w:bCs/>
                <w:color w:val="FFFFFF"/>
                <w:sz w:val="20"/>
                <w:szCs w:val="20"/>
              </w:rPr>
              <w:t xml:space="preserve">cond</w:t>
            </w:r>
          </w:p>
        </w:tc>
      </w:tr>
      <w:tr>
        <w:tc>
          <w:tcPr>
            <w:tcW w:type="dxa" w:w="2400"/>
            <w:tcMar>
              <w:top w:type="dxa" w:w="200"/>
              <w:bottom w:type="dxa" w:w="200"/>
            </w:tcMar>
          </w:tcPr>
          <w:p>
            <w:r>
              <w:rPr>
                <w:rFonts w:ascii="Calibri" w:cs="Calibri" w:eastAsia="Calibri" w:hAnsi="Calibri"/>
                <w:sz w:val="20"/>
                <w:szCs w:val="20"/>
              </w:rPr>
              <w:t xml:space="preserve"> </w:t>
            </w:r>
          </w:p>
        </w:tc>
        <w:tc>
          <w:tcPr>
            <w:tcW w:type="dxa" w:w="2000"/>
            <w:tcMar>
              <w:top w:type="dxa" w:w="200"/>
              <w:bottom w:type="dxa" w:w="200"/>
            </w:tcMar>
          </w:tcPr>
          <w:p>
            <w:r>
              <w:rPr>
                <w:rFonts w:ascii="Calibri" w:cs="Calibri" w:eastAsia="Calibri" w:hAnsi="Calibri"/>
                <w:sz w:val="20"/>
                <w:szCs w:val="20"/>
              </w:rPr>
              <w:t xml:space="preserve"> </w:t>
            </w:r>
          </w:p>
        </w:tc>
        <w:tc>
          <w:tcPr>
            <w:tcW w:type="dxa" w:w="2000"/>
            <w:tcMar>
              <w:top w:type="dxa" w:w="200"/>
              <w:bottom w:type="dxa" w:w="200"/>
            </w:tcMar>
          </w:tcPr>
          <w:p>
            <w:r>
              <w:rPr>
                <w:rFonts w:ascii="Calibri" w:cs="Calibri" w:eastAsia="Calibri" w:hAnsi="Calibri"/>
                <w:sz w:val="20"/>
                <w:szCs w:val="20"/>
              </w:rPr>
              <w:t xml:space="preserve"> </w:t>
            </w:r>
          </w:p>
        </w:tc>
        <w:tc>
          <w:tcPr>
            <w:tcW w:type="dxa" w:w="2400"/>
            <w:tcMar>
              <w:top w:type="dxa" w:w="200"/>
              <w:bottom w:type="dxa" w:w="200"/>
            </w:tcMar>
          </w:tcPr>
          <w:p>
            <w:r>
              <w:rPr>
                <w:rFonts w:ascii="Calibri" w:cs="Calibri" w:eastAsia="Calibri" w:hAnsi="Calibri"/>
                <w:sz w:val="20"/>
                <w:szCs w:val="20"/>
              </w:rPr>
              <w:t xml:space="preserve"> </w:t>
            </w:r>
          </w:p>
        </w:tc>
      </w:tr>
      <w:tr>
        <w:tc>
          <w:tcPr>
            <w:tcW w:type="dxa" w:w="2400"/>
            <w:tcMar>
              <w:top w:type="dxa" w:w="200"/>
              <w:bottom w:type="dxa" w:w="200"/>
            </w:tcMar>
          </w:tcPr>
          <w:p>
            <w:r>
              <w:rPr>
                <w:rFonts w:ascii="Calibri" w:cs="Calibri" w:eastAsia="Calibri" w:hAnsi="Calibri"/>
                <w:sz w:val="20"/>
                <w:szCs w:val="20"/>
              </w:rPr>
              <w:t xml:space="preserve"> </w:t>
            </w:r>
          </w:p>
        </w:tc>
        <w:tc>
          <w:tcPr>
            <w:tcW w:type="dxa" w:w="2000"/>
            <w:tcMar>
              <w:top w:type="dxa" w:w="200"/>
              <w:bottom w:type="dxa" w:w="200"/>
            </w:tcMar>
          </w:tcPr>
          <w:p>
            <w:r>
              <w:rPr>
                <w:rFonts w:ascii="Calibri" w:cs="Calibri" w:eastAsia="Calibri" w:hAnsi="Calibri"/>
                <w:sz w:val="20"/>
                <w:szCs w:val="20"/>
              </w:rPr>
              <w:t xml:space="preserve"> </w:t>
            </w:r>
          </w:p>
        </w:tc>
        <w:tc>
          <w:tcPr>
            <w:tcW w:type="dxa" w:w="2000"/>
            <w:tcMar>
              <w:top w:type="dxa" w:w="200"/>
              <w:bottom w:type="dxa" w:w="200"/>
            </w:tcMar>
          </w:tcPr>
          <w:p>
            <w:r>
              <w:rPr>
                <w:rFonts w:ascii="Calibri" w:cs="Calibri" w:eastAsia="Calibri" w:hAnsi="Calibri"/>
                <w:sz w:val="20"/>
                <w:szCs w:val="20"/>
              </w:rPr>
              <w:t xml:space="preserve"> </w:t>
            </w:r>
          </w:p>
        </w:tc>
        <w:tc>
          <w:tcPr>
            <w:tcW w:type="dxa" w:w="2400"/>
            <w:tcMar>
              <w:top w:type="dxa" w:w="200"/>
              <w:bottom w:type="dxa" w:w="200"/>
            </w:tcMar>
          </w:tcPr>
          <w:p>
            <w:r>
              <w:rPr>
                <w:rFonts w:ascii="Calibri" w:cs="Calibri" w:eastAsia="Calibri" w:hAnsi="Calibri"/>
                <w:sz w:val="20"/>
                <w:szCs w:val="20"/>
              </w:rPr>
              <w:t xml:space="preserve"> </w:t>
            </w:r>
          </w:p>
        </w:tc>
      </w:tr>
      <w:tr>
        <w:tc>
          <w:tcPr>
            <w:tcW w:type="dxa" w:w="2400"/>
            <w:tcMar>
              <w:top w:type="dxa" w:w="200"/>
              <w:bottom w:type="dxa" w:w="200"/>
            </w:tcMar>
          </w:tcPr>
          <w:p>
            <w:r>
              <w:rPr>
                <w:rFonts w:ascii="Calibri" w:cs="Calibri" w:eastAsia="Calibri" w:hAnsi="Calibri"/>
                <w:sz w:val="20"/>
                <w:szCs w:val="20"/>
              </w:rPr>
              <w:t xml:space="preserve"> </w:t>
            </w:r>
          </w:p>
        </w:tc>
        <w:tc>
          <w:tcPr>
            <w:tcW w:type="dxa" w:w="2000"/>
            <w:tcMar>
              <w:top w:type="dxa" w:w="200"/>
              <w:bottom w:type="dxa" w:w="200"/>
            </w:tcMar>
          </w:tcPr>
          <w:p>
            <w:r>
              <w:rPr>
                <w:rFonts w:ascii="Calibri" w:cs="Calibri" w:eastAsia="Calibri" w:hAnsi="Calibri"/>
                <w:sz w:val="20"/>
                <w:szCs w:val="20"/>
              </w:rPr>
              <w:t xml:space="preserve"> </w:t>
            </w:r>
          </w:p>
        </w:tc>
        <w:tc>
          <w:tcPr>
            <w:tcW w:type="dxa" w:w="2000"/>
            <w:tcMar>
              <w:top w:type="dxa" w:w="200"/>
              <w:bottom w:type="dxa" w:w="200"/>
            </w:tcMar>
          </w:tcPr>
          <w:p>
            <w:r>
              <w:rPr>
                <w:rFonts w:ascii="Calibri" w:cs="Calibri" w:eastAsia="Calibri" w:hAnsi="Calibri"/>
                <w:sz w:val="20"/>
                <w:szCs w:val="20"/>
              </w:rPr>
              <w:t xml:space="preserve"> </w:t>
            </w:r>
          </w:p>
        </w:tc>
        <w:tc>
          <w:tcPr>
            <w:tcW w:type="dxa" w:w="2400"/>
            <w:tcMar>
              <w:top w:type="dxa" w:w="200"/>
              <w:bottom w:type="dxa" w:w="200"/>
            </w:tcMar>
          </w:tcPr>
          <w:p>
            <w:r>
              <w:rPr>
                <w:rFonts w:ascii="Calibri" w:cs="Calibri" w:eastAsia="Calibri" w:hAnsi="Calibri"/>
                <w:sz w:val="20"/>
                <w:szCs w:val="20"/>
              </w:rPr>
              <w:t xml:space="preserve"> </w:t>
            </w:r>
          </w:p>
        </w:tc>
      </w:tr>
      <w:tr>
        <w:tc>
          <w:tcPr>
            <w:tcW w:type="dxa" w:w="2400"/>
            <w:tcMar>
              <w:top w:type="dxa" w:w="200"/>
              <w:bottom w:type="dxa" w:w="200"/>
            </w:tcMar>
          </w:tcPr>
          <w:p>
            <w:r>
              <w:rPr>
                <w:rFonts w:ascii="Calibri" w:cs="Calibri" w:eastAsia="Calibri" w:hAnsi="Calibri"/>
                <w:sz w:val="20"/>
                <w:szCs w:val="20"/>
              </w:rPr>
              <w:t xml:space="preserve"> </w:t>
            </w:r>
          </w:p>
        </w:tc>
        <w:tc>
          <w:tcPr>
            <w:tcW w:type="dxa" w:w="2000"/>
            <w:tcMar>
              <w:top w:type="dxa" w:w="200"/>
              <w:bottom w:type="dxa" w:w="200"/>
            </w:tcMar>
          </w:tcPr>
          <w:p>
            <w:r>
              <w:rPr>
                <w:rFonts w:ascii="Calibri" w:cs="Calibri" w:eastAsia="Calibri" w:hAnsi="Calibri"/>
                <w:sz w:val="20"/>
                <w:szCs w:val="20"/>
              </w:rPr>
              <w:t xml:space="preserve"> </w:t>
            </w:r>
          </w:p>
        </w:tc>
        <w:tc>
          <w:tcPr>
            <w:tcW w:type="dxa" w:w="2000"/>
            <w:tcMar>
              <w:top w:type="dxa" w:w="200"/>
              <w:bottom w:type="dxa" w:w="200"/>
            </w:tcMar>
          </w:tcPr>
          <w:p>
            <w:r>
              <w:rPr>
                <w:rFonts w:ascii="Calibri" w:cs="Calibri" w:eastAsia="Calibri" w:hAnsi="Calibri"/>
                <w:sz w:val="20"/>
                <w:szCs w:val="20"/>
              </w:rPr>
              <w:t xml:space="preserve"> </w:t>
            </w:r>
          </w:p>
        </w:tc>
        <w:tc>
          <w:tcPr>
            <w:tcW w:type="dxa" w:w="2400"/>
            <w:tcMar>
              <w:top w:type="dxa" w:w="200"/>
              <w:bottom w:type="dxa" w:w="200"/>
            </w:tcMar>
          </w:tcPr>
          <w:p>
            <w:r>
              <w:rPr>
                <w:rFonts w:ascii="Calibri" w:cs="Calibri" w:eastAsia="Calibri" w:hAnsi="Calibri"/>
                <w:sz w:val="20"/>
                <w:szCs w:val="20"/>
              </w:rPr>
              <w:t xml:space="preserve"> </w:t>
            </w:r>
          </w:p>
        </w:tc>
      </w:tr>
      <w:tr>
        <w:tc>
          <w:tcPr>
            <w:tcW w:type="dxa" w:w="2400"/>
            <w:tcMar>
              <w:top w:type="dxa" w:w="200"/>
              <w:bottom w:type="dxa" w:w="200"/>
            </w:tcMar>
          </w:tcPr>
          <w:p>
            <w:r>
              <w:rPr>
                <w:rFonts w:ascii="Calibri" w:cs="Calibri" w:eastAsia="Calibri" w:hAnsi="Calibri"/>
                <w:sz w:val="20"/>
                <w:szCs w:val="20"/>
              </w:rPr>
              <w:t xml:space="preserve"> </w:t>
            </w:r>
          </w:p>
        </w:tc>
        <w:tc>
          <w:tcPr>
            <w:tcW w:type="dxa" w:w="2000"/>
            <w:tcMar>
              <w:top w:type="dxa" w:w="200"/>
              <w:bottom w:type="dxa" w:w="200"/>
            </w:tcMar>
          </w:tcPr>
          <w:p>
            <w:r>
              <w:rPr>
                <w:rFonts w:ascii="Calibri" w:cs="Calibri" w:eastAsia="Calibri" w:hAnsi="Calibri"/>
                <w:sz w:val="20"/>
                <w:szCs w:val="20"/>
              </w:rPr>
              <w:t xml:space="preserve"> </w:t>
            </w:r>
          </w:p>
        </w:tc>
        <w:tc>
          <w:tcPr>
            <w:tcW w:type="dxa" w:w="2000"/>
            <w:tcMar>
              <w:top w:type="dxa" w:w="200"/>
              <w:bottom w:type="dxa" w:w="200"/>
            </w:tcMar>
          </w:tcPr>
          <w:p>
            <w:r>
              <w:rPr>
                <w:rFonts w:ascii="Calibri" w:cs="Calibri" w:eastAsia="Calibri" w:hAnsi="Calibri"/>
                <w:sz w:val="20"/>
                <w:szCs w:val="20"/>
              </w:rPr>
              <w:t xml:space="preserve"> </w:t>
            </w:r>
          </w:p>
        </w:tc>
        <w:tc>
          <w:tcPr>
            <w:tcW w:type="dxa" w:w="2400"/>
            <w:tcMar>
              <w:top w:type="dxa" w:w="200"/>
              <w:bottom w:type="dxa" w:w="200"/>
            </w:tcMar>
          </w:tcPr>
          <w:p>
            <w:r>
              <w:rPr>
                <w:rFonts w:ascii="Calibri" w:cs="Calibri" w:eastAsia="Calibri" w:hAnsi="Calibri"/>
                <w:sz w:val="20"/>
                <w:szCs w:val="20"/>
              </w:rPr>
              <w:t xml:space="preserve"> </w:t>
            </w:r>
          </w:p>
        </w:tc>
      </w:tr>
      <w:tr>
        <w:tc>
          <w:tcPr>
            <w:tcW w:type="dxa" w:w="2400"/>
            <w:tcMar>
              <w:top w:type="dxa" w:w="200"/>
              <w:bottom w:type="dxa" w:w="200"/>
            </w:tcMar>
          </w:tcPr>
          <w:p>
            <w:r>
              <w:rPr>
                <w:rFonts w:ascii="Calibri" w:cs="Calibri" w:eastAsia="Calibri" w:hAnsi="Calibri"/>
                <w:sz w:val="20"/>
                <w:szCs w:val="20"/>
              </w:rPr>
              <w:t xml:space="preserve"> </w:t>
            </w:r>
          </w:p>
        </w:tc>
        <w:tc>
          <w:tcPr>
            <w:tcW w:type="dxa" w:w="2000"/>
            <w:tcMar>
              <w:top w:type="dxa" w:w="200"/>
              <w:bottom w:type="dxa" w:w="200"/>
            </w:tcMar>
          </w:tcPr>
          <w:p>
            <w:r>
              <w:rPr>
                <w:rFonts w:ascii="Calibri" w:cs="Calibri" w:eastAsia="Calibri" w:hAnsi="Calibri"/>
                <w:sz w:val="20"/>
                <w:szCs w:val="20"/>
              </w:rPr>
              <w:t xml:space="preserve"> </w:t>
            </w:r>
          </w:p>
        </w:tc>
        <w:tc>
          <w:tcPr>
            <w:tcW w:type="dxa" w:w="2000"/>
            <w:tcMar>
              <w:top w:type="dxa" w:w="200"/>
              <w:bottom w:type="dxa" w:w="200"/>
            </w:tcMar>
          </w:tcPr>
          <w:p>
            <w:r>
              <w:rPr>
                <w:rFonts w:ascii="Calibri" w:cs="Calibri" w:eastAsia="Calibri" w:hAnsi="Calibri"/>
                <w:sz w:val="20"/>
                <w:szCs w:val="20"/>
              </w:rPr>
              <w:t xml:space="preserve"> </w:t>
            </w:r>
          </w:p>
        </w:tc>
        <w:tc>
          <w:tcPr>
            <w:tcW w:type="dxa" w:w="2400"/>
            <w:tcMar>
              <w:top w:type="dxa" w:w="200"/>
              <w:bottom w:type="dxa" w:w="200"/>
            </w:tcMar>
          </w:tcPr>
          <w:p>
            <w:r>
              <w:rPr>
                <w:rFonts w:ascii="Calibri" w:cs="Calibri" w:eastAsia="Calibri" w:hAnsi="Calibri"/>
                <w:sz w:val="20"/>
                <w:szCs w:val="20"/>
              </w:rPr>
              <w:t xml:space="preserve"> </w:t>
            </w:r>
          </w:p>
        </w:tc>
      </w:tr>
    </w:tbl>
    <w:p>
      <w:pPr>
        <w:pStyle w:val="Heading2"/>
        <w:spacing w:after="120" w:before="250"/>
      </w:pPr>
      <w:r>
        <w:t xml:space="preserve">2.3 (8 puntos)</w:t>
      </w:r>
    </w:p>
    <w:p>
      <w:pPr>
        <w:shd w:fill="F2F2F2" w:val="clear"/>
        <w:spacing w:after="120" w:before="60"/>
        <w:ind w:left="360"/>
      </w:pPr>
      <w:r>
        <w:rPr>
          <w:rFonts w:ascii="Consolas" w:cs="Consolas" w:eastAsia="Consolas" w:hAnsi="Consolas"/>
          <w:sz w:val="20"/>
          <w:szCs w:val="20"/>
        </w:rPr>
        <w:t xml:space="preserve">total = 0</w:t>
      </w:r>
      <w:r>
        <w:br/>
        <w:t xml:space="preserve"/>
      </w:r>
      <w:r>
        <w:rPr>
          <w:rFonts w:ascii="Consolas" w:cs="Consolas" w:eastAsia="Consolas" w:hAnsi="Consolas"/>
          <w:sz w:val="20"/>
          <w:szCs w:val="20"/>
        </w:rPr>
        <w:t xml:space="preserve">numeros = [4, -2, 7, 0, -5]</w:t>
      </w:r>
      <w:r>
        <w:br/>
        <w:t xml:space="preserve"/>
      </w:r>
      <w:r>
        <w:rPr>
          <w:rFonts w:ascii="Consolas" w:cs="Consolas" w:eastAsia="Consolas" w:hAnsi="Consolas"/>
          <w:sz w:val="20"/>
          <w:szCs w:val="20"/>
        </w:rPr>
        <w:t xml:space="preserve">for n in numeros:</w:t>
      </w:r>
      <w:r>
        <w:br/>
        <w:t xml:space="preserve"/>
      </w:r>
      <w:r>
        <w:rPr>
          <w:rFonts w:ascii="Consolas" w:cs="Consolas" w:eastAsia="Consolas" w:hAnsi="Consolas"/>
          <w:sz w:val="20"/>
          <w:szCs w:val="20"/>
        </w:rPr>
        <w:t xml:space="preserve">    if n &gt; 0:</w:t>
      </w:r>
      <w:r>
        <w:br/>
        <w:t xml:space="preserve"/>
      </w:r>
      <w:r>
        <w:rPr>
          <w:rFonts w:ascii="Consolas" w:cs="Consolas" w:eastAsia="Consolas" w:hAnsi="Consolas"/>
          <w:sz w:val="20"/>
          <w:szCs w:val="20"/>
        </w:rPr>
        <w:t xml:space="preserve">        total += n</w:t>
      </w:r>
      <w:r>
        <w:br/>
        <w:t xml:space="preserve"/>
      </w:r>
      <w:r>
        <w:rPr>
          <w:rFonts w:ascii="Consolas" w:cs="Consolas" w:eastAsia="Consolas" w:hAnsi="Consolas"/>
          <w:sz w:val="20"/>
          <w:szCs w:val="20"/>
        </w:rPr>
        <w:t xml:space="preserve">es_positivo = total &gt; 0</w:t>
      </w:r>
      <w:r>
        <w:br/>
        <w:t xml:space="preserve"/>
      </w:r>
      <w:r>
        <w:rPr>
          <w:rFonts w:ascii="Consolas" w:cs="Consolas" w:eastAsia="Consolas" w:hAnsi="Consolas"/>
          <w:sz w:val="20"/>
          <w:szCs w:val="20"/>
        </w:rPr>
        <w:t xml:space="preserve">en_lista = -2 in numeros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2400"/>
        <w:gridCol w:w="1600"/>
        <w:gridCol w:w="1600"/>
      </w:tblGrid>
      <w:tr>
        <w:trPr>
          <w:tblHeader/>
        </w:trPr>
        <w:tc>
          <w:tcPr>
            <w:tcW w:type="dxa" w:w="1800"/>
            <w:shd w:fill="3B6E9E" w:val="clear"/>
          </w:tcPr>
          <w:p>
            <w:r>
              <w:rPr>
                <w:rFonts w:ascii="Calibri" w:cs="Calibri" w:eastAsia="Calibri" w:hAnsi="Calibri"/>
                <w:b/>
                <w:bCs/>
                <w:color w:val="FFFFFF"/>
                <w:sz w:val="20"/>
                <w:szCs w:val="20"/>
              </w:rPr>
              <w:t xml:space="preserve">Iteración / paso</w:t>
            </w:r>
          </w:p>
        </w:tc>
        <w:tc>
          <w:tcPr>
            <w:tcW w:type="dxa" w:w="1400"/>
            <w:shd w:fill="3B6E9E" w:val="clear"/>
          </w:tcPr>
          <w:p>
            <w:r>
              <w:rPr>
                <w:rFonts w:ascii="Calibri" w:cs="Calibri" w:eastAsia="Calibri" w:hAnsi="Calibri"/>
                <w:b/>
                <w:bCs/>
                <w:color w:val="FFFFFF"/>
                <w:sz w:val="20"/>
                <w:szCs w:val="20"/>
              </w:rPr>
              <w:t xml:space="preserve">n</w:t>
            </w:r>
          </w:p>
        </w:tc>
        <w:tc>
          <w:tcPr>
            <w:tcW w:type="dxa" w:w="2400"/>
            <w:shd w:fill="3B6E9E" w:val="clear"/>
          </w:tcPr>
          <w:p>
            <w:r>
              <w:rPr>
                <w:rFonts w:ascii="Calibri" w:cs="Calibri" w:eastAsia="Calibri" w:hAnsi="Calibri"/>
                <w:b/>
                <w:bCs/>
                <w:color w:val="FFFFFF"/>
                <w:sz w:val="20"/>
                <w:szCs w:val="20"/>
              </w:rPr>
              <w:t xml:space="preserve">total (acumulado)</w:t>
            </w:r>
          </w:p>
        </w:tc>
        <w:tc>
          <w:tcPr>
            <w:tcW w:type="dxa" w:w="1600"/>
            <w:shd w:fill="3B6E9E" w:val="clear"/>
          </w:tcPr>
          <w:p>
            <w:r>
              <w:rPr>
                <w:rFonts w:ascii="Calibri" w:cs="Calibri" w:eastAsia="Calibri" w:hAnsi="Calibri"/>
                <w:b/>
                <w:bCs/>
                <w:color w:val="FFFFFF"/>
                <w:sz w:val="20"/>
                <w:szCs w:val="20"/>
              </w:rPr>
              <w:t xml:space="preserve">es_positivo</w:t>
            </w:r>
          </w:p>
        </w:tc>
        <w:tc>
          <w:tcPr>
            <w:tcW w:type="dxa" w:w="1600"/>
            <w:shd w:fill="3B6E9E" w:val="clear"/>
          </w:tcPr>
          <w:p>
            <w:r>
              <w:rPr>
                <w:rFonts w:ascii="Calibri" w:cs="Calibri" w:eastAsia="Calibri" w:hAnsi="Calibri"/>
                <w:b/>
                <w:bCs/>
                <w:color w:val="FFFFFF"/>
                <w:sz w:val="20"/>
                <w:szCs w:val="20"/>
              </w:rPr>
              <w:t xml:space="preserve">en_lista</w:t>
            </w:r>
          </w:p>
        </w:tc>
      </w:tr>
      <w:tr>
        <w:tc>
          <w:tcPr>
            <w:tcW w:type="dxa" w:w="1800"/>
            <w:tcMar>
              <w:top w:type="dxa" w:w="200"/>
              <w:bottom w:type="dxa" w:w="200"/>
            </w:tcMar>
          </w:tcPr>
          <w:p>
            <w:r>
              <w:rPr>
                <w:rFonts w:ascii="Calibri" w:cs="Calibri" w:eastAsia="Calibri" w:hAnsi="Calibri"/>
                <w:sz w:val="20"/>
                <w:szCs w:val="20"/>
              </w:rPr>
              <w:t xml:space="preserve"> </w:t>
            </w:r>
          </w:p>
        </w:tc>
        <w:tc>
          <w:tcPr>
            <w:tcW w:type="dxa" w:w="1400"/>
            <w:tcMar>
              <w:top w:type="dxa" w:w="200"/>
              <w:bottom w:type="dxa" w:w="200"/>
            </w:tcMar>
          </w:tcPr>
          <w:p>
            <w:r>
              <w:rPr>
                <w:rFonts w:ascii="Calibri" w:cs="Calibri" w:eastAsia="Calibri" w:hAnsi="Calibri"/>
                <w:sz w:val="20"/>
                <w:szCs w:val="20"/>
              </w:rPr>
              <w:t xml:space="preserve"> </w:t>
            </w:r>
          </w:p>
        </w:tc>
        <w:tc>
          <w:tcPr>
            <w:tcW w:type="dxa" w:w="2400"/>
            <w:tcMar>
              <w:top w:type="dxa" w:w="200"/>
              <w:bottom w:type="dxa" w:w="200"/>
            </w:tcMar>
          </w:tcPr>
          <w:p>
            <w:r>
              <w:rPr>
                <w:rFonts w:ascii="Calibri" w:cs="Calibri" w:eastAsia="Calibri" w:hAnsi="Calibri"/>
                <w:sz w:val="20"/>
                <w:szCs w:val="20"/>
              </w:rPr>
              <w:t xml:space="preserve"> </w:t>
            </w:r>
          </w:p>
        </w:tc>
        <w:tc>
          <w:tcPr>
            <w:tcW w:type="dxa" w:w="1600"/>
            <w:tcMar>
              <w:top w:type="dxa" w:w="200"/>
              <w:bottom w:type="dxa" w:w="200"/>
            </w:tcMar>
          </w:tcPr>
          <w:p>
            <w:r>
              <w:rPr>
                <w:rFonts w:ascii="Calibri" w:cs="Calibri" w:eastAsia="Calibri" w:hAnsi="Calibri"/>
                <w:sz w:val="20"/>
                <w:szCs w:val="20"/>
              </w:rPr>
              <w:t xml:space="preserve"> </w:t>
            </w:r>
          </w:p>
        </w:tc>
        <w:tc>
          <w:tcPr>
            <w:tcW w:type="dxa" w:w="1600"/>
            <w:tcMar>
              <w:top w:type="dxa" w:w="200"/>
              <w:bottom w:type="dxa" w:w="200"/>
            </w:tcMar>
          </w:tcPr>
          <w:p>
            <w:r>
              <w:rPr>
                <w:rFonts w:ascii="Calibri" w:cs="Calibri" w:eastAsia="Calibri" w:hAnsi="Calibri"/>
                <w:sz w:val="20"/>
                <w:szCs w:val="20"/>
              </w:rPr>
              <w:t xml:space="preserve"> </w:t>
            </w:r>
          </w:p>
        </w:tc>
      </w:tr>
      <w:tr>
        <w:tc>
          <w:tcPr>
            <w:tcW w:type="dxa" w:w="1800"/>
            <w:tcMar>
              <w:top w:type="dxa" w:w="200"/>
              <w:bottom w:type="dxa" w:w="200"/>
            </w:tcMar>
          </w:tcPr>
          <w:p>
            <w:r>
              <w:rPr>
                <w:rFonts w:ascii="Calibri" w:cs="Calibri" w:eastAsia="Calibri" w:hAnsi="Calibri"/>
                <w:sz w:val="20"/>
                <w:szCs w:val="20"/>
              </w:rPr>
              <w:t xml:space="preserve"> </w:t>
            </w:r>
          </w:p>
        </w:tc>
        <w:tc>
          <w:tcPr>
            <w:tcW w:type="dxa" w:w="1400"/>
            <w:tcMar>
              <w:top w:type="dxa" w:w="200"/>
              <w:bottom w:type="dxa" w:w="200"/>
            </w:tcMar>
          </w:tcPr>
          <w:p>
            <w:r>
              <w:rPr>
                <w:rFonts w:ascii="Calibri" w:cs="Calibri" w:eastAsia="Calibri" w:hAnsi="Calibri"/>
                <w:sz w:val="20"/>
                <w:szCs w:val="20"/>
              </w:rPr>
              <w:t xml:space="preserve"> </w:t>
            </w:r>
          </w:p>
        </w:tc>
        <w:tc>
          <w:tcPr>
            <w:tcW w:type="dxa" w:w="2400"/>
            <w:tcMar>
              <w:top w:type="dxa" w:w="200"/>
              <w:bottom w:type="dxa" w:w="200"/>
            </w:tcMar>
          </w:tcPr>
          <w:p>
            <w:r>
              <w:rPr>
                <w:rFonts w:ascii="Calibri" w:cs="Calibri" w:eastAsia="Calibri" w:hAnsi="Calibri"/>
                <w:sz w:val="20"/>
                <w:szCs w:val="20"/>
              </w:rPr>
              <w:t xml:space="preserve"> </w:t>
            </w:r>
          </w:p>
        </w:tc>
        <w:tc>
          <w:tcPr>
            <w:tcW w:type="dxa" w:w="1600"/>
            <w:tcMar>
              <w:top w:type="dxa" w:w="200"/>
              <w:bottom w:type="dxa" w:w="200"/>
            </w:tcMar>
          </w:tcPr>
          <w:p>
            <w:r>
              <w:rPr>
                <w:rFonts w:ascii="Calibri" w:cs="Calibri" w:eastAsia="Calibri" w:hAnsi="Calibri"/>
                <w:sz w:val="20"/>
                <w:szCs w:val="20"/>
              </w:rPr>
              <w:t xml:space="preserve"> </w:t>
            </w:r>
          </w:p>
        </w:tc>
        <w:tc>
          <w:tcPr>
            <w:tcW w:type="dxa" w:w="1600"/>
            <w:tcMar>
              <w:top w:type="dxa" w:w="200"/>
              <w:bottom w:type="dxa" w:w="200"/>
            </w:tcMar>
          </w:tcPr>
          <w:p>
            <w:r>
              <w:rPr>
                <w:rFonts w:ascii="Calibri" w:cs="Calibri" w:eastAsia="Calibri" w:hAnsi="Calibri"/>
                <w:sz w:val="20"/>
                <w:szCs w:val="20"/>
              </w:rPr>
              <w:t xml:space="preserve"> </w:t>
            </w:r>
          </w:p>
        </w:tc>
      </w:tr>
      <w:tr>
        <w:tc>
          <w:tcPr>
            <w:tcW w:type="dxa" w:w="1800"/>
            <w:tcMar>
              <w:top w:type="dxa" w:w="200"/>
              <w:bottom w:type="dxa" w:w="200"/>
            </w:tcMar>
          </w:tcPr>
          <w:p>
            <w:r>
              <w:rPr>
                <w:rFonts w:ascii="Calibri" w:cs="Calibri" w:eastAsia="Calibri" w:hAnsi="Calibri"/>
                <w:sz w:val="20"/>
                <w:szCs w:val="20"/>
              </w:rPr>
              <w:t xml:space="preserve"> </w:t>
            </w:r>
          </w:p>
        </w:tc>
        <w:tc>
          <w:tcPr>
            <w:tcW w:type="dxa" w:w="1400"/>
            <w:tcMar>
              <w:top w:type="dxa" w:w="200"/>
              <w:bottom w:type="dxa" w:w="200"/>
            </w:tcMar>
          </w:tcPr>
          <w:p>
            <w:r>
              <w:rPr>
                <w:rFonts w:ascii="Calibri" w:cs="Calibri" w:eastAsia="Calibri" w:hAnsi="Calibri"/>
                <w:sz w:val="20"/>
                <w:szCs w:val="20"/>
              </w:rPr>
              <w:t xml:space="preserve"> </w:t>
            </w:r>
          </w:p>
        </w:tc>
        <w:tc>
          <w:tcPr>
            <w:tcW w:type="dxa" w:w="2400"/>
            <w:tcMar>
              <w:top w:type="dxa" w:w="200"/>
              <w:bottom w:type="dxa" w:w="200"/>
            </w:tcMar>
          </w:tcPr>
          <w:p>
            <w:r>
              <w:rPr>
                <w:rFonts w:ascii="Calibri" w:cs="Calibri" w:eastAsia="Calibri" w:hAnsi="Calibri"/>
                <w:sz w:val="20"/>
                <w:szCs w:val="20"/>
              </w:rPr>
              <w:t xml:space="preserve"> </w:t>
            </w:r>
          </w:p>
        </w:tc>
        <w:tc>
          <w:tcPr>
            <w:tcW w:type="dxa" w:w="1600"/>
            <w:tcMar>
              <w:top w:type="dxa" w:w="200"/>
              <w:bottom w:type="dxa" w:w="200"/>
            </w:tcMar>
          </w:tcPr>
          <w:p>
            <w:r>
              <w:rPr>
                <w:rFonts w:ascii="Calibri" w:cs="Calibri" w:eastAsia="Calibri" w:hAnsi="Calibri"/>
                <w:sz w:val="20"/>
                <w:szCs w:val="20"/>
              </w:rPr>
              <w:t xml:space="preserve"> </w:t>
            </w:r>
          </w:p>
        </w:tc>
        <w:tc>
          <w:tcPr>
            <w:tcW w:type="dxa" w:w="1600"/>
            <w:tcMar>
              <w:top w:type="dxa" w:w="200"/>
              <w:bottom w:type="dxa" w:w="200"/>
            </w:tcMar>
          </w:tcPr>
          <w:p>
            <w:r>
              <w:rPr>
                <w:rFonts w:ascii="Calibri" w:cs="Calibri" w:eastAsia="Calibri" w:hAnsi="Calibri"/>
                <w:sz w:val="20"/>
                <w:szCs w:val="20"/>
              </w:rPr>
              <w:t xml:space="preserve"> </w:t>
            </w:r>
          </w:p>
        </w:tc>
      </w:tr>
      <w:tr>
        <w:tc>
          <w:tcPr>
            <w:tcW w:type="dxa" w:w="1800"/>
            <w:tcMar>
              <w:top w:type="dxa" w:w="200"/>
              <w:bottom w:type="dxa" w:w="200"/>
            </w:tcMar>
          </w:tcPr>
          <w:p>
            <w:r>
              <w:rPr>
                <w:rFonts w:ascii="Calibri" w:cs="Calibri" w:eastAsia="Calibri" w:hAnsi="Calibri"/>
                <w:sz w:val="20"/>
                <w:szCs w:val="20"/>
              </w:rPr>
              <w:t xml:space="preserve"> </w:t>
            </w:r>
          </w:p>
        </w:tc>
        <w:tc>
          <w:tcPr>
            <w:tcW w:type="dxa" w:w="1400"/>
            <w:tcMar>
              <w:top w:type="dxa" w:w="200"/>
              <w:bottom w:type="dxa" w:w="200"/>
            </w:tcMar>
          </w:tcPr>
          <w:p>
            <w:r>
              <w:rPr>
                <w:rFonts w:ascii="Calibri" w:cs="Calibri" w:eastAsia="Calibri" w:hAnsi="Calibri"/>
                <w:sz w:val="20"/>
                <w:szCs w:val="20"/>
              </w:rPr>
              <w:t xml:space="preserve"> </w:t>
            </w:r>
          </w:p>
        </w:tc>
        <w:tc>
          <w:tcPr>
            <w:tcW w:type="dxa" w:w="2400"/>
            <w:tcMar>
              <w:top w:type="dxa" w:w="200"/>
              <w:bottom w:type="dxa" w:w="200"/>
            </w:tcMar>
          </w:tcPr>
          <w:p>
            <w:r>
              <w:rPr>
                <w:rFonts w:ascii="Calibri" w:cs="Calibri" w:eastAsia="Calibri" w:hAnsi="Calibri"/>
                <w:sz w:val="20"/>
                <w:szCs w:val="20"/>
              </w:rPr>
              <w:t xml:space="preserve"> </w:t>
            </w:r>
          </w:p>
        </w:tc>
        <w:tc>
          <w:tcPr>
            <w:tcW w:type="dxa" w:w="1600"/>
            <w:tcMar>
              <w:top w:type="dxa" w:w="200"/>
              <w:bottom w:type="dxa" w:w="200"/>
            </w:tcMar>
          </w:tcPr>
          <w:p>
            <w:r>
              <w:rPr>
                <w:rFonts w:ascii="Calibri" w:cs="Calibri" w:eastAsia="Calibri" w:hAnsi="Calibri"/>
                <w:sz w:val="20"/>
                <w:szCs w:val="20"/>
              </w:rPr>
              <w:t xml:space="preserve"> </w:t>
            </w:r>
          </w:p>
        </w:tc>
        <w:tc>
          <w:tcPr>
            <w:tcW w:type="dxa" w:w="1600"/>
            <w:tcMar>
              <w:top w:type="dxa" w:w="200"/>
              <w:bottom w:type="dxa" w:w="200"/>
            </w:tcMar>
          </w:tcPr>
          <w:p>
            <w:r>
              <w:rPr>
                <w:rFonts w:ascii="Calibri" w:cs="Calibri" w:eastAsia="Calibri" w:hAnsi="Calibri"/>
                <w:sz w:val="20"/>
                <w:szCs w:val="20"/>
              </w:rPr>
              <w:t xml:space="preserve"> </w:t>
            </w:r>
          </w:p>
        </w:tc>
      </w:tr>
      <w:tr>
        <w:tc>
          <w:tcPr>
            <w:tcW w:type="dxa" w:w="1800"/>
            <w:tcMar>
              <w:top w:type="dxa" w:w="200"/>
              <w:bottom w:type="dxa" w:w="200"/>
            </w:tcMar>
          </w:tcPr>
          <w:p>
            <w:r>
              <w:rPr>
                <w:rFonts w:ascii="Calibri" w:cs="Calibri" w:eastAsia="Calibri" w:hAnsi="Calibri"/>
                <w:sz w:val="20"/>
                <w:szCs w:val="20"/>
              </w:rPr>
              <w:t xml:space="preserve"> </w:t>
            </w:r>
          </w:p>
        </w:tc>
        <w:tc>
          <w:tcPr>
            <w:tcW w:type="dxa" w:w="1400"/>
            <w:tcMar>
              <w:top w:type="dxa" w:w="200"/>
              <w:bottom w:type="dxa" w:w="200"/>
            </w:tcMar>
          </w:tcPr>
          <w:p>
            <w:r>
              <w:rPr>
                <w:rFonts w:ascii="Calibri" w:cs="Calibri" w:eastAsia="Calibri" w:hAnsi="Calibri"/>
                <w:sz w:val="20"/>
                <w:szCs w:val="20"/>
              </w:rPr>
              <w:t xml:space="preserve"> </w:t>
            </w:r>
          </w:p>
        </w:tc>
        <w:tc>
          <w:tcPr>
            <w:tcW w:type="dxa" w:w="2400"/>
            <w:tcMar>
              <w:top w:type="dxa" w:w="200"/>
              <w:bottom w:type="dxa" w:w="200"/>
            </w:tcMar>
          </w:tcPr>
          <w:p>
            <w:r>
              <w:rPr>
                <w:rFonts w:ascii="Calibri" w:cs="Calibri" w:eastAsia="Calibri" w:hAnsi="Calibri"/>
                <w:sz w:val="20"/>
                <w:szCs w:val="20"/>
              </w:rPr>
              <w:t xml:space="preserve"> </w:t>
            </w:r>
          </w:p>
        </w:tc>
        <w:tc>
          <w:tcPr>
            <w:tcW w:type="dxa" w:w="1600"/>
            <w:tcMar>
              <w:top w:type="dxa" w:w="200"/>
              <w:bottom w:type="dxa" w:w="200"/>
            </w:tcMar>
          </w:tcPr>
          <w:p>
            <w:r>
              <w:rPr>
                <w:rFonts w:ascii="Calibri" w:cs="Calibri" w:eastAsia="Calibri" w:hAnsi="Calibri"/>
                <w:sz w:val="20"/>
                <w:szCs w:val="20"/>
              </w:rPr>
              <w:t xml:space="preserve"> </w:t>
            </w:r>
          </w:p>
        </w:tc>
        <w:tc>
          <w:tcPr>
            <w:tcW w:type="dxa" w:w="1600"/>
            <w:tcMar>
              <w:top w:type="dxa" w:w="200"/>
              <w:bottom w:type="dxa" w:w="200"/>
            </w:tcMar>
          </w:tcPr>
          <w:p>
            <w:r>
              <w:rPr>
                <w:rFonts w:ascii="Calibri" w:cs="Calibri" w:eastAsia="Calibri" w:hAnsi="Calibri"/>
                <w:sz w:val="20"/>
                <w:szCs w:val="20"/>
              </w:rPr>
              <w:t xml:space="preserve"> </w:t>
            </w:r>
          </w:p>
        </w:tc>
      </w:tr>
      <w:tr>
        <w:tc>
          <w:tcPr>
            <w:tcW w:type="dxa" w:w="1800"/>
            <w:tcMar>
              <w:top w:type="dxa" w:w="200"/>
              <w:bottom w:type="dxa" w:w="200"/>
            </w:tcMar>
          </w:tcPr>
          <w:p>
            <w:r>
              <w:rPr>
                <w:rFonts w:ascii="Calibri" w:cs="Calibri" w:eastAsia="Calibri" w:hAnsi="Calibri"/>
                <w:sz w:val="20"/>
                <w:szCs w:val="20"/>
              </w:rPr>
              <w:t xml:space="preserve"> </w:t>
            </w:r>
          </w:p>
        </w:tc>
        <w:tc>
          <w:tcPr>
            <w:tcW w:type="dxa" w:w="1400"/>
            <w:tcMar>
              <w:top w:type="dxa" w:w="200"/>
              <w:bottom w:type="dxa" w:w="200"/>
            </w:tcMar>
          </w:tcPr>
          <w:p>
            <w:r>
              <w:rPr>
                <w:rFonts w:ascii="Calibri" w:cs="Calibri" w:eastAsia="Calibri" w:hAnsi="Calibri"/>
                <w:sz w:val="20"/>
                <w:szCs w:val="20"/>
              </w:rPr>
              <w:t xml:space="preserve"> </w:t>
            </w:r>
          </w:p>
        </w:tc>
        <w:tc>
          <w:tcPr>
            <w:tcW w:type="dxa" w:w="2400"/>
            <w:tcMar>
              <w:top w:type="dxa" w:w="200"/>
              <w:bottom w:type="dxa" w:w="200"/>
            </w:tcMar>
          </w:tcPr>
          <w:p>
            <w:r>
              <w:rPr>
                <w:rFonts w:ascii="Calibri" w:cs="Calibri" w:eastAsia="Calibri" w:hAnsi="Calibri"/>
                <w:sz w:val="20"/>
                <w:szCs w:val="20"/>
              </w:rPr>
              <w:t xml:space="preserve"> </w:t>
            </w:r>
          </w:p>
        </w:tc>
        <w:tc>
          <w:tcPr>
            <w:tcW w:type="dxa" w:w="1600"/>
            <w:tcMar>
              <w:top w:type="dxa" w:w="200"/>
              <w:bottom w:type="dxa" w:w="200"/>
            </w:tcMar>
          </w:tcPr>
          <w:p>
            <w:r>
              <w:rPr>
                <w:rFonts w:ascii="Calibri" w:cs="Calibri" w:eastAsia="Calibri" w:hAnsi="Calibri"/>
                <w:sz w:val="20"/>
                <w:szCs w:val="20"/>
              </w:rPr>
              <w:t xml:space="preserve"> </w:t>
            </w:r>
          </w:p>
        </w:tc>
        <w:tc>
          <w:tcPr>
            <w:tcW w:type="dxa" w:w="1600"/>
            <w:tcMar>
              <w:top w:type="dxa" w:w="200"/>
              <w:bottom w:type="dxa" w:w="200"/>
            </w:tcMar>
          </w:tcPr>
          <w:p>
            <w:r>
              <w:rPr>
                <w:rFonts w:ascii="Calibri" w:cs="Calibri" w:eastAsia="Calibri" w:hAnsi="Calibri"/>
                <w:sz w:val="20"/>
                <w:szCs w:val="20"/>
              </w:rPr>
              <w:t xml:space="preserve"> </w:t>
            </w:r>
          </w:p>
        </w:tc>
      </w:tr>
      <w:tr>
        <w:tc>
          <w:tcPr>
            <w:tcW w:type="dxa" w:w="1800"/>
            <w:tcMar>
              <w:top w:type="dxa" w:w="200"/>
              <w:bottom w:type="dxa" w:w="200"/>
            </w:tcMar>
          </w:tcPr>
          <w:p>
            <w:r>
              <w:rPr>
                <w:rFonts w:ascii="Calibri" w:cs="Calibri" w:eastAsia="Calibri" w:hAnsi="Calibri"/>
                <w:sz w:val="20"/>
                <w:szCs w:val="20"/>
              </w:rPr>
              <w:t xml:space="preserve"> </w:t>
            </w:r>
          </w:p>
        </w:tc>
        <w:tc>
          <w:tcPr>
            <w:tcW w:type="dxa" w:w="1400"/>
            <w:tcMar>
              <w:top w:type="dxa" w:w="200"/>
              <w:bottom w:type="dxa" w:w="200"/>
            </w:tcMar>
          </w:tcPr>
          <w:p>
            <w:r>
              <w:rPr>
                <w:rFonts w:ascii="Calibri" w:cs="Calibri" w:eastAsia="Calibri" w:hAnsi="Calibri"/>
                <w:sz w:val="20"/>
                <w:szCs w:val="20"/>
              </w:rPr>
              <w:t xml:space="preserve"> </w:t>
            </w:r>
          </w:p>
        </w:tc>
        <w:tc>
          <w:tcPr>
            <w:tcW w:type="dxa" w:w="2400"/>
            <w:tcMar>
              <w:top w:type="dxa" w:w="200"/>
              <w:bottom w:type="dxa" w:w="200"/>
            </w:tcMar>
          </w:tcPr>
          <w:p>
            <w:r>
              <w:rPr>
                <w:rFonts w:ascii="Calibri" w:cs="Calibri" w:eastAsia="Calibri" w:hAnsi="Calibri"/>
                <w:sz w:val="20"/>
                <w:szCs w:val="20"/>
              </w:rPr>
              <w:t xml:space="preserve"> </w:t>
            </w:r>
          </w:p>
        </w:tc>
        <w:tc>
          <w:tcPr>
            <w:tcW w:type="dxa" w:w="1600"/>
            <w:tcMar>
              <w:top w:type="dxa" w:w="200"/>
              <w:bottom w:type="dxa" w:w="200"/>
            </w:tcMar>
          </w:tcPr>
          <w:p>
            <w:r>
              <w:rPr>
                <w:rFonts w:ascii="Calibri" w:cs="Calibri" w:eastAsia="Calibri" w:hAnsi="Calibri"/>
                <w:sz w:val="20"/>
                <w:szCs w:val="20"/>
              </w:rPr>
              <w:t xml:space="preserve"> </w:t>
            </w:r>
          </w:p>
        </w:tc>
        <w:tc>
          <w:tcPr>
            <w:tcW w:type="dxa" w:w="1600"/>
            <w:tcMar>
              <w:top w:type="dxa" w:w="200"/>
              <w:bottom w:type="dxa" w:w="200"/>
            </w:tcMar>
          </w:tcPr>
          <w:p>
            <w:r>
              <w:rPr>
                <w:rFonts w:ascii="Calibri" w:cs="Calibri" w:eastAsia="Calibri" w:hAnsi="Calibri"/>
                <w:sz w:val="20"/>
                <w:szCs w:val="20"/>
              </w:rPr>
              <w:t xml:space="preserve"> </w:t>
            </w:r>
          </w:p>
        </w:tc>
      </w:tr>
    </w:tbl>
    <w:p>
      <w:r>
        <w:br w:type="page"/>
      </w:r>
    </w:p>
    <w:p>
      <w:pPr>
        <w:pStyle w:val="Heading1"/>
        <w:spacing w:after="150" w:before="300"/>
      </w:pPr>
      <w:r>
        <w:t xml:space="preserve">Nivel 3 — Analizar: comparación conceptual  (20 puntos)</w:t>
      </w:r>
    </w:p>
    <w:p>
      <w:pPr>
        <w:spacing w:after="120"/>
        <w:jc w:val="left"/>
      </w:pPr>
      <w:r>
        <w:rPr>
          <w:rFonts w:ascii="Calibri" w:cs="Calibri" w:eastAsia="Calibri" w:hAnsi="Calibri"/>
          <w:b/>
          <w:bCs/>
          <w:i w:val="false"/>
          <w:iCs w:val="false"/>
          <w:sz w:val="22"/>
          <w:szCs w:val="22"/>
        </w:rPr>
        <w:t xml:space="preserve">11. (7 puntos) Compare list y tuple respondiendo explícitamente: ¿en qué se diferencian en mutabilidad?, ¿cuál de las dos puede usarse como llave de un diccionario y por qué?, y dé un ejemplo de una situación (distinta a las vistas en clase) donde convenga más una tupla que una lista.</w:t>
      </w:r>
    </w:p>
    <w:p>
      <w:pPr>
        <w:spacing w:after="120"/>
        <w:jc w:val="left"/>
      </w:pPr>
      <w:r>
        <w:rPr>
          <w:rFonts w:ascii="Calibri" w:cs="Calibri" w:eastAsia="Calibri" w:hAnsi="Calibri"/>
          <w:b/>
          <w:bCs/>
          <w:i w:val="false"/>
          <w:iCs w:val="false"/>
          <w:sz w:val="22"/>
          <w:szCs w:val="22"/>
        </w:rPr>
        <w:t xml:space="preserve">12. (7 puntos) Compare == con is: explique con un ejemplo propio (no copiado de las diapositivas) un caso en el que a == b sea True pero a is b sea False, y otro caso en el que ambas sean True. Concluya con una regla general de cuándo usar cada una.</w:t>
      </w:r>
    </w:p>
    <w:p>
      <w:pPr>
        <w:spacing w:after="120"/>
        <w:jc w:val="left"/>
      </w:pPr>
      <w:r>
        <w:rPr>
          <w:rFonts w:ascii="Calibri" w:cs="Calibri" w:eastAsia="Calibri" w:hAnsi="Calibri"/>
          <w:b/>
          <w:bCs/>
          <w:i w:val="false"/>
          <w:iCs w:val="false"/>
          <w:sz w:val="22"/>
          <w:szCs w:val="22"/>
        </w:rPr>
        <w:t xml:space="preserve">13. (6 puntos) Analice por qué la expresión -3 ** 2 da -9 y no 9 en Python. Relacione su respuesta con la precedencia relativa entre el operador unario - y el operador de potenciación **, y contraste con (-3) ** 2.</w:t>
      </w:r>
    </w:p>
    <w:p>
      <w:pPr>
        <w:pBdr>
          <w:bottom w:val="single" w:color="999999" w:sz="6" w:space="1"/>
        </w:pBdr>
        <w:spacing w:after="200"/>
      </w:pPr>
    </w:p>
    <w:p>
      <w:pPr>
        <w:pStyle w:val="Heading1"/>
        <w:spacing w:after="150" w:before="300"/>
      </w:pPr>
      <w:r>
        <w:t xml:space="preserve">Nivel 4 — Evaluar: crítica de código  (15 puntos)</w:t>
      </w:r>
    </w:p>
    <w:p>
      <w:pPr>
        <w:spacing w:after="120"/>
        <w:jc w:val="left"/>
      </w:pPr>
      <w:r>
        <w:rPr>
          <w:rFonts w:ascii="Calibri" w:cs="Calibri" w:eastAsia="Calibri" w:hAnsi="Calibri"/>
          <w:b/>
          <w:bCs/>
          <w:i w:val="false"/>
          <w:iCs w:val="false"/>
          <w:sz w:val="22"/>
          <w:szCs w:val="22"/>
        </w:rPr>
        <w:t xml:space="preserve">14. (7 puntos) Dos estudiantes resolvieron el mismo problema (“determinar si un número entero n es par y positivo”):</w:t>
      </w:r>
    </w:p>
    <w:p>
      <w:pPr>
        <w:shd w:fill="F2F2F2" w:val="clear"/>
        <w:spacing w:after="120" w:before="60"/>
        <w:ind w:left="360"/>
      </w:pPr>
      <w:r>
        <w:rPr>
          <w:rFonts w:ascii="Consolas" w:cs="Consolas" w:eastAsia="Consolas" w:hAnsi="Consolas"/>
          <w:sz w:val="20"/>
          <w:szCs w:val="20"/>
        </w:rPr>
        <w:t xml:space="preserve"># Solución A</w:t>
      </w:r>
      <w:r>
        <w:br/>
        <w:t xml:space="preserve"/>
      </w:r>
      <w:r>
        <w:rPr>
          <w:rFonts w:ascii="Consolas" w:cs="Consolas" w:eastAsia="Consolas" w:hAnsi="Consolas"/>
          <w:sz w:val="20"/>
          <w:szCs w:val="20"/>
        </w:rPr>
        <w:t xml:space="preserve">es_valido = n % 2 == 0 and n &gt; 0</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Solución B</w:t>
      </w:r>
      <w:r>
        <w:br/>
        <w:t xml:space="preserve"/>
      </w:r>
      <w:r>
        <w:rPr>
          <w:rFonts w:ascii="Consolas" w:cs="Consolas" w:eastAsia="Consolas" w:hAnsi="Consolas"/>
          <w:sz w:val="20"/>
          <w:szCs w:val="20"/>
        </w:rPr>
        <w:t xml:space="preserve">es_valido = (n % 2 == 0) and (n &gt; 0) == True</w:t>
      </w:r>
    </w:p>
    <w:p>
      <w:pPr>
        <w:spacing w:after="120"/>
        <w:jc w:val="left"/>
      </w:pPr>
      <w:r>
        <w:rPr>
          <w:rFonts w:ascii="Calibri" w:cs="Calibri" w:eastAsia="Calibri" w:hAnsi="Calibri"/>
          <w:b w:val="false"/>
          <w:bCs w:val="false"/>
          <w:i w:val="false"/>
          <w:iCs w:val="false"/>
          <w:sz w:val="22"/>
          <w:szCs w:val="22"/>
        </w:rPr>
        <w:t xml:space="preserve">¿Son equivalentes en todos los casos? Evalúe cuál solución es preferible en términos de claridad y de buenas prácticas con booleanos, y justifique por qué comparar == True suele considerarse una mala práctica.</w:t>
      </w:r>
    </w:p>
    <w:p>
      <w:pPr>
        <w:spacing w:after="120"/>
        <w:jc w:val="left"/>
      </w:pPr>
      <w:r>
        <w:rPr>
          <w:rFonts w:ascii="Calibri" w:cs="Calibri" w:eastAsia="Calibri" w:hAnsi="Calibri"/>
          <w:b/>
          <w:bCs/>
          <w:i w:val="false"/>
          <w:iCs w:val="false"/>
          <w:sz w:val="22"/>
          <w:szCs w:val="22"/>
        </w:rPr>
        <w:t xml:space="preserve">15. (8 puntos) Dos estudiantes escribieron código para eliminar duplicados de una lista de calificaciones:</w:t>
      </w:r>
    </w:p>
    <w:p>
      <w:pPr>
        <w:shd w:fill="F2F2F2" w:val="clear"/>
        <w:spacing w:after="120" w:before="60"/>
        <w:ind w:left="360"/>
      </w:pPr>
      <w:r>
        <w:rPr>
          <w:rFonts w:ascii="Consolas" w:cs="Consolas" w:eastAsia="Consolas" w:hAnsi="Consolas"/>
          <w:sz w:val="20"/>
          <w:szCs w:val="20"/>
        </w:rPr>
        <w:t xml:space="preserve">notas = [3.5, 4.0, 3.5, 2.8, 4.0, 5.0]</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Solución A</w:t>
      </w:r>
      <w:r>
        <w:br/>
        <w:t xml:space="preserve"/>
      </w:r>
      <w:r>
        <w:rPr>
          <w:rFonts w:ascii="Consolas" w:cs="Consolas" w:eastAsia="Consolas" w:hAnsi="Consolas"/>
          <w:sz w:val="20"/>
          <w:szCs w:val="20"/>
        </w:rPr>
        <w:t xml:space="preserve">unicas_A = list(set(notas))</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Solución B</w:t>
      </w:r>
      <w:r>
        <w:br/>
        <w:t xml:space="preserve"/>
      </w:r>
      <w:r>
        <w:rPr>
          <w:rFonts w:ascii="Consolas" w:cs="Consolas" w:eastAsia="Consolas" w:hAnsi="Consolas"/>
          <w:sz w:val="20"/>
          <w:szCs w:val="20"/>
        </w:rPr>
        <w:t xml:space="preserve">unicas_A = []</w:t>
      </w:r>
      <w:r>
        <w:br/>
        <w:t xml:space="preserve"/>
      </w:r>
      <w:r>
        <w:rPr>
          <w:rFonts w:ascii="Consolas" w:cs="Consolas" w:eastAsia="Consolas" w:hAnsi="Consolas"/>
          <w:sz w:val="20"/>
          <w:szCs w:val="20"/>
        </w:rPr>
        <w:t xml:space="preserve">for n in notas:</w:t>
      </w:r>
      <w:r>
        <w:br/>
        <w:t xml:space="preserve"/>
      </w:r>
      <w:r>
        <w:rPr>
          <w:rFonts w:ascii="Consolas" w:cs="Consolas" w:eastAsia="Consolas" w:hAnsi="Consolas"/>
          <w:sz w:val="20"/>
          <w:szCs w:val="20"/>
        </w:rPr>
        <w:t xml:space="preserve">    if n not in unicas_A:</w:t>
      </w:r>
      <w:r>
        <w:br/>
        <w:t xml:space="preserve"/>
      </w:r>
      <w:r>
        <w:rPr>
          <w:rFonts w:ascii="Consolas" w:cs="Consolas" w:eastAsia="Consolas" w:hAnsi="Consolas"/>
          <w:sz w:val="20"/>
          <w:szCs w:val="20"/>
        </w:rPr>
        <w:t xml:space="preserve">        unicas_A.append(n)</w:t>
      </w:r>
    </w:p>
    <w:p>
      <w:pPr>
        <w:spacing w:after="120"/>
        <w:jc w:val="left"/>
      </w:pPr>
      <w:r>
        <w:rPr>
          <w:rFonts w:ascii="Calibri" w:cs="Calibri" w:eastAsia="Calibri" w:hAnsi="Calibri"/>
          <w:b w:val="false"/>
          <w:bCs w:val="false"/>
          <w:i w:val="false"/>
          <w:iCs w:val="false"/>
          <w:sz w:val="22"/>
          <w:szCs w:val="22"/>
        </w:rPr>
        <w:t xml:space="preserve">Evalúe ambas soluciones: ¿producen el mismo conjunto de valores? ¿Preservan el orden original? ¿Qué estructura y qué operador de pertenencia usa cada una? Concluya cuál recomendaría para un contexto donde el orden de las calificaciones importa, y por qué.</w:t>
      </w:r>
    </w:p>
    <w:p>
      <w:pPr>
        <w:pBdr>
          <w:bottom w:val="single" w:color="999999" w:sz="6" w:space="1"/>
        </w:pBdr>
        <w:spacing w:after="200"/>
      </w:pPr>
    </w:p>
    <w:p>
      <w:r>
        <w:br w:type="page"/>
      </w:r>
    </w:p>
    <w:p>
      <w:pPr>
        <w:pStyle w:val="Heading1"/>
        <w:spacing w:after="150" w:before="300"/>
      </w:pPr>
      <w:r>
        <w:t xml:space="preserve">Nivel 5 — Crear: mini-proyecto  (20 puntos)</w:t>
      </w:r>
    </w:p>
    <w:p>
      <w:pPr>
        <w:spacing w:after="120"/>
        <w:jc w:val="left"/>
      </w:pPr>
      <w:r>
        <w:rPr>
          <w:rFonts w:ascii="Calibri" w:cs="Calibri" w:eastAsia="Calibri" w:hAnsi="Calibri"/>
          <w:b/>
          <w:bCs/>
          <w:i w:val="false"/>
          <w:iCs w:val="false"/>
          <w:sz w:val="22"/>
          <w:szCs w:val="22"/>
        </w:rPr>
        <w:t xml:space="preserve">16. Diseñe, desde cero, un programa en Python que resuelva la siguiente situación:</w:t>
      </w:r>
    </w:p>
    <w:p>
      <w:pPr>
        <w:spacing w:after="120"/>
        <w:jc w:val="left"/>
      </w:pPr>
      <w:r>
        <w:rPr>
          <w:rFonts w:ascii="Calibri" w:cs="Calibri" w:eastAsia="Calibri" w:hAnsi="Calibri"/>
          <w:b w:val="false"/>
          <w:bCs w:val="false"/>
          <w:i w:val="false"/>
          <w:iCs w:val="false"/>
          <w:sz w:val="22"/>
          <w:szCs w:val="22"/>
        </w:rPr>
        <w:t xml:space="preserve">Una veterinaria de Caucasia registra el peso (en kg) de las mascotas atendidas en el día. Algunos registros tienen errores de digitación: pesos negativos o valores None cuando la mascota se negó a subir a la báscula. Se necesita un programa que:</w:t>
      </w:r>
    </w:p>
    <w:p>
      <w:pPr>
        <w:pStyle w:val="ListParagraph"/>
        <w:numPr>
          <w:ilvl w:val="0"/>
          <w:numId w:val="2"/>
        </w:numPr>
        <w:spacing w:after="60"/>
      </w:pPr>
      <w:r>
        <w:rPr>
          <w:rFonts w:ascii="Calibri" w:cs="Calibri" w:eastAsia="Calibri" w:hAnsi="Calibri"/>
          <w:sz w:val="22"/>
          <w:szCs w:val="22"/>
        </w:rPr>
        <w:t xml:space="preserve">Filtre los registros válidos (positivos y no None).</w:t>
      </w:r>
    </w:p>
    <w:p>
      <w:pPr>
        <w:pStyle w:val="ListParagraph"/>
        <w:numPr>
          <w:ilvl w:val="0"/>
          <w:numId w:val="2"/>
        </w:numPr>
        <w:spacing w:after="60"/>
      </w:pPr>
      <w:r>
        <w:rPr>
          <w:rFonts w:ascii="Calibri" w:cs="Calibri" w:eastAsia="Calibri" w:hAnsi="Calibri"/>
          <w:sz w:val="22"/>
          <w:szCs w:val="22"/>
        </w:rPr>
        <w:t xml:space="preserve">Calcule el peso promedio de las mascotas válidas.</w:t>
      </w:r>
    </w:p>
    <w:p>
      <w:pPr>
        <w:pStyle w:val="ListParagraph"/>
        <w:numPr>
          <w:ilvl w:val="0"/>
          <w:numId w:val="2"/>
        </w:numPr>
        <w:spacing w:after="60"/>
      </w:pPr>
      <w:r>
        <w:rPr>
          <w:rFonts w:ascii="Calibri" w:cs="Calibri" w:eastAsia="Calibri" w:hAnsi="Calibri"/>
          <w:sz w:val="22"/>
          <w:szCs w:val="22"/>
        </w:rPr>
        <w:t xml:space="preserve">Clasifique cada mascota válida como “pequeña” (&lt; 5 kg), “mediana” (entre 5 y 20 kg) o “grande” (&gt; 20 kg), usando operadores relacionales y lógicos.</w:t>
      </w:r>
    </w:p>
    <w:p>
      <w:pPr>
        <w:pStyle w:val="ListParagraph"/>
        <w:numPr>
          <w:ilvl w:val="0"/>
          <w:numId w:val="2"/>
        </w:numPr>
        <w:spacing w:after="60"/>
      </w:pPr>
      <w:r>
        <w:rPr>
          <w:rFonts w:ascii="Calibri" w:cs="Calibri" w:eastAsia="Calibri" w:hAnsi="Calibri"/>
          <w:sz w:val="22"/>
          <w:szCs w:val="22"/>
        </w:rPr>
        <w:t xml:space="preserve">Determine, usando un operador de pertenencia, si existe al menos una mascota con peso exactamente igual al promedio (comparación exacta de flotantes; puede discutir por qué esto es delicado).</w:t>
      </w:r>
    </w:p>
    <w:p>
      <w:pPr>
        <w:pStyle w:val="ListParagraph"/>
        <w:numPr>
          <w:ilvl w:val="0"/>
          <w:numId w:val="2"/>
        </w:numPr>
        <w:spacing w:after="60"/>
      </w:pPr>
      <w:r>
        <w:rPr>
          <w:rFonts w:ascii="Calibri" w:cs="Calibri" w:eastAsia="Calibri" w:hAnsi="Calibri"/>
          <w:sz w:val="22"/>
          <w:szCs w:val="22"/>
        </w:rPr>
        <w:t xml:space="preserve">Represente el resumen final como un diccionario con las claves "promedio", "pequeñas", "medianas", "grandes".</w:t>
      </w:r>
    </w:p>
    <w:p>
      <w:pPr>
        <w:spacing w:after="120"/>
        <w:jc w:val="left"/>
      </w:pPr>
      <w:r>
        <w:rPr>
          <w:rFonts w:ascii="Calibri" w:cs="Calibri" w:eastAsia="Calibri" w:hAnsi="Calibri"/>
          <w:b w:val="false"/>
          <w:bCs w:val="false"/>
          <w:i w:val="false"/>
          <w:iCs w:val="false"/>
          <w:sz w:val="22"/>
          <w:szCs w:val="22"/>
        </w:rPr>
        <w:t xml:space="preserve">Escriba el código completo, usando al menos: una lista de datos de prueba con errores incluidos, una lista por comprensión, un ciclo o comprensión con condicionales, y al menos tres tipos distintos de operadores estudiados en el curso (aritméticos, relacionales, lógicos, de pertenencia o de identidad). Comente brevemente cada bloque de su código.</w:t>
      </w:r>
    </w:p>
    <w:p>
      <w:pPr>
        <w:spacing w:after="120"/>
        <w:jc w:val="left"/>
      </w:pPr>
      <w:r>
        <w:rPr>
          <w:rFonts w:ascii="Calibri" w:cs="Calibri" w:eastAsia="Calibri" w:hAnsi="Calibri"/>
          <w:b w:val="false"/>
          <w:bCs w:val="false"/>
          <w:i/>
          <w:iCs/>
          <w:sz w:val="22"/>
          <w:szCs w:val="22"/>
        </w:rPr>
        <w:t xml:space="preserve">Criterios de evaluación: corrección funcional (10 pts), uso apropiado y variado de estructuras/operadores del curso (6 pts), claridad y comentarios (4 pts).</w:t>
      </w:r>
    </w:p>
    <w:p>
      <w:pPr>
        <w:pBdr>
          <w:bottom w:val="single" w:color="999999" w:sz="6" w:space="1"/>
        </w:pBdr>
        <w:spacing w:after="200"/>
      </w:pPr>
    </w:p>
    <w:p>
      <w:pPr>
        <w:spacing w:after="120"/>
        <w:jc w:val="left"/>
      </w:pPr>
      <w:r>
        <w:rPr>
          <w:rFonts w:ascii="Calibri" w:cs="Calibri" w:eastAsia="Calibri" w:hAnsi="Calibri"/>
          <w:b w:val="false"/>
          <w:bCs w:val="false"/>
          <w:i/>
          <w:iCs/>
          <w:sz w:val="22"/>
          <w:szCs w:val="22"/>
        </w:rPr>
        <w:t xml:space="preserve">Fin del parcial. Verifique que su nombre y código estén escritos antes de entregar.</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2026-08-19T14:21:24.013Z</dcterms:created>
  <dcterms:modified xsi:type="dcterms:W3CDTF">2026-08-19T14:21:24.026Z</dcterms:modified>
</cp:coreProperties>
</file>

<file path=docProps/custom.xml><?xml version="1.0" encoding="utf-8"?>
<Properties xmlns="http://schemas.openxmlformats.org/officeDocument/2006/custom-properties" xmlns:vt="http://schemas.openxmlformats.org/officeDocument/2006/docPropsVTypes"/>
</file>