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01D0D" w14:textId="6D3C66C0" w:rsidR="002C59B6" w:rsidRPr="00D37BCA" w:rsidRDefault="002C59B6" w:rsidP="005F5D1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557F2BD6" w14:textId="0FBEB103" w:rsidR="00303A55" w:rsidRDefault="00303A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noProof/>
          <w:color w:val="000000"/>
          <w:sz w:val="24"/>
          <w:szCs w:val="24"/>
          <w:lang w:val="en-US"/>
        </w:rPr>
      </w:pPr>
    </w:p>
    <w:p w14:paraId="2C2302B9" w14:textId="120D2A32" w:rsidR="00303A55" w:rsidRDefault="00303A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noProof/>
          <w:color w:val="000000"/>
          <w:sz w:val="24"/>
          <w:szCs w:val="24"/>
          <w:lang w:val="en-US"/>
        </w:rPr>
      </w:pPr>
    </w:p>
    <w:p w14:paraId="54FFDB02" w14:textId="3E3C7546" w:rsidR="004276B3" w:rsidRDefault="004276B3">
      <w:pPr>
        <w:rPr>
          <w:rFonts w:ascii="Arial" w:eastAsia="Arial" w:hAnsi="Arial" w:cs="Arial"/>
          <w:noProof/>
          <w:color w:val="000000"/>
          <w:sz w:val="24"/>
          <w:szCs w:val="24"/>
          <w:lang w:val="en-US"/>
        </w:rPr>
      </w:pPr>
    </w:p>
    <w:p w14:paraId="346E08FC" w14:textId="1653E959" w:rsidR="00173A24" w:rsidRDefault="00173A2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br/>
      </w:r>
      <w:r w:rsidR="00AE5DE0">
        <w:rPr>
          <w:rFonts w:ascii="Arial" w:eastAsia="Arial" w:hAnsi="Arial" w:cs="Arial"/>
          <w:noProof/>
          <w:color w:val="000000"/>
          <w:sz w:val="24"/>
          <w:szCs w:val="24"/>
        </w:rPr>
        <w:drawing>
          <wp:inline distT="0" distB="0" distL="0" distR="0" wp14:anchorId="2C2BBACC" wp14:editId="120D021E">
            <wp:extent cx="5612130" cy="5612130"/>
            <wp:effectExtent l="0" t="0" r="7620" b="7620"/>
            <wp:docPr id="20632660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6606" name="Imagen 20632660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1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000000"/>
          <w:sz w:val="24"/>
          <w:szCs w:val="24"/>
        </w:rPr>
        <w:br/>
      </w:r>
    </w:p>
    <w:p w14:paraId="3D6A820B" w14:textId="77777777" w:rsidR="00AF0078" w:rsidRDefault="00173A24">
      <w:pPr>
        <w:rPr>
          <w:rFonts w:ascii="Arial" w:eastAsia="Arial" w:hAnsi="Arial" w:cs="Arial"/>
          <w:color w:val="000000"/>
          <w:sz w:val="24"/>
          <w:szCs w:val="24"/>
        </w:rPr>
        <w:sectPr w:rsidR="00AF0078">
          <w:headerReference w:type="default" r:id="rId10"/>
          <w:pgSz w:w="12240" w:h="15840"/>
          <w:pgMar w:top="1417" w:right="1701" w:bottom="1417" w:left="1701" w:header="737" w:footer="708" w:gutter="0"/>
          <w:pgNumType w:start="1"/>
          <w:cols w:space="720"/>
        </w:sectPr>
      </w:pPr>
      <w:r>
        <w:rPr>
          <w:rFonts w:ascii="Arial" w:eastAsia="Arial" w:hAnsi="Arial" w:cs="Arial"/>
          <w:color w:val="000000"/>
          <w:sz w:val="24"/>
          <w:szCs w:val="24"/>
        </w:rPr>
        <w:br w:type="page"/>
      </w:r>
    </w:p>
    <w:p w14:paraId="1D760A04" w14:textId="77777777" w:rsidR="006B0BD9" w:rsidRDefault="006B0BD9">
      <w:pPr>
        <w:jc w:val="center"/>
        <w:rPr>
          <w:rFonts w:ascii="Arial" w:eastAsia="Arial" w:hAnsi="Arial" w:cs="Arial"/>
          <w:b/>
          <w:color w:val="C45911" w:themeColor="accent2" w:themeShade="BF"/>
          <w:sz w:val="24"/>
          <w:szCs w:val="24"/>
        </w:rPr>
      </w:pPr>
    </w:p>
    <w:p w14:paraId="45C01D14" w14:textId="647CA941" w:rsidR="002C59B6" w:rsidRPr="005D2BAF" w:rsidRDefault="006B0BD9">
      <w:pPr>
        <w:jc w:val="center"/>
        <w:rPr>
          <w:rFonts w:ascii="Arial" w:eastAsia="Arial" w:hAnsi="Arial" w:cs="Arial"/>
          <w:b/>
          <w:color w:val="C45911" w:themeColor="accent2" w:themeShade="BF"/>
          <w:sz w:val="24"/>
          <w:szCs w:val="24"/>
        </w:rPr>
      </w:pPr>
      <w:r>
        <w:rPr>
          <w:rFonts w:ascii="Arial" w:eastAsia="Arial" w:hAnsi="Arial" w:cs="Arial"/>
          <w:b/>
          <w:color w:val="C45911" w:themeColor="accent2" w:themeShade="BF"/>
          <w:sz w:val="24"/>
          <w:szCs w:val="24"/>
        </w:rPr>
        <w:t xml:space="preserve">Sextas Jornadas de Investigación </w:t>
      </w:r>
      <w:r w:rsidR="00A118AD" w:rsidRPr="005D2BAF">
        <w:rPr>
          <w:rFonts w:ascii="Arial" w:eastAsia="Arial" w:hAnsi="Arial" w:cs="Arial"/>
          <w:b/>
          <w:color w:val="C45911" w:themeColor="accent2" w:themeShade="BF"/>
          <w:sz w:val="24"/>
          <w:szCs w:val="24"/>
        </w:rPr>
        <w:t>Universidad de Antioquia</w:t>
      </w:r>
      <w:r>
        <w:rPr>
          <w:rFonts w:ascii="Arial" w:eastAsia="Arial" w:hAnsi="Arial" w:cs="Arial"/>
          <w:b/>
          <w:color w:val="C45911" w:themeColor="accent2" w:themeShade="BF"/>
          <w:sz w:val="24"/>
          <w:szCs w:val="24"/>
        </w:rPr>
        <w:t xml:space="preserve"> campus Caucasia</w:t>
      </w:r>
      <w:r w:rsidR="00A118AD" w:rsidRPr="005D2BAF">
        <w:rPr>
          <w:rFonts w:ascii="Arial" w:eastAsia="Arial" w:hAnsi="Arial" w:cs="Arial"/>
          <w:b/>
          <w:color w:val="C45911" w:themeColor="accent2" w:themeShade="BF"/>
          <w:sz w:val="24"/>
          <w:szCs w:val="24"/>
        </w:rPr>
        <w:t xml:space="preserve"> 202</w:t>
      </w:r>
      <w:r w:rsidR="00095D18" w:rsidRPr="005D2BAF">
        <w:rPr>
          <w:rFonts w:ascii="Arial" w:eastAsia="Arial" w:hAnsi="Arial" w:cs="Arial"/>
          <w:b/>
          <w:color w:val="C45911" w:themeColor="accent2" w:themeShade="BF"/>
          <w:sz w:val="24"/>
          <w:szCs w:val="24"/>
        </w:rPr>
        <w:t>4</w:t>
      </w:r>
    </w:p>
    <w:p w14:paraId="332414CB" w14:textId="47131E73" w:rsidR="004816B3" w:rsidRPr="005D2BAF" w:rsidRDefault="004816B3">
      <w:pPr>
        <w:jc w:val="center"/>
        <w:rPr>
          <w:rFonts w:ascii="Arial" w:eastAsia="Arial" w:hAnsi="Arial" w:cs="Arial"/>
          <w:b/>
          <w:color w:val="C45911" w:themeColor="accent2" w:themeShade="BF"/>
          <w:sz w:val="24"/>
          <w:szCs w:val="24"/>
        </w:rPr>
      </w:pPr>
      <w:r w:rsidRPr="005D2BAF">
        <w:rPr>
          <w:rFonts w:ascii="Arial" w:eastAsia="Arial" w:hAnsi="Arial" w:cs="Arial"/>
          <w:b/>
          <w:color w:val="C45911" w:themeColor="accent2" w:themeShade="BF"/>
          <w:sz w:val="24"/>
          <w:szCs w:val="24"/>
        </w:rPr>
        <w:t>“Hacia los territorios sostenibles”</w:t>
      </w:r>
    </w:p>
    <w:p w14:paraId="45C01D15" w14:textId="77777777" w:rsidR="002C59B6" w:rsidRPr="008231E7" w:rsidRDefault="002C59B6">
      <w:pPr>
        <w:jc w:val="both"/>
        <w:rPr>
          <w:rFonts w:ascii="Arial" w:eastAsia="Arial" w:hAnsi="Arial" w:cs="Arial"/>
          <w:b/>
          <w:color w:val="BF8F00" w:themeColor="accent4" w:themeShade="BF"/>
          <w:sz w:val="24"/>
          <w:szCs w:val="24"/>
        </w:rPr>
      </w:pPr>
    </w:p>
    <w:p w14:paraId="45C01D16" w14:textId="0F9C58AD" w:rsidR="002C59B6" w:rsidRDefault="00A118AD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La Universidad de Antioquia </w:t>
      </w:r>
      <w:r w:rsidR="00EE603A">
        <w:rPr>
          <w:rFonts w:ascii="Arial" w:eastAsia="Arial" w:hAnsi="Arial" w:cs="Arial"/>
          <w:sz w:val="24"/>
          <w:szCs w:val="24"/>
        </w:rPr>
        <w:t>campus Caucasia</w:t>
      </w:r>
      <w:r>
        <w:rPr>
          <w:rFonts w:ascii="Arial" w:eastAsia="Arial" w:hAnsi="Arial" w:cs="Arial"/>
          <w:sz w:val="24"/>
          <w:szCs w:val="24"/>
        </w:rPr>
        <w:t>, con el apoyo del Programa de Semilleros de la Vicerrectoría de Investigación, la Red de Semilleros de Investigación de la Universidad de Antioquia -</w:t>
      </w:r>
      <w:proofErr w:type="spellStart"/>
      <w:r>
        <w:rPr>
          <w:rFonts w:ascii="Arial" w:eastAsia="Arial" w:hAnsi="Arial" w:cs="Arial"/>
          <w:sz w:val="24"/>
          <w:szCs w:val="24"/>
        </w:rPr>
        <w:t>RedSIN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UdeA- y la Fundación Universidad de Antioquia, convocan a los semilleros de investigación, a los jóvenes investigadores, estudiantes en formación y a los grupos de investigación</w:t>
      </w:r>
      <w:r w:rsidR="00E15F15">
        <w:rPr>
          <w:rFonts w:ascii="Arial" w:eastAsia="Arial" w:hAnsi="Arial" w:cs="Arial"/>
          <w:sz w:val="24"/>
          <w:szCs w:val="24"/>
        </w:rPr>
        <w:t xml:space="preserve"> </w:t>
      </w:r>
      <w:r w:rsidR="00E15F15">
        <w:rPr>
          <w:rFonts w:ascii="Arial" w:eastAsia="Arial" w:hAnsi="Arial" w:cs="Arial"/>
          <w:color w:val="000000"/>
          <w:sz w:val="24"/>
          <w:szCs w:val="24"/>
        </w:rPr>
        <w:t>de todas las áreas de conocimiento</w:t>
      </w:r>
      <w:r>
        <w:rPr>
          <w:rFonts w:ascii="Arial" w:eastAsia="Arial" w:hAnsi="Arial" w:cs="Arial"/>
          <w:sz w:val="24"/>
          <w:szCs w:val="24"/>
        </w:rPr>
        <w:t xml:space="preserve"> a participar de las </w:t>
      </w:r>
      <w:proofErr w:type="spellStart"/>
      <w:r w:rsidR="00D37BCA">
        <w:rPr>
          <w:rFonts w:ascii="Arial" w:eastAsia="Arial" w:hAnsi="Arial" w:cs="Arial"/>
          <w:sz w:val="24"/>
          <w:szCs w:val="24"/>
        </w:rPr>
        <w:t>sextas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Jornadas de Investigación – 202</w:t>
      </w:r>
      <w:r w:rsidR="00095D18">
        <w:rPr>
          <w:rFonts w:ascii="Arial" w:eastAsia="Arial" w:hAnsi="Arial" w:cs="Arial"/>
          <w:sz w:val="24"/>
          <w:szCs w:val="24"/>
        </w:rPr>
        <w:t>4</w:t>
      </w:r>
      <w:r>
        <w:rPr>
          <w:rFonts w:ascii="Arial" w:eastAsia="Arial" w:hAnsi="Arial" w:cs="Arial"/>
          <w:sz w:val="24"/>
          <w:szCs w:val="24"/>
        </w:rPr>
        <w:t>.</w:t>
      </w:r>
    </w:p>
    <w:p w14:paraId="33C9188E" w14:textId="17BCEA7E" w:rsidR="00AB546E" w:rsidRDefault="00AB546E" w:rsidP="00AB546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Las Jornadas de Investigación de</w:t>
      </w:r>
      <w:r w:rsidR="00EE603A">
        <w:rPr>
          <w:rFonts w:ascii="Arial" w:eastAsia="Arial" w:hAnsi="Arial" w:cs="Arial"/>
          <w:color w:val="000000"/>
          <w:sz w:val="24"/>
          <w:szCs w:val="24"/>
        </w:rPr>
        <w:t xml:space="preserve">l campus Caucasia </w:t>
      </w:r>
      <w:r w:rsidR="009A2E0A">
        <w:rPr>
          <w:rFonts w:ascii="Arial" w:eastAsia="Arial" w:hAnsi="Arial" w:cs="Arial"/>
          <w:color w:val="000000"/>
          <w:sz w:val="24"/>
          <w:szCs w:val="24"/>
        </w:rPr>
        <w:t>– 2024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se realizarán de forma presencial </w:t>
      </w:r>
      <w:r>
        <w:rPr>
          <w:rFonts w:ascii="Arial" w:eastAsia="Arial" w:hAnsi="Arial" w:cs="Arial"/>
          <w:sz w:val="24"/>
          <w:szCs w:val="24"/>
        </w:rPr>
        <w:t xml:space="preserve">durante el </w:t>
      </w:r>
      <w:r w:rsidR="00095D18">
        <w:rPr>
          <w:rFonts w:ascii="Arial" w:eastAsia="Arial" w:hAnsi="Arial" w:cs="Arial"/>
          <w:sz w:val="24"/>
          <w:szCs w:val="24"/>
        </w:rPr>
        <w:t>30</w:t>
      </w:r>
      <w:r w:rsidRPr="0052294C">
        <w:rPr>
          <w:rFonts w:ascii="Arial" w:eastAsia="Arial" w:hAnsi="Arial" w:cs="Arial"/>
          <w:sz w:val="24"/>
          <w:szCs w:val="24"/>
        </w:rPr>
        <w:t xml:space="preserve"> y el </w:t>
      </w:r>
      <w:r w:rsidR="00095D18">
        <w:rPr>
          <w:rFonts w:ascii="Arial" w:eastAsia="Arial" w:hAnsi="Arial" w:cs="Arial"/>
          <w:sz w:val="24"/>
          <w:szCs w:val="24"/>
        </w:rPr>
        <w:t>31</w:t>
      </w:r>
      <w:r w:rsidRPr="0052294C">
        <w:rPr>
          <w:rFonts w:ascii="Arial" w:eastAsia="Arial" w:hAnsi="Arial" w:cs="Arial"/>
          <w:sz w:val="24"/>
          <w:szCs w:val="24"/>
        </w:rPr>
        <w:t xml:space="preserve"> de </w:t>
      </w:r>
      <w:r w:rsidR="00564EF2">
        <w:rPr>
          <w:rFonts w:ascii="Arial" w:eastAsia="Arial" w:hAnsi="Arial" w:cs="Arial"/>
          <w:sz w:val="24"/>
          <w:szCs w:val="24"/>
        </w:rPr>
        <w:t>octubre</w:t>
      </w:r>
      <w:r w:rsidRPr="0052294C">
        <w:rPr>
          <w:rFonts w:ascii="Arial" w:eastAsia="Arial" w:hAnsi="Arial" w:cs="Arial"/>
          <w:color w:val="000000"/>
          <w:sz w:val="24"/>
          <w:szCs w:val="24"/>
        </w:rPr>
        <w:t xml:space="preserve"> en las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instalaciones </w:t>
      </w:r>
      <w:r w:rsidR="00AC2177">
        <w:rPr>
          <w:rFonts w:ascii="Arial" w:eastAsia="Arial" w:hAnsi="Arial" w:cs="Arial"/>
          <w:color w:val="000000"/>
          <w:sz w:val="24"/>
          <w:szCs w:val="24"/>
        </w:rPr>
        <w:t>de</w:t>
      </w:r>
      <w:r w:rsidR="00934C9F">
        <w:rPr>
          <w:rFonts w:ascii="Arial" w:eastAsia="Arial" w:hAnsi="Arial" w:cs="Arial"/>
          <w:color w:val="000000"/>
          <w:sz w:val="24"/>
          <w:szCs w:val="24"/>
        </w:rPr>
        <w:t>l c</w:t>
      </w:r>
      <w:r w:rsidR="00AC2177">
        <w:rPr>
          <w:rFonts w:ascii="Arial" w:eastAsia="Arial" w:hAnsi="Arial" w:cs="Arial"/>
          <w:color w:val="000000"/>
          <w:sz w:val="24"/>
          <w:szCs w:val="24"/>
        </w:rPr>
        <w:t xml:space="preserve">ampus </w:t>
      </w:r>
      <w:r w:rsidR="00934C9F">
        <w:rPr>
          <w:rFonts w:ascii="Arial" w:eastAsia="Arial" w:hAnsi="Arial" w:cs="Arial"/>
          <w:color w:val="000000"/>
          <w:sz w:val="24"/>
          <w:szCs w:val="24"/>
        </w:rPr>
        <w:t>de nuestra</w:t>
      </w:r>
      <w:r w:rsidR="00D12103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9A2E0A">
        <w:rPr>
          <w:rFonts w:ascii="Arial" w:eastAsia="Arial" w:hAnsi="Arial" w:cs="Arial"/>
          <w:color w:val="000000"/>
          <w:sz w:val="24"/>
          <w:szCs w:val="24"/>
        </w:rPr>
        <w:t>Universidad en</w:t>
      </w:r>
      <w:r w:rsidR="00D12103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Caucasia</w:t>
      </w:r>
      <w:r w:rsidR="00EE603A"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Antioquia. </w:t>
      </w:r>
    </w:p>
    <w:p w14:paraId="4CFE1763" w14:textId="4AD41D63" w:rsidR="00A66871" w:rsidRDefault="00A66871" w:rsidP="00AB546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5C01D17" w14:textId="77777777" w:rsidR="002C59B6" w:rsidRDefault="00A118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</w:p>
    <w:p w14:paraId="45C01D18" w14:textId="55ED4F2A" w:rsidR="002C59B6" w:rsidRPr="005D2BAF" w:rsidRDefault="00A118AD" w:rsidP="004605F5">
      <w:pPr>
        <w:pStyle w:val="Prrafode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bCs/>
          <w:color w:val="C45911" w:themeColor="accent2" w:themeShade="BF"/>
          <w:sz w:val="24"/>
          <w:szCs w:val="24"/>
        </w:rPr>
      </w:pPr>
      <w:r w:rsidRPr="005D2BAF">
        <w:rPr>
          <w:rFonts w:ascii="Arial" w:eastAsia="Arial" w:hAnsi="Arial" w:cs="Arial"/>
          <w:b/>
          <w:bCs/>
          <w:color w:val="C45911" w:themeColor="accent2" w:themeShade="BF"/>
          <w:sz w:val="24"/>
          <w:szCs w:val="24"/>
        </w:rPr>
        <w:t xml:space="preserve">Contexto </w:t>
      </w:r>
    </w:p>
    <w:p w14:paraId="45C01D19" w14:textId="77777777" w:rsidR="002C59B6" w:rsidRPr="004605F5" w:rsidRDefault="002C59B6" w:rsidP="004605F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FF3399"/>
          <w:sz w:val="24"/>
          <w:szCs w:val="24"/>
        </w:rPr>
      </w:pPr>
    </w:p>
    <w:p w14:paraId="45C01D1A" w14:textId="77777777" w:rsidR="002C59B6" w:rsidRDefault="002C59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45C01D1E" w14:textId="77777777" w:rsidR="002C59B6" w:rsidRDefault="002C59B6" w:rsidP="003C445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B133AD3" w14:textId="5D45C242" w:rsidR="001429D2" w:rsidRPr="001429D2" w:rsidRDefault="001429D2" w:rsidP="001429D2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1429D2">
        <w:rPr>
          <w:rFonts w:ascii="Arial" w:eastAsia="Arial" w:hAnsi="Arial" w:cs="Arial"/>
          <w:sz w:val="24"/>
          <w:szCs w:val="24"/>
        </w:rPr>
        <w:t>La Investigación en la Universidad de Antioquia se constituye en un eje misional institucional cuyo fin está encaminado a la generación y comprobación de conocimientos orientados al desarrollo de la ciencia y de saberes, a la producción y adaptación de tecnología para la búsqueda de soluciones a los problemas de las comunidades, y a la difusión de los resultados, la valoración y transferencia de los resultados de las investigaciones, la internacionalización de la investigación y la formación de recursos humanos para la investigación. (Estatuto General, artículo 14; Acuerdo Superior 204 de 2001, artículo 2</w:t>
      </w:r>
      <w:r w:rsidR="007E1F9E">
        <w:rPr>
          <w:rFonts w:ascii="Arial" w:eastAsia="Arial" w:hAnsi="Arial" w:cs="Arial"/>
          <w:sz w:val="24"/>
          <w:szCs w:val="24"/>
        </w:rPr>
        <w:t>,2001</w:t>
      </w:r>
      <w:r w:rsidRPr="001429D2">
        <w:rPr>
          <w:rFonts w:ascii="Arial" w:eastAsia="Arial" w:hAnsi="Arial" w:cs="Arial"/>
          <w:sz w:val="24"/>
          <w:szCs w:val="24"/>
        </w:rPr>
        <w:t>).</w:t>
      </w:r>
    </w:p>
    <w:p w14:paraId="03B4F6DB" w14:textId="693F2F67" w:rsidR="001429D2" w:rsidRDefault="001429D2" w:rsidP="001429D2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1429D2">
        <w:rPr>
          <w:rFonts w:ascii="Arial" w:eastAsia="Arial" w:hAnsi="Arial" w:cs="Arial"/>
          <w:sz w:val="24"/>
          <w:szCs w:val="24"/>
        </w:rPr>
        <w:t>La Universidad de Antioquia</w:t>
      </w:r>
      <w:r w:rsidR="00EE603A">
        <w:rPr>
          <w:rFonts w:ascii="Arial" w:eastAsia="Arial" w:hAnsi="Arial" w:cs="Arial"/>
          <w:sz w:val="24"/>
          <w:szCs w:val="24"/>
        </w:rPr>
        <w:t>,</w:t>
      </w:r>
      <w:r w:rsidRPr="001429D2">
        <w:rPr>
          <w:rFonts w:ascii="Arial" w:eastAsia="Arial" w:hAnsi="Arial" w:cs="Arial"/>
          <w:sz w:val="24"/>
          <w:szCs w:val="24"/>
        </w:rPr>
        <w:t xml:space="preserve"> orienta su trabajo investigativo al desarrollo de los territorios; las acciones de este eje misional se ven materializadas en la ejecución de proyectos que involucran a los diferentes actores de las comunidades que hacen parte del entorno de la Universidad. La visibilización de soluciones a diferentes </w:t>
      </w:r>
      <w:r w:rsidRPr="001429D2">
        <w:rPr>
          <w:rFonts w:ascii="Arial" w:eastAsia="Arial" w:hAnsi="Arial" w:cs="Arial"/>
          <w:sz w:val="24"/>
          <w:szCs w:val="24"/>
        </w:rPr>
        <w:lastRenderedPageBreak/>
        <w:t>problemáticas que enfrentan las subregiones es una manera de aportar al desarrollo de estas, con un elemento muy importante, el contexto de la comunidad a impactar.</w:t>
      </w:r>
    </w:p>
    <w:p w14:paraId="353813A7" w14:textId="4E13DB55" w:rsidR="008D289B" w:rsidRDefault="00B62774" w:rsidP="001429D2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Por lo anterior, eventos como las </w:t>
      </w:r>
      <w:r w:rsidR="009051B4"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z w:val="24"/>
          <w:szCs w:val="24"/>
        </w:rPr>
        <w:t xml:space="preserve">ornadas de </w:t>
      </w:r>
      <w:r w:rsidR="009051B4">
        <w:rPr>
          <w:rFonts w:ascii="Arial" w:eastAsia="Arial" w:hAnsi="Arial" w:cs="Arial"/>
          <w:sz w:val="24"/>
          <w:szCs w:val="24"/>
        </w:rPr>
        <w:t xml:space="preserve">Investigación </w:t>
      </w:r>
      <w:r w:rsidR="00BC22DD">
        <w:rPr>
          <w:rFonts w:ascii="Arial" w:eastAsia="Arial" w:hAnsi="Arial" w:cs="Arial"/>
          <w:sz w:val="24"/>
          <w:szCs w:val="24"/>
        </w:rPr>
        <w:t xml:space="preserve">de la Universidad de Antioquia </w:t>
      </w:r>
      <w:r w:rsidR="00EE603A">
        <w:rPr>
          <w:rFonts w:ascii="Arial" w:eastAsia="Arial" w:hAnsi="Arial" w:cs="Arial"/>
          <w:sz w:val="24"/>
          <w:szCs w:val="24"/>
        </w:rPr>
        <w:t xml:space="preserve">campus Caucasia </w:t>
      </w:r>
      <w:r w:rsidR="00BC22DD">
        <w:rPr>
          <w:rFonts w:ascii="Arial" w:eastAsia="Arial" w:hAnsi="Arial" w:cs="Arial"/>
          <w:sz w:val="24"/>
          <w:szCs w:val="24"/>
        </w:rPr>
        <w:t>se convierten en un a</w:t>
      </w:r>
      <w:r w:rsidR="00BA1CCD">
        <w:rPr>
          <w:rFonts w:ascii="Arial" w:eastAsia="Arial" w:hAnsi="Arial" w:cs="Arial"/>
          <w:sz w:val="24"/>
          <w:szCs w:val="24"/>
        </w:rPr>
        <w:t xml:space="preserve">porte de </w:t>
      </w:r>
      <w:r w:rsidR="00943D1F" w:rsidRPr="00472F25">
        <w:rPr>
          <w:rFonts w:ascii="Arial" w:eastAsia="Arial" w:hAnsi="Arial" w:cs="Arial"/>
          <w:sz w:val="24"/>
          <w:szCs w:val="24"/>
        </w:rPr>
        <w:t xml:space="preserve">las </w:t>
      </w:r>
      <w:r w:rsidR="00335CF3">
        <w:rPr>
          <w:rFonts w:ascii="Arial" w:eastAsia="Arial" w:hAnsi="Arial" w:cs="Arial"/>
          <w:sz w:val="24"/>
          <w:szCs w:val="24"/>
        </w:rPr>
        <w:t>Instituciones de Educación Superior</w:t>
      </w:r>
      <w:r w:rsidR="00943D1F" w:rsidRPr="00472F25">
        <w:rPr>
          <w:rFonts w:ascii="Arial" w:eastAsia="Arial" w:hAnsi="Arial" w:cs="Arial"/>
          <w:sz w:val="24"/>
          <w:szCs w:val="24"/>
        </w:rPr>
        <w:t xml:space="preserve"> </w:t>
      </w:r>
      <w:r w:rsidR="00BA1CCD">
        <w:rPr>
          <w:rFonts w:ascii="Arial" w:eastAsia="Arial" w:hAnsi="Arial" w:cs="Arial"/>
          <w:sz w:val="24"/>
          <w:szCs w:val="24"/>
        </w:rPr>
        <w:t>para el logro</w:t>
      </w:r>
      <w:r w:rsidR="00943D1F" w:rsidRPr="00472F25">
        <w:rPr>
          <w:rFonts w:ascii="Arial" w:eastAsia="Arial" w:hAnsi="Arial" w:cs="Arial"/>
          <w:sz w:val="24"/>
          <w:szCs w:val="24"/>
        </w:rPr>
        <w:t xml:space="preserve"> los O</w:t>
      </w:r>
      <w:r w:rsidR="00943D1F">
        <w:rPr>
          <w:rFonts w:ascii="Arial" w:eastAsia="Arial" w:hAnsi="Arial" w:cs="Arial"/>
          <w:sz w:val="24"/>
          <w:szCs w:val="24"/>
        </w:rPr>
        <w:t xml:space="preserve">bjetivos de </w:t>
      </w:r>
      <w:r w:rsidR="00943D1F" w:rsidRPr="00472F25">
        <w:rPr>
          <w:rFonts w:ascii="Arial" w:eastAsia="Arial" w:hAnsi="Arial" w:cs="Arial"/>
          <w:sz w:val="24"/>
          <w:szCs w:val="24"/>
        </w:rPr>
        <w:t>D</w:t>
      </w:r>
      <w:r w:rsidR="00943D1F">
        <w:rPr>
          <w:rFonts w:ascii="Arial" w:eastAsia="Arial" w:hAnsi="Arial" w:cs="Arial"/>
          <w:sz w:val="24"/>
          <w:szCs w:val="24"/>
        </w:rPr>
        <w:t xml:space="preserve">esarrollo </w:t>
      </w:r>
      <w:r w:rsidR="00943D1F" w:rsidRPr="00472F25">
        <w:rPr>
          <w:rFonts w:ascii="Arial" w:eastAsia="Arial" w:hAnsi="Arial" w:cs="Arial"/>
          <w:sz w:val="24"/>
          <w:szCs w:val="24"/>
        </w:rPr>
        <w:t>S</w:t>
      </w:r>
      <w:r w:rsidR="00943D1F">
        <w:rPr>
          <w:rFonts w:ascii="Arial" w:eastAsia="Arial" w:hAnsi="Arial" w:cs="Arial"/>
          <w:sz w:val="24"/>
          <w:szCs w:val="24"/>
        </w:rPr>
        <w:t xml:space="preserve">ostenible </w:t>
      </w:r>
      <w:r w:rsidR="009051B4">
        <w:rPr>
          <w:rFonts w:ascii="Arial" w:eastAsia="Arial" w:hAnsi="Arial" w:cs="Arial"/>
          <w:sz w:val="24"/>
          <w:szCs w:val="24"/>
        </w:rPr>
        <w:t xml:space="preserve">de la Agenda 2030 </w:t>
      </w:r>
      <w:r w:rsidR="00943D1F">
        <w:rPr>
          <w:rFonts w:ascii="Arial" w:eastAsia="Arial" w:hAnsi="Arial" w:cs="Arial"/>
          <w:sz w:val="24"/>
          <w:szCs w:val="24"/>
        </w:rPr>
        <w:t>a través de</w:t>
      </w:r>
      <w:r w:rsidR="00472F25">
        <w:rPr>
          <w:rFonts w:ascii="Arial" w:eastAsia="Arial" w:hAnsi="Arial" w:cs="Arial"/>
          <w:sz w:val="24"/>
          <w:szCs w:val="24"/>
        </w:rPr>
        <w:t xml:space="preserve"> </w:t>
      </w:r>
      <w:r w:rsidR="00CD0A31">
        <w:rPr>
          <w:rFonts w:ascii="Arial" w:eastAsia="Arial" w:hAnsi="Arial" w:cs="Arial"/>
          <w:sz w:val="24"/>
          <w:szCs w:val="24"/>
        </w:rPr>
        <w:t>la promoción de la</w:t>
      </w:r>
      <w:r w:rsidR="00837296">
        <w:rPr>
          <w:rFonts w:ascii="Arial" w:eastAsia="Arial" w:hAnsi="Arial" w:cs="Arial"/>
          <w:sz w:val="24"/>
          <w:szCs w:val="24"/>
        </w:rPr>
        <w:t xml:space="preserve"> investigación</w:t>
      </w:r>
      <w:r w:rsidR="009051B4">
        <w:rPr>
          <w:rFonts w:ascii="Arial" w:eastAsia="Arial" w:hAnsi="Arial" w:cs="Arial"/>
          <w:sz w:val="24"/>
          <w:szCs w:val="24"/>
        </w:rPr>
        <w:t xml:space="preserve"> y</w:t>
      </w:r>
      <w:r w:rsidR="00CD0A31">
        <w:rPr>
          <w:rFonts w:ascii="Arial" w:eastAsia="Arial" w:hAnsi="Arial" w:cs="Arial"/>
          <w:sz w:val="24"/>
          <w:szCs w:val="24"/>
        </w:rPr>
        <w:t xml:space="preserve"> la</w:t>
      </w:r>
      <w:r w:rsidR="009051B4">
        <w:rPr>
          <w:rFonts w:ascii="Arial" w:eastAsia="Arial" w:hAnsi="Arial" w:cs="Arial"/>
          <w:sz w:val="24"/>
          <w:szCs w:val="24"/>
        </w:rPr>
        <w:t xml:space="preserve"> </w:t>
      </w:r>
      <w:r w:rsidR="00837296">
        <w:rPr>
          <w:rFonts w:ascii="Arial" w:eastAsia="Arial" w:hAnsi="Arial" w:cs="Arial"/>
          <w:sz w:val="24"/>
          <w:szCs w:val="24"/>
        </w:rPr>
        <w:t>educación</w:t>
      </w:r>
      <w:r w:rsidR="009051B4">
        <w:rPr>
          <w:rFonts w:ascii="Arial" w:eastAsia="Arial" w:hAnsi="Arial" w:cs="Arial"/>
          <w:sz w:val="24"/>
          <w:szCs w:val="24"/>
        </w:rPr>
        <w:t xml:space="preserve"> de calidad</w:t>
      </w:r>
      <w:r w:rsidR="008D289B">
        <w:rPr>
          <w:rFonts w:ascii="Arial" w:eastAsia="Arial" w:hAnsi="Arial" w:cs="Arial"/>
          <w:sz w:val="24"/>
          <w:szCs w:val="24"/>
        </w:rPr>
        <w:t xml:space="preserve">. </w:t>
      </w:r>
      <w:r w:rsidR="00837296">
        <w:rPr>
          <w:rFonts w:ascii="Arial" w:eastAsia="Arial" w:hAnsi="Arial" w:cs="Arial"/>
          <w:sz w:val="24"/>
          <w:szCs w:val="24"/>
        </w:rPr>
        <w:t xml:space="preserve"> </w:t>
      </w:r>
    </w:p>
    <w:p w14:paraId="19075BEC" w14:textId="7AA2F35C" w:rsidR="009C3BB4" w:rsidRDefault="009B124E" w:rsidP="009C3BB4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En </w:t>
      </w:r>
      <w:r w:rsidR="001749AF">
        <w:rPr>
          <w:rFonts w:ascii="Arial" w:eastAsia="Arial" w:hAnsi="Arial" w:cs="Arial"/>
          <w:sz w:val="24"/>
          <w:szCs w:val="24"/>
        </w:rPr>
        <w:t>coherencia</w:t>
      </w:r>
      <w:r w:rsidR="00591F6E">
        <w:rPr>
          <w:rFonts w:ascii="Arial" w:eastAsia="Arial" w:hAnsi="Arial" w:cs="Arial"/>
          <w:sz w:val="24"/>
          <w:szCs w:val="24"/>
        </w:rPr>
        <w:t xml:space="preserve"> con </w:t>
      </w:r>
      <w:r w:rsidR="001749AF">
        <w:rPr>
          <w:rFonts w:ascii="Arial" w:eastAsia="Arial" w:hAnsi="Arial" w:cs="Arial"/>
          <w:sz w:val="24"/>
          <w:szCs w:val="24"/>
        </w:rPr>
        <w:t xml:space="preserve">el informe de investigación </w:t>
      </w:r>
      <w:r w:rsidR="000A27C1">
        <w:rPr>
          <w:rFonts w:ascii="Arial" w:eastAsia="Arial" w:hAnsi="Arial" w:cs="Arial"/>
          <w:sz w:val="24"/>
          <w:szCs w:val="24"/>
        </w:rPr>
        <w:t xml:space="preserve">de 2019 </w:t>
      </w:r>
      <w:r w:rsidR="001749AF" w:rsidRPr="001749AF">
        <w:rPr>
          <w:rFonts w:ascii="Arial" w:eastAsia="Arial" w:hAnsi="Arial" w:cs="Arial"/>
          <w:sz w:val="24"/>
          <w:szCs w:val="24"/>
        </w:rPr>
        <w:t xml:space="preserve">La contribución de las </w:t>
      </w:r>
      <w:r w:rsidR="0078166D">
        <w:rPr>
          <w:rFonts w:ascii="Arial" w:eastAsia="Arial" w:hAnsi="Arial" w:cs="Arial"/>
          <w:sz w:val="24"/>
          <w:szCs w:val="24"/>
        </w:rPr>
        <w:t>U</w:t>
      </w:r>
      <w:r w:rsidR="001749AF" w:rsidRPr="001749AF">
        <w:rPr>
          <w:rFonts w:ascii="Arial" w:eastAsia="Arial" w:hAnsi="Arial" w:cs="Arial"/>
          <w:sz w:val="24"/>
          <w:szCs w:val="24"/>
        </w:rPr>
        <w:t xml:space="preserve">niversidades a la Agenda 2030, </w:t>
      </w:r>
      <w:r w:rsidR="00801CD2">
        <w:rPr>
          <w:rFonts w:ascii="Arial" w:eastAsia="Arial" w:hAnsi="Arial" w:cs="Arial"/>
          <w:sz w:val="24"/>
          <w:szCs w:val="24"/>
        </w:rPr>
        <w:t>e</w:t>
      </w:r>
      <w:r w:rsidR="009911BD">
        <w:rPr>
          <w:rFonts w:ascii="Arial" w:eastAsia="Arial" w:hAnsi="Arial" w:cs="Arial"/>
          <w:sz w:val="24"/>
          <w:szCs w:val="24"/>
        </w:rPr>
        <w:t>n materia de educación l</w:t>
      </w:r>
      <w:r w:rsidR="00FF0EEB" w:rsidRPr="00FF0EEB">
        <w:rPr>
          <w:rFonts w:ascii="Arial" w:eastAsia="Arial" w:hAnsi="Arial" w:cs="Arial"/>
          <w:sz w:val="24"/>
          <w:szCs w:val="24"/>
        </w:rPr>
        <w:t>a implementación de los ODS requerirá abordar una</w:t>
      </w:r>
      <w:r w:rsidR="00FF0EEB">
        <w:rPr>
          <w:rFonts w:ascii="Arial" w:eastAsia="Arial" w:hAnsi="Arial" w:cs="Arial"/>
          <w:sz w:val="24"/>
          <w:szCs w:val="24"/>
        </w:rPr>
        <w:t xml:space="preserve"> </w:t>
      </w:r>
      <w:r w:rsidR="00FF0EEB" w:rsidRPr="00FF0EEB">
        <w:rPr>
          <w:rFonts w:ascii="Arial" w:eastAsia="Arial" w:hAnsi="Arial" w:cs="Arial"/>
          <w:sz w:val="24"/>
          <w:szCs w:val="24"/>
        </w:rPr>
        <w:t>amplia gama de retos sociales y medioambientales que están interconectados.</w:t>
      </w:r>
      <w:r w:rsidR="00FF0EEB">
        <w:rPr>
          <w:rFonts w:ascii="Arial" w:eastAsia="Arial" w:hAnsi="Arial" w:cs="Arial"/>
          <w:sz w:val="24"/>
          <w:szCs w:val="24"/>
        </w:rPr>
        <w:t xml:space="preserve"> </w:t>
      </w:r>
      <w:r w:rsidR="00CD0A31">
        <w:rPr>
          <w:rFonts w:ascii="Arial" w:eastAsia="Arial" w:hAnsi="Arial" w:cs="Arial"/>
          <w:sz w:val="24"/>
          <w:szCs w:val="24"/>
        </w:rPr>
        <w:t xml:space="preserve">Es necesario </w:t>
      </w:r>
      <w:r w:rsidR="00E2044B">
        <w:rPr>
          <w:rFonts w:ascii="Arial" w:eastAsia="Arial" w:hAnsi="Arial" w:cs="Arial"/>
          <w:sz w:val="24"/>
          <w:szCs w:val="24"/>
        </w:rPr>
        <w:t>dotar</w:t>
      </w:r>
      <w:r w:rsidR="00CD0A31">
        <w:rPr>
          <w:rFonts w:ascii="Arial" w:eastAsia="Arial" w:hAnsi="Arial" w:cs="Arial"/>
          <w:sz w:val="24"/>
          <w:szCs w:val="24"/>
        </w:rPr>
        <w:t xml:space="preserve"> </w:t>
      </w:r>
      <w:r w:rsidR="00FF0EEB" w:rsidRPr="00FF0EEB">
        <w:rPr>
          <w:rFonts w:ascii="Arial" w:eastAsia="Arial" w:hAnsi="Arial" w:cs="Arial"/>
          <w:sz w:val="24"/>
          <w:szCs w:val="24"/>
        </w:rPr>
        <w:t>a los estudiantes de habilidades para pensar a través</w:t>
      </w:r>
      <w:r w:rsidR="00FF0EEB">
        <w:rPr>
          <w:rFonts w:ascii="Arial" w:eastAsia="Arial" w:hAnsi="Arial" w:cs="Arial"/>
          <w:sz w:val="24"/>
          <w:szCs w:val="24"/>
        </w:rPr>
        <w:t xml:space="preserve"> </w:t>
      </w:r>
      <w:r w:rsidR="00FF0EEB" w:rsidRPr="00FF0EEB">
        <w:rPr>
          <w:rFonts w:ascii="Arial" w:eastAsia="Arial" w:hAnsi="Arial" w:cs="Arial"/>
          <w:sz w:val="24"/>
          <w:szCs w:val="24"/>
        </w:rPr>
        <w:t>de la complejidad, de trascender los paradigmas, de aprender</w:t>
      </w:r>
      <w:r w:rsidR="00FF0EEB">
        <w:rPr>
          <w:rFonts w:ascii="Arial" w:eastAsia="Arial" w:hAnsi="Arial" w:cs="Arial"/>
          <w:sz w:val="24"/>
          <w:szCs w:val="24"/>
        </w:rPr>
        <w:t xml:space="preserve"> </w:t>
      </w:r>
      <w:r w:rsidR="00FF0EEB" w:rsidRPr="00FF0EEB">
        <w:rPr>
          <w:rFonts w:ascii="Arial" w:eastAsia="Arial" w:hAnsi="Arial" w:cs="Arial"/>
          <w:sz w:val="24"/>
          <w:szCs w:val="24"/>
        </w:rPr>
        <w:t>a través del diálogo y de la comunicación, de participar</w:t>
      </w:r>
      <w:r w:rsidR="00FF0EEB">
        <w:rPr>
          <w:rFonts w:ascii="Arial" w:eastAsia="Arial" w:hAnsi="Arial" w:cs="Arial"/>
          <w:sz w:val="24"/>
          <w:szCs w:val="24"/>
        </w:rPr>
        <w:t xml:space="preserve"> </w:t>
      </w:r>
      <w:r w:rsidR="00FF0EEB" w:rsidRPr="00FF0EEB">
        <w:rPr>
          <w:rFonts w:ascii="Arial" w:eastAsia="Arial" w:hAnsi="Arial" w:cs="Arial"/>
          <w:sz w:val="24"/>
          <w:szCs w:val="24"/>
        </w:rPr>
        <w:t>de una reflexión profunda,</w:t>
      </w:r>
      <w:r w:rsidR="00FF0EEB">
        <w:rPr>
          <w:rFonts w:ascii="Arial" w:eastAsia="Arial" w:hAnsi="Arial" w:cs="Arial"/>
          <w:sz w:val="24"/>
          <w:szCs w:val="24"/>
        </w:rPr>
        <w:t xml:space="preserve"> </w:t>
      </w:r>
      <w:r w:rsidR="00FF0EEB" w:rsidRPr="00FF0EEB">
        <w:rPr>
          <w:rFonts w:ascii="Arial" w:eastAsia="Arial" w:hAnsi="Arial" w:cs="Arial"/>
          <w:sz w:val="24"/>
          <w:szCs w:val="24"/>
        </w:rPr>
        <w:t>así como de saber valorar cuándo unas acciones apoyan</w:t>
      </w:r>
      <w:r w:rsidR="00FF0EEB">
        <w:rPr>
          <w:rFonts w:ascii="Arial" w:eastAsia="Arial" w:hAnsi="Arial" w:cs="Arial"/>
          <w:sz w:val="24"/>
          <w:szCs w:val="24"/>
        </w:rPr>
        <w:t xml:space="preserve"> </w:t>
      </w:r>
      <w:r w:rsidR="00FF0EEB" w:rsidRPr="00FF0EEB">
        <w:rPr>
          <w:rFonts w:ascii="Arial" w:eastAsia="Arial" w:hAnsi="Arial" w:cs="Arial"/>
          <w:sz w:val="24"/>
          <w:szCs w:val="24"/>
        </w:rPr>
        <w:t>o menoscaban el cumplimiento de los ODS</w:t>
      </w:r>
      <w:r w:rsidR="000C6C14">
        <w:rPr>
          <w:rFonts w:ascii="Arial" w:eastAsia="Arial" w:hAnsi="Arial" w:cs="Arial"/>
          <w:sz w:val="24"/>
          <w:szCs w:val="24"/>
        </w:rPr>
        <w:t>.</w:t>
      </w:r>
    </w:p>
    <w:p w14:paraId="2238F873" w14:textId="51F6AFA7" w:rsidR="009911BD" w:rsidRDefault="00334046" w:rsidP="00E377DA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Ese mismo informe señala </w:t>
      </w:r>
      <w:r w:rsidR="0078166D">
        <w:rPr>
          <w:rFonts w:ascii="Arial" w:eastAsia="Arial" w:hAnsi="Arial" w:cs="Arial"/>
          <w:sz w:val="24"/>
          <w:szCs w:val="24"/>
        </w:rPr>
        <w:t xml:space="preserve">que desde el ámbito de </w:t>
      </w:r>
      <w:r w:rsidR="009911BD">
        <w:rPr>
          <w:rFonts w:ascii="Arial" w:eastAsia="Arial" w:hAnsi="Arial" w:cs="Arial"/>
          <w:sz w:val="24"/>
          <w:szCs w:val="24"/>
        </w:rPr>
        <w:t>la investigación</w:t>
      </w:r>
      <w:r w:rsidR="0087036B">
        <w:rPr>
          <w:rFonts w:ascii="Arial" w:eastAsia="Arial" w:hAnsi="Arial" w:cs="Arial"/>
          <w:sz w:val="24"/>
          <w:szCs w:val="24"/>
        </w:rPr>
        <w:t xml:space="preserve"> </w:t>
      </w:r>
      <w:r w:rsidR="00A01812">
        <w:rPr>
          <w:rFonts w:ascii="Arial" w:eastAsia="Arial" w:hAnsi="Arial" w:cs="Arial"/>
          <w:sz w:val="24"/>
          <w:szCs w:val="24"/>
        </w:rPr>
        <w:t xml:space="preserve">se </w:t>
      </w:r>
      <w:r w:rsidR="008B60C2">
        <w:rPr>
          <w:rFonts w:ascii="Arial" w:eastAsia="Arial" w:hAnsi="Arial" w:cs="Arial"/>
          <w:sz w:val="24"/>
          <w:szCs w:val="24"/>
        </w:rPr>
        <w:t>busca</w:t>
      </w:r>
      <w:r w:rsidR="0076135C">
        <w:rPr>
          <w:rFonts w:ascii="Arial" w:eastAsia="Arial" w:hAnsi="Arial" w:cs="Arial"/>
          <w:sz w:val="24"/>
          <w:szCs w:val="24"/>
        </w:rPr>
        <w:t xml:space="preserve"> </w:t>
      </w:r>
      <w:r w:rsidR="00A01812">
        <w:rPr>
          <w:rFonts w:ascii="Arial" w:eastAsia="Arial" w:hAnsi="Arial" w:cs="Arial"/>
          <w:sz w:val="24"/>
          <w:szCs w:val="24"/>
        </w:rPr>
        <w:t xml:space="preserve">1) </w:t>
      </w:r>
      <w:r w:rsidR="0087036B">
        <w:rPr>
          <w:rFonts w:ascii="Arial" w:eastAsia="Arial" w:hAnsi="Arial" w:cs="Arial"/>
          <w:sz w:val="24"/>
          <w:szCs w:val="24"/>
        </w:rPr>
        <w:t>f</w:t>
      </w:r>
      <w:r w:rsidR="0087036B" w:rsidRPr="0087036B">
        <w:rPr>
          <w:rFonts w:ascii="Arial" w:eastAsia="Arial" w:hAnsi="Arial" w:cs="Arial"/>
          <w:sz w:val="24"/>
          <w:szCs w:val="24"/>
        </w:rPr>
        <w:t>omentar los ODS como un tema</w:t>
      </w:r>
      <w:r w:rsidR="0087036B">
        <w:rPr>
          <w:rFonts w:ascii="Arial" w:eastAsia="Arial" w:hAnsi="Arial" w:cs="Arial"/>
          <w:sz w:val="24"/>
          <w:szCs w:val="24"/>
        </w:rPr>
        <w:t xml:space="preserve"> </w:t>
      </w:r>
      <w:r w:rsidR="0087036B" w:rsidRPr="0087036B">
        <w:rPr>
          <w:rFonts w:ascii="Arial" w:eastAsia="Arial" w:hAnsi="Arial" w:cs="Arial"/>
          <w:sz w:val="24"/>
          <w:szCs w:val="24"/>
        </w:rPr>
        <w:t>de investigación</w:t>
      </w:r>
      <w:r w:rsidR="00A01812">
        <w:rPr>
          <w:rFonts w:ascii="Arial" w:eastAsia="Arial" w:hAnsi="Arial" w:cs="Arial"/>
          <w:sz w:val="24"/>
          <w:szCs w:val="24"/>
        </w:rPr>
        <w:t xml:space="preserve"> </w:t>
      </w:r>
      <w:r w:rsidR="0087036B" w:rsidRPr="0087036B">
        <w:rPr>
          <w:rFonts w:ascii="Arial" w:eastAsia="Arial" w:hAnsi="Arial" w:cs="Arial"/>
          <w:sz w:val="24"/>
          <w:szCs w:val="24"/>
        </w:rPr>
        <w:t>2</w:t>
      </w:r>
      <w:r w:rsidR="00A01812">
        <w:rPr>
          <w:rFonts w:ascii="Arial" w:eastAsia="Arial" w:hAnsi="Arial" w:cs="Arial"/>
          <w:sz w:val="24"/>
          <w:szCs w:val="24"/>
        </w:rPr>
        <w:t>)</w:t>
      </w:r>
      <w:r w:rsidR="0087036B" w:rsidRPr="0087036B">
        <w:rPr>
          <w:rFonts w:ascii="Arial" w:eastAsia="Arial" w:hAnsi="Arial" w:cs="Arial"/>
          <w:sz w:val="24"/>
          <w:szCs w:val="24"/>
        </w:rPr>
        <w:t xml:space="preserve"> </w:t>
      </w:r>
      <w:r w:rsidR="00A01812">
        <w:rPr>
          <w:rFonts w:ascii="Arial" w:eastAsia="Arial" w:hAnsi="Arial" w:cs="Arial"/>
          <w:sz w:val="24"/>
          <w:szCs w:val="24"/>
        </w:rPr>
        <w:t>a</w:t>
      </w:r>
      <w:r w:rsidR="0087036B" w:rsidRPr="0087036B">
        <w:rPr>
          <w:rFonts w:ascii="Arial" w:eastAsia="Arial" w:hAnsi="Arial" w:cs="Arial"/>
          <w:sz w:val="24"/>
          <w:szCs w:val="24"/>
        </w:rPr>
        <w:t>poyar todo el espectro de</w:t>
      </w:r>
      <w:r w:rsidR="0076135C">
        <w:rPr>
          <w:rFonts w:ascii="Arial" w:eastAsia="Arial" w:hAnsi="Arial" w:cs="Arial"/>
          <w:sz w:val="24"/>
          <w:szCs w:val="24"/>
        </w:rPr>
        <w:t xml:space="preserve"> </w:t>
      </w:r>
      <w:r w:rsidR="0087036B" w:rsidRPr="0087036B">
        <w:rPr>
          <w:rFonts w:ascii="Arial" w:eastAsia="Arial" w:hAnsi="Arial" w:cs="Arial"/>
          <w:sz w:val="24"/>
          <w:szCs w:val="24"/>
        </w:rPr>
        <w:t>enfoques necesarios, incluida la</w:t>
      </w:r>
      <w:r w:rsidR="0076135C">
        <w:rPr>
          <w:rFonts w:ascii="Arial" w:eastAsia="Arial" w:hAnsi="Arial" w:cs="Arial"/>
          <w:sz w:val="24"/>
          <w:szCs w:val="24"/>
        </w:rPr>
        <w:t xml:space="preserve"> </w:t>
      </w:r>
      <w:r w:rsidR="0087036B" w:rsidRPr="0087036B">
        <w:rPr>
          <w:rFonts w:ascii="Arial" w:eastAsia="Arial" w:hAnsi="Arial" w:cs="Arial"/>
          <w:sz w:val="24"/>
          <w:szCs w:val="24"/>
        </w:rPr>
        <w:t>investigación interdisciplinar y</w:t>
      </w:r>
      <w:r w:rsidR="0076135C">
        <w:rPr>
          <w:rFonts w:ascii="Arial" w:eastAsia="Arial" w:hAnsi="Arial" w:cs="Arial"/>
          <w:sz w:val="24"/>
          <w:szCs w:val="24"/>
        </w:rPr>
        <w:t xml:space="preserve"> </w:t>
      </w:r>
      <w:r w:rsidR="0087036B" w:rsidRPr="0087036B">
        <w:rPr>
          <w:rFonts w:ascii="Arial" w:eastAsia="Arial" w:hAnsi="Arial" w:cs="Arial"/>
          <w:sz w:val="24"/>
          <w:szCs w:val="24"/>
        </w:rPr>
        <w:t>transdisciplinar</w:t>
      </w:r>
      <w:r w:rsidR="00A01812">
        <w:rPr>
          <w:rFonts w:ascii="Arial" w:eastAsia="Arial" w:hAnsi="Arial" w:cs="Arial"/>
          <w:sz w:val="24"/>
          <w:szCs w:val="24"/>
        </w:rPr>
        <w:t xml:space="preserve"> </w:t>
      </w:r>
      <w:r w:rsidR="0087036B" w:rsidRPr="0087036B">
        <w:rPr>
          <w:rFonts w:ascii="Arial" w:eastAsia="Arial" w:hAnsi="Arial" w:cs="Arial"/>
          <w:sz w:val="24"/>
          <w:szCs w:val="24"/>
        </w:rPr>
        <w:t>3</w:t>
      </w:r>
      <w:r w:rsidR="00A01812">
        <w:rPr>
          <w:rFonts w:ascii="Arial" w:eastAsia="Arial" w:hAnsi="Arial" w:cs="Arial"/>
          <w:sz w:val="24"/>
          <w:szCs w:val="24"/>
        </w:rPr>
        <w:t>)</w:t>
      </w:r>
      <w:r w:rsidR="0087036B" w:rsidRPr="0087036B">
        <w:rPr>
          <w:rFonts w:ascii="Arial" w:eastAsia="Arial" w:hAnsi="Arial" w:cs="Arial"/>
          <w:sz w:val="24"/>
          <w:szCs w:val="24"/>
        </w:rPr>
        <w:t xml:space="preserve"> </w:t>
      </w:r>
      <w:r w:rsidR="00A01812">
        <w:rPr>
          <w:rFonts w:ascii="Arial" w:eastAsia="Arial" w:hAnsi="Arial" w:cs="Arial"/>
          <w:sz w:val="24"/>
          <w:szCs w:val="24"/>
        </w:rPr>
        <w:t>a</w:t>
      </w:r>
      <w:r w:rsidR="0087036B" w:rsidRPr="0087036B">
        <w:rPr>
          <w:rFonts w:ascii="Arial" w:eastAsia="Arial" w:hAnsi="Arial" w:cs="Arial"/>
          <w:sz w:val="24"/>
          <w:szCs w:val="24"/>
        </w:rPr>
        <w:t>poyar la creación y la innovación</w:t>
      </w:r>
      <w:r w:rsidR="0076135C">
        <w:rPr>
          <w:rFonts w:ascii="Arial" w:eastAsia="Arial" w:hAnsi="Arial" w:cs="Arial"/>
          <w:sz w:val="24"/>
          <w:szCs w:val="24"/>
        </w:rPr>
        <w:t xml:space="preserve"> </w:t>
      </w:r>
      <w:r w:rsidR="0087036B" w:rsidRPr="0087036B">
        <w:rPr>
          <w:rFonts w:ascii="Arial" w:eastAsia="Arial" w:hAnsi="Arial" w:cs="Arial"/>
          <w:sz w:val="24"/>
          <w:szCs w:val="24"/>
        </w:rPr>
        <w:t>de soluciones de desarrollo</w:t>
      </w:r>
      <w:r w:rsidR="0076135C">
        <w:rPr>
          <w:rFonts w:ascii="Arial" w:eastAsia="Arial" w:hAnsi="Arial" w:cs="Arial"/>
          <w:sz w:val="24"/>
          <w:szCs w:val="24"/>
        </w:rPr>
        <w:t xml:space="preserve"> </w:t>
      </w:r>
      <w:r w:rsidR="0087036B" w:rsidRPr="0087036B">
        <w:rPr>
          <w:rFonts w:ascii="Arial" w:eastAsia="Arial" w:hAnsi="Arial" w:cs="Arial"/>
          <w:sz w:val="24"/>
          <w:szCs w:val="24"/>
        </w:rPr>
        <w:t>sostenible</w:t>
      </w:r>
      <w:r w:rsidR="00A01812">
        <w:rPr>
          <w:rFonts w:ascii="Arial" w:eastAsia="Arial" w:hAnsi="Arial" w:cs="Arial"/>
          <w:sz w:val="24"/>
          <w:szCs w:val="24"/>
        </w:rPr>
        <w:t xml:space="preserve"> 4</w:t>
      </w:r>
      <w:r w:rsidR="000277F0">
        <w:rPr>
          <w:rFonts w:ascii="Arial" w:eastAsia="Arial" w:hAnsi="Arial" w:cs="Arial"/>
          <w:sz w:val="24"/>
          <w:szCs w:val="24"/>
        </w:rPr>
        <w:t>) a</w:t>
      </w:r>
      <w:r w:rsidR="0087036B" w:rsidRPr="0087036B">
        <w:rPr>
          <w:rFonts w:ascii="Arial" w:eastAsia="Arial" w:hAnsi="Arial" w:cs="Arial"/>
          <w:sz w:val="24"/>
          <w:szCs w:val="24"/>
        </w:rPr>
        <w:t>poyar el desarrollo de</w:t>
      </w:r>
      <w:r w:rsidR="0076135C">
        <w:rPr>
          <w:rFonts w:ascii="Arial" w:eastAsia="Arial" w:hAnsi="Arial" w:cs="Arial"/>
          <w:sz w:val="24"/>
          <w:szCs w:val="24"/>
        </w:rPr>
        <w:t xml:space="preserve"> </w:t>
      </w:r>
      <w:r w:rsidR="0087036B" w:rsidRPr="0087036B">
        <w:rPr>
          <w:rFonts w:ascii="Arial" w:eastAsia="Arial" w:hAnsi="Arial" w:cs="Arial"/>
          <w:sz w:val="24"/>
          <w:szCs w:val="24"/>
        </w:rPr>
        <w:t xml:space="preserve">capacidades en </w:t>
      </w:r>
      <w:r w:rsidR="00FA5443">
        <w:rPr>
          <w:rFonts w:ascii="Arial" w:eastAsia="Arial" w:hAnsi="Arial" w:cs="Arial"/>
          <w:sz w:val="24"/>
          <w:szCs w:val="24"/>
        </w:rPr>
        <w:t xml:space="preserve">los </w:t>
      </w:r>
      <w:r w:rsidR="00C64873">
        <w:rPr>
          <w:rFonts w:ascii="Arial" w:eastAsia="Arial" w:hAnsi="Arial" w:cs="Arial"/>
          <w:sz w:val="24"/>
          <w:szCs w:val="24"/>
        </w:rPr>
        <w:t>territorios</w:t>
      </w:r>
      <w:r w:rsidR="0087036B" w:rsidRPr="0087036B">
        <w:rPr>
          <w:rFonts w:ascii="Arial" w:eastAsia="Arial" w:hAnsi="Arial" w:cs="Arial"/>
          <w:sz w:val="24"/>
          <w:szCs w:val="24"/>
        </w:rPr>
        <w:t xml:space="preserve"> para que lleven a cabo y</w:t>
      </w:r>
      <w:r w:rsidR="0076135C">
        <w:rPr>
          <w:rFonts w:ascii="Arial" w:eastAsia="Arial" w:hAnsi="Arial" w:cs="Arial"/>
          <w:sz w:val="24"/>
          <w:szCs w:val="24"/>
        </w:rPr>
        <w:t xml:space="preserve"> </w:t>
      </w:r>
      <w:r w:rsidR="0087036B" w:rsidRPr="0087036B">
        <w:rPr>
          <w:rFonts w:ascii="Arial" w:eastAsia="Arial" w:hAnsi="Arial" w:cs="Arial"/>
          <w:sz w:val="24"/>
          <w:szCs w:val="24"/>
        </w:rPr>
        <w:t>utilicen la investigación sobre los</w:t>
      </w:r>
      <w:r w:rsidR="0076135C">
        <w:rPr>
          <w:rFonts w:ascii="Arial" w:eastAsia="Arial" w:hAnsi="Arial" w:cs="Arial"/>
          <w:sz w:val="24"/>
          <w:szCs w:val="24"/>
        </w:rPr>
        <w:t xml:space="preserve"> </w:t>
      </w:r>
      <w:r w:rsidR="0087036B" w:rsidRPr="0087036B">
        <w:rPr>
          <w:rFonts w:ascii="Arial" w:eastAsia="Arial" w:hAnsi="Arial" w:cs="Arial"/>
          <w:sz w:val="24"/>
          <w:szCs w:val="24"/>
        </w:rPr>
        <w:t>ODS</w:t>
      </w:r>
      <w:r w:rsidR="00FA5443">
        <w:rPr>
          <w:rFonts w:ascii="Arial" w:eastAsia="Arial" w:hAnsi="Arial" w:cs="Arial"/>
          <w:sz w:val="24"/>
          <w:szCs w:val="24"/>
        </w:rPr>
        <w:t>.</w:t>
      </w:r>
    </w:p>
    <w:p w14:paraId="45C01D21" w14:textId="2F281A72" w:rsidR="002C59B6" w:rsidRDefault="00904E2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En el año 2022 p</w:t>
      </w:r>
      <w:r w:rsidR="005F5571">
        <w:rPr>
          <w:rFonts w:ascii="Arial" w:eastAsia="Arial" w:hAnsi="Arial" w:cs="Arial"/>
          <w:sz w:val="24"/>
          <w:szCs w:val="24"/>
        </w:rPr>
        <w:t xml:space="preserve">ara nuestro territorio </w:t>
      </w:r>
      <w:r>
        <w:rPr>
          <w:rFonts w:ascii="Arial" w:eastAsia="Arial" w:hAnsi="Arial" w:cs="Arial"/>
          <w:sz w:val="24"/>
          <w:szCs w:val="24"/>
        </w:rPr>
        <w:t xml:space="preserve">se </w:t>
      </w:r>
      <w:r w:rsidR="00BB4141">
        <w:rPr>
          <w:rFonts w:ascii="Arial" w:eastAsia="Arial" w:hAnsi="Arial" w:cs="Arial"/>
          <w:sz w:val="24"/>
          <w:szCs w:val="24"/>
        </w:rPr>
        <w:t>creó</w:t>
      </w:r>
      <w:r w:rsidR="005F5571">
        <w:rPr>
          <w:rFonts w:ascii="Arial" w:eastAsia="Arial" w:hAnsi="Arial" w:cs="Arial"/>
          <w:sz w:val="24"/>
          <w:szCs w:val="24"/>
        </w:rPr>
        <w:t xml:space="preserve"> una Agenda </w:t>
      </w:r>
      <w:r>
        <w:rPr>
          <w:rFonts w:ascii="Arial" w:eastAsia="Arial" w:hAnsi="Arial" w:cs="Arial"/>
          <w:sz w:val="24"/>
          <w:szCs w:val="24"/>
        </w:rPr>
        <w:t xml:space="preserve">Subregional </w:t>
      </w:r>
      <w:r w:rsidR="005F5571">
        <w:rPr>
          <w:rFonts w:ascii="Arial" w:eastAsia="Arial" w:hAnsi="Arial" w:cs="Arial"/>
          <w:sz w:val="24"/>
          <w:szCs w:val="24"/>
        </w:rPr>
        <w:t>de Investigación,</w:t>
      </w:r>
      <w:r w:rsidR="00E05477">
        <w:rPr>
          <w:rFonts w:ascii="Arial" w:eastAsia="Arial" w:hAnsi="Arial" w:cs="Arial"/>
          <w:sz w:val="24"/>
          <w:szCs w:val="24"/>
        </w:rPr>
        <w:t xml:space="preserve"> </w:t>
      </w:r>
      <w:r w:rsidR="005F5571">
        <w:rPr>
          <w:rFonts w:ascii="Arial" w:eastAsia="Arial" w:hAnsi="Arial" w:cs="Arial"/>
          <w:sz w:val="24"/>
          <w:szCs w:val="24"/>
        </w:rPr>
        <w:t xml:space="preserve">Creación </w:t>
      </w:r>
      <w:r w:rsidR="00E05477">
        <w:rPr>
          <w:rFonts w:ascii="Arial" w:eastAsia="Arial" w:hAnsi="Arial" w:cs="Arial"/>
          <w:sz w:val="24"/>
          <w:szCs w:val="24"/>
        </w:rPr>
        <w:t xml:space="preserve">e Innovación </w:t>
      </w:r>
      <w:r w:rsidR="00E736C5">
        <w:rPr>
          <w:rFonts w:ascii="Arial" w:eastAsia="Arial" w:hAnsi="Arial" w:cs="Arial"/>
          <w:sz w:val="24"/>
          <w:szCs w:val="24"/>
        </w:rPr>
        <w:t>(</w:t>
      </w:r>
      <w:hyperlink r:id="rId11" w:history="1">
        <w:r w:rsidR="00E736C5" w:rsidRPr="00E766E1">
          <w:rPr>
            <w:rStyle w:val="Hipervnculo"/>
            <w:rFonts w:ascii="Arial" w:eastAsia="Arial" w:hAnsi="Arial" w:cs="Arial"/>
            <w:sz w:val="24"/>
            <w:szCs w:val="24"/>
          </w:rPr>
          <w:t>https://acortar.link/jFfeEZ</w:t>
        </w:r>
      </w:hyperlink>
      <w:r w:rsidR="00E736C5">
        <w:rPr>
          <w:rFonts w:ascii="Arial" w:eastAsia="Arial" w:hAnsi="Arial" w:cs="Arial"/>
          <w:sz w:val="24"/>
          <w:szCs w:val="24"/>
        </w:rPr>
        <w:t xml:space="preserve">) </w:t>
      </w:r>
      <w:r w:rsidR="00E05477">
        <w:rPr>
          <w:rFonts w:ascii="Arial" w:eastAsia="Arial" w:hAnsi="Arial" w:cs="Arial"/>
          <w:sz w:val="24"/>
          <w:szCs w:val="24"/>
        </w:rPr>
        <w:t>con la ayuda de diferentes actores de la cuádruple hélice que tienen presencia viva</w:t>
      </w:r>
      <w:r w:rsidR="00F94950">
        <w:rPr>
          <w:rFonts w:ascii="Arial" w:eastAsia="Arial" w:hAnsi="Arial" w:cs="Arial"/>
          <w:sz w:val="24"/>
          <w:szCs w:val="24"/>
        </w:rPr>
        <w:t xml:space="preserve"> en el territorio,</w:t>
      </w:r>
      <w:r w:rsidR="00E05477">
        <w:rPr>
          <w:rFonts w:ascii="Arial" w:eastAsia="Arial" w:hAnsi="Arial" w:cs="Arial"/>
          <w:sz w:val="24"/>
          <w:szCs w:val="24"/>
        </w:rPr>
        <w:t xml:space="preserve"> y en esta </w:t>
      </w:r>
      <w:r w:rsidR="00C94CD8">
        <w:rPr>
          <w:rFonts w:ascii="Arial" w:eastAsia="Arial" w:hAnsi="Arial" w:cs="Arial"/>
          <w:sz w:val="24"/>
          <w:szCs w:val="24"/>
        </w:rPr>
        <w:t xml:space="preserve">quinta </w:t>
      </w:r>
      <w:r w:rsidR="00E05477">
        <w:rPr>
          <w:rFonts w:ascii="Arial" w:eastAsia="Arial" w:hAnsi="Arial" w:cs="Arial"/>
          <w:sz w:val="24"/>
          <w:szCs w:val="24"/>
        </w:rPr>
        <w:t>versión de las Jornadas de Investigación queremos socializar des</w:t>
      </w:r>
      <w:r w:rsidR="00293953">
        <w:rPr>
          <w:rFonts w:ascii="Arial" w:eastAsia="Arial" w:hAnsi="Arial" w:cs="Arial"/>
          <w:sz w:val="24"/>
          <w:szCs w:val="24"/>
        </w:rPr>
        <w:t>de la comunidad científica universitaria de qué manera se ha</w:t>
      </w:r>
      <w:r w:rsidR="003357C9">
        <w:rPr>
          <w:rFonts w:ascii="Arial" w:eastAsia="Arial" w:hAnsi="Arial" w:cs="Arial"/>
          <w:sz w:val="24"/>
          <w:szCs w:val="24"/>
        </w:rPr>
        <w:t>n</w:t>
      </w:r>
      <w:r w:rsidR="00293953">
        <w:rPr>
          <w:rFonts w:ascii="Arial" w:eastAsia="Arial" w:hAnsi="Arial" w:cs="Arial"/>
          <w:sz w:val="24"/>
          <w:szCs w:val="24"/>
        </w:rPr>
        <w:t xml:space="preserve"> proyectado las </w:t>
      </w:r>
      <w:r w:rsidR="00C94CD8">
        <w:rPr>
          <w:rFonts w:ascii="Arial" w:eastAsia="Arial" w:hAnsi="Arial" w:cs="Arial"/>
          <w:sz w:val="24"/>
          <w:szCs w:val="24"/>
        </w:rPr>
        <w:t>acciones en los ejes temáticos</w:t>
      </w:r>
      <w:r w:rsidR="00BB4141">
        <w:rPr>
          <w:rFonts w:ascii="Arial" w:eastAsia="Arial" w:hAnsi="Arial" w:cs="Arial"/>
          <w:sz w:val="24"/>
          <w:szCs w:val="24"/>
        </w:rPr>
        <w:t xml:space="preserve"> </w:t>
      </w:r>
      <w:r w:rsidR="00E872B7">
        <w:rPr>
          <w:rFonts w:ascii="Arial" w:eastAsia="Arial" w:hAnsi="Arial" w:cs="Arial"/>
          <w:sz w:val="24"/>
          <w:szCs w:val="24"/>
        </w:rPr>
        <w:t>definidos por la agenda</w:t>
      </w:r>
      <w:r w:rsidR="00C94CD8">
        <w:rPr>
          <w:rFonts w:ascii="Arial" w:eastAsia="Arial" w:hAnsi="Arial" w:cs="Arial"/>
          <w:sz w:val="24"/>
          <w:szCs w:val="24"/>
        </w:rPr>
        <w:t xml:space="preserve">. </w:t>
      </w:r>
      <w:r w:rsidR="00E872B7">
        <w:rPr>
          <w:rFonts w:ascii="Arial" w:eastAsia="Arial" w:hAnsi="Arial" w:cs="Arial"/>
          <w:sz w:val="24"/>
          <w:szCs w:val="24"/>
        </w:rPr>
        <w:t xml:space="preserve">De manera adicional, las jornadas serán el escenario de encuentro para que </w:t>
      </w:r>
      <w:r w:rsidR="00C94CD8">
        <w:rPr>
          <w:rFonts w:ascii="Arial" w:eastAsia="Arial" w:hAnsi="Arial" w:cs="Arial"/>
          <w:sz w:val="24"/>
          <w:szCs w:val="24"/>
        </w:rPr>
        <w:t>los demás actores de la comunidad científica</w:t>
      </w:r>
      <w:r w:rsidR="00BB4141">
        <w:rPr>
          <w:rFonts w:ascii="Arial" w:eastAsia="Arial" w:hAnsi="Arial" w:cs="Arial"/>
          <w:sz w:val="24"/>
          <w:szCs w:val="24"/>
        </w:rPr>
        <w:t xml:space="preserve"> </w:t>
      </w:r>
      <w:r w:rsidR="00C94CD8">
        <w:rPr>
          <w:rFonts w:ascii="Arial" w:eastAsia="Arial" w:hAnsi="Arial" w:cs="Arial"/>
          <w:sz w:val="24"/>
          <w:szCs w:val="24"/>
        </w:rPr>
        <w:t xml:space="preserve">y de otros saberes </w:t>
      </w:r>
      <w:r w:rsidR="00A60D5D">
        <w:rPr>
          <w:rFonts w:ascii="Arial" w:eastAsia="Arial" w:hAnsi="Arial" w:cs="Arial"/>
          <w:sz w:val="24"/>
          <w:szCs w:val="24"/>
        </w:rPr>
        <w:t xml:space="preserve">se </w:t>
      </w:r>
      <w:r w:rsidR="00C94CD8">
        <w:rPr>
          <w:rFonts w:ascii="Arial" w:eastAsia="Arial" w:hAnsi="Arial" w:cs="Arial"/>
          <w:sz w:val="24"/>
          <w:szCs w:val="24"/>
        </w:rPr>
        <w:t>vinculen participando</w:t>
      </w:r>
      <w:r w:rsidR="00E872B7">
        <w:rPr>
          <w:rFonts w:ascii="Arial" w:eastAsia="Arial" w:hAnsi="Arial" w:cs="Arial"/>
          <w:sz w:val="24"/>
          <w:szCs w:val="24"/>
        </w:rPr>
        <w:t>, socializando sus</w:t>
      </w:r>
      <w:r w:rsidR="00C94CD8">
        <w:rPr>
          <w:rFonts w:ascii="Arial" w:eastAsia="Arial" w:hAnsi="Arial" w:cs="Arial"/>
          <w:sz w:val="24"/>
          <w:szCs w:val="24"/>
        </w:rPr>
        <w:t xml:space="preserve"> experiencias y proyectos</w:t>
      </w:r>
      <w:r w:rsidR="00AA3FBB">
        <w:rPr>
          <w:rFonts w:ascii="Arial" w:eastAsia="Arial" w:hAnsi="Arial" w:cs="Arial"/>
          <w:sz w:val="24"/>
          <w:szCs w:val="24"/>
        </w:rPr>
        <w:t xml:space="preserve">. Que la Universidad </w:t>
      </w:r>
      <w:r w:rsidR="002064AC">
        <w:rPr>
          <w:rFonts w:ascii="Arial" w:eastAsia="Arial" w:hAnsi="Arial" w:cs="Arial"/>
          <w:sz w:val="24"/>
          <w:szCs w:val="24"/>
        </w:rPr>
        <w:t xml:space="preserve">de Antioquia </w:t>
      </w:r>
      <w:r w:rsidR="00AA3FBB">
        <w:rPr>
          <w:rFonts w:ascii="Arial" w:eastAsia="Arial" w:hAnsi="Arial" w:cs="Arial"/>
          <w:sz w:val="24"/>
          <w:szCs w:val="24"/>
        </w:rPr>
        <w:t xml:space="preserve">pueda ser el escenario para circular </w:t>
      </w:r>
      <w:r w:rsidR="007E11FF">
        <w:rPr>
          <w:rFonts w:ascii="Arial" w:eastAsia="Arial" w:hAnsi="Arial" w:cs="Arial"/>
          <w:sz w:val="24"/>
          <w:szCs w:val="24"/>
        </w:rPr>
        <w:t xml:space="preserve">las diferentes formas de conocimiento, </w:t>
      </w:r>
      <w:r w:rsidR="00BC51DD">
        <w:rPr>
          <w:rFonts w:ascii="Arial" w:eastAsia="Arial" w:hAnsi="Arial" w:cs="Arial"/>
          <w:sz w:val="24"/>
          <w:szCs w:val="24"/>
        </w:rPr>
        <w:t xml:space="preserve">la plataforma </w:t>
      </w:r>
      <w:r w:rsidR="007E11FF">
        <w:rPr>
          <w:rFonts w:ascii="Arial" w:eastAsia="Arial" w:hAnsi="Arial" w:cs="Arial"/>
          <w:sz w:val="24"/>
          <w:szCs w:val="24"/>
        </w:rPr>
        <w:t xml:space="preserve">de intercambio de saberes y </w:t>
      </w:r>
      <w:r w:rsidR="00BC51DD">
        <w:rPr>
          <w:rFonts w:ascii="Arial" w:eastAsia="Arial" w:hAnsi="Arial" w:cs="Arial"/>
          <w:sz w:val="24"/>
          <w:szCs w:val="24"/>
        </w:rPr>
        <w:t xml:space="preserve">de conformación de redes de </w:t>
      </w:r>
      <w:r w:rsidR="007E11FF">
        <w:rPr>
          <w:rFonts w:ascii="Arial" w:eastAsia="Arial" w:hAnsi="Arial" w:cs="Arial"/>
          <w:sz w:val="24"/>
          <w:szCs w:val="24"/>
        </w:rPr>
        <w:t>conocimientos.</w:t>
      </w:r>
    </w:p>
    <w:p w14:paraId="5C59CD84" w14:textId="7C2E16E4" w:rsidR="00BF5BC4" w:rsidRDefault="00BF5BC4">
      <w:pPr>
        <w:jc w:val="both"/>
        <w:rPr>
          <w:rFonts w:ascii="Arial" w:eastAsia="Arial" w:hAnsi="Arial" w:cs="Arial"/>
          <w:sz w:val="24"/>
          <w:szCs w:val="24"/>
        </w:rPr>
      </w:pPr>
    </w:p>
    <w:p w14:paraId="0F313625" w14:textId="77777777" w:rsidR="00BF5BC4" w:rsidRDefault="00BF5BC4">
      <w:pPr>
        <w:jc w:val="both"/>
        <w:rPr>
          <w:rFonts w:ascii="Arial" w:eastAsia="Arial" w:hAnsi="Arial" w:cs="Arial"/>
          <w:sz w:val="24"/>
          <w:szCs w:val="24"/>
        </w:rPr>
      </w:pPr>
    </w:p>
    <w:p w14:paraId="45C01D23" w14:textId="4ADCECA2" w:rsidR="002C59B6" w:rsidRPr="005D2BAF" w:rsidRDefault="003D6E60" w:rsidP="0048410C">
      <w:pPr>
        <w:pStyle w:val="Prrafode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  <w:color w:val="C45911" w:themeColor="accent2" w:themeShade="BF"/>
          <w:sz w:val="24"/>
          <w:szCs w:val="24"/>
        </w:rPr>
      </w:pPr>
      <w:r w:rsidRPr="003D6E60">
        <w:rPr>
          <w:rFonts w:ascii="Arial" w:eastAsia="Arial" w:hAnsi="Arial" w:cs="Arial"/>
          <w:b/>
          <w:color w:val="FF3399"/>
          <w:sz w:val="24"/>
          <w:szCs w:val="24"/>
        </w:rPr>
        <w:lastRenderedPageBreak/>
        <w:t xml:space="preserve"> </w:t>
      </w:r>
      <w:r w:rsidR="00A118AD" w:rsidRPr="005D2BAF">
        <w:rPr>
          <w:rFonts w:ascii="Arial" w:eastAsia="Arial" w:hAnsi="Arial" w:cs="Arial"/>
          <w:b/>
          <w:color w:val="C45911" w:themeColor="accent2" w:themeShade="BF"/>
          <w:sz w:val="24"/>
          <w:szCs w:val="24"/>
        </w:rPr>
        <w:t>Modalidad de participación</w:t>
      </w:r>
    </w:p>
    <w:p w14:paraId="45C01D24" w14:textId="77777777" w:rsidR="002C59B6" w:rsidRPr="005D2BAF" w:rsidRDefault="002C59B6">
      <w:pPr>
        <w:pBdr>
          <w:top w:val="nil"/>
          <w:left w:val="nil"/>
          <w:bottom w:val="nil"/>
          <w:right w:val="nil"/>
          <w:between w:val="nil"/>
        </w:pBdr>
        <w:spacing w:after="0"/>
        <w:ind w:left="644"/>
        <w:jc w:val="both"/>
        <w:rPr>
          <w:rFonts w:ascii="Arial" w:eastAsia="Arial" w:hAnsi="Arial" w:cs="Arial"/>
          <w:b/>
          <w:color w:val="C45911" w:themeColor="accent2" w:themeShade="BF"/>
          <w:sz w:val="24"/>
          <w:szCs w:val="24"/>
        </w:rPr>
      </w:pPr>
    </w:p>
    <w:p w14:paraId="45C01D29" w14:textId="77777777" w:rsidR="002C59B6" w:rsidRPr="005D2BAF" w:rsidRDefault="002C59B6">
      <w:pPr>
        <w:pBdr>
          <w:top w:val="nil"/>
          <w:left w:val="nil"/>
          <w:bottom w:val="nil"/>
          <w:right w:val="nil"/>
          <w:between w:val="nil"/>
        </w:pBdr>
        <w:spacing w:after="0"/>
        <w:ind w:left="644"/>
        <w:jc w:val="both"/>
        <w:rPr>
          <w:rFonts w:ascii="Arial" w:eastAsia="Arial" w:hAnsi="Arial" w:cs="Arial"/>
          <w:b/>
          <w:color w:val="C45911" w:themeColor="accent2" w:themeShade="BF"/>
          <w:sz w:val="24"/>
          <w:szCs w:val="24"/>
        </w:rPr>
      </w:pPr>
    </w:p>
    <w:p w14:paraId="45C01D2A" w14:textId="6D89A40A" w:rsidR="002C59B6" w:rsidRPr="005D2BAF" w:rsidRDefault="008D1023">
      <w:pPr>
        <w:pBdr>
          <w:top w:val="nil"/>
          <w:left w:val="nil"/>
          <w:bottom w:val="nil"/>
          <w:right w:val="nil"/>
          <w:between w:val="nil"/>
        </w:pBdr>
        <w:spacing w:after="0"/>
        <w:ind w:left="644"/>
        <w:jc w:val="both"/>
        <w:rPr>
          <w:rFonts w:ascii="Arial" w:eastAsia="Arial" w:hAnsi="Arial" w:cs="Arial"/>
          <w:b/>
          <w:color w:val="C45911" w:themeColor="accent2" w:themeShade="BF"/>
          <w:sz w:val="24"/>
          <w:szCs w:val="24"/>
        </w:rPr>
      </w:pPr>
      <w:r w:rsidRPr="005D2BAF">
        <w:rPr>
          <w:rFonts w:ascii="Arial" w:eastAsia="Arial" w:hAnsi="Arial" w:cs="Arial"/>
          <w:b/>
          <w:color w:val="C45911" w:themeColor="accent2" w:themeShade="BF"/>
          <w:sz w:val="24"/>
          <w:szCs w:val="24"/>
        </w:rPr>
        <w:t xml:space="preserve">Poster </w:t>
      </w:r>
    </w:p>
    <w:p w14:paraId="45C01D2B" w14:textId="77777777" w:rsidR="002C59B6" w:rsidRDefault="002C59B6">
      <w:pPr>
        <w:pBdr>
          <w:top w:val="nil"/>
          <w:left w:val="nil"/>
          <w:bottom w:val="nil"/>
          <w:right w:val="nil"/>
          <w:between w:val="nil"/>
        </w:pBdr>
        <w:ind w:left="644"/>
        <w:jc w:val="both"/>
        <w:rPr>
          <w:rFonts w:ascii="Arial" w:eastAsia="Arial" w:hAnsi="Arial" w:cs="Arial"/>
          <w:b/>
          <w:color w:val="385623"/>
          <w:sz w:val="24"/>
          <w:szCs w:val="24"/>
        </w:rPr>
      </w:pPr>
    </w:p>
    <w:p w14:paraId="7D4942BE" w14:textId="21785387" w:rsidR="001A0845" w:rsidRDefault="00A118AD" w:rsidP="00BF5BC4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El estudiante deberá aportar el póster en versión </w:t>
      </w:r>
      <w:r w:rsidR="003E5314">
        <w:rPr>
          <w:rFonts w:ascii="Arial" w:eastAsia="Arial" w:hAnsi="Arial" w:cs="Arial"/>
          <w:sz w:val="24"/>
          <w:szCs w:val="24"/>
        </w:rPr>
        <w:t>impresa</w:t>
      </w:r>
      <w:r>
        <w:rPr>
          <w:rFonts w:ascii="Arial" w:eastAsia="Arial" w:hAnsi="Arial" w:cs="Arial"/>
          <w:sz w:val="24"/>
          <w:szCs w:val="24"/>
        </w:rPr>
        <w:t xml:space="preserve">, </w:t>
      </w:r>
      <w:proofErr w:type="gramStart"/>
      <w:r>
        <w:rPr>
          <w:rFonts w:ascii="Arial" w:eastAsia="Arial" w:hAnsi="Arial" w:cs="Arial"/>
          <w:sz w:val="24"/>
          <w:szCs w:val="24"/>
        </w:rPr>
        <w:t>a full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color </w:t>
      </w:r>
      <w:r w:rsidR="001A0845">
        <w:rPr>
          <w:rFonts w:ascii="Arial" w:eastAsia="Arial" w:hAnsi="Arial" w:cs="Arial"/>
          <w:sz w:val="24"/>
          <w:szCs w:val="24"/>
        </w:rPr>
        <w:t xml:space="preserve">y disponerlo en el espacio de la seccional que se haya establecido para </w:t>
      </w:r>
      <w:r w:rsidR="00862277">
        <w:rPr>
          <w:rFonts w:ascii="Arial" w:eastAsia="Arial" w:hAnsi="Arial" w:cs="Arial"/>
          <w:sz w:val="24"/>
          <w:szCs w:val="24"/>
        </w:rPr>
        <w:t>la</w:t>
      </w:r>
      <w:r w:rsidR="001A0845">
        <w:rPr>
          <w:rFonts w:ascii="Arial" w:eastAsia="Arial" w:hAnsi="Arial" w:cs="Arial"/>
          <w:sz w:val="24"/>
          <w:szCs w:val="24"/>
        </w:rPr>
        <w:t xml:space="preserve"> socialización. </w:t>
      </w:r>
    </w:p>
    <w:p w14:paraId="4FDD51F6" w14:textId="3C1BE7A5" w:rsidR="001A0845" w:rsidRDefault="00862277" w:rsidP="00BF5BC4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El equipo organizador le hará saber a cada participante</w:t>
      </w:r>
      <w:r w:rsidR="00744D88">
        <w:rPr>
          <w:rFonts w:ascii="Arial" w:eastAsia="Arial" w:hAnsi="Arial" w:cs="Arial"/>
          <w:sz w:val="24"/>
          <w:szCs w:val="24"/>
        </w:rPr>
        <w:t xml:space="preserve"> los detalles de ubicación del póster y la programación del evento.</w:t>
      </w:r>
    </w:p>
    <w:p w14:paraId="45C01D30" w14:textId="77656A32" w:rsidR="002C59B6" w:rsidRDefault="00986073" w:rsidP="00BF5BC4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</w:t>
      </w:r>
      <w:r w:rsidR="00A118AD">
        <w:rPr>
          <w:rFonts w:ascii="Arial" w:eastAsia="Arial" w:hAnsi="Arial" w:cs="Arial"/>
          <w:sz w:val="24"/>
          <w:szCs w:val="24"/>
        </w:rPr>
        <w:t xml:space="preserve">e recomienda el uso del manual de identidad de la Universidad de Antioquia, que se puede consultar en: </w:t>
      </w:r>
      <w:hyperlink r:id="rId12">
        <w:r w:rsidR="00A118AD">
          <w:rPr>
            <w:rFonts w:ascii="Arial" w:eastAsia="Arial" w:hAnsi="Arial" w:cs="Arial"/>
            <w:color w:val="1155CC"/>
            <w:sz w:val="24"/>
            <w:szCs w:val="24"/>
            <w:highlight w:val="white"/>
            <w:u w:val="single"/>
          </w:rPr>
          <w:t>https://n9.cl/yj9x8</w:t>
        </w:r>
      </w:hyperlink>
      <w:r w:rsidR="00A118AD">
        <w:rPr>
          <w:rFonts w:ascii="Arial" w:eastAsia="Arial" w:hAnsi="Arial" w:cs="Arial"/>
          <w:sz w:val="24"/>
          <w:szCs w:val="24"/>
          <w:highlight w:val="yellow"/>
        </w:rPr>
        <w:t xml:space="preserve"> </w:t>
      </w:r>
    </w:p>
    <w:p w14:paraId="45C01D31" w14:textId="007081FF" w:rsidR="002C59B6" w:rsidRDefault="00A118AD" w:rsidP="001A0845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Para los participantes externos a la UdeA se sugiere el uso de los logos de los </w:t>
      </w:r>
      <w:r w:rsidR="001A0845">
        <w:rPr>
          <w:rFonts w:ascii="Arial" w:eastAsia="Arial" w:hAnsi="Arial" w:cs="Arial"/>
          <w:sz w:val="24"/>
          <w:szCs w:val="24"/>
        </w:rPr>
        <w:t xml:space="preserve">  </w:t>
      </w:r>
      <w:r w:rsidR="00BF5BC4">
        <w:rPr>
          <w:rFonts w:ascii="Arial" w:eastAsia="Arial" w:hAnsi="Arial" w:cs="Arial"/>
          <w:sz w:val="24"/>
          <w:szCs w:val="24"/>
        </w:rPr>
        <w:t xml:space="preserve">  </w:t>
      </w:r>
      <w:r>
        <w:rPr>
          <w:rFonts w:ascii="Arial" w:eastAsia="Arial" w:hAnsi="Arial" w:cs="Arial"/>
          <w:sz w:val="24"/>
          <w:szCs w:val="24"/>
        </w:rPr>
        <w:t>organizadores y patrocinadores.</w:t>
      </w:r>
    </w:p>
    <w:p w14:paraId="45C01D32" w14:textId="77777777" w:rsidR="002C59B6" w:rsidRDefault="002C59B6">
      <w:pPr>
        <w:ind w:left="644"/>
        <w:rPr>
          <w:rFonts w:ascii="Arial" w:eastAsia="Arial" w:hAnsi="Arial" w:cs="Arial"/>
          <w:sz w:val="24"/>
          <w:szCs w:val="24"/>
        </w:rPr>
      </w:pPr>
    </w:p>
    <w:p w14:paraId="45C01D33" w14:textId="2B3E7099" w:rsidR="002C59B6" w:rsidRPr="005D2BAF" w:rsidRDefault="00A118AD" w:rsidP="0048410C">
      <w:pPr>
        <w:pStyle w:val="Prrafode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C45911" w:themeColor="accent2" w:themeShade="BF"/>
          <w:sz w:val="24"/>
          <w:szCs w:val="24"/>
        </w:rPr>
      </w:pPr>
      <w:r w:rsidRPr="005D2BAF">
        <w:rPr>
          <w:rFonts w:ascii="Arial" w:eastAsia="Arial" w:hAnsi="Arial" w:cs="Arial"/>
          <w:b/>
          <w:color w:val="C45911" w:themeColor="accent2" w:themeShade="BF"/>
          <w:sz w:val="24"/>
          <w:szCs w:val="24"/>
        </w:rPr>
        <w:t>Categorías de participación</w:t>
      </w:r>
    </w:p>
    <w:p w14:paraId="157264B1" w14:textId="77777777" w:rsidR="00D25702" w:rsidRPr="0048410C" w:rsidRDefault="00D25702" w:rsidP="00D25702">
      <w:pPr>
        <w:pStyle w:val="Prrafodelista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FF3399"/>
          <w:sz w:val="24"/>
          <w:szCs w:val="24"/>
        </w:rPr>
      </w:pPr>
    </w:p>
    <w:p w14:paraId="45C01D34" w14:textId="77777777" w:rsidR="002C59B6" w:rsidRDefault="00A118AD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• </w:t>
      </w:r>
      <w:r>
        <w:rPr>
          <w:rFonts w:ascii="Arial" w:eastAsia="Arial" w:hAnsi="Arial" w:cs="Arial"/>
          <w:b/>
          <w:sz w:val="24"/>
          <w:szCs w:val="24"/>
        </w:rPr>
        <w:t>Proyectos de Semilleros de Investigación:</w:t>
      </w:r>
      <w:r>
        <w:rPr>
          <w:rFonts w:ascii="Arial" w:eastAsia="Arial" w:hAnsi="Arial" w:cs="Arial"/>
          <w:sz w:val="24"/>
          <w:szCs w:val="24"/>
        </w:rPr>
        <w:t xml:space="preserve"> Proyectos desarrollados al interior de los semilleros de investigación (se entiende los semilleros de investigación como comunidades de aprendizaje extracurricular) o que son liderados y desarrollados por estudiantes de pregrado pertenecientes a cualquier institución de educación superior.</w:t>
      </w:r>
    </w:p>
    <w:p w14:paraId="45C01D36" w14:textId="67FEE208" w:rsidR="002C59B6" w:rsidRDefault="00A118AD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• </w:t>
      </w:r>
      <w:r>
        <w:rPr>
          <w:rFonts w:ascii="Arial" w:eastAsia="Arial" w:hAnsi="Arial" w:cs="Arial"/>
          <w:b/>
          <w:sz w:val="24"/>
          <w:szCs w:val="24"/>
        </w:rPr>
        <w:t>Jóvenes Investigadores o estudiantes en formación:</w:t>
      </w:r>
      <w:r>
        <w:rPr>
          <w:rFonts w:ascii="Arial" w:eastAsia="Arial" w:hAnsi="Arial" w:cs="Arial"/>
          <w:sz w:val="24"/>
          <w:szCs w:val="24"/>
        </w:rPr>
        <w:t xml:space="preserve"> Estudiantes de pregrado con pasantía </w:t>
      </w:r>
      <w:r w:rsidR="00BE57A3">
        <w:rPr>
          <w:rFonts w:ascii="Arial" w:eastAsia="Arial" w:hAnsi="Arial" w:cs="Arial"/>
          <w:sz w:val="24"/>
          <w:szCs w:val="24"/>
        </w:rPr>
        <w:t xml:space="preserve">activa </w:t>
      </w:r>
      <w:r>
        <w:rPr>
          <w:rFonts w:ascii="Arial" w:eastAsia="Arial" w:hAnsi="Arial" w:cs="Arial"/>
          <w:sz w:val="24"/>
          <w:szCs w:val="24"/>
        </w:rPr>
        <w:t xml:space="preserve">de joven investigador, con proyectos o productos derivados de programas de investigación de Grupos de Investigación. </w:t>
      </w:r>
    </w:p>
    <w:p w14:paraId="45C01D39" w14:textId="77777777" w:rsidR="002C59B6" w:rsidRDefault="00A118AD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Para la inscripción de las categorías </w:t>
      </w:r>
      <w:r>
        <w:rPr>
          <w:rFonts w:ascii="Arial" w:eastAsia="Arial" w:hAnsi="Arial" w:cs="Arial"/>
          <w:b/>
          <w:sz w:val="24"/>
          <w:szCs w:val="24"/>
        </w:rPr>
        <w:t>proyectos de semilleros de investigación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b/>
          <w:sz w:val="24"/>
          <w:szCs w:val="24"/>
        </w:rPr>
        <w:t>jóvenes investigadores o estudiantes en formación</w:t>
      </w:r>
      <w:r>
        <w:rPr>
          <w:rFonts w:ascii="Arial" w:eastAsia="Arial" w:hAnsi="Arial" w:cs="Arial"/>
          <w:sz w:val="24"/>
          <w:szCs w:val="24"/>
        </w:rPr>
        <w:t xml:space="preserve"> se dispone el siguiente enlace para acceder al formulario de inscripción.</w:t>
      </w:r>
    </w:p>
    <w:p w14:paraId="2D9F71F6" w14:textId="77777777" w:rsidR="00DD011F" w:rsidRDefault="00DD011F">
      <w:pPr>
        <w:rPr>
          <w:rFonts w:ascii="Arial" w:eastAsia="Arial" w:hAnsi="Arial" w:cs="Arial"/>
          <w:b/>
          <w:sz w:val="24"/>
          <w:szCs w:val="24"/>
        </w:rPr>
      </w:pPr>
    </w:p>
    <w:p w14:paraId="5C98728E" w14:textId="0DD028D7" w:rsidR="005B5A62" w:rsidRDefault="00A118AD" w:rsidP="006E0B10">
      <w:pPr>
        <w:rPr>
          <w:color w:val="2E74B5" w:themeColor="accent1" w:themeShade="BF"/>
          <w:u w:val="single"/>
        </w:rPr>
      </w:pPr>
      <w:r>
        <w:rPr>
          <w:rFonts w:ascii="Arial" w:eastAsia="Arial" w:hAnsi="Arial" w:cs="Arial"/>
          <w:b/>
          <w:sz w:val="24"/>
          <w:szCs w:val="24"/>
        </w:rPr>
        <w:t>Formulario de inscripción</w:t>
      </w:r>
      <w:r w:rsidR="00965C6A">
        <w:rPr>
          <w:rFonts w:ascii="Arial" w:eastAsia="Arial" w:hAnsi="Arial" w:cs="Arial"/>
          <w:sz w:val="24"/>
          <w:szCs w:val="24"/>
        </w:rPr>
        <w:t>:</w:t>
      </w:r>
      <w:r w:rsidR="002D2153" w:rsidRPr="002D2153">
        <w:t xml:space="preserve"> </w:t>
      </w:r>
      <w:r w:rsidR="0088004F" w:rsidRPr="0088004F">
        <w:rPr>
          <w:rFonts w:asciiTheme="minorHAnsi" w:eastAsia="Arial" w:hAnsiTheme="minorHAnsi" w:cstheme="minorHAnsi"/>
          <w:color w:val="2E74B5" w:themeColor="accent1" w:themeShade="BF"/>
          <w:u w:val="single"/>
        </w:rPr>
        <w:t>https://forms.gle/NS7BSKBJbPjdP3au8</w:t>
      </w:r>
    </w:p>
    <w:p w14:paraId="340ABDEE" w14:textId="77777777" w:rsidR="006E0B10" w:rsidRDefault="006E0B10" w:rsidP="006E0B10">
      <w:pPr>
        <w:rPr>
          <w:rFonts w:ascii="Arial" w:eastAsia="Arial" w:hAnsi="Arial" w:cs="Arial"/>
          <w:sz w:val="24"/>
          <w:szCs w:val="24"/>
        </w:rPr>
      </w:pPr>
    </w:p>
    <w:p w14:paraId="45C01D3D" w14:textId="77777777" w:rsidR="002C59B6" w:rsidRDefault="00A118AD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• </w:t>
      </w:r>
      <w:r>
        <w:rPr>
          <w:rFonts w:ascii="Arial" w:eastAsia="Arial" w:hAnsi="Arial" w:cs="Arial"/>
          <w:b/>
          <w:sz w:val="24"/>
          <w:szCs w:val="24"/>
        </w:rPr>
        <w:t>Experiencias de Investigación:</w:t>
      </w:r>
      <w:r>
        <w:rPr>
          <w:rFonts w:ascii="Arial" w:eastAsia="Arial" w:hAnsi="Arial" w:cs="Arial"/>
          <w:sz w:val="24"/>
          <w:szCs w:val="24"/>
        </w:rPr>
        <w:t xml:space="preserve"> Corresponde a la socialización de actividades, diferentes a proyectos de investigación, realizadas por los semilleros/semilleristas para fortalecer sus habilidades de investigación o proyectar su quehacer a la sociedad. </w:t>
      </w:r>
    </w:p>
    <w:p w14:paraId="45C01D3F" w14:textId="77777777" w:rsidR="002C59B6" w:rsidRDefault="00A118AD">
      <w:pPr>
        <w:spacing w:line="276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Los participantes de esta categoría deberán registrar de forma adecuada la información del participante a través del siguiente formulario.</w:t>
      </w:r>
    </w:p>
    <w:p w14:paraId="45C01D40" w14:textId="7A29C694" w:rsidR="002C59B6" w:rsidRDefault="00A118AD">
      <w:pPr>
        <w:spacing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Formulario de inscripción</w:t>
      </w:r>
      <w:r>
        <w:rPr>
          <w:rFonts w:ascii="Arial" w:eastAsia="Arial" w:hAnsi="Arial" w:cs="Arial"/>
          <w:sz w:val="24"/>
          <w:szCs w:val="24"/>
        </w:rPr>
        <w:t>:</w:t>
      </w:r>
      <w:r w:rsidR="00687CCF" w:rsidRPr="00687CCF">
        <w:t xml:space="preserve"> </w:t>
      </w:r>
      <w:r w:rsidR="003257A9" w:rsidRPr="003257A9">
        <w:rPr>
          <w:rFonts w:asciiTheme="minorHAnsi" w:eastAsia="Arial" w:hAnsiTheme="minorHAnsi" w:cstheme="minorHAnsi"/>
          <w:color w:val="2E74B5" w:themeColor="accent1" w:themeShade="BF"/>
          <w:u w:val="single"/>
        </w:rPr>
        <w:t>https://forms.gle/rm6B4mzodJcb88mw9</w:t>
      </w:r>
    </w:p>
    <w:p w14:paraId="45C01D43" w14:textId="66EA62AC" w:rsidR="002C59B6" w:rsidRDefault="002C59B6">
      <w:pPr>
        <w:jc w:val="both"/>
      </w:pPr>
    </w:p>
    <w:p w14:paraId="45C01D44" w14:textId="77777777" w:rsidR="002C59B6" w:rsidRPr="005D2BAF" w:rsidRDefault="00A118AD" w:rsidP="0048410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C45911" w:themeColor="accent2" w:themeShade="BF"/>
          <w:sz w:val="23"/>
          <w:szCs w:val="23"/>
        </w:rPr>
      </w:pPr>
      <w:r w:rsidRPr="005D2BAF">
        <w:rPr>
          <w:rFonts w:ascii="Arial" w:eastAsia="Arial" w:hAnsi="Arial" w:cs="Arial"/>
          <w:b/>
          <w:color w:val="C45911" w:themeColor="accent2" w:themeShade="BF"/>
          <w:sz w:val="23"/>
          <w:szCs w:val="23"/>
        </w:rPr>
        <w:t xml:space="preserve">Cronograma </w:t>
      </w:r>
    </w:p>
    <w:p w14:paraId="45C01D45" w14:textId="77777777" w:rsidR="002C59B6" w:rsidRPr="004605F5" w:rsidRDefault="002C59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FF3399"/>
          <w:sz w:val="23"/>
          <w:szCs w:val="23"/>
        </w:rPr>
      </w:pPr>
    </w:p>
    <w:tbl>
      <w:tblPr>
        <w:tblStyle w:val="a"/>
        <w:tblW w:w="91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86"/>
        <w:gridCol w:w="4586"/>
      </w:tblGrid>
      <w:tr w:rsidR="004605F5" w:rsidRPr="004605F5" w14:paraId="45C01D48" w14:textId="77777777">
        <w:trPr>
          <w:trHeight w:val="396"/>
        </w:trPr>
        <w:tc>
          <w:tcPr>
            <w:tcW w:w="4586" w:type="dxa"/>
          </w:tcPr>
          <w:p w14:paraId="45C01D46" w14:textId="77777777" w:rsidR="002C59B6" w:rsidRPr="005D2BAF" w:rsidRDefault="00A118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rFonts w:ascii="Arial" w:eastAsia="Arial" w:hAnsi="Arial" w:cs="Arial"/>
                <w:b/>
                <w:color w:val="C45911" w:themeColor="accent2" w:themeShade="BF"/>
                <w:sz w:val="23"/>
                <w:szCs w:val="23"/>
              </w:rPr>
            </w:pPr>
            <w:r w:rsidRPr="005D2BAF">
              <w:rPr>
                <w:rFonts w:ascii="Arial" w:eastAsia="Arial" w:hAnsi="Arial" w:cs="Arial"/>
                <w:b/>
                <w:color w:val="C45911" w:themeColor="accent2" w:themeShade="BF"/>
                <w:sz w:val="23"/>
                <w:szCs w:val="23"/>
              </w:rPr>
              <w:t>Actividad</w:t>
            </w:r>
          </w:p>
        </w:tc>
        <w:tc>
          <w:tcPr>
            <w:tcW w:w="4586" w:type="dxa"/>
          </w:tcPr>
          <w:p w14:paraId="45C01D47" w14:textId="77777777" w:rsidR="002C59B6" w:rsidRPr="005D2BAF" w:rsidRDefault="00A118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C45911" w:themeColor="accent2" w:themeShade="BF"/>
                <w:sz w:val="23"/>
                <w:szCs w:val="23"/>
              </w:rPr>
            </w:pPr>
            <w:r w:rsidRPr="005D2BAF">
              <w:rPr>
                <w:rFonts w:ascii="Arial" w:eastAsia="Arial" w:hAnsi="Arial" w:cs="Arial"/>
                <w:b/>
                <w:color w:val="C45911" w:themeColor="accent2" w:themeShade="BF"/>
                <w:sz w:val="23"/>
                <w:szCs w:val="23"/>
              </w:rPr>
              <w:t>Fecha</w:t>
            </w:r>
          </w:p>
        </w:tc>
      </w:tr>
      <w:tr w:rsidR="002C59B6" w14:paraId="45C01D4B" w14:textId="77777777">
        <w:trPr>
          <w:trHeight w:val="396"/>
        </w:trPr>
        <w:tc>
          <w:tcPr>
            <w:tcW w:w="4586" w:type="dxa"/>
          </w:tcPr>
          <w:p w14:paraId="45C01D49" w14:textId="77777777" w:rsidR="002C59B6" w:rsidRDefault="00A118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00000"/>
                <w:sz w:val="23"/>
                <w:szCs w:val="23"/>
              </w:rPr>
              <w:t>Fecha límite recepción de la información</w:t>
            </w:r>
          </w:p>
        </w:tc>
        <w:tc>
          <w:tcPr>
            <w:tcW w:w="4586" w:type="dxa"/>
          </w:tcPr>
          <w:p w14:paraId="45C01D4A" w14:textId="3B6FF5F1" w:rsidR="002C59B6" w:rsidRDefault="005D2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00000"/>
                <w:sz w:val="23"/>
                <w:szCs w:val="23"/>
              </w:rPr>
              <w:t>22</w:t>
            </w:r>
            <w:r w:rsidR="00A118AD">
              <w:rPr>
                <w:rFonts w:ascii="Arial" w:eastAsia="Arial" w:hAnsi="Arial" w:cs="Arial"/>
                <w:color w:val="000000"/>
                <w:sz w:val="23"/>
                <w:szCs w:val="23"/>
              </w:rPr>
              <w:t xml:space="preserve"> de </w:t>
            </w:r>
            <w:r>
              <w:rPr>
                <w:rFonts w:ascii="Arial" w:eastAsia="Arial" w:hAnsi="Arial" w:cs="Arial"/>
                <w:color w:val="000000"/>
                <w:sz w:val="23"/>
                <w:szCs w:val="23"/>
              </w:rPr>
              <w:t>octubre</w:t>
            </w:r>
            <w:r w:rsidR="00A118AD">
              <w:rPr>
                <w:rFonts w:ascii="Arial" w:eastAsia="Arial" w:hAnsi="Arial" w:cs="Arial"/>
                <w:color w:val="000000"/>
                <w:sz w:val="23"/>
                <w:szCs w:val="23"/>
              </w:rPr>
              <w:t xml:space="preserve"> 202</w:t>
            </w:r>
            <w:r>
              <w:rPr>
                <w:rFonts w:ascii="Arial" w:eastAsia="Arial" w:hAnsi="Arial" w:cs="Arial"/>
                <w:color w:val="000000"/>
                <w:sz w:val="23"/>
                <w:szCs w:val="23"/>
              </w:rPr>
              <w:t>4</w:t>
            </w:r>
          </w:p>
        </w:tc>
      </w:tr>
      <w:tr w:rsidR="002C59B6" w14:paraId="45C01D4E" w14:textId="77777777">
        <w:trPr>
          <w:trHeight w:val="379"/>
        </w:trPr>
        <w:tc>
          <w:tcPr>
            <w:tcW w:w="4586" w:type="dxa"/>
          </w:tcPr>
          <w:p w14:paraId="45C01D4C" w14:textId="77777777" w:rsidR="002C59B6" w:rsidRDefault="00A118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00000"/>
                <w:sz w:val="23"/>
                <w:szCs w:val="23"/>
              </w:rPr>
              <w:t>Revisión de la información</w:t>
            </w:r>
          </w:p>
        </w:tc>
        <w:tc>
          <w:tcPr>
            <w:tcW w:w="4586" w:type="dxa"/>
          </w:tcPr>
          <w:p w14:paraId="45C01D4D" w14:textId="4B888CED" w:rsidR="002C59B6" w:rsidRDefault="00A118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00000"/>
                <w:sz w:val="23"/>
                <w:szCs w:val="23"/>
              </w:rPr>
              <w:t xml:space="preserve">Hasta el </w:t>
            </w:r>
            <w:r w:rsidR="005D2BAF">
              <w:rPr>
                <w:rFonts w:ascii="Arial" w:eastAsia="Arial" w:hAnsi="Arial" w:cs="Arial"/>
                <w:color w:val="000000"/>
                <w:sz w:val="23"/>
                <w:szCs w:val="23"/>
              </w:rPr>
              <w:t>25</w:t>
            </w:r>
            <w:r>
              <w:rPr>
                <w:rFonts w:ascii="Arial" w:eastAsia="Arial" w:hAnsi="Arial" w:cs="Arial"/>
                <w:color w:val="000000"/>
                <w:sz w:val="23"/>
                <w:szCs w:val="23"/>
              </w:rPr>
              <w:t xml:space="preserve"> de </w:t>
            </w:r>
            <w:r w:rsidR="006F75BB">
              <w:rPr>
                <w:rFonts w:ascii="Arial" w:eastAsia="Arial" w:hAnsi="Arial" w:cs="Arial"/>
                <w:color w:val="000000"/>
                <w:sz w:val="23"/>
                <w:szCs w:val="23"/>
              </w:rPr>
              <w:t>octubre</w:t>
            </w:r>
            <w:r>
              <w:rPr>
                <w:rFonts w:ascii="Arial" w:eastAsia="Arial" w:hAnsi="Arial" w:cs="Arial"/>
                <w:color w:val="000000"/>
                <w:sz w:val="23"/>
                <w:szCs w:val="23"/>
              </w:rPr>
              <w:t xml:space="preserve"> 202</w:t>
            </w:r>
            <w:r w:rsidR="005D2BAF">
              <w:rPr>
                <w:rFonts w:ascii="Arial" w:eastAsia="Arial" w:hAnsi="Arial" w:cs="Arial"/>
                <w:color w:val="000000"/>
                <w:sz w:val="23"/>
                <w:szCs w:val="23"/>
              </w:rPr>
              <w:t>4</w:t>
            </w:r>
          </w:p>
        </w:tc>
      </w:tr>
      <w:tr w:rsidR="00DD628C" w14:paraId="7B87DE5D" w14:textId="77777777">
        <w:trPr>
          <w:trHeight w:val="379"/>
        </w:trPr>
        <w:tc>
          <w:tcPr>
            <w:tcW w:w="4586" w:type="dxa"/>
          </w:tcPr>
          <w:p w14:paraId="4802C694" w14:textId="358F85B6" w:rsidR="00DD628C" w:rsidRDefault="00DD62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3"/>
                <w:szCs w:val="23"/>
              </w:rPr>
            </w:pPr>
            <w:r w:rsidRPr="00DD628C">
              <w:rPr>
                <w:rFonts w:ascii="Arial" w:eastAsia="Arial" w:hAnsi="Arial" w:cs="Arial"/>
                <w:color w:val="000000"/>
                <w:sz w:val="23"/>
                <w:szCs w:val="23"/>
              </w:rPr>
              <w:t>Confirmación de las participaciones</w:t>
            </w:r>
          </w:p>
        </w:tc>
        <w:tc>
          <w:tcPr>
            <w:tcW w:w="4586" w:type="dxa"/>
          </w:tcPr>
          <w:p w14:paraId="2D88FE13" w14:textId="28EC49D1" w:rsidR="00DD628C" w:rsidRDefault="005D2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00000"/>
                <w:sz w:val="23"/>
                <w:szCs w:val="23"/>
              </w:rPr>
              <w:t>27</w:t>
            </w:r>
            <w:r w:rsidR="009D1C29">
              <w:rPr>
                <w:rFonts w:ascii="Arial" w:eastAsia="Arial" w:hAnsi="Arial" w:cs="Arial"/>
                <w:color w:val="000000"/>
                <w:sz w:val="23"/>
                <w:szCs w:val="23"/>
              </w:rPr>
              <w:t xml:space="preserve"> </w:t>
            </w:r>
            <w:r w:rsidR="006F75BB">
              <w:rPr>
                <w:rFonts w:ascii="Arial" w:eastAsia="Arial" w:hAnsi="Arial" w:cs="Arial"/>
                <w:color w:val="000000"/>
                <w:sz w:val="23"/>
                <w:szCs w:val="23"/>
              </w:rPr>
              <w:t xml:space="preserve">de octubre </w:t>
            </w:r>
            <w:r w:rsidR="00DD628C">
              <w:rPr>
                <w:rFonts w:ascii="Arial" w:eastAsia="Arial" w:hAnsi="Arial" w:cs="Arial"/>
                <w:color w:val="000000"/>
                <w:sz w:val="23"/>
                <w:szCs w:val="23"/>
              </w:rPr>
              <w:t>202</w:t>
            </w:r>
            <w:r>
              <w:rPr>
                <w:rFonts w:ascii="Arial" w:eastAsia="Arial" w:hAnsi="Arial" w:cs="Arial"/>
                <w:color w:val="000000"/>
                <w:sz w:val="23"/>
                <w:szCs w:val="23"/>
              </w:rPr>
              <w:t>4</w:t>
            </w:r>
          </w:p>
        </w:tc>
      </w:tr>
      <w:tr w:rsidR="002C59B6" w14:paraId="45C01D51" w14:textId="77777777">
        <w:trPr>
          <w:trHeight w:val="379"/>
        </w:trPr>
        <w:tc>
          <w:tcPr>
            <w:tcW w:w="4586" w:type="dxa"/>
          </w:tcPr>
          <w:p w14:paraId="45C01D4F" w14:textId="58DE5C64" w:rsidR="002C59B6" w:rsidRDefault="00A118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00000"/>
                <w:sz w:val="23"/>
                <w:szCs w:val="23"/>
              </w:rPr>
              <w:t xml:space="preserve">Apertura de las Jornadas </w:t>
            </w:r>
          </w:p>
        </w:tc>
        <w:tc>
          <w:tcPr>
            <w:tcW w:w="4586" w:type="dxa"/>
          </w:tcPr>
          <w:p w14:paraId="45C01D50" w14:textId="10F4188B" w:rsidR="002C59B6" w:rsidRDefault="005D2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00000"/>
                <w:sz w:val="23"/>
                <w:szCs w:val="23"/>
              </w:rPr>
              <w:t xml:space="preserve">30 </w:t>
            </w:r>
            <w:r w:rsidR="006F75BB">
              <w:rPr>
                <w:rFonts w:ascii="Arial" w:eastAsia="Arial" w:hAnsi="Arial" w:cs="Arial"/>
                <w:color w:val="000000"/>
                <w:sz w:val="23"/>
                <w:szCs w:val="23"/>
              </w:rPr>
              <w:t>de octubre 202</w:t>
            </w:r>
            <w:r>
              <w:rPr>
                <w:rFonts w:ascii="Arial" w:eastAsia="Arial" w:hAnsi="Arial" w:cs="Arial"/>
                <w:color w:val="000000"/>
                <w:sz w:val="23"/>
                <w:szCs w:val="23"/>
              </w:rPr>
              <w:t>4</w:t>
            </w:r>
          </w:p>
        </w:tc>
      </w:tr>
      <w:tr w:rsidR="002C59B6" w14:paraId="45C01D57" w14:textId="77777777">
        <w:trPr>
          <w:trHeight w:val="396"/>
        </w:trPr>
        <w:tc>
          <w:tcPr>
            <w:tcW w:w="4586" w:type="dxa"/>
          </w:tcPr>
          <w:p w14:paraId="45C01D55" w14:textId="77777777" w:rsidR="002C59B6" w:rsidRDefault="00A118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00000"/>
                <w:sz w:val="23"/>
                <w:szCs w:val="23"/>
              </w:rPr>
              <w:t>Cierre de las Jornadas</w:t>
            </w:r>
          </w:p>
        </w:tc>
        <w:tc>
          <w:tcPr>
            <w:tcW w:w="4586" w:type="dxa"/>
          </w:tcPr>
          <w:p w14:paraId="45C01D56" w14:textId="61807A52" w:rsidR="002C59B6" w:rsidRDefault="005D2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00000"/>
                <w:sz w:val="23"/>
                <w:szCs w:val="23"/>
              </w:rPr>
              <w:t>31</w:t>
            </w:r>
            <w:r w:rsidR="006F75BB">
              <w:rPr>
                <w:rFonts w:ascii="Arial" w:eastAsia="Arial" w:hAnsi="Arial" w:cs="Arial"/>
                <w:color w:val="000000"/>
                <w:sz w:val="23"/>
                <w:szCs w:val="23"/>
              </w:rPr>
              <w:t xml:space="preserve"> de octubre 202</w:t>
            </w:r>
            <w:r>
              <w:rPr>
                <w:rFonts w:ascii="Arial" w:eastAsia="Arial" w:hAnsi="Arial" w:cs="Arial"/>
                <w:color w:val="000000"/>
                <w:sz w:val="23"/>
                <w:szCs w:val="23"/>
              </w:rPr>
              <w:t>4</w:t>
            </w:r>
          </w:p>
        </w:tc>
      </w:tr>
    </w:tbl>
    <w:p w14:paraId="45C01D59" w14:textId="2E370479" w:rsidR="002C59B6" w:rsidRPr="00840657" w:rsidRDefault="00A118AD" w:rsidP="006008CC">
      <w:pPr>
        <w:jc w:val="both"/>
        <w:rPr>
          <w:rFonts w:ascii="Arial" w:eastAsia="Arial" w:hAnsi="Arial" w:cs="Arial"/>
          <w:sz w:val="18"/>
          <w:szCs w:val="18"/>
        </w:rPr>
      </w:pPr>
      <w:r w:rsidRPr="00840657">
        <w:rPr>
          <w:rFonts w:ascii="Arial" w:eastAsia="Arial" w:hAnsi="Arial" w:cs="Arial"/>
          <w:sz w:val="18"/>
          <w:szCs w:val="18"/>
        </w:rPr>
        <w:t xml:space="preserve">*Nota: </w:t>
      </w:r>
      <w:r w:rsidR="006008CC" w:rsidRPr="00840657">
        <w:rPr>
          <w:rFonts w:ascii="Arial" w:eastAsia="Arial" w:hAnsi="Arial" w:cs="Arial"/>
          <w:sz w:val="18"/>
          <w:szCs w:val="18"/>
        </w:rPr>
        <w:t>La confirmación de la participación se informará a los interesados por medio del correo</w:t>
      </w:r>
      <w:r w:rsidR="00D25702">
        <w:rPr>
          <w:rFonts w:ascii="Arial" w:eastAsia="Arial" w:hAnsi="Arial" w:cs="Arial"/>
          <w:sz w:val="18"/>
          <w:szCs w:val="18"/>
        </w:rPr>
        <w:t xml:space="preserve"> electrónico</w:t>
      </w:r>
      <w:r w:rsidR="006008CC" w:rsidRPr="00840657">
        <w:rPr>
          <w:rFonts w:ascii="Arial" w:eastAsia="Arial" w:hAnsi="Arial" w:cs="Arial"/>
          <w:sz w:val="18"/>
          <w:szCs w:val="18"/>
        </w:rPr>
        <w:t>.</w:t>
      </w:r>
    </w:p>
    <w:p w14:paraId="01C38A6F" w14:textId="77777777" w:rsidR="006008CC" w:rsidRPr="00BE50B2" w:rsidRDefault="006008CC" w:rsidP="006008CC">
      <w:pPr>
        <w:jc w:val="both"/>
        <w:rPr>
          <w:rFonts w:ascii="Arial" w:eastAsia="Arial" w:hAnsi="Arial" w:cs="Arial"/>
          <w:color w:val="0070C0"/>
          <w:sz w:val="24"/>
          <w:szCs w:val="24"/>
        </w:rPr>
      </w:pPr>
    </w:p>
    <w:p w14:paraId="45C01D5A" w14:textId="77777777" w:rsidR="002C59B6" w:rsidRPr="005D2BAF" w:rsidRDefault="00A118AD" w:rsidP="0048410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C45911" w:themeColor="accent2" w:themeShade="BF"/>
          <w:sz w:val="24"/>
          <w:szCs w:val="24"/>
        </w:rPr>
      </w:pPr>
      <w:r w:rsidRPr="005D2BAF">
        <w:rPr>
          <w:rFonts w:ascii="Arial" w:eastAsia="Arial" w:hAnsi="Arial" w:cs="Arial"/>
          <w:b/>
          <w:color w:val="C45911" w:themeColor="accent2" w:themeShade="BF"/>
          <w:sz w:val="24"/>
          <w:szCs w:val="24"/>
        </w:rPr>
        <w:t>Información de contacto:</w:t>
      </w:r>
    </w:p>
    <w:p w14:paraId="45C01D5B" w14:textId="37A2C0EC" w:rsidR="002C59B6" w:rsidRDefault="00A118AD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Correos electrónicos:</w:t>
      </w:r>
      <w:r>
        <w:rPr>
          <w:rFonts w:ascii="Arial" w:eastAsia="Arial" w:hAnsi="Arial" w:cs="Arial"/>
          <w:sz w:val="24"/>
          <w:szCs w:val="24"/>
        </w:rPr>
        <w:t xml:space="preserve"> inv</w:t>
      </w:r>
      <w:r w:rsidR="005D2BAF">
        <w:rPr>
          <w:rFonts w:ascii="Arial" w:eastAsia="Arial" w:hAnsi="Arial" w:cs="Arial"/>
          <w:sz w:val="24"/>
          <w:szCs w:val="24"/>
        </w:rPr>
        <w:t>bajocauca.dre</w:t>
      </w:r>
      <w:r>
        <w:rPr>
          <w:rFonts w:ascii="Arial" w:eastAsia="Arial" w:hAnsi="Arial" w:cs="Arial"/>
          <w:sz w:val="24"/>
          <w:szCs w:val="24"/>
        </w:rPr>
        <w:t xml:space="preserve">@udea.edu.co, </w:t>
      </w:r>
      <w:r w:rsidR="005D2BAF" w:rsidRPr="005D2BAF">
        <w:rPr>
          <w:rFonts w:ascii="Arial" w:eastAsia="Arial" w:hAnsi="Arial" w:cs="Arial"/>
          <w:sz w:val="24"/>
          <w:szCs w:val="24"/>
        </w:rPr>
        <w:t>semilleros.vin</w:t>
      </w:r>
      <w:r>
        <w:rPr>
          <w:rFonts w:ascii="Arial" w:eastAsia="Arial" w:hAnsi="Arial" w:cs="Arial"/>
          <w:sz w:val="24"/>
          <w:szCs w:val="24"/>
        </w:rPr>
        <w:t>@udea.edu.co, redsin@udea.edu.co.</w:t>
      </w:r>
    </w:p>
    <w:p w14:paraId="45C01D5C" w14:textId="77777777" w:rsidR="002C59B6" w:rsidRPr="00110A0B" w:rsidRDefault="00A118AD">
      <w:pPr>
        <w:rPr>
          <w:rFonts w:ascii="Arial" w:eastAsia="Arial" w:hAnsi="Arial" w:cs="Arial"/>
          <w:color w:val="0563C1"/>
          <w:sz w:val="24"/>
          <w:szCs w:val="24"/>
          <w:u w:val="single"/>
          <w:lang w:val="en-US"/>
        </w:rPr>
      </w:pPr>
      <w:r w:rsidRPr="00110A0B">
        <w:rPr>
          <w:rFonts w:ascii="Arial" w:eastAsia="Arial" w:hAnsi="Arial" w:cs="Arial"/>
          <w:sz w:val="24"/>
          <w:szCs w:val="24"/>
          <w:lang w:val="en-US"/>
        </w:rPr>
        <w:t xml:space="preserve">Sitio web: </w:t>
      </w:r>
      <w:r w:rsidRPr="00110A0B">
        <w:rPr>
          <w:rFonts w:ascii="Arial" w:eastAsia="Arial" w:hAnsi="Arial" w:cs="Arial"/>
          <w:color w:val="0563C1"/>
          <w:sz w:val="24"/>
          <w:szCs w:val="24"/>
          <w:u w:val="single"/>
          <w:lang w:val="en-US"/>
        </w:rPr>
        <w:t>www.udea.edu.co/investigacion</w:t>
      </w:r>
    </w:p>
    <w:p w14:paraId="45C01D5D" w14:textId="77777777" w:rsidR="002C59B6" w:rsidRPr="004605F5" w:rsidRDefault="002C59B6">
      <w:pPr>
        <w:rPr>
          <w:rFonts w:ascii="Arial" w:eastAsia="Arial" w:hAnsi="Arial" w:cs="Arial"/>
          <w:color w:val="FF3399"/>
          <w:sz w:val="24"/>
          <w:szCs w:val="24"/>
          <w:lang w:val="en-US"/>
        </w:rPr>
      </w:pPr>
    </w:p>
    <w:p w14:paraId="45C01D5E" w14:textId="77777777" w:rsidR="002C59B6" w:rsidRPr="005D2BAF" w:rsidRDefault="00A118AD" w:rsidP="0048410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C45911" w:themeColor="accent2" w:themeShade="BF"/>
          <w:sz w:val="24"/>
          <w:szCs w:val="24"/>
        </w:rPr>
      </w:pPr>
      <w:r w:rsidRPr="005D2BAF">
        <w:rPr>
          <w:rFonts w:ascii="Arial" w:eastAsia="Arial" w:hAnsi="Arial" w:cs="Arial"/>
          <w:b/>
          <w:color w:val="C45911" w:themeColor="accent2" w:themeShade="BF"/>
          <w:sz w:val="24"/>
          <w:szCs w:val="24"/>
        </w:rPr>
        <w:t>Links de interés</w:t>
      </w:r>
    </w:p>
    <w:p w14:paraId="45C01D5F" w14:textId="77777777" w:rsidR="002C59B6" w:rsidRPr="00110A0B" w:rsidRDefault="00A118AD">
      <w:pPr>
        <w:rPr>
          <w:rFonts w:ascii="Arial" w:eastAsia="Arial" w:hAnsi="Arial" w:cs="Arial"/>
          <w:sz w:val="24"/>
          <w:szCs w:val="24"/>
          <w:lang w:val="en-US"/>
        </w:rPr>
      </w:pPr>
      <w:r w:rsidRPr="00110A0B">
        <w:rPr>
          <w:rFonts w:ascii="Arial" w:eastAsia="Arial" w:hAnsi="Arial" w:cs="Arial"/>
          <w:sz w:val="24"/>
          <w:szCs w:val="24"/>
          <w:lang w:val="en-US"/>
        </w:rPr>
        <w:t xml:space="preserve">• </w:t>
      </w:r>
      <w:r w:rsidRPr="00110A0B">
        <w:rPr>
          <w:rFonts w:ascii="Arial" w:eastAsia="Arial" w:hAnsi="Arial" w:cs="Arial"/>
          <w:b/>
          <w:sz w:val="24"/>
          <w:szCs w:val="24"/>
          <w:lang w:val="en-US"/>
        </w:rPr>
        <w:t>Canva:</w:t>
      </w:r>
      <w:r w:rsidRPr="00110A0B">
        <w:rPr>
          <w:rFonts w:ascii="Arial" w:eastAsia="Arial" w:hAnsi="Arial" w:cs="Arial"/>
          <w:sz w:val="24"/>
          <w:szCs w:val="24"/>
          <w:lang w:val="en-US"/>
        </w:rPr>
        <w:t xml:space="preserve"> https://www.canva.com/es_419/</w:t>
      </w:r>
    </w:p>
    <w:p w14:paraId="45C01D60" w14:textId="77777777" w:rsidR="002C59B6" w:rsidRPr="00110A0B" w:rsidRDefault="00A118AD">
      <w:pPr>
        <w:rPr>
          <w:rFonts w:ascii="Arial" w:eastAsia="Arial" w:hAnsi="Arial" w:cs="Arial"/>
          <w:sz w:val="24"/>
          <w:szCs w:val="24"/>
          <w:lang w:val="en-US"/>
        </w:rPr>
      </w:pPr>
      <w:r w:rsidRPr="00110A0B">
        <w:rPr>
          <w:rFonts w:ascii="Arial" w:eastAsia="Arial" w:hAnsi="Arial" w:cs="Arial"/>
          <w:sz w:val="24"/>
          <w:szCs w:val="24"/>
          <w:lang w:val="en-US"/>
        </w:rPr>
        <w:t xml:space="preserve">• </w:t>
      </w:r>
      <w:r w:rsidRPr="00110A0B">
        <w:rPr>
          <w:rFonts w:ascii="Arial" w:eastAsia="Arial" w:hAnsi="Arial" w:cs="Arial"/>
          <w:b/>
          <w:sz w:val="24"/>
          <w:szCs w:val="24"/>
          <w:lang w:val="en-US"/>
        </w:rPr>
        <w:t>Genially:</w:t>
      </w:r>
      <w:r w:rsidRPr="00110A0B">
        <w:rPr>
          <w:rFonts w:ascii="Arial" w:eastAsia="Arial" w:hAnsi="Arial" w:cs="Arial"/>
          <w:sz w:val="24"/>
          <w:szCs w:val="24"/>
          <w:lang w:val="en-US"/>
        </w:rPr>
        <w:t xml:space="preserve"> https://www.genial.ly/es</w:t>
      </w:r>
    </w:p>
    <w:p w14:paraId="45C01D63" w14:textId="77777777" w:rsidR="002C59B6" w:rsidRPr="005F5D18" w:rsidRDefault="002C59B6">
      <w:pPr>
        <w:rPr>
          <w:rFonts w:ascii="Arial" w:eastAsia="Arial" w:hAnsi="Arial" w:cs="Arial"/>
          <w:color w:val="FF0000"/>
          <w:sz w:val="24"/>
          <w:szCs w:val="24"/>
          <w:lang w:val="en-CA"/>
        </w:rPr>
      </w:pPr>
    </w:p>
    <w:p w14:paraId="45C01D64" w14:textId="77777777" w:rsidR="002C59B6" w:rsidRPr="005D2BAF" w:rsidRDefault="00A118AD" w:rsidP="0048410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C45911" w:themeColor="accent2" w:themeShade="BF"/>
          <w:sz w:val="24"/>
          <w:szCs w:val="24"/>
        </w:rPr>
      </w:pPr>
      <w:r w:rsidRPr="005D2BAF">
        <w:rPr>
          <w:rFonts w:ascii="Arial" w:eastAsia="Arial" w:hAnsi="Arial" w:cs="Arial"/>
          <w:b/>
          <w:color w:val="C45911" w:themeColor="accent2" w:themeShade="BF"/>
          <w:sz w:val="24"/>
          <w:szCs w:val="24"/>
        </w:rPr>
        <w:lastRenderedPageBreak/>
        <w:t>Recomendaciones</w:t>
      </w:r>
    </w:p>
    <w:p w14:paraId="45C01D65" w14:textId="77777777" w:rsidR="002C59B6" w:rsidRPr="005D2BAF" w:rsidRDefault="002C59B6">
      <w:pPr>
        <w:pBdr>
          <w:top w:val="nil"/>
          <w:left w:val="nil"/>
          <w:bottom w:val="nil"/>
          <w:right w:val="nil"/>
          <w:between w:val="nil"/>
        </w:pBdr>
        <w:ind w:left="644"/>
        <w:rPr>
          <w:rFonts w:ascii="Arial" w:eastAsia="Arial" w:hAnsi="Arial" w:cs="Arial"/>
          <w:b/>
          <w:color w:val="C45911" w:themeColor="accent2" w:themeShade="BF"/>
          <w:sz w:val="24"/>
          <w:szCs w:val="24"/>
        </w:rPr>
      </w:pPr>
    </w:p>
    <w:p w14:paraId="45C01D67" w14:textId="77777777" w:rsidR="002C59B6" w:rsidRPr="005D2BAF" w:rsidRDefault="00A118AD">
      <w:pPr>
        <w:rPr>
          <w:rFonts w:ascii="Arial" w:eastAsia="Arial" w:hAnsi="Arial" w:cs="Arial"/>
          <w:b/>
          <w:color w:val="C45911" w:themeColor="accent2" w:themeShade="BF"/>
          <w:sz w:val="24"/>
          <w:szCs w:val="24"/>
        </w:rPr>
      </w:pPr>
      <w:r w:rsidRPr="005D2BAF">
        <w:rPr>
          <w:rFonts w:ascii="Arial" w:eastAsia="Arial" w:hAnsi="Arial" w:cs="Arial"/>
          <w:b/>
          <w:color w:val="C45911" w:themeColor="accent2" w:themeShade="BF"/>
          <w:sz w:val="24"/>
          <w:szCs w:val="24"/>
        </w:rPr>
        <w:t>Para la elaboración del Póster</w:t>
      </w:r>
    </w:p>
    <w:p w14:paraId="45C01D68" w14:textId="159C1765" w:rsidR="002C59B6" w:rsidRDefault="0000759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Se recomienda hacer los diseños para un </w:t>
      </w:r>
      <w:r w:rsidR="00A118AD">
        <w:rPr>
          <w:rFonts w:ascii="Arial" w:eastAsia="Arial" w:hAnsi="Arial" w:cs="Arial"/>
          <w:sz w:val="24"/>
          <w:szCs w:val="24"/>
        </w:rPr>
        <w:t>tamaño de 120x90cm o 10630x14173p, a color, con información correspondiente a todos los ítems que contiene un proyecto según su tipo:</w:t>
      </w:r>
    </w:p>
    <w:p w14:paraId="45C01D69" w14:textId="77777777" w:rsidR="002C59B6" w:rsidRDefault="00A118A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● Título </w:t>
      </w:r>
    </w:p>
    <w:p w14:paraId="45C01D6A" w14:textId="77777777" w:rsidR="002C59B6" w:rsidRDefault="00A118AD">
      <w:p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● Nombres de los autores </w:t>
      </w:r>
    </w:p>
    <w:p w14:paraId="45C01D6B" w14:textId="77777777" w:rsidR="002C59B6" w:rsidRDefault="00A118AD">
      <w:p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● Datos de contacto</w:t>
      </w:r>
    </w:p>
    <w:p w14:paraId="45C01D6C" w14:textId="77777777" w:rsidR="002C59B6" w:rsidRDefault="00A118AD">
      <w:p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● Institución </w:t>
      </w:r>
    </w:p>
    <w:p w14:paraId="45C01D6D" w14:textId="77777777" w:rsidR="002C59B6" w:rsidRDefault="00A118AD">
      <w:p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● Planteamiento del problema y justificación </w:t>
      </w:r>
    </w:p>
    <w:p w14:paraId="45C01D6E" w14:textId="77777777" w:rsidR="002C59B6" w:rsidRDefault="00A118AD">
      <w:p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● Objetivos general y específicos </w:t>
      </w:r>
    </w:p>
    <w:p w14:paraId="45C01D6F" w14:textId="77777777" w:rsidR="002C59B6" w:rsidRDefault="00A118AD">
      <w:p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● Estado del arte, marco teórico y/o marco conceptual </w:t>
      </w:r>
    </w:p>
    <w:p w14:paraId="45C01D70" w14:textId="77777777" w:rsidR="002C59B6" w:rsidRDefault="00A118AD">
      <w:p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● Metodología </w:t>
      </w:r>
    </w:p>
    <w:p w14:paraId="45C01D71" w14:textId="77777777" w:rsidR="002C59B6" w:rsidRDefault="00A118AD">
      <w:p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● Resultados </w:t>
      </w:r>
    </w:p>
    <w:p w14:paraId="45C01D72" w14:textId="77777777" w:rsidR="002C59B6" w:rsidRDefault="00A118AD">
      <w:p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● Conclusiones </w:t>
      </w:r>
    </w:p>
    <w:p w14:paraId="45C01D73" w14:textId="77777777" w:rsidR="002C59B6" w:rsidRDefault="00A118AD">
      <w:p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● Referencias</w:t>
      </w:r>
    </w:p>
    <w:p w14:paraId="45C01D74" w14:textId="77777777" w:rsidR="002C59B6" w:rsidRDefault="002C59B6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6AE7EB46" w14:textId="08EBB8FC" w:rsidR="00093705" w:rsidRDefault="00A118AD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                      </w:t>
      </w:r>
    </w:p>
    <w:p w14:paraId="45C01D7C" w14:textId="77777777" w:rsidR="002C59B6" w:rsidRDefault="00A118AD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45C01D99" wp14:editId="70978FF2">
                <wp:simplePos x="0" y="0"/>
                <wp:positionH relativeFrom="column">
                  <wp:posOffset>889000</wp:posOffset>
                </wp:positionH>
                <wp:positionV relativeFrom="paragraph">
                  <wp:posOffset>50800</wp:posOffset>
                </wp:positionV>
                <wp:extent cx="3905250" cy="352425"/>
                <wp:effectExtent l="0" t="0" r="19050" b="28575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02900" y="3613313"/>
                          <a:ext cx="3886200" cy="3333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  <a:headEnd type="none" w="sm" len="sm"/>
                          <a:tailEnd type="none" w="sm" len="sm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C01DA9" w14:textId="77777777" w:rsidR="002C59B6" w:rsidRPr="005D2BAF" w:rsidRDefault="002C59B6">
                            <w:pPr>
                              <w:spacing w:after="0" w:line="240" w:lineRule="auto"/>
                              <w:textDirection w:val="btLr"/>
                              <w:rPr>
                                <w:color w:val="C45911" w:themeColor="accent2" w:themeShade="BF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C01D99" id="Rectángulo 7" o:spid="_x0000_s1026" style="position:absolute;left:0;text-align:left;margin-left:70pt;margin-top:4pt;width:307.5pt;height:27.7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" filled="f" strokecolor="#c45911 [2405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45C01DA9" w14:textId="77777777" w:rsidR="002C59B6" w:rsidRPr="005D2BAF" w:rsidRDefault="002C59B6">
                      <w:pPr>
                        <w:spacing w:after="0" w:line="240" w:lineRule="auto"/>
                        <w:textDirection w:val="btLr"/>
                        <w:rPr>
                          <w:color w:val="C45911" w:themeColor="accent2" w:themeShade="BF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5C01D7D" w14:textId="77777777" w:rsidR="002C59B6" w:rsidRDefault="00A118AD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INFORMACIÓN </w:t>
      </w:r>
      <w:proofErr w:type="gramStart"/>
      <w:r>
        <w:rPr>
          <w:rFonts w:ascii="Arial" w:eastAsia="Arial" w:hAnsi="Arial" w:cs="Arial"/>
          <w:b/>
          <w:sz w:val="24"/>
          <w:szCs w:val="24"/>
        </w:rPr>
        <w:t>A</w:t>
      </w:r>
      <w:proofErr w:type="gramEnd"/>
      <w:r>
        <w:rPr>
          <w:rFonts w:ascii="Arial" w:eastAsia="Arial" w:hAnsi="Arial" w:cs="Arial"/>
          <w:b/>
          <w:sz w:val="24"/>
          <w:szCs w:val="24"/>
        </w:rPr>
        <w:t xml:space="preserve"> TENER EN CUENTA</w:t>
      </w:r>
    </w:p>
    <w:p w14:paraId="45C01D7E" w14:textId="77777777" w:rsidR="002C59B6" w:rsidRDefault="002C59B6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45C01D7F" w14:textId="77777777" w:rsidR="002C59B6" w:rsidRPr="00BE50B2" w:rsidRDefault="002C59B6">
      <w:pPr>
        <w:spacing w:after="0" w:line="240" w:lineRule="auto"/>
        <w:jc w:val="both"/>
        <w:rPr>
          <w:rFonts w:ascii="Arial" w:eastAsia="Arial" w:hAnsi="Arial" w:cs="Arial"/>
          <w:b/>
          <w:color w:val="0070C0"/>
          <w:sz w:val="24"/>
          <w:szCs w:val="24"/>
        </w:rPr>
      </w:pPr>
    </w:p>
    <w:p w14:paraId="45C01D80" w14:textId="77777777" w:rsidR="002C59B6" w:rsidRPr="005D2BAF" w:rsidRDefault="00A118A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C45911" w:themeColor="accent2" w:themeShade="BF"/>
          <w:sz w:val="24"/>
          <w:szCs w:val="24"/>
        </w:rPr>
      </w:pPr>
      <w:r w:rsidRPr="005D2BAF">
        <w:rPr>
          <w:rFonts w:ascii="Arial" w:eastAsia="Arial" w:hAnsi="Arial" w:cs="Arial"/>
          <w:b/>
          <w:color w:val="C45911" w:themeColor="accent2" w:themeShade="BF"/>
          <w:sz w:val="24"/>
          <w:szCs w:val="24"/>
        </w:rPr>
        <w:t>ASISTENTES</w:t>
      </w:r>
    </w:p>
    <w:p w14:paraId="45C01D81" w14:textId="77777777" w:rsidR="002C59B6" w:rsidRDefault="002C59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45C01D82" w14:textId="62DBE352" w:rsidR="002C59B6" w:rsidRDefault="00A118AD">
      <w:p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Toda la comunidad </w:t>
      </w:r>
      <w:r w:rsidR="00C14E1C">
        <w:rPr>
          <w:rFonts w:ascii="Arial" w:eastAsia="Arial" w:hAnsi="Arial" w:cs="Arial"/>
          <w:sz w:val="24"/>
          <w:szCs w:val="24"/>
        </w:rPr>
        <w:t xml:space="preserve">universitaria y </w:t>
      </w:r>
      <w:r w:rsidR="00095D18">
        <w:rPr>
          <w:rFonts w:ascii="Arial" w:eastAsia="Arial" w:hAnsi="Arial" w:cs="Arial"/>
          <w:sz w:val="24"/>
          <w:szCs w:val="24"/>
        </w:rPr>
        <w:t>la comunidad en</w:t>
      </w:r>
      <w:r w:rsidR="00C14E1C">
        <w:rPr>
          <w:rFonts w:ascii="Arial" w:eastAsia="Arial" w:hAnsi="Arial" w:cs="Arial"/>
          <w:sz w:val="24"/>
          <w:szCs w:val="24"/>
        </w:rPr>
        <w:t xml:space="preserve"> general </w:t>
      </w:r>
      <w:r>
        <w:rPr>
          <w:rFonts w:ascii="Arial" w:eastAsia="Arial" w:hAnsi="Arial" w:cs="Arial"/>
          <w:sz w:val="24"/>
          <w:szCs w:val="24"/>
        </w:rPr>
        <w:t xml:space="preserve">podrá participar en calidad de asistente y podrá ingresar en todos los espacios dispuestos en el evento. </w:t>
      </w:r>
    </w:p>
    <w:p w14:paraId="45C01D83" w14:textId="77777777" w:rsidR="002C59B6" w:rsidRDefault="002C59B6">
      <w:p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</w:p>
    <w:p w14:paraId="45C01D84" w14:textId="77777777" w:rsidR="002C59B6" w:rsidRPr="005D2BAF" w:rsidRDefault="00A118A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C45911" w:themeColor="accent2" w:themeShade="BF"/>
          <w:sz w:val="24"/>
          <w:szCs w:val="24"/>
        </w:rPr>
      </w:pPr>
      <w:r w:rsidRPr="005D2BAF">
        <w:rPr>
          <w:rFonts w:ascii="Arial" w:eastAsia="Arial" w:hAnsi="Arial" w:cs="Arial"/>
          <w:b/>
          <w:color w:val="C45911" w:themeColor="accent2" w:themeShade="BF"/>
          <w:sz w:val="24"/>
          <w:szCs w:val="24"/>
        </w:rPr>
        <w:t>PONENTES</w:t>
      </w:r>
    </w:p>
    <w:p w14:paraId="45C01D85" w14:textId="77777777" w:rsidR="002C59B6" w:rsidRDefault="002C59B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Arial" w:eastAsia="Arial" w:hAnsi="Arial" w:cs="Arial"/>
          <w:b/>
          <w:color w:val="385623"/>
          <w:sz w:val="24"/>
          <w:szCs w:val="24"/>
        </w:rPr>
      </w:pPr>
    </w:p>
    <w:p w14:paraId="45C01D86" w14:textId="79BDA623" w:rsidR="002C59B6" w:rsidRDefault="00A118AD">
      <w:p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Los participantes que deseen participar de forma presencial en las </w:t>
      </w:r>
      <w:proofErr w:type="gramStart"/>
      <w:r>
        <w:rPr>
          <w:rFonts w:ascii="Arial" w:eastAsia="Arial" w:hAnsi="Arial" w:cs="Arial"/>
          <w:sz w:val="24"/>
          <w:szCs w:val="24"/>
        </w:rPr>
        <w:t>Jornadas,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deberán tener en cuenta que éstas se realizarán en </w:t>
      </w:r>
      <w:proofErr w:type="gramStart"/>
      <w:r>
        <w:rPr>
          <w:rFonts w:ascii="Arial" w:eastAsia="Arial" w:hAnsi="Arial" w:cs="Arial"/>
          <w:sz w:val="24"/>
          <w:szCs w:val="24"/>
        </w:rPr>
        <w:t xml:space="preserve">la </w:t>
      </w:r>
      <w:r w:rsidR="003E7056">
        <w:rPr>
          <w:rFonts w:ascii="Arial" w:eastAsia="Arial" w:hAnsi="Arial" w:cs="Arial"/>
          <w:sz w:val="24"/>
          <w:szCs w:val="24"/>
        </w:rPr>
        <w:t>campus</w:t>
      </w:r>
      <w:proofErr w:type="gramEnd"/>
      <w:r w:rsidR="003E7056">
        <w:rPr>
          <w:rFonts w:ascii="Arial" w:eastAsia="Arial" w:hAnsi="Arial" w:cs="Arial"/>
          <w:sz w:val="24"/>
          <w:szCs w:val="24"/>
        </w:rPr>
        <w:t xml:space="preserve"> Caucasia</w:t>
      </w:r>
      <w:r>
        <w:rPr>
          <w:rFonts w:ascii="Arial" w:eastAsia="Arial" w:hAnsi="Arial" w:cs="Arial"/>
          <w:sz w:val="24"/>
          <w:szCs w:val="24"/>
        </w:rPr>
        <w:t xml:space="preserve"> (municipio de Caucasia) durante los días </w:t>
      </w:r>
      <w:r w:rsidR="002A31C2">
        <w:rPr>
          <w:rFonts w:ascii="Arial" w:eastAsia="Arial" w:hAnsi="Arial" w:cs="Arial"/>
          <w:sz w:val="24"/>
          <w:szCs w:val="24"/>
        </w:rPr>
        <w:t xml:space="preserve">5 </w:t>
      </w:r>
      <w:r w:rsidR="00854EE1">
        <w:rPr>
          <w:rFonts w:ascii="Arial" w:eastAsia="Arial" w:hAnsi="Arial" w:cs="Arial"/>
          <w:sz w:val="24"/>
          <w:szCs w:val="24"/>
        </w:rPr>
        <w:t xml:space="preserve">y </w:t>
      </w:r>
      <w:r w:rsidR="002A31C2">
        <w:rPr>
          <w:rFonts w:ascii="Arial" w:eastAsia="Arial" w:hAnsi="Arial" w:cs="Arial"/>
          <w:sz w:val="24"/>
          <w:szCs w:val="24"/>
        </w:rPr>
        <w:t>6</w:t>
      </w:r>
      <w:r>
        <w:rPr>
          <w:rFonts w:ascii="Arial" w:eastAsia="Arial" w:hAnsi="Arial" w:cs="Arial"/>
          <w:sz w:val="24"/>
          <w:szCs w:val="24"/>
        </w:rPr>
        <w:t xml:space="preserve"> de </w:t>
      </w:r>
      <w:r w:rsidR="002A31C2">
        <w:rPr>
          <w:rFonts w:ascii="Arial" w:eastAsia="Arial" w:hAnsi="Arial" w:cs="Arial"/>
          <w:sz w:val="24"/>
          <w:szCs w:val="24"/>
        </w:rPr>
        <w:t>octubre</w:t>
      </w:r>
      <w:r>
        <w:rPr>
          <w:rFonts w:ascii="Arial" w:eastAsia="Arial" w:hAnsi="Arial" w:cs="Arial"/>
          <w:sz w:val="24"/>
          <w:szCs w:val="24"/>
        </w:rPr>
        <w:t>. Para esto, se deberá cumplir con el protocolo de ingreso definido por la Universidad y que será informado a quienes s</w:t>
      </w:r>
      <w:r w:rsidR="00294463">
        <w:rPr>
          <w:rFonts w:ascii="Arial" w:eastAsia="Arial" w:hAnsi="Arial" w:cs="Arial"/>
          <w:sz w:val="24"/>
          <w:szCs w:val="24"/>
        </w:rPr>
        <w:t>ean elegidos para participar</w:t>
      </w:r>
      <w:r>
        <w:rPr>
          <w:rFonts w:ascii="Arial" w:eastAsia="Arial" w:hAnsi="Arial" w:cs="Arial"/>
          <w:sz w:val="24"/>
          <w:szCs w:val="24"/>
        </w:rPr>
        <w:t xml:space="preserve">. </w:t>
      </w:r>
    </w:p>
    <w:p w14:paraId="45C01D88" w14:textId="77777777" w:rsidR="002C59B6" w:rsidRDefault="002C59B6">
      <w:p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</w:p>
    <w:p w14:paraId="45C01D8B" w14:textId="77777777" w:rsidR="002C59B6" w:rsidRPr="005D2BAF" w:rsidRDefault="002C59B6">
      <w:pPr>
        <w:spacing w:after="0" w:line="276" w:lineRule="auto"/>
        <w:jc w:val="both"/>
        <w:rPr>
          <w:rFonts w:ascii="Arial" w:eastAsia="Arial" w:hAnsi="Arial" w:cs="Arial"/>
          <w:b/>
          <w:color w:val="C45911" w:themeColor="accent2" w:themeShade="BF"/>
          <w:sz w:val="24"/>
          <w:szCs w:val="24"/>
        </w:rPr>
      </w:pPr>
    </w:p>
    <w:p w14:paraId="45C01D8C" w14:textId="77777777" w:rsidR="002C59B6" w:rsidRPr="005D2BAF" w:rsidRDefault="00A118A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FF0000"/>
          <w:sz w:val="24"/>
          <w:szCs w:val="24"/>
        </w:rPr>
      </w:pPr>
      <w:r w:rsidRPr="005D2BAF">
        <w:rPr>
          <w:rFonts w:ascii="Arial" w:eastAsia="Arial" w:hAnsi="Arial" w:cs="Arial"/>
          <w:b/>
          <w:color w:val="C45911" w:themeColor="accent2" w:themeShade="BF"/>
          <w:sz w:val="24"/>
          <w:szCs w:val="24"/>
        </w:rPr>
        <w:t xml:space="preserve">CONSTANCIAS DE PARTICIPACIÓN </w:t>
      </w:r>
    </w:p>
    <w:p w14:paraId="45C01D8D" w14:textId="77777777" w:rsidR="002C59B6" w:rsidRDefault="002C59B6">
      <w:p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</w:p>
    <w:p w14:paraId="45C01D8E" w14:textId="05DDA98A" w:rsidR="002C59B6" w:rsidRDefault="00A118AD">
      <w:p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Las constancias de participación serán generadas </w:t>
      </w:r>
      <w:r w:rsidR="00FF333F">
        <w:rPr>
          <w:rFonts w:ascii="Arial" w:eastAsia="Arial" w:hAnsi="Arial" w:cs="Arial"/>
          <w:sz w:val="24"/>
          <w:szCs w:val="24"/>
        </w:rPr>
        <w:t>de acuerdo con</w:t>
      </w:r>
      <w:r>
        <w:rPr>
          <w:rFonts w:ascii="Arial" w:eastAsia="Arial" w:hAnsi="Arial" w:cs="Arial"/>
          <w:sz w:val="24"/>
          <w:szCs w:val="24"/>
        </w:rPr>
        <w:t xml:space="preserve"> los criterios que la organización estipule.</w:t>
      </w:r>
    </w:p>
    <w:p w14:paraId="45C01D91" w14:textId="77777777" w:rsidR="002C59B6" w:rsidRDefault="00A118A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Para los ponentes de los proyectos de investigación </w:t>
      </w:r>
    </w:p>
    <w:p w14:paraId="45C01D92" w14:textId="77777777" w:rsidR="002C59B6" w:rsidRDefault="00A118A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Para los ponentes de las experiencias.</w:t>
      </w:r>
    </w:p>
    <w:p w14:paraId="45C01D93" w14:textId="77777777" w:rsidR="002C59B6" w:rsidRDefault="002C59B6">
      <w:p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</w:p>
    <w:p w14:paraId="45C01D94" w14:textId="77777777" w:rsidR="002C59B6" w:rsidRDefault="002C59B6">
      <w:p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</w:p>
    <w:p w14:paraId="45C01D96" w14:textId="45F6491D" w:rsidR="002C59B6" w:rsidRDefault="00B020A3" w:rsidP="00B020A3">
      <w:p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Nota: las constancias de participación s</w:t>
      </w:r>
      <w:r w:rsidR="00A118AD">
        <w:rPr>
          <w:rFonts w:ascii="Arial" w:eastAsia="Arial" w:hAnsi="Arial" w:cs="Arial"/>
          <w:sz w:val="24"/>
          <w:szCs w:val="24"/>
        </w:rPr>
        <w:t xml:space="preserve">erán enviadas vía correo electrónico días posteriores al evento. </w:t>
      </w:r>
    </w:p>
    <w:sectPr w:rsidR="002C59B6">
      <w:headerReference w:type="default" r:id="rId13"/>
      <w:pgSz w:w="12240" w:h="15840"/>
      <w:pgMar w:top="1417" w:right="1701" w:bottom="1417" w:left="1701" w:header="73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7C6DC" w14:textId="77777777" w:rsidR="00A63D70" w:rsidRDefault="00A63D70">
      <w:pPr>
        <w:spacing w:after="0" w:line="240" w:lineRule="auto"/>
      </w:pPr>
      <w:r>
        <w:separator/>
      </w:r>
    </w:p>
  </w:endnote>
  <w:endnote w:type="continuationSeparator" w:id="0">
    <w:p w14:paraId="2C2CF122" w14:textId="77777777" w:rsidR="00A63D70" w:rsidRDefault="00A63D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97D3E" w14:textId="77777777" w:rsidR="00A63D70" w:rsidRDefault="00A63D70">
      <w:pPr>
        <w:spacing w:after="0" w:line="240" w:lineRule="auto"/>
      </w:pPr>
      <w:r>
        <w:separator/>
      </w:r>
    </w:p>
  </w:footnote>
  <w:footnote w:type="continuationSeparator" w:id="0">
    <w:p w14:paraId="3605E5C4" w14:textId="77777777" w:rsidR="00A63D70" w:rsidRDefault="00A63D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86BA7" w14:textId="6CDFF843" w:rsidR="00BF5BC4" w:rsidRDefault="00BF5BC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7</w:t>
    </w:r>
    <w:r>
      <w:rPr>
        <w:color w:val="000000"/>
      </w:rPr>
      <w:fldChar w:fldCharType="end"/>
    </w:r>
  </w:p>
  <w:p w14:paraId="30E6BB16" w14:textId="77777777" w:rsidR="00BF5BC4" w:rsidRDefault="00BF5BC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05FFF" w14:textId="0BBC202D" w:rsidR="00AF0078" w:rsidRDefault="00AF0078" w:rsidP="00AF0078">
    <w:pPr>
      <w:pBdr>
        <w:top w:val="nil"/>
        <w:left w:val="nil"/>
        <w:bottom w:val="nil"/>
        <w:right w:val="nil"/>
        <w:between w:val="nil"/>
      </w:pBdr>
      <w:tabs>
        <w:tab w:val="left" w:pos="2490"/>
      </w:tabs>
      <w:spacing w:after="0" w:line="240" w:lineRule="auto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7</w:t>
    </w:r>
    <w:r>
      <w:rPr>
        <w:color w:val="000000"/>
      </w:rPr>
      <w:fldChar w:fldCharType="end"/>
    </w:r>
    <w:r>
      <w:rPr>
        <w:color w:val="000000"/>
      </w:rPr>
      <w:tab/>
    </w:r>
  </w:p>
  <w:p w14:paraId="34CFA2D6" w14:textId="46CE8D2D" w:rsidR="00AF0078" w:rsidRDefault="00AE799E" w:rsidP="00AE799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7D0AC652" wp14:editId="71FF4935">
          <wp:extent cx="5612130" cy="1407795"/>
          <wp:effectExtent l="0" t="0" r="7620" b="1905"/>
          <wp:docPr id="880459578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0459578" name="Imagen 88045957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1407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E734B"/>
    <w:multiLevelType w:val="multilevel"/>
    <w:tmpl w:val="C39845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F76989"/>
    <w:multiLevelType w:val="hybridMultilevel"/>
    <w:tmpl w:val="C49AF1AC"/>
    <w:lvl w:ilvl="0" w:tplc="F9C238FE">
      <w:start w:val="1"/>
      <w:numFmt w:val="decimal"/>
      <w:lvlText w:val="%1."/>
      <w:lvlJc w:val="left"/>
      <w:pPr>
        <w:ind w:left="720" w:hanging="360"/>
      </w:pPr>
      <w:rPr>
        <w:rFonts w:hint="default"/>
        <w:color w:val="C45911" w:themeColor="accent2" w:themeShade="BF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320AAB"/>
    <w:multiLevelType w:val="multilevel"/>
    <w:tmpl w:val="D552589A"/>
    <w:lvl w:ilvl="0">
      <w:start w:val="1"/>
      <w:numFmt w:val="decimal"/>
      <w:lvlText w:val="%1."/>
      <w:lvlJc w:val="left"/>
      <w:pPr>
        <w:ind w:left="644" w:hanging="359"/>
      </w:pPr>
      <w:rPr>
        <w:color w:val="FF3399"/>
      </w:rPr>
    </w:lvl>
    <w:lvl w:ilvl="1">
      <w:start w:val="1"/>
      <w:numFmt w:val="lowerLetter"/>
      <w:lvlText w:val="%2."/>
      <w:lvlJc w:val="left"/>
      <w:pPr>
        <w:ind w:left="1353" w:hanging="359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B425DE"/>
    <w:multiLevelType w:val="multilevel"/>
    <w:tmpl w:val="FFC004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17143796">
    <w:abstractNumId w:val="0"/>
  </w:num>
  <w:num w:numId="2" w16cid:durableId="193855953">
    <w:abstractNumId w:val="3"/>
  </w:num>
  <w:num w:numId="3" w16cid:durableId="1087191203">
    <w:abstractNumId w:val="2"/>
  </w:num>
  <w:num w:numId="4" w16cid:durableId="1693920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9B6"/>
    <w:rsid w:val="0000759C"/>
    <w:rsid w:val="000153A3"/>
    <w:rsid w:val="000277F0"/>
    <w:rsid w:val="000720CF"/>
    <w:rsid w:val="00091E6A"/>
    <w:rsid w:val="00093705"/>
    <w:rsid w:val="00095D18"/>
    <w:rsid w:val="000A27C1"/>
    <w:rsid w:val="000C2440"/>
    <w:rsid w:val="000C6C14"/>
    <w:rsid w:val="000D3452"/>
    <w:rsid w:val="00110A0B"/>
    <w:rsid w:val="001429D2"/>
    <w:rsid w:val="00173A24"/>
    <w:rsid w:val="001749AF"/>
    <w:rsid w:val="001A0845"/>
    <w:rsid w:val="001A234F"/>
    <w:rsid w:val="001A6AEA"/>
    <w:rsid w:val="001B42E5"/>
    <w:rsid w:val="00205AC3"/>
    <w:rsid w:val="002064AC"/>
    <w:rsid w:val="002202BF"/>
    <w:rsid w:val="00253220"/>
    <w:rsid w:val="00282FA8"/>
    <w:rsid w:val="00293953"/>
    <w:rsid w:val="00294463"/>
    <w:rsid w:val="002A31C2"/>
    <w:rsid w:val="002C32F1"/>
    <w:rsid w:val="002C59B6"/>
    <w:rsid w:val="002D2153"/>
    <w:rsid w:val="002E144C"/>
    <w:rsid w:val="00303A55"/>
    <w:rsid w:val="003257A9"/>
    <w:rsid w:val="00334046"/>
    <w:rsid w:val="003357C9"/>
    <w:rsid w:val="00335CF3"/>
    <w:rsid w:val="0035487A"/>
    <w:rsid w:val="00377BC7"/>
    <w:rsid w:val="003A1114"/>
    <w:rsid w:val="003A524C"/>
    <w:rsid w:val="003C4455"/>
    <w:rsid w:val="003C524D"/>
    <w:rsid w:val="003D219B"/>
    <w:rsid w:val="003D6E60"/>
    <w:rsid w:val="003D74C1"/>
    <w:rsid w:val="003E5314"/>
    <w:rsid w:val="003E7056"/>
    <w:rsid w:val="003F6CA9"/>
    <w:rsid w:val="00402969"/>
    <w:rsid w:val="00415EFA"/>
    <w:rsid w:val="004276B3"/>
    <w:rsid w:val="004312E6"/>
    <w:rsid w:val="00457FEB"/>
    <w:rsid w:val="004605F5"/>
    <w:rsid w:val="00472F25"/>
    <w:rsid w:val="004816B3"/>
    <w:rsid w:val="0048410C"/>
    <w:rsid w:val="005131BF"/>
    <w:rsid w:val="0052294C"/>
    <w:rsid w:val="00564EF2"/>
    <w:rsid w:val="00585B83"/>
    <w:rsid w:val="00591E04"/>
    <w:rsid w:val="00591F6E"/>
    <w:rsid w:val="005928FC"/>
    <w:rsid w:val="005A1869"/>
    <w:rsid w:val="005A2C3E"/>
    <w:rsid w:val="005A69C2"/>
    <w:rsid w:val="005B5A62"/>
    <w:rsid w:val="005D2BAF"/>
    <w:rsid w:val="005F5571"/>
    <w:rsid w:val="005F5D18"/>
    <w:rsid w:val="006008CC"/>
    <w:rsid w:val="0064549B"/>
    <w:rsid w:val="00667B16"/>
    <w:rsid w:val="00687CCF"/>
    <w:rsid w:val="00692218"/>
    <w:rsid w:val="006B0BD9"/>
    <w:rsid w:val="006E0B10"/>
    <w:rsid w:val="006F7117"/>
    <w:rsid w:val="006F75BB"/>
    <w:rsid w:val="00707E07"/>
    <w:rsid w:val="0071753E"/>
    <w:rsid w:val="00723E24"/>
    <w:rsid w:val="00725AD6"/>
    <w:rsid w:val="00730290"/>
    <w:rsid w:val="007412DA"/>
    <w:rsid w:val="00742DC3"/>
    <w:rsid w:val="00744D88"/>
    <w:rsid w:val="00751F74"/>
    <w:rsid w:val="00753977"/>
    <w:rsid w:val="007552AF"/>
    <w:rsid w:val="0076135C"/>
    <w:rsid w:val="00772CE8"/>
    <w:rsid w:val="00774DF7"/>
    <w:rsid w:val="007762F4"/>
    <w:rsid w:val="0078166D"/>
    <w:rsid w:val="007C374F"/>
    <w:rsid w:val="007E11FF"/>
    <w:rsid w:val="007E1F9E"/>
    <w:rsid w:val="00801CD2"/>
    <w:rsid w:val="008231E7"/>
    <w:rsid w:val="0083167A"/>
    <w:rsid w:val="00837296"/>
    <w:rsid w:val="00840657"/>
    <w:rsid w:val="00846E87"/>
    <w:rsid w:val="00854EE1"/>
    <w:rsid w:val="00862277"/>
    <w:rsid w:val="0087036B"/>
    <w:rsid w:val="0088004F"/>
    <w:rsid w:val="008A2BF2"/>
    <w:rsid w:val="008B60C2"/>
    <w:rsid w:val="008C42D8"/>
    <w:rsid w:val="008D1023"/>
    <w:rsid w:val="008D289B"/>
    <w:rsid w:val="00904E20"/>
    <w:rsid w:val="009051B4"/>
    <w:rsid w:val="009177E8"/>
    <w:rsid w:val="009200BA"/>
    <w:rsid w:val="00934C9F"/>
    <w:rsid w:val="00943D1F"/>
    <w:rsid w:val="00945730"/>
    <w:rsid w:val="00961446"/>
    <w:rsid w:val="00965C6A"/>
    <w:rsid w:val="00965D64"/>
    <w:rsid w:val="00973276"/>
    <w:rsid w:val="00986073"/>
    <w:rsid w:val="009911BD"/>
    <w:rsid w:val="00993E47"/>
    <w:rsid w:val="009A2E0A"/>
    <w:rsid w:val="009B124E"/>
    <w:rsid w:val="009C3BB4"/>
    <w:rsid w:val="009D1C29"/>
    <w:rsid w:val="00A01812"/>
    <w:rsid w:val="00A118AD"/>
    <w:rsid w:val="00A27029"/>
    <w:rsid w:val="00A53310"/>
    <w:rsid w:val="00A552E3"/>
    <w:rsid w:val="00A60D5D"/>
    <w:rsid w:val="00A63D70"/>
    <w:rsid w:val="00A66871"/>
    <w:rsid w:val="00AA3FBB"/>
    <w:rsid w:val="00AB546E"/>
    <w:rsid w:val="00AB5577"/>
    <w:rsid w:val="00AC2177"/>
    <w:rsid w:val="00AE5DE0"/>
    <w:rsid w:val="00AE799E"/>
    <w:rsid w:val="00AF0078"/>
    <w:rsid w:val="00AF155D"/>
    <w:rsid w:val="00B020A3"/>
    <w:rsid w:val="00B27D72"/>
    <w:rsid w:val="00B55141"/>
    <w:rsid w:val="00B62774"/>
    <w:rsid w:val="00B76AB5"/>
    <w:rsid w:val="00BA1CCD"/>
    <w:rsid w:val="00BA1E61"/>
    <w:rsid w:val="00BB4141"/>
    <w:rsid w:val="00BC22DD"/>
    <w:rsid w:val="00BC51DD"/>
    <w:rsid w:val="00BD6502"/>
    <w:rsid w:val="00BE50B2"/>
    <w:rsid w:val="00BE57A3"/>
    <w:rsid w:val="00BF5BC4"/>
    <w:rsid w:val="00BF66EB"/>
    <w:rsid w:val="00C13111"/>
    <w:rsid w:val="00C13233"/>
    <w:rsid w:val="00C14E1C"/>
    <w:rsid w:val="00C1529B"/>
    <w:rsid w:val="00C20A1A"/>
    <w:rsid w:val="00C40DDF"/>
    <w:rsid w:val="00C5765D"/>
    <w:rsid w:val="00C64873"/>
    <w:rsid w:val="00C715BB"/>
    <w:rsid w:val="00C76379"/>
    <w:rsid w:val="00C94CD8"/>
    <w:rsid w:val="00CB2E58"/>
    <w:rsid w:val="00CD0A31"/>
    <w:rsid w:val="00CF110D"/>
    <w:rsid w:val="00CF5AE6"/>
    <w:rsid w:val="00D02B22"/>
    <w:rsid w:val="00D12103"/>
    <w:rsid w:val="00D25702"/>
    <w:rsid w:val="00D37BCA"/>
    <w:rsid w:val="00D416D8"/>
    <w:rsid w:val="00D44D2B"/>
    <w:rsid w:val="00D46C80"/>
    <w:rsid w:val="00D965DC"/>
    <w:rsid w:val="00DB0926"/>
    <w:rsid w:val="00DD011F"/>
    <w:rsid w:val="00DD42FE"/>
    <w:rsid w:val="00DD628C"/>
    <w:rsid w:val="00DE0A4D"/>
    <w:rsid w:val="00E05477"/>
    <w:rsid w:val="00E15F15"/>
    <w:rsid w:val="00E2044B"/>
    <w:rsid w:val="00E377DA"/>
    <w:rsid w:val="00E6592C"/>
    <w:rsid w:val="00E736C5"/>
    <w:rsid w:val="00E829F9"/>
    <w:rsid w:val="00E872B7"/>
    <w:rsid w:val="00EC7524"/>
    <w:rsid w:val="00EE603A"/>
    <w:rsid w:val="00F25A96"/>
    <w:rsid w:val="00F70810"/>
    <w:rsid w:val="00F90DE1"/>
    <w:rsid w:val="00F94950"/>
    <w:rsid w:val="00FA5443"/>
    <w:rsid w:val="00FD06C1"/>
    <w:rsid w:val="00FE2EFB"/>
    <w:rsid w:val="00FF0EEB"/>
    <w:rsid w:val="00FF14EE"/>
    <w:rsid w:val="00FF333F"/>
    <w:rsid w:val="00FF6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C01D0D"/>
  <w15:docId w15:val="{E1CCC843-0A76-4E26-9E2E-0D4E5A388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234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Default">
    <w:name w:val="Default"/>
    <w:rsid w:val="00444B2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444B2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44B2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44B2E"/>
  </w:style>
  <w:style w:type="paragraph" w:styleId="Piedepgina">
    <w:name w:val="footer"/>
    <w:basedOn w:val="Normal"/>
    <w:link w:val="PiedepginaCar"/>
    <w:uiPriority w:val="99"/>
    <w:unhideWhenUsed/>
    <w:rsid w:val="00444B2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44B2E"/>
  </w:style>
  <w:style w:type="table" w:styleId="Tablaconcuadrcula">
    <w:name w:val="Table Grid"/>
    <w:basedOn w:val="Tablanormal"/>
    <w:uiPriority w:val="39"/>
    <w:rsid w:val="00DC34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DC3499"/>
    <w:rPr>
      <w:color w:val="0563C1" w:themeColor="hyperlink"/>
      <w:u w:val="single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6E0B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n9.cl/yj9x8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acortar.link/jFfeEZ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nTfxUyVMs81sy9PfJVhGUB5e7mw==">AMUW2mUNFinBF9FPO3GjQyReHZV8KNHVbJQT7LjQ2O4nuIK++J5SOEP91fnlm7usv34E3bM97x2hWXB8trWiELdY6DLLKcik+3l3ggq+4YfJH4TOPM9EElBvoLT01PWLE6yLEEZg5NEZ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1C63418-5C74-4541-946F-EA89A6D8EC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1257</Words>
  <Characters>6916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MARIA DEL CARMEN GENEY MENDOZA</cp:lastModifiedBy>
  <cp:revision>17</cp:revision>
  <cp:lastPrinted>2024-09-29T16:09:00Z</cp:lastPrinted>
  <dcterms:created xsi:type="dcterms:W3CDTF">2023-09-11T16:47:00Z</dcterms:created>
  <dcterms:modified xsi:type="dcterms:W3CDTF">2025-08-04T16:17:00Z</dcterms:modified>
</cp:coreProperties>
</file>