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E3DD" w14:textId="77777777" w:rsidR="00796AEB" w:rsidRPr="00AD3DA0" w:rsidRDefault="00625C5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b/>
          <w:sz w:val="24"/>
          <w:szCs w:val="24"/>
          <w:lang w:val="es-CO"/>
        </w:rPr>
        <w:t>DOCENCIA INVESTIGATIVA EN MATEMÁTICAS UNIVERSITARIAS: UNA APROXIMACIÓN REFLEXIVA MEDIANTE INVESTIGACIÓN ACCIÓN EDUCATIVA (IAE)</w:t>
      </w:r>
    </w:p>
    <w:p w14:paraId="17788156" w14:textId="3D107394" w:rsidR="00796AEB" w:rsidRPr="00AD3DA0" w:rsidRDefault="00215377" w:rsidP="00730D06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b/>
          <w:bCs/>
          <w:sz w:val="24"/>
          <w:szCs w:val="24"/>
          <w:lang w:val="es-CO"/>
        </w:rPr>
        <w:t>Marco Julio Cañas Campillo</w:t>
      </w:r>
    </w:p>
    <w:p w14:paraId="4AA11A01" w14:textId="72A85F0B" w:rsidR="00215377" w:rsidRPr="00AD3DA0" w:rsidRDefault="00730D06" w:rsidP="00730D0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highlight w:val="yellow"/>
          <w:lang w:val="es-CO"/>
        </w:rPr>
        <w:t>U.</w:t>
      </w:r>
      <w:r w:rsidR="00215377"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 de Antioquia</w:t>
      </w:r>
    </w:p>
    <w:p w14:paraId="6447F3AD" w14:textId="55887551" w:rsidR="00215377" w:rsidRPr="00AD3DA0" w:rsidRDefault="00730D06" w:rsidP="00730D0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hyperlink r:id="rId6" w:history="1">
        <w:r w:rsidRPr="00AD3DA0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marco.canas@udea.edu.co</w:t>
        </w:r>
      </w:hyperlink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4B52CF08" w14:textId="405714B7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Este trabajo propone transformar la enseñanza universitaria de matemáticas mediante la Investigación Acción Educativa (IAE), un enfoque cíclico y reflexivo que integra cuatro fases iterativas: diagnóstico, acción, observación y reflexión crítica. La metodología busca mejorar las prácticas pedagógicas a través de evidencia empírica y ajustes continuos, aplicándose en el contexto del Bajo Cauca antioqueño, una región con desafíos educativos específicos.  </w:t>
      </w:r>
    </w:p>
    <w:p w14:paraId="42DD4FEE" w14:textId="77777777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F503820" w14:textId="39A095CA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El estudio combina metodologías activas como el Aula Invertida (AI), el Aprendizaje Basado en Problemas y Proyectos (ABPP) y el enfoque STEAMS (Ciencias, Tecnología, Ingeniería, Artes, Matemáticas y Sociedad), junto con la Teoría de Registros de Representación Semiótica (TRRS) de Duval. Estas estrategias se enriquecen con herramientas tecnológicas avanzadas, como Python, Jupyter Notebooks, inteligencia artificial y repositorios GitHub, para fomentar competencias digitales, pensamiento crítico y habilidades en ciencia de datos.  </w:t>
      </w:r>
    </w:p>
    <w:p w14:paraId="0385F53A" w14:textId="77777777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51D5E21" w14:textId="30950A48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lang w:val="es-CO"/>
        </w:rPr>
        <w:t>Las intervenciones pedagógicas se contextualizan mediante el uso de datos locales en ABPP (</w:t>
      </w:r>
      <w:proofErr w:type="spellStart"/>
      <w:r w:rsidRPr="00AD3DA0">
        <w:rPr>
          <w:rFonts w:ascii="Times New Roman" w:hAnsi="Times New Roman" w:cs="Times New Roman"/>
          <w:sz w:val="24"/>
          <w:szCs w:val="24"/>
          <w:lang w:val="es-CO"/>
        </w:rPr>
        <w:t>ej</w:t>
      </w:r>
      <w:proofErr w:type="spellEnd"/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: análisis agropecuarios, modelos predictivos para pequeñas empresas) y proyectos STEAMS interdisciplinares. La TRRS se aplica mediante la creación de cinco representaciones semióticas (algebraicas, gráficas, tabulares, verbales y computacionales) por concepto matemático, facilitando una comprensión multidimensional.  </w:t>
      </w:r>
    </w:p>
    <w:p w14:paraId="12B0EA56" w14:textId="77777777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81AB09F" w14:textId="6FBB8C9E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La recolección de datos emplea métodos mixtos, incluyendo encuestas, grupos focales, registros audiovisuales y análisis cuantitativo. Los resultados preliminares muestran:  </w:t>
      </w:r>
    </w:p>
    <w:p w14:paraId="22F69343" w14:textId="67DB1769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1. Mayor </w:t>
      </w:r>
      <w:proofErr w:type="spellStart"/>
      <w:r w:rsidRPr="00AD3DA0">
        <w:rPr>
          <w:rFonts w:ascii="Times New Roman" w:hAnsi="Times New Roman" w:cs="Times New Roman"/>
          <w:sz w:val="24"/>
          <w:szCs w:val="24"/>
          <w:lang w:val="es-CO"/>
        </w:rPr>
        <w:t>engagement</w:t>
      </w:r>
      <w:proofErr w:type="spellEnd"/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 estudiantil, evidenciado en el acceso a repositorios GitHub y visualizaciones de contenidos digitales.  </w:t>
      </w:r>
    </w:p>
    <w:p w14:paraId="687C4076" w14:textId="3F1A1E42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2. Mejora en la resolución de problemas que requieren conversión entre representaciones semióticas.  </w:t>
      </w:r>
    </w:p>
    <w:p w14:paraId="01C1E7E1" w14:textId="22A43F52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3. Transferencia interdisciplinar con cinco proyectos STEAMS implementados.  </w:t>
      </w:r>
    </w:p>
    <w:p w14:paraId="06E963A1" w14:textId="1999598A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4. Desarrollo de habilidades en machine </w:t>
      </w:r>
      <w:proofErr w:type="spellStart"/>
      <w:r w:rsidRPr="00AD3DA0">
        <w:rPr>
          <w:rFonts w:ascii="Times New Roman" w:hAnsi="Times New Roman" w:cs="Times New Roman"/>
          <w:sz w:val="24"/>
          <w:szCs w:val="24"/>
          <w:lang w:val="es-CO"/>
        </w:rPr>
        <w:t>learning</w:t>
      </w:r>
      <w:proofErr w:type="spellEnd"/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 en estudiantes de Administración de Empresas.  </w:t>
      </w:r>
    </w:p>
    <w:p w14:paraId="429FD681" w14:textId="77777777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8F4FA7C" w14:textId="4FBD4BFF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La reflexión sistemática permitió optimizar estrategias, como la inclusión de </w:t>
      </w:r>
      <w:proofErr w:type="spellStart"/>
      <w:r w:rsidRPr="00AD3DA0">
        <w:rPr>
          <w:rFonts w:ascii="Times New Roman" w:hAnsi="Times New Roman" w:cs="Times New Roman"/>
          <w:sz w:val="24"/>
          <w:szCs w:val="24"/>
          <w:lang w:val="es-CO"/>
        </w:rPr>
        <w:t>datasets</w:t>
      </w:r>
      <w:proofErr w:type="spellEnd"/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 regionales en ABPP. Se concluye que esta integración metodológica no solo potencia el aprendizaje matemático, sino que también fortalece la formación investigativa y promueve innovación docente basada en evidencia, demostrando su impacto en entornos educativos complejos.  </w:t>
      </w:r>
    </w:p>
    <w:p w14:paraId="63CFCA04" w14:textId="77777777" w:rsidR="001D27C9" w:rsidRPr="00AD3DA0" w:rsidRDefault="001D27C9" w:rsidP="001D2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136FF07" w14:textId="6262624C" w:rsidR="00796AEB" w:rsidRPr="00AD3DA0" w:rsidRDefault="00625C58" w:rsidP="008608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D3DA0">
        <w:rPr>
          <w:rFonts w:ascii="Times New Roman" w:hAnsi="Times New Roman" w:cs="Times New Roman"/>
          <w:b/>
          <w:bCs/>
          <w:sz w:val="24"/>
          <w:szCs w:val="24"/>
          <w:lang w:val="es-CO"/>
        </w:rPr>
        <w:t>Palabras clave:</w:t>
      </w:r>
      <w:r w:rsidRPr="00AD3DA0">
        <w:rPr>
          <w:rFonts w:ascii="Times New Roman" w:hAnsi="Times New Roman" w:cs="Times New Roman"/>
          <w:sz w:val="24"/>
          <w:szCs w:val="24"/>
          <w:lang w:val="es-CO"/>
        </w:rPr>
        <w:t xml:space="preserve"> Investigación Acción Educativa, Aula Invertida, Aprendizaje Basado en Problemas, STEAMS, Representación Semiótica.  </w:t>
      </w:r>
    </w:p>
    <w:sectPr w:rsidR="00796AEB" w:rsidRPr="00AD3DA0" w:rsidSect="0003461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06389A"/>
    <w:multiLevelType w:val="hybridMultilevel"/>
    <w:tmpl w:val="418A9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C469E"/>
    <w:multiLevelType w:val="hybridMultilevel"/>
    <w:tmpl w:val="9B602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79731">
    <w:abstractNumId w:val="8"/>
  </w:num>
  <w:num w:numId="2" w16cid:durableId="525873998">
    <w:abstractNumId w:val="6"/>
  </w:num>
  <w:num w:numId="3" w16cid:durableId="1692683462">
    <w:abstractNumId w:val="5"/>
  </w:num>
  <w:num w:numId="4" w16cid:durableId="1635797348">
    <w:abstractNumId w:val="4"/>
  </w:num>
  <w:num w:numId="5" w16cid:durableId="1794902262">
    <w:abstractNumId w:val="7"/>
  </w:num>
  <w:num w:numId="6" w16cid:durableId="210390476">
    <w:abstractNumId w:val="3"/>
  </w:num>
  <w:num w:numId="7" w16cid:durableId="1513568407">
    <w:abstractNumId w:val="2"/>
  </w:num>
  <w:num w:numId="8" w16cid:durableId="1443456855">
    <w:abstractNumId w:val="1"/>
  </w:num>
  <w:num w:numId="9" w16cid:durableId="315886769">
    <w:abstractNumId w:val="0"/>
  </w:num>
  <w:num w:numId="10" w16cid:durableId="2099210185">
    <w:abstractNumId w:val="10"/>
  </w:num>
  <w:num w:numId="11" w16cid:durableId="1074858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7A0"/>
    <w:rsid w:val="000673FF"/>
    <w:rsid w:val="00105870"/>
    <w:rsid w:val="0015074B"/>
    <w:rsid w:val="00167362"/>
    <w:rsid w:val="001D27C9"/>
    <w:rsid w:val="00215377"/>
    <w:rsid w:val="002673E2"/>
    <w:rsid w:val="0029639D"/>
    <w:rsid w:val="00326F90"/>
    <w:rsid w:val="003715C4"/>
    <w:rsid w:val="0047430B"/>
    <w:rsid w:val="00625C58"/>
    <w:rsid w:val="00695378"/>
    <w:rsid w:val="00730D06"/>
    <w:rsid w:val="00796AEB"/>
    <w:rsid w:val="0081183B"/>
    <w:rsid w:val="00820C41"/>
    <w:rsid w:val="008608B5"/>
    <w:rsid w:val="008A2B73"/>
    <w:rsid w:val="00946A0A"/>
    <w:rsid w:val="009A7D5B"/>
    <w:rsid w:val="009E57BC"/>
    <w:rsid w:val="00AA1D8D"/>
    <w:rsid w:val="00AD3DA0"/>
    <w:rsid w:val="00B47730"/>
    <w:rsid w:val="00CB0664"/>
    <w:rsid w:val="00E576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8A5DF4"/>
  <w14:defaultImageDpi w14:val="300"/>
  <w15:docId w15:val="{15E00195-46D4-4AD3-A0CC-264FC461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30D0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57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576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76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7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760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7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.canas@udea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5FF1AF-C7D2-446D-9DF1-E499B77F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3</cp:revision>
  <dcterms:created xsi:type="dcterms:W3CDTF">2025-05-23T22:44:00Z</dcterms:created>
  <dcterms:modified xsi:type="dcterms:W3CDTF">2025-05-23T22:49:00Z</dcterms:modified>
  <cp:category/>
</cp:coreProperties>
</file>