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Cronograma actualizado – Curso Álgebra Lineal</w:t>
      </w:r>
    </w:p>
    <w:p>
      <w:r>
        <w:t># Cronograma actualizado – Curso Álgebra Lineal</w:t>
      </w:r>
    </w:p>
    <w:p>
      <w:r>
        <w:t xml:space="preserve">**Ingeniería Agropecuaria – Universidad de Antioquia, Campus Caucasia**  </w:t>
      </w:r>
    </w:p>
    <w:p>
      <w:r>
        <w:t xml:space="preserve">**Horario:** Martes 2:00 p.m. – 6:00 p.m.  </w:t>
      </w:r>
    </w:p>
    <w:p>
      <w:r>
        <w:t xml:space="preserve">**Inicio del curso:** 10 de febrero de 2026  </w:t>
      </w:r>
    </w:p>
    <w:p/>
    <w:p>
      <w:r>
        <w:t>| Fecha | Unidad / Módulos | Contenido central | Aplicación agropecuaria y ciencia de datos | Evaluación |</w:t>
      </w:r>
    </w:p>
    <w:p>
      <w:r>
        <w:t>|------|------------------|------------------|--------------------------------------------|-----------|</w:t>
      </w:r>
    </w:p>
    <w:p>
      <w:r>
        <w:t>| Feb 10 | Cap.1 Mód.1-2 | Espacios vectoriales y subespacios | Datos agroclimáticos como vectores | — |</w:t>
      </w:r>
    </w:p>
    <w:p>
      <w:r>
        <w:t>| Feb 17 | Cap.1 Mód.3-4 | Combinaciones lineales e independencia | Variables redundantes en datasets agrícolas | — |</w:t>
      </w:r>
    </w:p>
    <w:p>
      <w:r>
        <w:t>| Feb 24 | Cap.1 Mód.5-6 | Bases, dimensión y subespacios matriciales | Reducción dimensional en datos de suelos | — |</w:t>
      </w:r>
    </w:p>
    <w:p>
      <w:r>
        <w:t>| Mar 3 | Cap.1 Mód.7 + repaso | Cambio de base y coordenadas | Transformación de variables agrícolas | Parcial 1 + Video 1 |</w:t>
      </w:r>
    </w:p>
    <w:p>
      <w:r>
        <w:t>| Mar 10 | Cap.2 Mód.8 | Bases ortonormales y proyección | Introducción a PCA | — |</w:t>
      </w:r>
    </w:p>
    <w:p>
      <w:r>
        <w:t>| Mar 17 | Cap.2 Mód.9-10 | Mínimos cuadrados y producto interno | Regresión agrícola | — |</w:t>
      </w:r>
    </w:p>
    <w:p>
      <w:r>
        <w:t>| Mar 24 | Cap.3 Mód.11-12 | Transformaciones lineales, núcleo e imagen | Modelos lineales en datos | Parcial 2 + Video 2 |</w:t>
      </w:r>
    </w:p>
    <w:p>
      <w:r>
        <w:t>| Abr 7 | Cap.3 Mód.13 | Representación matricial | Modelado matricial productivo | — |</w:t>
      </w:r>
    </w:p>
    <w:p>
      <w:r>
        <w:t>| Abr 14 | Cap.3 Mód.14-15 | Isomorfismos e isometrías | Transformaciones invariantes | — |</w:t>
      </w:r>
    </w:p>
    <w:p>
      <w:r>
        <w:t>| Abr 21 | Cap.4 Mód.16 | Valores y vectores característicos | Análisis de estabilidad | — |</w:t>
      </w:r>
    </w:p>
    <w:p>
      <w:r>
        <w:t>| Abr 28 | Cap.4 Mód.17 | Diagonalización | Optimización de procesos | Parcial 3 + Video 3 |</w:t>
      </w:r>
    </w:p>
    <w:p>
      <w:r>
        <w:t>| May 5 | Cap.4 Mód.18-19 y Cap.5 Mód.20 | Aplicaciones y diagonalización ortogonal | Dinámica de sistemas agrícolas | Parcial 4 + Video 4 |</w:t>
      </w:r>
    </w:p>
    <w:p>
      <w:r>
        <w:t>| May 12 | Cap.5 Mód.21-22 | Formas cuadráticas y aproximación espectral | ML y deep learning en agro | Parcial 5 (Final)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