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Lever et coucher du soleil à Québec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  <w:lang w:val="en-US"/>
        </w:rPr>
        <w:t>-currentDate-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eastAsia="OpenSymbol" w:cs="OpenSymbol"/>
                <w:sz w:val="36"/>
                <w:szCs w:val="36"/>
              </w:rPr>
            </w:pPr>
            <w:r>
              <w:rPr>
                <w:rFonts w:eastAsia="OpenSymbol" w:cs="OpenSymbol"/>
                <w:color w:val="auto"/>
                <w:kern w:val="2"/>
                <w:sz w:val="36"/>
                <w:szCs w:val="36"/>
                <w:lang w:val="fr-CA" w:eastAsia="zh-CN" w:bidi="hi-IN"/>
              </w:rPr>
              <w:t>Lever de soleil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OpenSymbol" w:cs="OpenSymbol"/>
                <w:color w:val="auto"/>
                <w:kern w:val="2"/>
                <w:sz w:val="36"/>
                <w:szCs w:val="36"/>
                <w:lang w:val="fr-CA" w:eastAsia="zh-CN" w:bidi="hi-IN"/>
              </w:rPr>
              <w:t>Midi astronomique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eastAsia="OpenSymbol" w:cs="OpenSymbol"/>
                <w:sz w:val="36"/>
                <w:szCs w:val="36"/>
              </w:rPr>
            </w:pPr>
            <w:r>
              <w:rPr>
                <w:rFonts w:eastAsia="OpenSymbol" w:cs="OpenSymbol"/>
                <w:color w:val="auto"/>
                <w:kern w:val="2"/>
                <w:sz w:val="36"/>
                <w:szCs w:val="36"/>
                <w:lang w:val="fr-CA" w:eastAsia="zh-CN" w:bidi="hi-IN"/>
              </w:rPr>
              <w:t>Coucher de soleil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2905" cy="1652905"/>
                  <wp:effectExtent l="0" t="0" r="0" b="0"/>
                  <wp:wrapSquare wrapText="largest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17650" cy="1517650"/>
                  <wp:effectExtent l="0" t="0" r="0" b="0"/>
                  <wp:wrapSquare wrapText="largest"/>
                  <wp:docPr id="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5445" cy="1655445"/>
                  <wp:effectExtent l="0" t="0" r="0" b="0"/>
                  <wp:wrapSquare wrapText="largest"/>
                  <wp:docPr id="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45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eastAsia="OpenSymbol" w:cs="OpenSymbol"/>
                <w:color w:val="auto"/>
                <w:kern w:val="2"/>
                <w:sz w:val="36"/>
                <w:szCs w:val="36"/>
                <w:lang w:val="en-US" w:eastAsia="zh-CN" w:bidi="hi-IN"/>
              </w:rPr>
              <w:t>sunrise0</w:t>
            </w:r>
          </w:p>
          <w:p>
            <w:pPr>
              <w:pStyle w:val="Normal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en-US"/>
              </w:rPr>
              <w:t>Le soleil se l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>ève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fr-CA"/>
              </w:rPr>
              <w:t xml:space="preserve">à </w:t>
            </w:r>
            <w:r>
              <w:rPr>
                <w:rFonts w:eastAsia="OpenSymbol" w:cs="OpenSymbol"/>
                <w:sz w:val="32"/>
                <w:szCs w:val="32"/>
                <w:lang w:val="en-US"/>
              </w:rPr>
              <w:t xml:space="preserve">sunrise1 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 xml:space="preserve">à </w:t>
            </w:r>
            <w:r>
              <w:rPr>
                <w:rFonts w:eastAsia="OpenSymbol" w:cs="OpenSymbol"/>
                <w:sz w:val="32"/>
                <w:szCs w:val="32"/>
                <w:lang w:val="en-US"/>
              </w:rPr>
              <w:t>Gaspé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pP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  <w:t>à sunrise2 à Rimouski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pP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  <w:t>à sunrise3 à Montréal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pP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  <w:t>à sunrise4 à Ottawa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eastAsia="OpenSymbol" w:cs="OpenSymbol"/>
                <w:color w:val="auto"/>
                <w:kern w:val="2"/>
                <w:sz w:val="36"/>
                <w:szCs w:val="36"/>
                <w:lang w:val="en-US" w:eastAsia="zh-CN" w:bidi="hi-IN"/>
              </w:rPr>
              <w:t>noon0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pP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en-US"/>
              </w:rPr>
              <w:t xml:space="preserve">Le </w:t>
            </w: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  <w:t>midi astronomique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>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fr-CA"/>
              </w:rPr>
              <w:t xml:space="preserve">à </w:t>
            </w:r>
            <w:r>
              <w:rPr>
                <w:rFonts w:eastAsia="OpenSymbol" w:cs="OpenSymbol"/>
                <w:sz w:val="32"/>
                <w:szCs w:val="32"/>
                <w:lang w:val="en-US"/>
              </w:rPr>
              <w:t xml:space="preserve">noon1 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 xml:space="preserve">à </w:t>
            </w:r>
            <w:r>
              <w:rPr>
                <w:rFonts w:eastAsia="OpenSymbol" w:cs="OpenSymbol"/>
                <w:sz w:val="32"/>
                <w:szCs w:val="32"/>
                <w:lang w:val="en-US"/>
              </w:rPr>
              <w:t>Gasp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>é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pP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  <w:t>à noon2 à Rimouski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pP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  <w:t>à noon3 à Montréal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</w:pP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fr-CA" w:eastAsia="zh-CN" w:bidi="hi-IN"/>
              </w:rPr>
              <w:t>à noon4 à Ottawa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sz w:val="36"/>
                <w:szCs w:val="36"/>
              </w:rPr>
            </w:pPr>
            <w:r>
              <w:rPr>
                <w:rFonts w:eastAsia="OpenSymbol" w:cs="OpenSymbol"/>
                <w:color w:val="auto"/>
                <w:kern w:val="2"/>
                <w:sz w:val="36"/>
                <w:szCs w:val="36"/>
                <w:lang w:val="en-US" w:eastAsia="zh-CN" w:bidi="hi-IN"/>
              </w:rPr>
              <w:t>sunset0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en-US"/>
              </w:rPr>
              <w:t xml:space="preserve">Le soleil se </w:t>
            </w:r>
            <w:r>
              <w:rPr>
                <w:rFonts w:eastAsia="OpenSymbol" w:cs="OpenSymbol"/>
                <w:color w:val="auto"/>
                <w:kern w:val="2"/>
                <w:sz w:val="32"/>
                <w:szCs w:val="32"/>
                <w:lang w:val="en-US" w:eastAsia="zh-CN" w:bidi="hi-IN"/>
              </w:rPr>
              <w:t>couche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>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fr-CA"/>
              </w:rPr>
              <w:t xml:space="preserve">à </w:t>
            </w:r>
            <w:r>
              <w:rPr>
                <w:rFonts w:eastAsia="OpenSymbol" w:cs="OpenSymbol"/>
                <w:sz w:val="32"/>
                <w:szCs w:val="32"/>
                <w:lang w:val="en-US"/>
              </w:rPr>
              <w:t xml:space="preserve">sunset1 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 xml:space="preserve">à </w:t>
            </w:r>
            <w:r>
              <w:rPr>
                <w:rFonts w:eastAsia="OpenSymbol" w:cs="OpenSymbol"/>
                <w:sz w:val="32"/>
                <w:szCs w:val="32"/>
                <w:lang w:val="en-US"/>
              </w:rPr>
              <w:t>Gasp</w:t>
            </w:r>
            <w:r>
              <w:rPr>
                <w:rFonts w:eastAsia="OpenSymbol" w:cs="OpenSymbol"/>
                <w:sz w:val="32"/>
                <w:szCs w:val="32"/>
                <w:lang w:val="fr-CA"/>
              </w:rPr>
              <w:t>é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fr-CA"/>
              </w:rPr>
              <w:t>à sunset2 à Rimouski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fr-CA"/>
              </w:rPr>
              <w:t>à sunset3 à Montréal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</w:rPr>
            </w:pPr>
            <w:r>
              <w:rPr>
                <w:rFonts w:eastAsia="OpenSymbol" w:cs="OpenSymbol"/>
                <w:sz w:val="32"/>
                <w:szCs w:val="32"/>
                <w:lang w:val="fr-CA"/>
              </w:rPr>
              <w:t>à sunset4 à Ottawa</w:t>
            </w:r>
          </w:p>
        </w:tc>
      </w:tr>
    </w:tbl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  <w:lang w:val="fr-CA"/>
        </w:rPr>
        <w:t xml:space="preserve">Pour la ville de Québec :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..la durée du jour est de </w:t>
      </w:r>
      <w:r>
        <w:rPr>
          <w:rFonts w:eastAsia="OpenSymbol" w:cs="OpenSymbol"/>
          <w:color w:val="auto"/>
          <w:kern w:val="2"/>
          <w:sz w:val="30"/>
          <w:szCs w:val="30"/>
          <w:lang w:val="en-US" w:eastAsia="zh-CN" w:bidi="hi-IN"/>
        </w:rPr>
        <w:t xml:space="preserve">dayLengthHours </w:t>
      </w: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heures et dayLengthMinutes</w:t>
      </w:r>
      <w:r>
        <w:rPr>
          <w:rFonts w:eastAsia="OpenSymbol" w:cs="OpenSymbol"/>
          <w:color w:val="auto"/>
          <w:kern w:val="2"/>
          <w:sz w:val="30"/>
          <w:szCs w:val="30"/>
          <w:lang w:val="en-US" w:eastAsia="zh-CN" w:bidi="hi-IN"/>
        </w:rPr>
        <w:t xml:space="preserve"> </w:t>
      </w: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minutes.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..</w:t>
      </w: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n</w:t>
      </w: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 xml:space="preserve">ous avons gainOrLossSinceYesterday </w:t>
      </w:r>
      <w:r>
        <w:rPr>
          <w:rFonts w:eastAsia="OpenSymbol" w:cs="OpenSymbol"/>
          <w:color w:val="auto"/>
          <w:kern w:val="2"/>
          <w:sz w:val="30"/>
          <w:szCs w:val="30"/>
          <w:lang w:val="en-US" w:eastAsia="zh-CN" w:bidi="hi-IN"/>
        </w:rPr>
        <w:t xml:space="preserve">minutesSinceYesterday </w:t>
      </w: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minutes de clarté depuis hier.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..</w:t>
      </w: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n</w:t>
      </w:r>
      <w:r>
        <w:rPr>
          <w:rFonts w:eastAsia="OpenSymbol" w:cs="OpenSymbol"/>
          <w:color w:val="auto"/>
          <w:kern w:val="2"/>
          <w:sz w:val="30"/>
          <w:szCs w:val="30"/>
          <w:lang w:val="fr-CA" w:eastAsia="zh-CN" w:bidi="hi-IN"/>
        </w:rPr>
        <w:t>ous avons gainOrLossSinceLastWeek minutesSinceLastWeek minutes de clarté depuis la semaine dernière.</w:t>
      </w:r>
    </w:p>
    <w:p>
      <w:pPr>
        <w:pStyle w:val="Normal"/>
        <w:bidi w:val="0"/>
        <w:jc w:val="lef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bidi w:val="0"/>
        <w:ind w:left="0" w:hanging="0"/>
        <w:jc w:val="left"/>
        <w:rPr>
          <w:sz w:val="30"/>
          <w:szCs w:val="30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Mangal"/>
      <w:color w:val="auto"/>
      <w:kern w:val="2"/>
      <w:sz w:val="22"/>
      <w:szCs w:val="24"/>
      <w:lang w:val="fr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1149</TotalTime>
  <Application>LibreOffice/7.1.2.2$Windows_X86_64 LibreOffice_project/8a45595d069ef5570103caea1b71cc9d82b2aae4</Application>
  <AppVersion>15.0000</AppVersion>
  <Pages>1</Pages>
  <Words>116</Words>
  <Characters>603</Characters>
  <CharactersWithSpaces>693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:description/>
  <dc:language>fr-CA</dc:language>
  <cp:lastModifiedBy/>
  <dcterms:modified xsi:type="dcterms:W3CDTF">2025-01-29T16:40:53Z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