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ngr0vmni9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Blueprint: "Sentinel Mesh" (Mini-Lattice)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Phase (Draft 1.0)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design a decentralized, cloud-edge hybrid autonomous monitoring system that mimics the logic of "Mission Autonomy" found in platforms like Anduril’s Lattice 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i0pqn32am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Philosophy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Intelligence:</w:t>
      </w:r>
      <w:r w:rsidDel="00000000" w:rsidR="00000000" w:rsidRPr="00000000">
        <w:rPr>
          <w:rtl w:val="0"/>
        </w:rPr>
        <w:t xml:space="preserve"> Decisions are made at the lowest level possible (Edge) and only escalated to the "Commander" (Cloud) when necessary.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Fusion:</w:t>
      </w:r>
      <w:r w:rsidDel="00000000" w:rsidR="00000000" w:rsidRPr="00000000">
        <w:rPr>
          <w:rtl w:val="0"/>
        </w:rPr>
        <w:t xml:space="preserve"> Combining raw data from multiple sources (Video, LoRa, PIR) into a single "World State."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Communication:</w:t>
      </w:r>
      <w:r w:rsidDel="00000000" w:rsidR="00000000" w:rsidRPr="00000000">
        <w:rPr>
          <w:rtl w:val="0"/>
        </w:rPr>
        <w:t xml:space="preserve"> Using gRPC and LoRa to ensure low-latency, high-reliability messaging in restricted bandwidth environments.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n1xlm6frp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Hardware Architecture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xy2hbmtnv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1: The Perimeter (Remote Sensors)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Seeed Studio XIAO ESP32-S3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Wio-SX1262 LoRa</w:t>
      </w:r>
      <w:r w:rsidDel="00000000" w:rsidR="00000000" w:rsidRPr="00000000">
        <w:rPr>
          <w:rtl w:val="0"/>
        </w:rPr>
        <w:t xml:space="preserve"> expansion.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Low-power "tripwire" nodes.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Monitor temperature, PIR motion, or light.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Raw LoRa</w:t>
      </w:r>
      <w:r w:rsidDel="00000000" w:rsidR="00000000" w:rsidRPr="00000000">
        <w:rPr>
          <w:rtl w:val="0"/>
        </w:rPr>
        <w:t xml:space="preserve"> (Sub-GHz).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Power:</w:t>
      </w:r>
      <w:r w:rsidDel="00000000" w:rsidR="00000000" w:rsidRPr="00000000">
        <w:rPr>
          <w:rtl w:val="0"/>
        </w:rPr>
        <w:t xml:space="preserve"> LiPo battery with Solar harvesting; optimized for μA Deep Sleep.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2cdvcu09z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2: The Tactical Edge (The Gateway)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Raspberry Pi 5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AI HAT+ 2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Waveshare LoRa 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 "Local Brain."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1. Listen for LoRa packets from the Perimeter. 2. Run local Computer Vision (</w:t>
      </w:r>
      <w:r w:rsidDel="00000000" w:rsidR="00000000" w:rsidRPr="00000000">
        <w:rPr>
          <w:b w:val="1"/>
          <w:bCs w:val="1"/>
          <w:rtl w:val="0"/>
        </w:rPr>
        <w:t xml:space="preserve">YOLO26</w:t>
      </w:r>
      <w:r w:rsidDel="00000000" w:rsidR="00000000" w:rsidRPr="00000000">
        <w:rPr>
          <w:rtl w:val="0"/>
        </w:rPr>
        <w:t xml:space="preserve">) on the AI HAT+ to verify LoRa triggers. 3. Consolidate data into a "Common Operational Picture."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gRPC (Outbound to Cloud), LoRa (Inbound from Perimeter).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rjfngpfei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Software &amp; Cloud Stack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eqg52yzyy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"Brain" (Command &amp; Control)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Amazon Bedrock AgentCore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Uses a "Supervisor-Agent" model to determine responses based on a </w:t>
      </w:r>
      <w:r w:rsidDel="00000000" w:rsidR="00000000" w:rsidRPr="00000000">
        <w:rPr>
          <w:b w:val="1"/>
          <w:bCs w:val="1"/>
          <w:rtl w:val="0"/>
        </w:rPr>
        <w:t xml:space="preserve">Knowledge Base</w:t>
      </w:r>
      <w:r w:rsidDel="00000000" w:rsidR="00000000" w:rsidRPr="00000000">
        <w:rPr>
          <w:rtl w:val="0"/>
        </w:rPr>
        <w:t xml:space="preserve"> (Rules of Engagement).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AWS Lambda for executing actions (notifications, database logging, or hardware triggers).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pjqno3ce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Protocols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Perimeter-to-Edge:</w:t>
      </w:r>
      <w:r w:rsidDel="00000000" w:rsidR="00000000" w:rsidRPr="00000000">
        <w:rPr>
          <w:rtl w:val="0"/>
        </w:rPr>
        <w:t xml:space="preserve"> Custom Binary Packet Structure (Raw LoRa).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Edge-to-Cloud: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gRPC with Protocol Buffers</w:t>
      </w:r>
      <w:r w:rsidDel="00000000" w:rsidR="00000000" w:rsidRPr="00000000">
        <w:rPr>
          <w:rtl w:val="0"/>
        </w:rPr>
        <w:t xml:space="preserve"> (over TLS).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AWS DynamoDB for the immutable event log.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eqshn451x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Logical Workflow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ESP32-S3</w:t>
      </w:r>
      <w:r w:rsidDel="00000000" w:rsidR="00000000" w:rsidRPr="00000000">
        <w:rPr>
          <w:rtl w:val="0"/>
        </w:rPr>
        <w:t xml:space="preserve"> wakes from deep sleep on a perimeter trigger and blasts a LoRa packet.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Pi 5</w:t>
      </w:r>
      <w:r w:rsidDel="00000000" w:rsidR="00000000" w:rsidRPr="00000000">
        <w:rPr>
          <w:rtl w:val="0"/>
        </w:rPr>
        <w:t xml:space="preserve"> receives the packet and immediately activates its camera/AI HAT to look for a visual match.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The Pi 5 sends a structured </w:t>
      </w:r>
      <w:r w:rsidDel="00000000" w:rsidR="00000000" w:rsidRPr="00000000">
        <w:rPr>
          <w:b w:val="1"/>
          <w:bCs w:val="1"/>
          <w:rtl w:val="0"/>
        </w:rPr>
        <w:t xml:space="preserve">Inference Event</w:t>
      </w:r>
      <w:r w:rsidDel="00000000" w:rsidR="00000000" w:rsidRPr="00000000">
        <w:rPr>
          <w:rtl w:val="0"/>
        </w:rPr>
        <w:t xml:space="preserve"> via gRPC to the </w:t>
      </w:r>
      <w:r w:rsidDel="00000000" w:rsidR="00000000" w:rsidRPr="00000000">
        <w:rPr>
          <w:b w:val="1"/>
          <w:bCs w:val="1"/>
          <w:rtl w:val="0"/>
        </w:rPr>
        <w:t xml:space="preserve">Bedrock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Bedrock analyzes the event against historical data and user preferences to determine if the "incident" is a threat or a known entity.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system executes the appropriate response (e.g., an encrypted alert to your Pixel Watch).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ed0ztpu1k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Scalability (V2.0)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Raspberry Pi Zero 2 W Nodes:</w:t>
      </w:r>
      <w:r w:rsidDel="00000000" w:rsidR="00000000" w:rsidRPr="00000000">
        <w:rPr>
          <w:rtl w:val="0"/>
        </w:rPr>
        <w:t xml:space="preserve"> For non-AI "Disposable" video streams.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Twin:</w:t>
      </w:r>
      <w:r w:rsidDel="00000000" w:rsidR="00000000" w:rsidRPr="00000000">
        <w:rPr>
          <w:rtl w:val="0"/>
        </w:rPr>
        <w:t xml:space="preserve"> Integrating a 3D tactical map for real-time visualization of the "Sentinel Mesh."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