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251" w:rsidRDefault="007F509A">
      <w:pPr>
        <w:rPr>
          <w:b/>
          <w:u w:val="single"/>
        </w:rPr>
      </w:pPr>
      <w:r w:rsidRPr="007F509A">
        <w:rPr>
          <w:b/>
          <w:u w:val="single"/>
        </w:rPr>
        <w:t>Lista de restrições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509A" w:rsidTr="007F509A">
        <w:tc>
          <w:tcPr>
            <w:tcW w:w="8494" w:type="dxa"/>
          </w:tcPr>
          <w:p w:rsidR="007F509A" w:rsidRDefault="007F509A" w:rsidP="007F509A">
            <w:r>
              <w:t>-O cliente não possui muitos funcionários</w:t>
            </w:r>
          </w:p>
        </w:tc>
      </w:tr>
      <w:tr w:rsidR="007F509A" w:rsidTr="007F509A">
        <w:tc>
          <w:tcPr>
            <w:tcW w:w="8494" w:type="dxa"/>
          </w:tcPr>
          <w:p w:rsidR="007F509A" w:rsidRDefault="007F509A">
            <w:r>
              <w:t>-Os recursos são limitados</w:t>
            </w:r>
          </w:p>
        </w:tc>
      </w:tr>
      <w:tr w:rsidR="007F509A" w:rsidTr="007F509A">
        <w:tc>
          <w:tcPr>
            <w:tcW w:w="8494" w:type="dxa"/>
          </w:tcPr>
          <w:p w:rsidR="007F509A" w:rsidRDefault="007F509A">
            <w:r>
              <w:t>-A equipe terá pouco tempo de interação</w:t>
            </w:r>
            <w:bookmarkStart w:id="0" w:name="_GoBack"/>
            <w:bookmarkEnd w:id="0"/>
          </w:p>
        </w:tc>
      </w:tr>
    </w:tbl>
    <w:p w:rsidR="007F509A" w:rsidRPr="007F509A" w:rsidRDefault="007F509A"/>
    <w:sectPr w:rsidR="007F509A" w:rsidRPr="007F5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9A"/>
    <w:rsid w:val="00034A2A"/>
    <w:rsid w:val="00735353"/>
    <w:rsid w:val="007F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188E"/>
  <w15:chartTrackingRefBased/>
  <w15:docId w15:val="{055AB989-CFEA-4205-BFAA-B4850C85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5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da Silva Souza</dc:creator>
  <cp:keywords/>
  <dc:description/>
  <cp:lastModifiedBy>Marco Antonio da Silva Souza</cp:lastModifiedBy>
  <cp:revision>1</cp:revision>
  <dcterms:created xsi:type="dcterms:W3CDTF">2018-10-09T13:57:00Z</dcterms:created>
  <dcterms:modified xsi:type="dcterms:W3CDTF">2018-10-09T14:02:00Z</dcterms:modified>
</cp:coreProperties>
</file>