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5F454C" w14:paraId="672A6659" w14:textId="77777777">
        <w:trPr>
          <w:tblHeader/>
          <w:jc w:val="center"/>
        </w:trPr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7501D" w14:textId="77777777" w:rsidR="005F454C" w:rsidRDefault="008F0DA1">
            <w:r>
              <w:rPr>
                <w:noProof/>
              </w:rPr>
              <w:drawing>
                <wp:inline distT="0" distB="0" distL="0" distR="0" wp14:anchorId="1E9774D0" wp14:editId="07777777">
                  <wp:extent cx="1828800" cy="336193"/>
                  <wp:effectExtent l="0" t="0" r="0" b="0"/>
                  <wp:docPr id="1" name="Picture 1" descr="Image: 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36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AB6C7B" w14:textId="77777777" w:rsidR="005F454C" w:rsidRDefault="008F0DA1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881C3FC" wp14:editId="07777777">
                  <wp:extent cx="1143000" cy="473081"/>
                  <wp:effectExtent l="0" t="0" r="0" b="0"/>
                  <wp:docPr id="2" name="Picture 2" descr="Image: 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ildfun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473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6B0C32" w14:textId="77777777" w:rsidR="005F454C" w:rsidRPr="00FA36FA" w:rsidRDefault="008F0DA1">
      <w:pPr>
        <w:spacing w:before="680" w:after="180"/>
        <w:rPr>
          <w:lang w:val="pt-BR"/>
        </w:rPr>
      </w:pPr>
      <w:r w:rsidRPr="00FA36FA">
        <w:rPr>
          <w:b/>
          <w:color w:val="ED1C24"/>
          <w:sz w:val="18"/>
          <w:lang w:val="pt-BR"/>
        </w:rPr>
        <w:t>DOCUMENTAÇÃO INTERNA DE DESENVOLVIMENTO</w:t>
      </w:r>
    </w:p>
    <w:p w14:paraId="5D65EAC8" w14:textId="77777777" w:rsidR="005F454C" w:rsidRPr="00FA36FA" w:rsidRDefault="008F0DA1">
      <w:pPr>
        <w:spacing w:after="160"/>
        <w:rPr>
          <w:lang w:val="pt-BR"/>
        </w:rPr>
      </w:pPr>
      <w:r w:rsidRPr="00FA36FA">
        <w:rPr>
          <w:b/>
          <w:sz w:val="54"/>
          <w:lang w:val="pt-BR"/>
        </w:rPr>
        <w:t xml:space="preserve">Ciclo 1 — Migração </w:t>
      </w:r>
      <w:proofErr w:type="spellStart"/>
      <w:r w:rsidRPr="00FA36FA">
        <w:rPr>
          <w:b/>
          <w:sz w:val="54"/>
          <w:lang w:val="pt-BR"/>
        </w:rPr>
        <w:t>MaxiPago</w:t>
      </w:r>
      <w:proofErr w:type="spellEnd"/>
      <w:r w:rsidRPr="00FA36FA">
        <w:rPr>
          <w:b/>
          <w:sz w:val="54"/>
          <w:lang w:val="pt-BR"/>
        </w:rPr>
        <w:t xml:space="preserve"> para </w:t>
      </w:r>
      <w:proofErr w:type="spellStart"/>
      <w:r w:rsidRPr="00FA36FA">
        <w:rPr>
          <w:b/>
          <w:sz w:val="54"/>
          <w:lang w:val="pt-BR"/>
        </w:rPr>
        <w:t>Braspag</w:t>
      </w:r>
      <w:proofErr w:type="spellEnd"/>
    </w:p>
    <w:p w14:paraId="11902F75" w14:textId="77777777" w:rsidR="005F454C" w:rsidRPr="00FA36FA" w:rsidRDefault="008F0DA1">
      <w:pPr>
        <w:spacing w:after="440"/>
        <w:rPr>
          <w:lang w:val="pt-BR"/>
        </w:rPr>
      </w:pPr>
      <w:r w:rsidRPr="00FA36FA">
        <w:rPr>
          <w:color w:val="ED1C24"/>
          <w:sz w:val="28"/>
          <w:lang w:val="pt-BR"/>
        </w:rPr>
        <w:t>De/Para de operações, contratos, campos do Dynamics e plano de implementação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F454C" w:rsidRPr="00FA36FA" w14:paraId="2E02107E" w14:textId="77777777">
        <w:trPr>
          <w:tblHeader/>
          <w:jc w:val="center"/>
        </w:trPr>
        <w:tc>
          <w:tcPr>
            <w:tcW w:w="9792" w:type="dxa"/>
            <w:shd w:val="clear" w:color="auto" w:fill="FDEBE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C0CE80E" w14:textId="77777777" w:rsidR="005F454C" w:rsidRPr="00FA36FA" w:rsidRDefault="008F0DA1">
            <w:pPr>
              <w:spacing w:after="60"/>
              <w:rPr>
                <w:lang w:val="pt-BR"/>
              </w:rPr>
            </w:pPr>
            <w:r w:rsidRPr="00FA36FA">
              <w:rPr>
                <w:b/>
                <w:color w:val="ED1C24"/>
                <w:lang w:val="pt-BR"/>
              </w:rPr>
              <w:t>OBJETIVO</w:t>
            </w:r>
          </w:p>
          <w:p w14:paraId="42E0F5D2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9"/>
                <w:lang w:val="pt-BR"/>
              </w:rPr>
              <w:t xml:space="preserve">Consolidar o funcionamento atual e orientar a construção da convivência entre provedores com rastreabilidade, </w:t>
            </w:r>
            <w:proofErr w:type="spellStart"/>
            <w:r w:rsidRPr="00FA36FA">
              <w:rPr>
                <w:sz w:val="19"/>
                <w:lang w:val="pt-BR"/>
              </w:rPr>
              <w:t>rollback</w:t>
            </w:r>
            <w:proofErr w:type="spellEnd"/>
            <w:r w:rsidRPr="00FA36FA">
              <w:rPr>
                <w:sz w:val="19"/>
                <w:lang w:val="pt-BR"/>
              </w:rPr>
              <w:t xml:space="preserve"> e mínimo impacto nos componentes produtivos.</w:t>
            </w:r>
          </w:p>
        </w:tc>
      </w:tr>
    </w:tbl>
    <w:p w14:paraId="02EB378F" w14:textId="77777777" w:rsidR="005F454C" w:rsidRPr="00FA36FA" w:rsidRDefault="005F454C">
      <w:pPr>
        <w:spacing w:after="0"/>
        <w:rPr>
          <w:lang w:val="pt-BR"/>
        </w:rPr>
      </w:pPr>
    </w:p>
    <w:p w14:paraId="381D6A91" w14:textId="77777777" w:rsidR="005F454C" w:rsidRPr="00FA36FA" w:rsidRDefault="008F0DA1">
      <w:pPr>
        <w:spacing w:before="440" w:after="80"/>
        <w:rPr>
          <w:lang w:val="pt-BR"/>
        </w:rPr>
      </w:pPr>
      <w:proofErr w:type="spellStart"/>
      <w:r w:rsidRPr="00FA36FA">
        <w:rPr>
          <w:b/>
          <w:lang w:val="pt-BR"/>
        </w:rPr>
        <w:t>ChildFund</w:t>
      </w:r>
      <w:proofErr w:type="spellEnd"/>
      <w:r w:rsidRPr="00FA36FA">
        <w:rPr>
          <w:b/>
          <w:lang w:val="pt-BR"/>
        </w:rPr>
        <w:t xml:space="preserve"> </w:t>
      </w:r>
      <w:proofErr w:type="gramStart"/>
      <w:r w:rsidRPr="00FA36FA">
        <w:rPr>
          <w:b/>
          <w:lang w:val="pt-BR"/>
        </w:rPr>
        <w:t>Brasil  |</w:t>
      </w:r>
      <w:proofErr w:type="gramEnd"/>
      <w:r w:rsidRPr="00FA36FA">
        <w:rPr>
          <w:b/>
          <w:lang w:val="pt-BR"/>
        </w:rPr>
        <w:t xml:space="preserve">  AP-74930-W0D3</w:t>
      </w:r>
    </w:p>
    <w:p w14:paraId="1DBDEAC8" w14:textId="77777777" w:rsidR="005F454C" w:rsidRPr="00FA36FA" w:rsidRDefault="008F0DA1">
      <w:pPr>
        <w:spacing w:after="80"/>
        <w:rPr>
          <w:lang w:val="pt-BR"/>
        </w:rPr>
      </w:pPr>
      <w:r w:rsidRPr="00FA36FA">
        <w:rPr>
          <w:color w:val="6B7280"/>
          <w:sz w:val="19"/>
          <w:lang w:val="pt-BR"/>
        </w:rPr>
        <w:t>Data de referência: 04/09/</w:t>
      </w:r>
      <w:proofErr w:type="gramStart"/>
      <w:r w:rsidRPr="00FA36FA">
        <w:rPr>
          <w:color w:val="6B7280"/>
          <w:sz w:val="19"/>
          <w:lang w:val="pt-BR"/>
        </w:rPr>
        <w:t>2026  |</w:t>
      </w:r>
      <w:proofErr w:type="gramEnd"/>
      <w:r w:rsidRPr="00FA36FA">
        <w:rPr>
          <w:color w:val="6B7280"/>
          <w:sz w:val="19"/>
          <w:lang w:val="pt-BR"/>
        </w:rPr>
        <w:t xml:space="preserve">  Corte informado: 15/10/2026</w:t>
      </w:r>
    </w:p>
    <w:p w14:paraId="0D80AB35" w14:textId="77777777" w:rsidR="005F454C" w:rsidRDefault="008F0DA1">
      <w:r>
        <w:rPr>
          <w:b/>
          <w:color w:val="ED1C24"/>
          <w:sz w:val="19"/>
        </w:rPr>
        <w:t>USO INTERNO • ALFAPEOPLE</w:t>
      </w:r>
    </w:p>
    <w:p w14:paraId="725ED14D" w14:textId="77777777" w:rsidR="005F454C" w:rsidRDefault="008F0DA1">
      <w:pPr>
        <w:spacing w:before="520"/>
        <w:jc w:val="center"/>
      </w:pPr>
      <w:r>
        <w:t xml:space="preserve">   </w:t>
      </w:r>
      <w:r>
        <w:rPr>
          <w:noProof/>
        </w:rPr>
        <w:drawing>
          <wp:inline distT="0" distB="0" distL="0" distR="0" wp14:anchorId="31BCA284" wp14:editId="07777777">
            <wp:extent cx="960120" cy="960120"/>
            <wp:effectExtent l="0" t="0" r="0" b="0"/>
            <wp:docPr id="3" name="Picture 3" descr="Image: 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xipa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6B40F77C" wp14:editId="07777777">
            <wp:extent cx="1097280" cy="803179"/>
            <wp:effectExtent l="0" t="0" r="0" b="0"/>
            <wp:docPr id="4" name="Picture 4" descr="Image: image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spag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80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779B6861" wp14:editId="07777777">
            <wp:extent cx="822960" cy="822960"/>
            <wp:effectExtent l="0" t="0" r="0" b="0"/>
            <wp:docPr id="5" name="Picture 5" descr="Image: 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el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A809" w14:textId="77777777" w:rsidR="005F454C" w:rsidRDefault="008F0DA1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552"/>
      </w:tblGrid>
      <w:tr w:rsidR="005F454C" w14:paraId="2CD542AD" w14:textId="77777777">
        <w:trPr>
          <w:tblHeader/>
          <w:jc w:val="center"/>
        </w:trPr>
        <w:tc>
          <w:tcPr>
            <w:tcW w:w="30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39BBE3" w14:textId="77777777" w:rsidR="005F454C" w:rsidRDefault="008F0DA1">
            <w:r>
              <w:rPr>
                <w:noProof/>
              </w:rPr>
              <w:lastRenderedPageBreak/>
              <w:drawing>
                <wp:inline distT="0" distB="0" distL="0" distR="0" wp14:anchorId="33DDD1B3" wp14:editId="07777777">
                  <wp:extent cx="1554480" cy="285764"/>
                  <wp:effectExtent l="0" t="0" r="0" b="0"/>
                  <wp:docPr id="6" name="Picture 6" descr="Image: 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285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59F8D1" w14:textId="77777777" w:rsidR="005F454C" w:rsidRDefault="008F0DA1">
            <w:pPr>
              <w:jc w:val="right"/>
            </w:pPr>
            <w:r>
              <w:rPr>
                <w:b/>
                <w:color w:val="6B7280"/>
                <w:sz w:val="16"/>
              </w:rPr>
              <w:t>CHILDFUND  |  DOCUMENTAÇÃO DE DESENVOLVIMENTO</w:t>
            </w:r>
          </w:p>
        </w:tc>
      </w:tr>
    </w:tbl>
    <w:p w14:paraId="41C8F396" w14:textId="77777777" w:rsidR="005F454C" w:rsidRDefault="005F454C">
      <w:pPr>
        <w:pBdr>
          <w:bottom w:val="single" w:sz="10" w:space="1" w:color="ED1C24"/>
        </w:pBdr>
        <w:spacing w:after="80"/>
      </w:pPr>
    </w:p>
    <w:p w14:paraId="6C9EB25C" w14:textId="77777777" w:rsidR="005F454C" w:rsidRDefault="008F0DA1">
      <w:pPr>
        <w:spacing w:after="80"/>
      </w:pPr>
      <w:r>
        <w:rPr>
          <w:b/>
          <w:color w:val="ED1C24"/>
          <w:sz w:val="17"/>
        </w:rPr>
        <w:t>CICLO 1</w:t>
      </w:r>
    </w:p>
    <w:p w14:paraId="67AE68B4" w14:textId="77777777" w:rsidR="005F454C" w:rsidRDefault="008F0DA1">
      <w:pPr>
        <w:pStyle w:val="Heading1"/>
      </w:pPr>
      <w:r>
        <w:t>1. Como ler este documento</w:t>
      </w:r>
    </w:p>
    <w:p w14:paraId="5A499031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>Este documento separa três tipos de informação:</w:t>
      </w:r>
    </w:p>
    <w:p w14:paraId="0B725F5B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>Confirmado: comportamento identificado nos componentes ativos de produção e no código-fonte disponível.</w:t>
      </w:r>
    </w:p>
    <w:p w14:paraId="58D819AD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>Proposto: desenho de implementação do Ciclo 1.</w:t>
      </w:r>
    </w:p>
    <w:p w14:paraId="1346D716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 xml:space="preserve">Pendente: decisão ou dado que precisa ser comprovado no </w:t>
      </w:r>
      <w:proofErr w:type="spellStart"/>
      <w:r w:rsidRPr="00FA36FA">
        <w:rPr>
          <w:sz w:val="20"/>
          <w:lang w:val="pt-BR"/>
        </w:rPr>
        <w:t>sandbox</w:t>
      </w:r>
      <w:proofErr w:type="spellEnd"/>
      <w:r w:rsidRPr="00FA36FA">
        <w:rPr>
          <w:sz w:val="20"/>
          <w:lang w:val="pt-BR"/>
        </w:rPr>
        <w:t xml:space="preserve">, no contrato </w:t>
      </w:r>
      <w:proofErr w:type="spellStart"/>
      <w:r w:rsidRPr="00FA36FA">
        <w:rPr>
          <w:sz w:val="20"/>
          <w:lang w:val="pt-BR"/>
        </w:rPr>
        <w:t>Braspag</w:t>
      </w:r>
      <w:proofErr w:type="spellEnd"/>
      <w:r w:rsidRPr="00FA36FA">
        <w:rPr>
          <w:sz w:val="20"/>
          <w:lang w:val="pt-BR"/>
        </w:rPr>
        <w:t xml:space="preserve">/Cielo ou no ambiente da </w:t>
      </w:r>
      <w:proofErr w:type="spellStart"/>
      <w:r w:rsidRPr="00FA36FA">
        <w:rPr>
          <w:sz w:val="20"/>
          <w:lang w:val="pt-BR"/>
        </w:rPr>
        <w:t>ChildFund</w:t>
      </w:r>
      <w:proofErr w:type="spellEnd"/>
      <w:r w:rsidRPr="00FA36FA">
        <w:rPr>
          <w:sz w:val="20"/>
          <w:lang w:val="pt-BR"/>
        </w:rPr>
        <w:t>.</w:t>
      </w:r>
    </w:p>
    <w:p w14:paraId="09A5569E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>Não fazem parte desta etapa novas investigações de auditoria de faturas. O foco é o De/Para técnico das operações, seus chamadores, dados de entrada e saída, persistência e sequência de implantação.</w:t>
      </w:r>
    </w:p>
    <w:p w14:paraId="72A3D3EC" w14:textId="77777777" w:rsidR="005F454C" w:rsidRPr="00FA36FA" w:rsidRDefault="008F0DA1">
      <w:pPr>
        <w:rPr>
          <w:lang w:val="pt-BR"/>
        </w:rPr>
      </w:pPr>
      <w:r w:rsidRPr="00FA36FA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552"/>
      </w:tblGrid>
      <w:tr w:rsidR="005F454C" w14:paraId="7B0A9C1E" w14:textId="77777777">
        <w:trPr>
          <w:tblHeader/>
          <w:jc w:val="center"/>
        </w:trPr>
        <w:tc>
          <w:tcPr>
            <w:tcW w:w="30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B940D" w14:textId="77777777" w:rsidR="005F454C" w:rsidRDefault="008F0DA1">
            <w:r>
              <w:rPr>
                <w:noProof/>
              </w:rPr>
              <w:lastRenderedPageBreak/>
              <w:drawing>
                <wp:inline distT="0" distB="0" distL="0" distR="0" wp14:anchorId="144CF55A" wp14:editId="07777777">
                  <wp:extent cx="1554480" cy="285764"/>
                  <wp:effectExtent l="0" t="0" r="0" b="0"/>
                  <wp:docPr id="7" name="Picture 7" descr="Image: 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285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56B03" w14:textId="77777777" w:rsidR="005F454C" w:rsidRDefault="008F0DA1">
            <w:pPr>
              <w:jc w:val="right"/>
            </w:pPr>
            <w:r>
              <w:rPr>
                <w:b/>
                <w:color w:val="6B7280"/>
                <w:sz w:val="16"/>
              </w:rPr>
              <w:t>CHILDFUND  |  DOCUMENTAÇÃO DE DESENVOLVIMENTO</w:t>
            </w:r>
          </w:p>
        </w:tc>
      </w:tr>
    </w:tbl>
    <w:p w14:paraId="0E27B00A" w14:textId="77777777" w:rsidR="005F454C" w:rsidRDefault="005F454C">
      <w:pPr>
        <w:pBdr>
          <w:bottom w:val="single" w:sz="10" w:space="1" w:color="ED1C24"/>
        </w:pBdr>
        <w:spacing w:after="80"/>
      </w:pPr>
    </w:p>
    <w:p w14:paraId="4A973693" w14:textId="77777777" w:rsidR="005F454C" w:rsidRDefault="008F0DA1">
      <w:pPr>
        <w:spacing w:after="80"/>
      </w:pPr>
      <w:r>
        <w:rPr>
          <w:b/>
          <w:color w:val="ED1C24"/>
          <w:sz w:val="17"/>
        </w:rPr>
        <w:t>CICLO 1</w:t>
      </w:r>
    </w:p>
    <w:p w14:paraId="7C1BCDF9" w14:textId="77777777" w:rsidR="005F454C" w:rsidRDefault="008F0DA1">
      <w:pPr>
        <w:pStyle w:val="Heading1"/>
      </w:pPr>
      <w:r>
        <w:t>2. Decisões já estabelecidas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5F454C" w14:paraId="7DD28EF3" w14:textId="77777777">
        <w:trPr>
          <w:tblHeader/>
          <w:jc w:val="center"/>
        </w:trPr>
        <w:tc>
          <w:tcPr>
            <w:tcW w:w="489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76AAF" w14:textId="77777777" w:rsidR="005F454C" w:rsidRDefault="008F0DA1">
            <w:pPr>
              <w:spacing w:after="0"/>
            </w:pPr>
            <w:r>
              <w:rPr>
                <w:b/>
                <w:sz w:val="16"/>
              </w:rPr>
              <w:t>Tema</w:t>
            </w:r>
          </w:p>
        </w:tc>
        <w:tc>
          <w:tcPr>
            <w:tcW w:w="489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B02E" w14:textId="77777777" w:rsidR="005F454C" w:rsidRDefault="008F0DA1">
            <w:pPr>
              <w:spacing w:after="0"/>
            </w:pPr>
            <w:r>
              <w:rPr>
                <w:b/>
                <w:sz w:val="16"/>
              </w:rPr>
              <w:t>Decisão do Ciclo 1</w:t>
            </w:r>
          </w:p>
        </w:tc>
      </w:tr>
      <w:tr w:rsidR="005F454C" w:rsidRPr="00FA36FA" w14:paraId="779DC289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44C1" w14:textId="77777777" w:rsidR="005F454C" w:rsidRDefault="008F0DA1">
            <w:pPr>
              <w:spacing w:after="0"/>
            </w:pPr>
            <w:r>
              <w:rPr>
                <w:sz w:val="16"/>
              </w:rPr>
              <w:t>Operação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9BE94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Preservar cobrança automática, individual, lote manual e estorno total</w:t>
            </w:r>
          </w:p>
        </w:tc>
      </w:tr>
      <w:tr w:rsidR="005F454C" w:rsidRPr="00FA36FA" w14:paraId="3F9529DE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99C60" w14:textId="77777777" w:rsidR="005F454C" w:rsidRDefault="008F0DA1">
            <w:pPr>
              <w:spacing w:after="0"/>
            </w:pPr>
            <w:r>
              <w:rPr>
                <w:sz w:val="16"/>
              </w:rPr>
              <w:t>Lote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F87A6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Permanecer síncrono e limitado operacionalmente a 75 faturas por seleção</w:t>
            </w:r>
          </w:p>
        </w:tc>
      </w:tr>
      <w:tr w:rsidR="005F454C" w14:paraId="2F6726B1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CA887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Adquirentes</w:t>
            </w:r>
            <w:proofErr w:type="spellEnd"/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685D6" w14:textId="77777777" w:rsidR="005F454C" w:rsidRDefault="008F0DA1">
            <w:pPr>
              <w:spacing w:after="0"/>
            </w:pPr>
            <w:r>
              <w:rPr>
                <w:sz w:val="16"/>
              </w:rPr>
              <w:t>Disponibilizar Cielo30 e Rede2</w:t>
            </w:r>
          </w:p>
        </w:tc>
      </w:tr>
      <w:tr w:rsidR="005F454C" w:rsidRPr="00FA36FA" w14:paraId="77ABCC61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10ED9" w14:textId="77777777" w:rsidR="005F454C" w:rsidRDefault="008F0DA1">
            <w:pPr>
              <w:spacing w:after="0"/>
            </w:pPr>
            <w:r>
              <w:rPr>
                <w:sz w:val="16"/>
              </w:rPr>
              <w:t>Mensageria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7DDD2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Não adotar Service Bus no Ciclo 1</w:t>
            </w:r>
          </w:p>
        </w:tc>
      </w:tr>
      <w:tr w:rsidR="005F454C" w:rsidRPr="00FA36FA" w14:paraId="02ED053A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311FE" w14:textId="77777777" w:rsidR="005F454C" w:rsidRDefault="008F0DA1">
            <w:pPr>
              <w:spacing w:after="0"/>
            </w:pPr>
            <w:r>
              <w:rPr>
                <w:sz w:val="16"/>
              </w:rPr>
              <w:t>Backend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24F21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 xml:space="preserve">Centralizar a integração externa em uma nova camada Azure </w:t>
            </w:r>
            <w:proofErr w:type="spellStart"/>
            <w:r w:rsidRPr="00FA36FA">
              <w:rPr>
                <w:sz w:val="16"/>
                <w:lang w:val="pt-BR"/>
              </w:rPr>
              <w:t>Function</w:t>
            </w:r>
            <w:proofErr w:type="spellEnd"/>
            <w:r w:rsidRPr="00FA36FA">
              <w:rPr>
                <w:sz w:val="16"/>
                <w:lang w:val="pt-BR"/>
              </w:rPr>
              <w:t xml:space="preserve"> com nomes neutros</w:t>
            </w:r>
          </w:p>
        </w:tc>
      </w:tr>
      <w:tr w:rsidR="005F454C" w:rsidRPr="00FA36FA" w14:paraId="4977E6DD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1298D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Convivência</w:t>
            </w:r>
            <w:proofErr w:type="spellEnd"/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92007" w14:textId="77777777" w:rsidR="005F454C" w:rsidRPr="00FA36FA" w:rsidRDefault="008F0DA1">
            <w:pPr>
              <w:spacing w:after="0"/>
              <w:rPr>
                <w:lang w:val="pt-BR"/>
              </w:rPr>
            </w:pPr>
            <w:proofErr w:type="spellStart"/>
            <w:r w:rsidRPr="00FA36FA">
              <w:rPr>
                <w:sz w:val="16"/>
                <w:lang w:val="pt-BR"/>
              </w:rPr>
              <w:t>MaxiPago</w:t>
            </w:r>
            <w:proofErr w:type="spellEnd"/>
            <w:r w:rsidRPr="00FA36FA">
              <w:rPr>
                <w:sz w:val="16"/>
                <w:lang w:val="pt-BR"/>
              </w:rPr>
              <w:t xml:space="preserve"> e </w:t>
            </w:r>
            <w:proofErr w:type="spellStart"/>
            <w:r w:rsidRPr="00FA36FA">
              <w:rPr>
                <w:sz w:val="16"/>
                <w:lang w:val="pt-BR"/>
              </w:rPr>
              <w:t>Braspag</w:t>
            </w:r>
            <w:proofErr w:type="spellEnd"/>
            <w:r w:rsidRPr="00FA36FA">
              <w:rPr>
                <w:sz w:val="16"/>
                <w:lang w:val="pt-BR"/>
              </w:rPr>
              <w:t xml:space="preserve"> devem poder funcionar simultaneamente por cartão/transação</w:t>
            </w:r>
          </w:p>
        </w:tc>
      </w:tr>
      <w:tr w:rsidR="005F454C" w:rsidRPr="00FA36FA" w14:paraId="648909AC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401EF" w14:textId="77777777" w:rsidR="005F454C" w:rsidRDefault="008F0DA1">
            <w:pPr>
              <w:spacing w:after="0"/>
            </w:pPr>
            <w:r>
              <w:rPr>
                <w:sz w:val="16"/>
              </w:rPr>
              <w:t>Rollback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2B9A4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 xml:space="preserve">Manter o caminho </w:t>
            </w:r>
            <w:proofErr w:type="spellStart"/>
            <w:r w:rsidRPr="00FA36FA">
              <w:rPr>
                <w:sz w:val="16"/>
                <w:lang w:val="pt-BR"/>
              </w:rPr>
              <w:t>MaxiPago</w:t>
            </w:r>
            <w:proofErr w:type="spellEnd"/>
            <w:r w:rsidRPr="00FA36FA">
              <w:rPr>
                <w:sz w:val="16"/>
                <w:lang w:val="pt-BR"/>
              </w:rPr>
              <w:t xml:space="preserve"> operacional até a conclusão do corte e da estabilização</w:t>
            </w:r>
          </w:p>
        </w:tc>
      </w:tr>
      <w:tr w:rsidR="005F454C" w:rsidRPr="00FA36FA" w14:paraId="0C219825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6EB49" w14:textId="77777777" w:rsidR="005F454C" w:rsidRDefault="008F0DA1">
            <w:pPr>
              <w:spacing w:after="0"/>
            </w:pPr>
            <w:r>
              <w:rPr>
                <w:sz w:val="16"/>
              </w:rPr>
              <w:t>Dataverse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9B5CB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Criar apenas os quatro campos neutros mínimos já acordados; campos adicionais exigem justificativa</w:t>
            </w:r>
          </w:p>
        </w:tc>
      </w:tr>
      <w:tr w:rsidR="005F454C" w:rsidRPr="00FA36FA" w14:paraId="34D967DD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82962" w14:textId="77777777" w:rsidR="005F454C" w:rsidRDefault="008F0DA1">
            <w:pPr>
              <w:spacing w:after="0"/>
            </w:pPr>
            <w:r>
              <w:rPr>
                <w:sz w:val="16"/>
              </w:rPr>
              <w:t>Legado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DE504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 xml:space="preserve">Não renomear nem remover campos que contêm </w:t>
            </w:r>
            <w:proofErr w:type="spellStart"/>
            <w:r w:rsidRPr="00FA36FA">
              <w:rPr>
                <w:sz w:val="16"/>
                <w:lang w:val="pt-BR"/>
              </w:rPr>
              <w:t>maxipago</w:t>
            </w:r>
            <w:proofErr w:type="spellEnd"/>
            <w:r w:rsidRPr="00FA36FA">
              <w:rPr>
                <w:sz w:val="16"/>
                <w:lang w:val="pt-BR"/>
              </w:rPr>
              <w:t xml:space="preserve"> no Ciclo 1</w:t>
            </w:r>
          </w:p>
        </w:tc>
      </w:tr>
      <w:tr w:rsidR="005F454C" w:rsidRPr="00FA36FA" w14:paraId="7E866ACB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55A61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Tokenização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bandeira</w:t>
            </w:r>
            <w:proofErr w:type="spellEnd"/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B4AA4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Última etapa do ciclo, condicionada à habilitação; não bloqueia a equivalência básica</w:t>
            </w:r>
          </w:p>
        </w:tc>
      </w:tr>
      <w:tr w:rsidR="005F454C" w:rsidRPr="00FA36FA" w14:paraId="1AF47D8C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A5790" w14:textId="77777777" w:rsidR="005F454C" w:rsidRDefault="008F0DA1">
            <w:pPr>
              <w:spacing w:after="0"/>
            </w:pPr>
            <w:r>
              <w:rPr>
                <w:sz w:val="16"/>
              </w:rPr>
              <w:t>Site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97475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Desenvolvimento fora do escopo; este documento contém somente orientação para o primeiro pagamento</w:t>
            </w:r>
          </w:p>
        </w:tc>
      </w:tr>
    </w:tbl>
    <w:p w14:paraId="60061E4C" w14:textId="77777777" w:rsidR="005F454C" w:rsidRPr="00FA36FA" w:rsidRDefault="005F454C">
      <w:pPr>
        <w:spacing w:after="20"/>
        <w:rPr>
          <w:lang w:val="pt-BR"/>
        </w:rPr>
      </w:pPr>
    </w:p>
    <w:p w14:paraId="44EAFD9C" w14:textId="77777777" w:rsidR="005F454C" w:rsidRPr="00FA36FA" w:rsidRDefault="008F0DA1">
      <w:pPr>
        <w:rPr>
          <w:lang w:val="pt-BR"/>
        </w:rPr>
      </w:pPr>
      <w:r w:rsidRPr="00FA36FA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552"/>
      </w:tblGrid>
      <w:tr w:rsidR="005F454C" w14:paraId="5D11A85F" w14:textId="77777777">
        <w:trPr>
          <w:tblHeader/>
          <w:jc w:val="center"/>
        </w:trPr>
        <w:tc>
          <w:tcPr>
            <w:tcW w:w="30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94D5A5" w14:textId="77777777" w:rsidR="005F454C" w:rsidRDefault="008F0DA1">
            <w:r>
              <w:rPr>
                <w:noProof/>
              </w:rPr>
              <w:lastRenderedPageBreak/>
              <w:drawing>
                <wp:inline distT="0" distB="0" distL="0" distR="0" wp14:anchorId="18B21F80" wp14:editId="07777777">
                  <wp:extent cx="1554480" cy="285764"/>
                  <wp:effectExtent l="0" t="0" r="0" b="0"/>
                  <wp:docPr id="8" name="Picture 8" descr="Image: 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285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B95207" w14:textId="77777777" w:rsidR="005F454C" w:rsidRDefault="008F0DA1">
            <w:pPr>
              <w:jc w:val="right"/>
            </w:pPr>
            <w:r>
              <w:rPr>
                <w:b/>
                <w:color w:val="6B7280"/>
                <w:sz w:val="16"/>
              </w:rPr>
              <w:t>CHILDFUND  |  DOCUMENTAÇÃO DE DESENVOLVIMENTO</w:t>
            </w:r>
          </w:p>
        </w:tc>
      </w:tr>
    </w:tbl>
    <w:p w14:paraId="3DEEC669" w14:textId="77777777" w:rsidR="005F454C" w:rsidRDefault="005F454C">
      <w:pPr>
        <w:pBdr>
          <w:bottom w:val="single" w:sz="10" w:space="1" w:color="ED1C24"/>
        </w:pBdr>
        <w:spacing w:after="80"/>
      </w:pPr>
    </w:p>
    <w:p w14:paraId="401A6E92" w14:textId="77777777" w:rsidR="005F454C" w:rsidRDefault="008F0DA1">
      <w:pPr>
        <w:spacing w:after="80"/>
      </w:pPr>
      <w:r>
        <w:rPr>
          <w:b/>
          <w:color w:val="ED1C24"/>
          <w:sz w:val="17"/>
        </w:rPr>
        <w:t>CICLO 1</w:t>
      </w:r>
    </w:p>
    <w:p w14:paraId="00367C49" w14:textId="77777777" w:rsidR="005F454C" w:rsidRPr="00FA36FA" w:rsidRDefault="008F0DA1">
      <w:pPr>
        <w:pStyle w:val="Heading1"/>
        <w:rPr>
          <w:lang w:val="pt-BR"/>
        </w:rPr>
      </w:pPr>
      <w:r w:rsidRPr="00FA36FA">
        <w:rPr>
          <w:lang w:val="pt-BR"/>
        </w:rPr>
        <w:t>2.1 Canais de entrada que o desenho deve atender</w:t>
      </w:r>
    </w:p>
    <w:p w14:paraId="0E554723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>O primeiro pagamento não ocorre necessariamente no site. O Ciclo 1 deve preservar duas jornadas: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5F454C" w14:paraId="4B033581" w14:textId="77777777">
        <w:trPr>
          <w:tblHeader/>
          <w:jc w:val="center"/>
        </w:trPr>
        <w:tc>
          <w:tcPr>
            <w:tcW w:w="195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F2D5" w14:textId="77777777" w:rsidR="005F454C" w:rsidRDefault="008F0DA1">
            <w:pPr>
              <w:spacing w:after="0"/>
            </w:pPr>
            <w:r>
              <w:rPr>
                <w:b/>
                <w:sz w:val="15"/>
              </w:rPr>
              <w:t>Jornada</w:t>
            </w:r>
          </w:p>
        </w:tc>
        <w:tc>
          <w:tcPr>
            <w:tcW w:w="195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DFF1C" w14:textId="77777777" w:rsidR="005F454C" w:rsidRDefault="008F0DA1">
            <w:pPr>
              <w:spacing w:after="0"/>
            </w:pPr>
            <w:r>
              <w:rPr>
                <w:b/>
                <w:sz w:val="15"/>
              </w:rPr>
              <w:t>Origem da doação</w:t>
            </w:r>
          </w:p>
        </w:tc>
        <w:tc>
          <w:tcPr>
            <w:tcW w:w="195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447FE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b/>
                <w:sz w:val="15"/>
                <w:lang w:val="pt-BR"/>
              </w:rPr>
              <w:t>Onde o cartão é recebido</w:t>
            </w:r>
          </w:p>
        </w:tc>
        <w:tc>
          <w:tcPr>
            <w:tcW w:w="195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01C31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b/>
                <w:sz w:val="15"/>
                <w:lang w:val="pt-BR"/>
              </w:rPr>
              <w:t>Onde ocorre a primeira cobrança</w:t>
            </w:r>
          </w:p>
        </w:tc>
        <w:tc>
          <w:tcPr>
            <w:tcW w:w="195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039B7" w14:textId="77777777" w:rsidR="005F454C" w:rsidRDefault="008F0DA1">
            <w:pPr>
              <w:spacing w:after="0"/>
            </w:pPr>
            <w:proofErr w:type="spellStart"/>
            <w:r>
              <w:rPr>
                <w:b/>
                <w:sz w:val="15"/>
              </w:rPr>
              <w:t>Situação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atual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confirmada</w:t>
            </w:r>
            <w:proofErr w:type="spellEnd"/>
          </w:p>
        </w:tc>
      </w:tr>
      <w:tr w:rsidR="005F454C" w:rsidRPr="00FA36FA" w14:paraId="1792894B" w14:textId="77777777">
        <w:trPr>
          <w:cantSplit/>
          <w:jc w:val="center"/>
        </w:trPr>
        <w:tc>
          <w:tcPr>
            <w:tcW w:w="19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5E8E2" w14:textId="77777777" w:rsidR="005F454C" w:rsidRDefault="008F0DA1">
            <w:pPr>
              <w:spacing w:after="0"/>
            </w:pPr>
            <w:r>
              <w:rPr>
                <w:sz w:val="15"/>
              </w:rPr>
              <w:t>Site</w:t>
            </w:r>
          </w:p>
        </w:tc>
        <w:tc>
          <w:tcPr>
            <w:tcW w:w="19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14BB5" w14:textId="77777777" w:rsidR="005F454C" w:rsidRDefault="008F0DA1">
            <w:pPr>
              <w:spacing w:after="0"/>
            </w:pPr>
            <w:r>
              <w:rPr>
                <w:sz w:val="15"/>
              </w:rPr>
              <w:t>Formulário/checkout</w:t>
            </w:r>
          </w:p>
        </w:tc>
        <w:tc>
          <w:tcPr>
            <w:tcW w:w="19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4AA53" w14:textId="77777777" w:rsidR="005F454C" w:rsidRDefault="008F0DA1">
            <w:pPr>
              <w:spacing w:after="0"/>
            </w:pPr>
            <w:r>
              <w:rPr>
                <w:sz w:val="15"/>
              </w:rPr>
              <w:t>Site e integração existente</w:t>
            </w:r>
          </w:p>
        </w:tc>
        <w:tc>
          <w:tcPr>
            <w:tcW w:w="19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476A8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Site/provedor; depois o Dynamics recebe a fatura já paga e os registros relacionados</w:t>
            </w:r>
          </w:p>
        </w:tc>
        <w:tc>
          <w:tcPr>
            <w:tcW w:w="19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B8286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Relatada pelo cliente; desenvolvimento do site não pertence a este escopo</w:t>
            </w:r>
          </w:p>
        </w:tc>
      </w:tr>
      <w:tr w:rsidR="005F454C" w14:paraId="70AAA12B" w14:textId="77777777">
        <w:trPr>
          <w:cantSplit/>
          <w:jc w:val="center"/>
        </w:trPr>
        <w:tc>
          <w:tcPr>
            <w:tcW w:w="19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CBBE3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Atendimento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assistido</w:t>
            </w:r>
            <w:proofErr w:type="spellEnd"/>
          </w:p>
        </w:tc>
        <w:tc>
          <w:tcPr>
            <w:tcW w:w="19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DA9EE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Telefone, WhatsApp ou outro canal atendido por usuário</w:t>
            </w:r>
          </w:p>
        </w:tc>
        <w:tc>
          <w:tcPr>
            <w:tcW w:w="19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33715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Cadastro de cartão no Dynamics</w:t>
            </w:r>
          </w:p>
        </w:tc>
        <w:tc>
          <w:tcPr>
            <w:tcW w:w="19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B0A7C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Dynamics, quando uma fatura é processada pelo workflow/botão de cobrança</w:t>
            </w:r>
          </w:p>
        </w:tc>
        <w:tc>
          <w:tcPr>
            <w:tcW w:w="19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D57FE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Suportada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pelos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componentes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ativos</w:t>
            </w:r>
            <w:proofErr w:type="spellEnd"/>
          </w:p>
        </w:tc>
      </w:tr>
    </w:tbl>
    <w:p w14:paraId="3656B9AB" w14:textId="77777777" w:rsidR="005F454C" w:rsidRDefault="005F454C">
      <w:pPr>
        <w:spacing w:after="20"/>
      </w:pPr>
    </w:p>
    <w:p w14:paraId="3BAEC594" w14:textId="77777777" w:rsidR="005F454C" w:rsidRPr="00FA36FA" w:rsidRDefault="008F0DA1">
      <w:pPr>
        <w:rPr>
          <w:lang w:val="pt-BR"/>
        </w:rPr>
      </w:pPr>
      <w:r w:rsidRPr="00FA36FA">
        <w:rPr>
          <w:b/>
          <w:sz w:val="20"/>
          <w:lang w:val="pt-BR"/>
        </w:rPr>
        <w:t>Limite confirmado sobre débito:</w:t>
      </w:r>
      <w:r w:rsidRPr="00FA36FA">
        <w:rPr>
          <w:sz w:val="20"/>
          <w:lang w:val="pt-BR"/>
        </w:rPr>
        <w:t xml:space="preserve"> quando a </w:t>
      </w:r>
      <w:proofErr w:type="spellStart"/>
      <w:r w:rsidRPr="00FA36FA">
        <w:rPr>
          <w:sz w:val="20"/>
          <w:lang w:val="pt-BR"/>
        </w:rPr>
        <w:t>ChildFund</w:t>
      </w:r>
      <w:proofErr w:type="spellEnd"/>
      <w:r w:rsidRPr="00FA36FA">
        <w:rPr>
          <w:sz w:val="20"/>
          <w:lang w:val="pt-BR"/>
        </w:rPr>
        <w:t xml:space="preserve"> usa o termo débito nessa jornada, trata-se de </w:t>
      </w:r>
      <w:r w:rsidRPr="00FA36FA">
        <w:rPr>
          <w:b/>
          <w:sz w:val="20"/>
          <w:lang w:val="pt-BR"/>
        </w:rPr>
        <w:t>débito em conta</w:t>
      </w:r>
      <w:r w:rsidRPr="00FA36FA">
        <w:rPr>
          <w:sz w:val="20"/>
          <w:lang w:val="pt-BR"/>
        </w:rPr>
        <w:t xml:space="preserve">, e não de cartão de débito. Os dados são mantidos nos campos de conta de débito do cadastro do doador e esse processo não utiliza a </w:t>
      </w:r>
      <w:proofErr w:type="spellStart"/>
      <w:r w:rsidRPr="00FA36FA">
        <w:rPr>
          <w:sz w:val="20"/>
          <w:lang w:val="pt-BR"/>
        </w:rPr>
        <w:t>MaxiPago</w:t>
      </w:r>
      <w:proofErr w:type="spellEnd"/>
      <w:r w:rsidRPr="00FA36FA">
        <w:rPr>
          <w:sz w:val="20"/>
          <w:lang w:val="pt-BR"/>
        </w:rPr>
        <w:t xml:space="preserve">. Portanto, débito em conta não entra no De/Para </w:t>
      </w:r>
      <w:proofErr w:type="spellStart"/>
      <w:r w:rsidRPr="00FA36FA">
        <w:rPr>
          <w:sz w:val="20"/>
          <w:lang w:val="pt-BR"/>
        </w:rPr>
        <w:t>MaxiPago</w:t>
      </w:r>
      <w:proofErr w:type="spellEnd"/>
      <w:r w:rsidRPr="00FA36FA">
        <w:rPr>
          <w:sz w:val="20"/>
          <w:lang w:val="pt-BR"/>
        </w:rPr>
        <w:t xml:space="preserve"> → </w:t>
      </w:r>
      <w:proofErr w:type="spellStart"/>
      <w:r w:rsidRPr="00FA36FA">
        <w:rPr>
          <w:sz w:val="20"/>
          <w:lang w:val="pt-BR"/>
        </w:rPr>
        <w:t>Braspag</w:t>
      </w:r>
      <w:proofErr w:type="spellEnd"/>
      <w:r w:rsidRPr="00FA36FA">
        <w:rPr>
          <w:sz w:val="20"/>
          <w:lang w:val="pt-BR"/>
        </w:rPr>
        <w:t xml:space="preserve">, não requer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DebitCard</w:t>
      </w:r>
      <w:proofErr w:type="spellEnd"/>
      <w:r w:rsidRPr="00FA36FA">
        <w:rPr>
          <w:sz w:val="20"/>
          <w:lang w:val="pt-BR"/>
        </w:rPr>
        <w:t>, 3DS ou token de cartão e não deve ser misturado com o escopo de cartões de crédito.</w:t>
      </w:r>
    </w:p>
    <w:p w14:paraId="76413B03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>No caminho assistido, são duas operações distintas:</w:t>
      </w:r>
    </w:p>
    <w:p w14:paraId="46E9391A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1. O usuário cria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new_cartaodecredito</w:t>
      </w:r>
      <w:proofErr w:type="spellEnd"/>
      <w:r w:rsidRPr="00FA36FA">
        <w:rPr>
          <w:sz w:val="20"/>
          <w:lang w:val="pt-BR"/>
        </w:rPr>
        <w:t xml:space="preserve"> no Dynamics. O plug-in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CFMaxiPagoCreditCard</w:t>
      </w:r>
      <w:proofErr w:type="spellEnd"/>
      <w:r w:rsidRPr="00FA36FA">
        <w:rPr>
          <w:sz w:val="20"/>
          <w:lang w:val="pt-BR"/>
        </w:rPr>
        <w:t xml:space="preserve"> cadastra o consumidor quando necessário, tokeniza o cartão e limpa número/mês/ano transitórios.</w:t>
      </w:r>
    </w:p>
    <w:p w14:paraId="4966236C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2. Depois que houver uma fatura elegível e o cartão estiver definido como principal, a cobrança é executada pelo processo automático, botão individual ou lote.</w:t>
      </w:r>
    </w:p>
    <w:p w14:paraId="2A7E37F0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 xml:space="preserve">Portanto, </w:t>
      </w:r>
      <w:r w:rsidRPr="00FA36FA">
        <w:rPr>
          <w:b/>
          <w:sz w:val="20"/>
          <w:lang w:val="pt-BR"/>
        </w:rPr>
        <w:t>criar o cartão não cobra a doação</w:t>
      </w:r>
      <w:r w:rsidRPr="00FA36FA">
        <w:rPr>
          <w:sz w:val="20"/>
          <w:lang w:val="pt-BR"/>
        </w:rPr>
        <w:t>. A primeira cobrança financeira pode acontecer diretamente pelo Dynamics, mas depende da existência da fatura e do acionamento de um dos caminhos de cobrança. O código analisado não comprova sozinho quem cria oportunidade, contrato, linha e primeira fatura na jornada de telefone/WhatsApp; essa parte funcional deve ser validada com o cliente.</w:t>
      </w:r>
    </w:p>
    <w:p w14:paraId="31962991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 xml:space="preserve">No novo desenho, o caminho Dynamics deve chamar primeiro </w:t>
      </w:r>
      <w:r w:rsidRPr="00FA36FA">
        <w:rPr>
          <w:rFonts w:ascii="Consolas" w:eastAsia="Consolas" w:hAnsi="Consolas"/>
          <w:sz w:val="19"/>
          <w:lang w:val="pt-BR"/>
        </w:rPr>
        <w:t>/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payment</w:t>
      </w:r>
      <w:proofErr w:type="spellEnd"/>
      <w:r w:rsidRPr="00FA36FA">
        <w:rPr>
          <w:rFonts w:ascii="Consolas" w:eastAsia="Consolas" w:hAnsi="Consolas"/>
          <w:sz w:val="19"/>
          <w:lang w:val="pt-BR"/>
        </w:rPr>
        <w:t>-cards/tokenize</w:t>
      </w:r>
      <w:r w:rsidRPr="00FA36FA">
        <w:rPr>
          <w:sz w:val="20"/>
          <w:lang w:val="pt-BR"/>
        </w:rPr>
        <w:t xml:space="preserve"> e, quando a fatura for processada, </w:t>
      </w:r>
      <w:r w:rsidRPr="00FA36FA">
        <w:rPr>
          <w:rFonts w:ascii="Consolas" w:eastAsia="Consolas" w:hAnsi="Consolas"/>
          <w:sz w:val="19"/>
          <w:lang w:val="pt-BR"/>
        </w:rPr>
        <w:t>/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payments</w:t>
      </w:r>
      <w:proofErr w:type="spellEnd"/>
      <w:r w:rsidRPr="00FA36FA">
        <w:rPr>
          <w:sz w:val="20"/>
          <w:lang w:val="pt-BR"/>
        </w:rPr>
        <w:t>. Não se deve obrigar o atendimento assistido a passar pelo site.</w:t>
      </w:r>
    </w:p>
    <w:p w14:paraId="45FB0818" w14:textId="77777777" w:rsidR="005F454C" w:rsidRPr="00FA36FA" w:rsidRDefault="008F0DA1">
      <w:pPr>
        <w:rPr>
          <w:lang w:val="pt-BR"/>
        </w:rPr>
      </w:pPr>
      <w:r w:rsidRPr="00FA36FA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552"/>
      </w:tblGrid>
      <w:tr w:rsidR="005F454C" w14:paraId="25355145" w14:textId="77777777">
        <w:trPr>
          <w:tblHeader/>
          <w:jc w:val="center"/>
        </w:trPr>
        <w:tc>
          <w:tcPr>
            <w:tcW w:w="30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F31CB" w14:textId="77777777" w:rsidR="005F454C" w:rsidRDefault="008F0DA1">
            <w:r>
              <w:rPr>
                <w:noProof/>
              </w:rPr>
              <w:lastRenderedPageBreak/>
              <w:drawing>
                <wp:inline distT="0" distB="0" distL="0" distR="0" wp14:anchorId="1CA7C756" wp14:editId="07777777">
                  <wp:extent cx="1554480" cy="285764"/>
                  <wp:effectExtent l="0" t="0" r="0" b="0"/>
                  <wp:docPr id="9" name="Picture 9" descr="Image: 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285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77D494" w14:textId="77777777" w:rsidR="005F454C" w:rsidRDefault="008F0DA1">
            <w:pPr>
              <w:jc w:val="right"/>
            </w:pPr>
            <w:r>
              <w:rPr>
                <w:b/>
                <w:color w:val="6B7280"/>
                <w:sz w:val="16"/>
              </w:rPr>
              <w:t>CHILDFUND  |  DOCUMENTAÇÃO DE DESENVOLVIMENTO</w:t>
            </w:r>
          </w:p>
        </w:tc>
      </w:tr>
    </w:tbl>
    <w:p w14:paraId="53128261" w14:textId="77777777" w:rsidR="005F454C" w:rsidRDefault="005F454C">
      <w:pPr>
        <w:pBdr>
          <w:bottom w:val="single" w:sz="10" w:space="1" w:color="ED1C24"/>
        </w:pBdr>
        <w:spacing w:after="80"/>
      </w:pPr>
    </w:p>
    <w:p w14:paraId="6DE653EC" w14:textId="77777777" w:rsidR="005F454C" w:rsidRDefault="008F0DA1">
      <w:pPr>
        <w:spacing w:after="80"/>
      </w:pPr>
      <w:r>
        <w:rPr>
          <w:b/>
          <w:color w:val="ED1C24"/>
          <w:sz w:val="17"/>
        </w:rPr>
        <w:t>CICLO 1</w:t>
      </w:r>
    </w:p>
    <w:p w14:paraId="2EB750BE" w14:textId="16E2BFBC" w:rsidR="005F454C" w:rsidRDefault="008F0DA1">
      <w:pPr>
        <w:pStyle w:val="Heading2"/>
      </w:pPr>
      <w:proofErr w:type="spellStart"/>
      <w:r>
        <w:t>Situação</w:t>
      </w:r>
      <w:proofErr w:type="spellEnd"/>
      <w:r>
        <w:t xml:space="preserve"> </w:t>
      </w:r>
      <w:proofErr w:type="spellStart"/>
      <w:r>
        <w:t>atual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5F454C" w14:paraId="1C907E42" w14:textId="77777777">
        <w:trPr>
          <w:tblHeader/>
          <w:jc w:val="center"/>
        </w:trPr>
        <w:tc>
          <w:tcPr>
            <w:tcW w:w="3264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78A2" w14:textId="77777777" w:rsidR="005F454C" w:rsidRDefault="008F0DA1">
            <w:pPr>
              <w:spacing w:after="0"/>
            </w:pPr>
            <w:r>
              <w:rPr>
                <w:b/>
                <w:sz w:val="16"/>
              </w:rPr>
              <w:t>Item da Etapa 0</w:t>
            </w:r>
          </w:p>
        </w:tc>
        <w:tc>
          <w:tcPr>
            <w:tcW w:w="3264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95EA" w14:textId="3F7FF881" w:rsidR="005F454C" w:rsidRDefault="008F0DA1">
            <w:pPr>
              <w:spacing w:after="0"/>
            </w:pPr>
            <w:proofErr w:type="spellStart"/>
            <w:r>
              <w:rPr>
                <w:b/>
                <w:sz w:val="16"/>
              </w:rPr>
              <w:t>Situação</w:t>
            </w:r>
            <w:proofErr w:type="spellEnd"/>
          </w:p>
        </w:tc>
        <w:tc>
          <w:tcPr>
            <w:tcW w:w="3264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61391" w14:textId="77777777" w:rsidR="005F454C" w:rsidRDefault="008F0DA1">
            <w:pPr>
              <w:spacing w:after="0"/>
            </w:pPr>
            <w:r>
              <w:rPr>
                <w:b/>
                <w:sz w:val="16"/>
              </w:rPr>
              <w:t>O que falta</w:t>
            </w:r>
          </w:p>
        </w:tc>
      </w:tr>
      <w:tr w:rsidR="005F454C" w:rsidRPr="00FA36FA" w14:paraId="422194BD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0E378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 xml:space="preserve">Inventário do funcionamento atual, sete métodos </w:t>
            </w:r>
            <w:proofErr w:type="spellStart"/>
            <w:r w:rsidRPr="00FA36FA">
              <w:rPr>
                <w:sz w:val="16"/>
                <w:lang w:val="pt-BR"/>
              </w:rPr>
              <w:t>MaxiPago</w:t>
            </w:r>
            <w:proofErr w:type="spellEnd"/>
            <w:r w:rsidRPr="00FA36FA">
              <w:rPr>
                <w:sz w:val="16"/>
                <w:lang w:val="pt-BR"/>
              </w:rPr>
              <w:t xml:space="preserve"> e componentes chamadores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2C90C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Concluído</w:t>
            </w:r>
            <w:proofErr w:type="spellEnd"/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CADF3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Manter atualizado se surgir componente produtivo não exportado</w:t>
            </w:r>
          </w:p>
        </w:tc>
      </w:tr>
      <w:tr w:rsidR="005F454C" w:rsidRPr="00FA36FA" w14:paraId="3DDAD503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84476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Análise inicial das APIs Gateway e Cartão Protegido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48349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Concluído</w:t>
            </w:r>
            <w:proofErr w:type="spellEnd"/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E6D36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 xml:space="preserve">Confirmar comportamentos contratuais no </w:t>
            </w:r>
            <w:proofErr w:type="spellStart"/>
            <w:r w:rsidRPr="00FA36FA">
              <w:rPr>
                <w:sz w:val="16"/>
                <w:lang w:val="pt-BR"/>
              </w:rPr>
              <w:t>sandbox</w:t>
            </w:r>
            <w:proofErr w:type="spellEnd"/>
          </w:p>
        </w:tc>
      </w:tr>
      <w:tr w:rsidR="005F454C" w:rsidRPr="00FA36FA" w14:paraId="083E378A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7DA35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Credenciais</w:t>
            </w:r>
            <w:proofErr w:type="spellEnd"/>
            <w:r>
              <w:rPr>
                <w:sz w:val="16"/>
              </w:rPr>
              <w:t xml:space="preserve"> de sandbox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46811" w14:textId="77777777" w:rsidR="005F454C" w:rsidRDefault="008F0DA1">
            <w:pPr>
              <w:spacing w:after="0"/>
            </w:pPr>
            <w:r>
              <w:rPr>
                <w:sz w:val="16"/>
              </w:rPr>
              <w:t>Pendente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F7BC9" w14:textId="77777777" w:rsidR="005F454C" w:rsidRPr="00FA36FA" w:rsidRDefault="008F0DA1">
            <w:pPr>
              <w:spacing w:after="0"/>
              <w:rPr>
                <w:lang w:val="pt-BR"/>
              </w:rPr>
            </w:pPr>
            <w:proofErr w:type="spellStart"/>
            <w:r w:rsidRPr="00FA36FA">
              <w:rPr>
                <w:sz w:val="16"/>
                <w:lang w:val="pt-BR"/>
              </w:rPr>
              <w:t>ChildFund</w:t>
            </w:r>
            <w:proofErr w:type="spellEnd"/>
            <w:r w:rsidRPr="00FA36FA">
              <w:rPr>
                <w:sz w:val="16"/>
                <w:lang w:val="pt-BR"/>
              </w:rPr>
              <w:t>/</w:t>
            </w:r>
            <w:proofErr w:type="spellStart"/>
            <w:r w:rsidRPr="00FA36FA">
              <w:rPr>
                <w:sz w:val="16"/>
                <w:lang w:val="pt-BR"/>
              </w:rPr>
              <w:t>Braspag</w:t>
            </w:r>
            <w:proofErr w:type="spellEnd"/>
            <w:r w:rsidRPr="00FA36FA">
              <w:rPr>
                <w:sz w:val="16"/>
                <w:lang w:val="pt-BR"/>
              </w:rPr>
              <w:t xml:space="preserve"> disponibilizarem Gateway e Cartão Protegido</w:t>
            </w:r>
          </w:p>
        </w:tc>
      </w:tr>
      <w:tr w:rsidR="005F454C" w:rsidRPr="00FA36FA" w14:paraId="4EB9F373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CD773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 xml:space="preserve">Habilitação de Cielo30, Rede2, </w:t>
            </w:r>
            <w:proofErr w:type="spellStart"/>
            <w:r w:rsidRPr="00FA36FA">
              <w:rPr>
                <w:sz w:val="16"/>
                <w:lang w:val="pt-BR"/>
              </w:rPr>
              <w:t>CardToken</w:t>
            </w:r>
            <w:proofErr w:type="spellEnd"/>
            <w:r w:rsidRPr="00FA36FA">
              <w:rPr>
                <w:sz w:val="16"/>
                <w:lang w:val="pt-BR"/>
              </w:rPr>
              <w:t xml:space="preserve"> e Card </w:t>
            </w:r>
            <w:proofErr w:type="spellStart"/>
            <w:r w:rsidRPr="00FA36FA">
              <w:rPr>
                <w:sz w:val="16"/>
                <w:lang w:val="pt-BR"/>
              </w:rPr>
              <w:t>On</w:t>
            </w:r>
            <w:proofErr w:type="spellEnd"/>
            <w:r w:rsidRPr="00FA36FA">
              <w:rPr>
                <w:sz w:val="16"/>
                <w:lang w:val="pt-BR"/>
              </w:rPr>
              <w:t xml:space="preserve"> File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3D485" w14:textId="77777777" w:rsidR="005F454C" w:rsidRDefault="008F0DA1">
            <w:pPr>
              <w:spacing w:after="0"/>
            </w:pPr>
            <w:r>
              <w:rPr>
                <w:sz w:val="16"/>
              </w:rPr>
              <w:t>Pendente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0A4AB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 xml:space="preserve">Confirmação contratual e técnica da </w:t>
            </w:r>
            <w:proofErr w:type="spellStart"/>
            <w:r w:rsidRPr="00FA36FA">
              <w:rPr>
                <w:sz w:val="16"/>
                <w:lang w:val="pt-BR"/>
              </w:rPr>
              <w:t>Braspag</w:t>
            </w:r>
            <w:proofErr w:type="spellEnd"/>
          </w:p>
        </w:tc>
      </w:tr>
      <w:tr w:rsidR="005F454C" w:rsidRPr="00FA36FA" w14:paraId="1B2768C1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98FFA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Portabilidade</w:t>
            </w:r>
            <w:proofErr w:type="spellEnd"/>
            <w:r>
              <w:rPr>
                <w:sz w:val="16"/>
              </w:rPr>
              <w:t xml:space="preserve"> de tokens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9BEC8" w14:textId="77777777" w:rsidR="005F454C" w:rsidRDefault="008F0DA1">
            <w:pPr>
              <w:spacing w:after="0"/>
            </w:pPr>
            <w:r>
              <w:rPr>
                <w:sz w:val="16"/>
              </w:rPr>
              <w:t>Parcial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8AD5B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Leiaute oficial, canal SFTP/PGP, chave de correlação e arquivo de retorno</w:t>
            </w:r>
          </w:p>
        </w:tc>
      </w:tr>
      <w:tr w:rsidR="005F454C" w:rsidRPr="00FA36FA" w14:paraId="58B2F8D3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C0F6B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 xml:space="preserve">Uso do </w:t>
            </w:r>
            <w:proofErr w:type="spellStart"/>
            <w:r w:rsidRPr="00FA36FA">
              <w:rPr>
                <w:sz w:val="16"/>
                <w:lang w:val="pt-BR"/>
              </w:rPr>
              <w:t>CardToken</w:t>
            </w:r>
            <w:proofErr w:type="spellEnd"/>
            <w:r w:rsidRPr="00FA36FA">
              <w:rPr>
                <w:sz w:val="16"/>
                <w:lang w:val="pt-BR"/>
              </w:rPr>
              <w:t xml:space="preserve"> portado nos dois </w:t>
            </w:r>
            <w:proofErr w:type="spellStart"/>
            <w:r w:rsidRPr="00FA36FA">
              <w:rPr>
                <w:sz w:val="16"/>
                <w:lang w:val="pt-BR"/>
              </w:rPr>
              <w:t>providers</w:t>
            </w:r>
            <w:proofErr w:type="spellEnd"/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E284A" w14:textId="77777777" w:rsidR="005F454C" w:rsidRDefault="008F0DA1">
            <w:pPr>
              <w:spacing w:after="0"/>
            </w:pPr>
            <w:r>
              <w:rPr>
                <w:sz w:val="16"/>
              </w:rPr>
              <w:t>Pendente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A3CAE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 xml:space="preserve">Comprovação da </w:t>
            </w:r>
            <w:proofErr w:type="spellStart"/>
            <w:r w:rsidRPr="00FA36FA">
              <w:rPr>
                <w:sz w:val="16"/>
                <w:lang w:val="pt-BR"/>
              </w:rPr>
              <w:t>Braspag</w:t>
            </w:r>
            <w:proofErr w:type="spellEnd"/>
            <w:r w:rsidRPr="00FA36FA">
              <w:rPr>
                <w:sz w:val="16"/>
                <w:lang w:val="pt-BR"/>
              </w:rPr>
              <w:t xml:space="preserve"> e teste no </w:t>
            </w:r>
            <w:proofErr w:type="spellStart"/>
            <w:r w:rsidRPr="00FA36FA">
              <w:rPr>
                <w:sz w:val="16"/>
                <w:lang w:val="pt-BR"/>
              </w:rPr>
              <w:t>sandbox</w:t>
            </w:r>
            <w:proofErr w:type="spellEnd"/>
          </w:p>
        </w:tc>
      </w:tr>
      <w:tr w:rsidR="005F454C" w:rsidRPr="00FA36FA" w14:paraId="2FB6ED9D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91868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Quatro campos neutros e eventual quinto campo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570D4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Parcial</w:t>
            </w:r>
            <w:proofErr w:type="spellEnd"/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339B0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 xml:space="preserve">Fechar nomes, tipos, tamanhos, obrigatoriedade, </w:t>
            </w:r>
            <w:proofErr w:type="spellStart"/>
            <w:r w:rsidRPr="00FA36FA">
              <w:rPr>
                <w:sz w:val="16"/>
                <w:lang w:val="pt-BR"/>
              </w:rPr>
              <w:t>choice</w:t>
            </w:r>
            <w:proofErr w:type="spellEnd"/>
            <w:r w:rsidRPr="00FA36FA">
              <w:rPr>
                <w:sz w:val="16"/>
                <w:lang w:val="pt-BR"/>
              </w:rPr>
              <w:t xml:space="preserve"> e responsabilidade de leitura/escrita</w:t>
            </w:r>
          </w:p>
        </w:tc>
      </w:tr>
      <w:tr w:rsidR="005F454C" w:rsidRPr="00FA36FA" w14:paraId="4F080118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BC238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MerchantOrderId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RequestId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idempotência</w:t>
            </w:r>
            <w:proofErr w:type="spellEnd"/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C01AD" w14:textId="77777777" w:rsidR="005F454C" w:rsidRDefault="008F0DA1">
            <w:pPr>
              <w:spacing w:after="0"/>
            </w:pPr>
            <w:r>
              <w:rPr>
                <w:sz w:val="16"/>
              </w:rPr>
              <w:t>Parcial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DE293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Aprovar regra definitiva e provar comportamento de repetição/timeout</w:t>
            </w:r>
          </w:p>
        </w:tc>
      </w:tr>
      <w:tr w:rsidR="005F454C" w:rsidRPr="00FA36FA" w14:paraId="7D7D8D94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4E42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 xml:space="preserve">Jornada assistida e regra </w:t>
            </w:r>
            <w:proofErr w:type="spellStart"/>
            <w:r w:rsidRPr="00FA36FA">
              <w:rPr>
                <w:sz w:val="16"/>
                <w:lang w:val="pt-BR"/>
              </w:rPr>
              <w:t>First</w:t>
            </w:r>
            <w:proofErr w:type="spellEnd"/>
            <w:r w:rsidRPr="00FA36FA">
              <w:rPr>
                <w:sz w:val="16"/>
                <w:lang w:val="pt-BR"/>
              </w:rPr>
              <w:t>/</w:t>
            </w:r>
            <w:proofErr w:type="spellStart"/>
            <w:r w:rsidRPr="00FA36FA">
              <w:rPr>
                <w:sz w:val="16"/>
                <w:lang w:val="pt-BR"/>
              </w:rPr>
              <w:t>Used</w:t>
            </w:r>
            <w:proofErr w:type="spellEnd"/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66E3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Parcial</w:t>
            </w:r>
            <w:proofErr w:type="spellEnd"/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4990F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Validar criação da primeira fatura e tratamento de token portado</w:t>
            </w:r>
          </w:p>
        </w:tc>
      </w:tr>
    </w:tbl>
    <w:p w14:paraId="4B99056E" w14:textId="77777777" w:rsidR="005F454C" w:rsidRPr="00FA36FA" w:rsidRDefault="005F454C">
      <w:pPr>
        <w:spacing w:after="20"/>
        <w:rPr>
          <w:lang w:val="pt-BR"/>
        </w:rPr>
      </w:pPr>
    </w:p>
    <w:p w14:paraId="0EAA9EFF" w14:textId="77777777" w:rsidR="005F454C" w:rsidRPr="00FA36FA" w:rsidRDefault="008F0DA1">
      <w:pPr>
        <w:pStyle w:val="Heading2"/>
        <w:rPr>
          <w:lang w:val="pt-BR"/>
        </w:rPr>
      </w:pPr>
      <w:r w:rsidRPr="00FA36FA">
        <w:rPr>
          <w:lang w:val="pt-BR"/>
        </w:rPr>
        <w:t xml:space="preserve">O que significa </w:t>
      </w:r>
      <w:proofErr w:type="spellStart"/>
      <w:r w:rsidRPr="00FA36FA">
        <w:rPr>
          <w:lang w:val="pt-BR"/>
        </w:rPr>
        <w:t>idempotência</w:t>
      </w:r>
      <w:proofErr w:type="spellEnd"/>
    </w:p>
    <w:p w14:paraId="1C1083A7" w14:textId="77777777" w:rsidR="005F454C" w:rsidRPr="00FA36FA" w:rsidRDefault="008F0DA1">
      <w:pPr>
        <w:rPr>
          <w:lang w:val="pt-BR"/>
        </w:rPr>
      </w:pPr>
      <w:proofErr w:type="spellStart"/>
      <w:r w:rsidRPr="00FA36FA">
        <w:rPr>
          <w:sz w:val="20"/>
          <w:lang w:val="pt-BR"/>
        </w:rPr>
        <w:t>Idempotência</w:t>
      </w:r>
      <w:proofErr w:type="spellEnd"/>
      <w:r w:rsidRPr="00FA36FA">
        <w:rPr>
          <w:sz w:val="20"/>
          <w:lang w:val="pt-BR"/>
        </w:rPr>
        <w:t xml:space="preserve"> é a proteção que faz a repetição da </w:t>
      </w:r>
      <w:r w:rsidRPr="00FA36FA">
        <w:rPr>
          <w:b/>
          <w:sz w:val="20"/>
          <w:lang w:val="pt-BR"/>
        </w:rPr>
        <w:t>mesma operação de negócio</w:t>
      </w:r>
      <w:r w:rsidRPr="00FA36FA">
        <w:rPr>
          <w:sz w:val="20"/>
          <w:lang w:val="pt-BR"/>
        </w:rPr>
        <w:t xml:space="preserve"> produzir um único efeito financeiro. Se a </w:t>
      </w:r>
      <w:proofErr w:type="spellStart"/>
      <w:r w:rsidRPr="00FA36FA">
        <w:rPr>
          <w:sz w:val="20"/>
          <w:lang w:val="pt-BR"/>
        </w:rPr>
        <w:t>Function</w:t>
      </w:r>
      <w:proofErr w:type="spellEnd"/>
      <w:r w:rsidRPr="00FA36FA">
        <w:rPr>
          <w:sz w:val="20"/>
          <w:lang w:val="pt-BR"/>
        </w:rPr>
        <w:t xml:space="preserve"> enviar uma cobrança e ocorrer timeout antes da resposta, repetir a chamada não pode gerar uma segunda doação.</w:t>
      </w:r>
    </w:p>
    <w:p w14:paraId="18ED8B35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proofErr w:type="spellStart"/>
      <w:r w:rsidRPr="00FA36FA">
        <w:rPr>
          <w:sz w:val="20"/>
          <w:lang w:val="pt-BR"/>
        </w:rPr>
        <w:t>correlationId</w:t>
      </w:r>
      <w:proofErr w:type="spellEnd"/>
      <w:r w:rsidRPr="00FA36FA">
        <w:rPr>
          <w:sz w:val="20"/>
          <w:lang w:val="pt-BR"/>
        </w:rPr>
        <w:t xml:space="preserve"> identifica uma chamada técnica e ajuda a rastrear logs;</w:t>
      </w:r>
    </w:p>
    <w:p w14:paraId="4C9DFB5D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proofErr w:type="spellStart"/>
      <w:r w:rsidRPr="00FA36FA">
        <w:rPr>
          <w:sz w:val="20"/>
          <w:lang w:val="pt-BR"/>
        </w:rPr>
        <w:t>idempotencyKey</w:t>
      </w:r>
      <w:proofErr w:type="spellEnd"/>
      <w:r w:rsidRPr="00FA36FA">
        <w:rPr>
          <w:sz w:val="20"/>
          <w:lang w:val="pt-BR"/>
        </w:rPr>
        <w:t xml:space="preserve"> permanece igual em todas as repetições da mesma tentativa de cobrança ou estorno;</w:t>
      </w:r>
    </w:p>
    <w:p w14:paraId="1479F4EA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proofErr w:type="spellStart"/>
      <w:r w:rsidRPr="00FA36FA">
        <w:rPr>
          <w:sz w:val="20"/>
          <w:lang w:val="pt-BR"/>
        </w:rPr>
        <w:t>MerchantOrderId</w:t>
      </w:r>
      <w:proofErr w:type="spellEnd"/>
      <w:r w:rsidRPr="00FA36FA">
        <w:rPr>
          <w:sz w:val="20"/>
          <w:lang w:val="pt-BR"/>
        </w:rPr>
        <w:t xml:space="preserve"> identifica a ordem, mas não deve ser tratado sozinho como garantia de </w:t>
      </w:r>
      <w:proofErr w:type="spellStart"/>
      <w:r w:rsidRPr="00FA36FA">
        <w:rPr>
          <w:sz w:val="20"/>
          <w:lang w:val="pt-BR"/>
        </w:rPr>
        <w:t>idempotência</w:t>
      </w:r>
      <w:proofErr w:type="spellEnd"/>
      <w:r w:rsidRPr="00FA36FA">
        <w:rPr>
          <w:sz w:val="20"/>
          <w:lang w:val="pt-BR"/>
        </w:rPr>
        <w:t xml:space="preserve"> sem confirmação da API;</w:t>
      </w:r>
    </w:p>
    <w:p w14:paraId="1F72E508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 xml:space="preserve">antes de reenviar após resultado incerto, a camada central consulta por </w:t>
      </w:r>
      <w:proofErr w:type="spellStart"/>
      <w:r w:rsidRPr="00FA36FA">
        <w:rPr>
          <w:sz w:val="20"/>
          <w:lang w:val="pt-BR"/>
        </w:rPr>
        <w:t>PaymentId</w:t>
      </w:r>
      <w:proofErr w:type="spellEnd"/>
      <w:r w:rsidRPr="00FA36FA">
        <w:rPr>
          <w:sz w:val="20"/>
          <w:lang w:val="pt-BR"/>
        </w:rPr>
        <w:t xml:space="preserve"> ou </w:t>
      </w:r>
      <w:proofErr w:type="spellStart"/>
      <w:r w:rsidRPr="00FA36FA">
        <w:rPr>
          <w:sz w:val="20"/>
          <w:lang w:val="pt-BR"/>
        </w:rPr>
        <w:t>MerchantOrderId</w:t>
      </w:r>
      <w:proofErr w:type="spellEnd"/>
      <w:r w:rsidRPr="00FA36FA">
        <w:rPr>
          <w:sz w:val="20"/>
          <w:lang w:val="pt-BR"/>
        </w:rPr>
        <w:t xml:space="preserve"> e reutiliza o resultado encontrado.</w:t>
      </w:r>
    </w:p>
    <w:p w14:paraId="0070DB80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 xml:space="preserve">Exemplo proposto: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payment</w:t>
      </w:r>
      <w:proofErr w:type="spellEnd"/>
      <w:r w:rsidRPr="00FA36FA">
        <w:rPr>
          <w:rFonts w:ascii="Consolas" w:eastAsia="Consolas" w:hAnsi="Consolas"/>
          <w:sz w:val="19"/>
          <w:lang w:val="pt-BR"/>
        </w:rPr>
        <w:t>:{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invoiceid</w:t>
      </w:r>
      <w:proofErr w:type="spellEnd"/>
      <w:r w:rsidRPr="00FA36FA">
        <w:rPr>
          <w:rFonts w:ascii="Consolas" w:eastAsia="Consolas" w:hAnsi="Consolas"/>
          <w:sz w:val="19"/>
          <w:lang w:val="pt-BR"/>
        </w:rPr>
        <w:t>}:{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numeroDaTentativa</w:t>
      </w:r>
      <w:proofErr w:type="spellEnd"/>
      <w:r w:rsidRPr="00FA36FA">
        <w:rPr>
          <w:rFonts w:ascii="Consolas" w:eastAsia="Consolas" w:hAnsi="Consolas"/>
          <w:sz w:val="19"/>
          <w:lang w:val="pt-BR"/>
        </w:rPr>
        <w:t>}</w:t>
      </w:r>
      <w:r w:rsidRPr="00FA36FA">
        <w:rPr>
          <w:sz w:val="20"/>
          <w:lang w:val="pt-BR"/>
        </w:rPr>
        <w:t xml:space="preserve">. Uma nova tentativa autorizada recebe outra chave; um </w:t>
      </w:r>
      <w:proofErr w:type="spellStart"/>
      <w:r w:rsidRPr="00FA36FA">
        <w:rPr>
          <w:sz w:val="20"/>
          <w:lang w:val="pt-BR"/>
        </w:rPr>
        <w:t>retry</w:t>
      </w:r>
      <w:proofErr w:type="spellEnd"/>
      <w:r w:rsidRPr="00FA36FA">
        <w:rPr>
          <w:sz w:val="20"/>
          <w:lang w:val="pt-BR"/>
        </w:rPr>
        <w:t xml:space="preserve"> técnico da mesma tentativa conserva a chave anterior.</w:t>
      </w:r>
    </w:p>
    <w:p w14:paraId="1299C43A" w14:textId="77777777" w:rsidR="005F454C" w:rsidRPr="00FA36FA" w:rsidRDefault="008F0DA1">
      <w:pPr>
        <w:rPr>
          <w:lang w:val="pt-BR"/>
        </w:rPr>
      </w:pPr>
      <w:r w:rsidRPr="00FA36FA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552"/>
      </w:tblGrid>
      <w:tr w:rsidR="005F454C" w14:paraId="160D9432" w14:textId="77777777">
        <w:trPr>
          <w:tblHeader/>
          <w:jc w:val="center"/>
        </w:trPr>
        <w:tc>
          <w:tcPr>
            <w:tcW w:w="30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BEF00" w14:textId="77777777" w:rsidR="005F454C" w:rsidRDefault="008F0DA1">
            <w:r>
              <w:rPr>
                <w:noProof/>
              </w:rPr>
              <w:lastRenderedPageBreak/>
              <w:drawing>
                <wp:inline distT="0" distB="0" distL="0" distR="0" wp14:anchorId="241638A8" wp14:editId="07777777">
                  <wp:extent cx="1554480" cy="285764"/>
                  <wp:effectExtent l="0" t="0" r="0" b="0"/>
                  <wp:docPr id="10" name="Picture 10" descr="Image: 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285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4B51DF" w14:textId="77777777" w:rsidR="005F454C" w:rsidRDefault="008F0DA1">
            <w:pPr>
              <w:jc w:val="right"/>
            </w:pPr>
            <w:r>
              <w:rPr>
                <w:b/>
                <w:color w:val="6B7280"/>
                <w:sz w:val="16"/>
              </w:rPr>
              <w:t>CHILDFUND  |  DOCUMENTAÇÃO DE DESENVOLVIMENTO</w:t>
            </w:r>
          </w:p>
        </w:tc>
      </w:tr>
    </w:tbl>
    <w:p w14:paraId="3461D779" w14:textId="77777777" w:rsidR="005F454C" w:rsidRDefault="005F454C">
      <w:pPr>
        <w:pBdr>
          <w:bottom w:val="single" w:sz="10" w:space="1" w:color="ED1C24"/>
        </w:pBdr>
        <w:spacing w:after="80"/>
      </w:pPr>
    </w:p>
    <w:p w14:paraId="503AFB4E" w14:textId="77777777" w:rsidR="005F454C" w:rsidRDefault="008F0DA1">
      <w:pPr>
        <w:spacing w:after="80"/>
      </w:pPr>
      <w:r>
        <w:rPr>
          <w:b/>
          <w:color w:val="ED1C24"/>
          <w:sz w:val="17"/>
        </w:rPr>
        <w:t>CICLO 1</w:t>
      </w:r>
    </w:p>
    <w:p w14:paraId="1D7200F9" w14:textId="77777777" w:rsidR="005F454C" w:rsidRDefault="008F0DA1">
      <w:pPr>
        <w:pStyle w:val="Heading1"/>
      </w:pPr>
      <w:r>
        <w:t>3. Funcionamento atual confirmado</w:t>
      </w:r>
    </w:p>
    <w:p w14:paraId="1586D05F" w14:textId="77777777" w:rsidR="005F454C" w:rsidRDefault="008F0DA1">
      <w:pPr>
        <w:pStyle w:val="Heading2"/>
      </w:pPr>
      <w:r>
        <w:t>3.1 Cobrança e estorno</w:t>
      </w:r>
    </w:p>
    <w:p w14:paraId="7B42C5D4" w14:textId="77777777" w:rsidR="005F454C" w:rsidRDefault="008F0DA1">
      <w:r>
        <w:rPr>
          <w:sz w:val="20"/>
        </w:rPr>
        <w:t>Os caminhos confirmados são: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5F454C" w14:paraId="304075FB" w14:textId="77777777">
        <w:trPr>
          <w:tblHeader/>
          <w:jc w:val="center"/>
        </w:trPr>
        <w:tc>
          <w:tcPr>
            <w:tcW w:w="244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0A46" w14:textId="77777777" w:rsidR="005F454C" w:rsidRDefault="008F0DA1">
            <w:pPr>
              <w:spacing w:after="0"/>
            </w:pPr>
            <w:r>
              <w:rPr>
                <w:b/>
                <w:sz w:val="15"/>
              </w:rPr>
              <w:t>Processo</w:t>
            </w:r>
          </w:p>
        </w:tc>
        <w:tc>
          <w:tcPr>
            <w:tcW w:w="244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3202D" w14:textId="77777777" w:rsidR="005F454C" w:rsidRDefault="008F0DA1">
            <w:pPr>
              <w:spacing w:after="0"/>
            </w:pPr>
            <w:r>
              <w:rPr>
                <w:b/>
                <w:sz w:val="15"/>
              </w:rPr>
              <w:t>Disparo</w:t>
            </w:r>
          </w:p>
        </w:tc>
        <w:tc>
          <w:tcPr>
            <w:tcW w:w="244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0B25C" w14:textId="77777777" w:rsidR="005F454C" w:rsidRDefault="008F0DA1">
            <w:pPr>
              <w:spacing w:after="0"/>
            </w:pPr>
            <w:r>
              <w:rPr>
                <w:b/>
                <w:sz w:val="15"/>
              </w:rPr>
              <w:t>Componente Dataverse</w:t>
            </w:r>
          </w:p>
        </w:tc>
        <w:tc>
          <w:tcPr>
            <w:tcW w:w="244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38A31" w14:textId="77777777" w:rsidR="005F454C" w:rsidRDefault="008F0DA1">
            <w:pPr>
              <w:spacing w:after="0"/>
            </w:pPr>
            <w:r>
              <w:rPr>
                <w:b/>
                <w:sz w:val="15"/>
              </w:rPr>
              <w:t>Componente Azure/MaxiPago</w:t>
            </w:r>
          </w:p>
        </w:tc>
      </w:tr>
      <w:tr w:rsidR="005F454C" w14:paraId="7C9F9BC2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79CC4" w14:textId="77777777" w:rsidR="005F454C" w:rsidRDefault="008F0DA1">
            <w:pPr>
              <w:spacing w:after="0"/>
            </w:pPr>
            <w:r>
              <w:rPr>
                <w:sz w:val="15"/>
              </w:rPr>
              <w:t>Cobrança automática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7BF7F" w14:textId="77777777" w:rsidR="005F454C" w:rsidRDefault="008F0DA1">
            <w:pPr>
              <w:spacing w:after="0"/>
            </w:pPr>
            <w:r>
              <w:rPr>
                <w:sz w:val="15"/>
              </w:rPr>
              <w:t>invoice.new_integramaxxpago e regras do workflow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3BE19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 xml:space="preserve">Processo de Pagamento da Fatura → </w:t>
            </w:r>
            <w:proofErr w:type="spellStart"/>
            <w:r w:rsidRPr="00FA36FA">
              <w:rPr>
                <w:sz w:val="15"/>
                <w:lang w:val="pt-BR"/>
              </w:rPr>
              <w:t>CFCreditCardTransaction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C17B9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CreditCardTransactionToken</w:t>
            </w:r>
            <w:proofErr w:type="spellEnd"/>
            <w:r>
              <w:rPr>
                <w:sz w:val="15"/>
              </w:rPr>
              <w:t xml:space="preserve"> → Sale</w:t>
            </w:r>
          </w:p>
        </w:tc>
      </w:tr>
      <w:tr w:rsidR="005F454C" w14:paraId="1AC252B7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2B459" w14:textId="77777777" w:rsidR="005F454C" w:rsidRDefault="008F0DA1">
            <w:pPr>
              <w:spacing w:after="0"/>
            </w:pPr>
            <w:r>
              <w:rPr>
                <w:sz w:val="15"/>
              </w:rPr>
              <w:t>Cobrança individual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CDD94" w14:textId="77777777" w:rsidR="005F454C" w:rsidRDefault="008F0DA1">
            <w:pPr>
              <w:spacing w:after="0"/>
            </w:pPr>
            <w:r>
              <w:rPr>
                <w:sz w:val="15"/>
              </w:rPr>
              <w:t>Web resource new_processaPgtoCartaoCredito.js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497FF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 xml:space="preserve">Processo de pagamento de Fatura (Sob Demanda) → </w:t>
            </w:r>
            <w:proofErr w:type="spellStart"/>
            <w:r w:rsidRPr="00FA36FA">
              <w:rPr>
                <w:sz w:val="15"/>
                <w:lang w:val="pt-BR"/>
              </w:rPr>
              <w:t>CFCreditCardTransaction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61A1F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CreditCardTransactionToken</w:t>
            </w:r>
            <w:proofErr w:type="spellEnd"/>
            <w:r>
              <w:rPr>
                <w:sz w:val="15"/>
              </w:rPr>
              <w:t xml:space="preserve"> → Sale</w:t>
            </w:r>
          </w:p>
        </w:tc>
      </w:tr>
      <w:tr w:rsidR="005F454C" w14:paraId="0DC518F2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CC37D" w14:textId="77777777" w:rsidR="005F454C" w:rsidRDefault="008F0DA1">
            <w:pPr>
              <w:spacing w:after="0"/>
            </w:pPr>
            <w:r>
              <w:rPr>
                <w:sz w:val="15"/>
              </w:rPr>
              <w:t>Cobrança em lote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0C75F" w14:textId="77777777" w:rsidR="005F454C" w:rsidRDefault="008F0DA1">
            <w:pPr>
              <w:spacing w:after="0"/>
            </w:pPr>
            <w:r>
              <w:rPr>
                <w:sz w:val="15"/>
              </w:rPr>
              <w:t>Web resource new_processaPgtoCartaoCredito.js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5E199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 xml:space="preserve">FAT - Controle Cobrança Manual Cartão de Crédito → </w:t>
            </w:r>
            <w:proofErr w:type="spellStart"/>
            <w:r w:rsidRPr="00FA36FA">
              <w:rPr>
                <w:sz w:val="15"/>
                <w:lang w:val="pt-BR"/>
              </w:rPr>
              <w:t>CFCreditCardTransaction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DEC2A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CreditCardTransactionToken</w:t>
            </w:r>
            <w:proofErr w:type="spellEnd"/>
            <w:r>
              <w:rPr>
                <w:sz w:val="15"/>
              </w:rPr>
              <w:t xml:space="preserve"> → Sale</w:t>
            </w:r>
          </w:p>
        </w:tc>
      </w:tr>
      <w:tr w:rsidR="005F454C" w14:paraId="17CDF0FF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3D54A" w14:textId="77777777" w:rsidR="005F454C" w:rsidRDefault="008F0DA1">
            <w:pPr>
              <w:spacing w:after="0"/>
            </w:pPr>
            <w:r>
              <w:rPr>
                <w:sz w:val="15"/>
              </w:rPr>
              <w:t>Estorno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939A0" w14:textId="77777777" w:rsidR="005F454C" w:rsidRDefault="008F0DA1">
            <w:pPr>
              <w:spacing w:after="0"/>
            </w:pPr>
            <w:r>
              <w:rPr>
                <w:sz w:val="15"/>
              </w:rPr>
              <w:t>Web resource new_processaEstornoCartaoCredito.js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7E07B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 xml:space="preserve">Plugin de Estorno da Fatura (Sob Demanda) → </w:t>
            </w:r>
            <w:proofErr w:type="spellStart"/>
            <w:r w:rsidRPr="00FA36FA">
              <w:rPr>
                <w:sz w:val="15"/>
                <w:lang w:val="pt-BR"/>
              </w:rPr>
              <w:t>CFCreditCardRefund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FC847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CreditCardTransactionToken</w:t>
            </w:r>
            <w:proofErr w:type="spellEnd"/>
            <w:r>
              <w:rPr>
                <w:sz w:val="15"/>
              </w:rPr>
              <w:t xml:space="preserve"> → Return</w:t>
            </w:r>
          </w:p>
        </w:tc>
      </w:tr>
    </w:tbl>
    <w:p w14:paraId="3CF2D8B6" w14:textId="77777777" w:rsidR="005F454C" w:rsidRDefault="005F454C">
      <w:pPr>
        <w:spacing w:after="20"/>
      </w:pPr>
    </w:p>
    <w:p w14:paraId="28C1214E" w14:textId="77777777" w:rsidR="005F454C" w:rsidRPr="00FA36FA" w:rsidRDefault="008F0DA1">
      <w:pPr>
        <w:rPr>
          <w:lang w:val="pt-BR"/>
        </w:rPr>
      </w:pPr>
      <w:proofErr w:type="spellStart"/>
      <w:r w:rsidRPr="00FA36FA">
        <w:rPr>
          <w:rFonts w:ascii="Consolas" w:eastAsia="Consolas" w:hAnsi="Consolas"/>
          <w:sz w:val="19"/>
          <w:lang w:val="pt-BR"/>
        </w:rPr>
        <w:t>CFCreditCardTransaction</w:t>
      </w:r>
      <w:proofErr w:type="spellEnd"/>
      <w:r w:rsidRPr="00FA36FA">
        <w:rPr>
          <w:sz w:val="20"/>
          <w:lang w:val="pt-BR"/>
        </w:rPr>
        <w:t xml:space="preserve"> e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CFCreditCardRefund</w:t>
      </w:r>
      <w:proofErr w:type="spellEnd"/>
      <w:r w:rsidRPr="00FA36FA">
        <w:rPr>
          <w:sz w:val="20"/>
          <w:lang w:val="pt-BR"/>
        </w:rPr>
        <w:t xml:space="preserve"> são Custom Workflow </w:t>
      </w:r>
      <w:proofErr w:type="spellStart"/>
      <w:r w:rsidRPr="00FA36FA">
        <w:rPr>
          <w:sz w:val="20"/>
          <w:lang w:val="pt-BR"/>
        </w:rPr>
        <w:t>Activities</w:t>
      </w:r>
      <w:proofErr w:type="spellEnd"/>
      <w:r w:rsidRPr="00FA36FA">
        <w:rPr>
          <w:sz w:val="20"/>
          <w:lang w:val="pt-BR"/>
        </w:rPr>
        <w:t xml:space="preserve"> executadas pelo </w:t>
      </w:r>
      <w:proofErr w:type="spellStart"/>
      <w:r w:rsidRPr="00FA36FA">
        <w:rPr>
          <w:sz w:val="20"/>
          <w:lang w:val="pt-BR"/>
        </w:rPr>
        <w:t>Dataverse</w:t>
      </w:r>
      <w:proofErr w:type="spellEnd"/>
      <w:r w:rsidRPr="00FA36FA">
        <w:rPr>
          <w:sz w:val="20"/>
          <w:lang w:val="pt-BR"/>
        </w:rPr>
        <w:t xml:space="preserve">. Elas não são Azure </w:t>
      </w:r>
      <w:proofErr w:type="spellStart"/>
      <w:r w:rsidRPr="00FA36FA">
        <w:rPr>
          <w:sz w:val="20"/>
          <w:lang w:val="pt-BR"/>
        </w:rPr>
        <w:t>Functions</w:t>
      </w:r>
      <w:proofErr w:type="spellEnd"/>
      <w:r w:rsidRPr="00FA36FA">
        <w:rPr>
          <w:sz w:val="20"/>
          <w:lang w:val="pt-BR"/>
        </w:rPr>
        <w:t xml:space="preserve">. A Azure </w:t>
      </w:r>
      <w:proofErr w:type="spellStart"/>
      <w:r w:rsidRPr="00FA36FA">
        <w:rPr>
          <w:sz w:val="20"/>
          <w:lang w:val="pt-BR"/>
        </w:rPr>
        <w:t>Function</w:t>
      </w:r>
      <w:proofErr w:type="spellEnd"/>
      <w:r w:rsidRPr="00FA36FA">
        <w:rPr>
          <w:sz w:val="20"/>
          <w:lang w:val="pt-BR"/>
        </w:rPr>
        <w:t xml:space="preserve"> faz a ponte HTTP com o provedor; os workflows continuam responsáveis pela tradução do resultado e pela atualização da fatura.</w:t>
      </w:r>
    </w:p>
    <w:p w14:paraId="245DCFB8" w14:textId="77777777" w:rsidR="005F454C" w:rsidRDefault="008F0DA1">
      <w:pPr>
        <w:pStyle w:val="Heading2"/>
      </w:pPr>
      <w:r>
        <w:t xml:space="preserve">3.2 </w:t>
      </w:r>
      <w:proofErr w:type="spellStart"/>
      <w:r>
        <w:t>Cartão</w:t>
      </w:r>
      <w:proofErr w:type="spellEnd"/>
      <w:r>
        <w:t xml:space="preserve"> e </w:t>
      </w:r>
      <w:proofErr w:type="spellStart"/>
      <w:r>
        <w:t>consumidor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5F454C" w14:paraId="2A846BFA" w14:textId="77777777">
        <w:trPr>
          <w:tblHeader/>
          <w:jc w:val="center"/>
        </w:trPr>
        <w:tc>
          <w:tcPr>
            <w:tcW w:w="244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8FD7" w14:textId="77777777" w:rsidR="005F454C" w:rsidRDefault="008F0DA1">
            <w:pPr>
              <w:spacing w:after="0"/>
            </w:pPr>
            <w:r>
              <w:rPr>
                <w:b/>
                <w:sz w:val="15"/>
              </w:rPr>
              <w:t>Evento</w:t>
            </w:r>
          </w:p>
        </w:tc>
        <w:tc>
          <w:tcPr>
            <w:tcW w:w="244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1B4C" w14:textId="77777777" w:rsidR="005F454C" w:rsidRDefault="008F0DA1">
            <w:pPr>
              <w:spacing w:after="0"/>
            </w:pPr>
            <w:r>
              <w:rPr>
                <w:b/>
                <w:sz w:val="15"/>
              </w:rPr>
              <w:t>Plug-in ativo</w:t>
            </w:r>
          </w:p>
        </w:tc>
        <w:tc>
          <w:tcPr>
            <w:tcW w:w="244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9187" w14:textId="77777777" w:rsidR="005F454C" w:rsidRDefault="008F0DA1">
            <w:pPr>
              <w:spacing w:after="0"/>
            </w:pPr>
            <w:r>
              <w:rPr>
                <w:b/>
                <w:sz w:val="15"/>
              </w:rPr>
              <w:t>Function atual</w:t>
            </w:r>
          </w:p>
        </w:tc>
        <w:tc>
          <w:tcPr>
            <w:tcW w:w="244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AEFC" w14:textId="77777777" w:rsidR="005F454C" w:rsidRDefault="008F0DA1">
            <w:pPr>
              <w:spacing w:after="0"/>
            </w:pPr>
            <w:r>
              <w:rPr>
                <w:b/>
                <w:sz w:val="15"/>
              </w:rPr>
              <w:t>Método MaxiPago</w:t>
            </w:r>
          </w:p>
        </w:tc>
      </w:tr>
      <w:tr w:rsidR="005F454C" w14:paraId="742DEF0F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1A5C5" w14:textId="77777777" w:rsidR="005F454C" w:rsidRDefault="008F0DA1">
            <w:pPr>
              <w:spacing w:after="0"/>
            </w:pPr>
            <w:r>
              <w:rPr>
                <w:sz w:val="15"/>
              </w:rPr>
              <w:t>Criar new_cartaodecredito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39E64" w14:textId="77777777" w:rsidR="005F454C" w:rsidRDefault="008F0DA1">
            <w:pPr>
              <w:spacing w:after="0"/>
            </w:pPr>
            <w:r>
              <w:rPr>
                <w:sz w:val="15"/>
              </w:rPr>
              <w:t>CFMaxiPagoCreditCard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7FA47" w14:textId="77777777" w:rsidR="005F454C" w:rsidRDefault="008F0DA1">
            <w:pPr>
              <w:spacing w:after="0"/>
            </w:pPr>
            <w:r>
              <w:rPr>
                <w:sz w:val="15"/>
              </w:rPr>
              <w:t>CardAddOnFile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8085F" w14:textId="77777777" w:rsidR="005F454C" w:rsidRDefault="008F0DA1">
            <w:pPr>
              <w:spacing w:after="0"/>
            </w:pPr>
            <w:r>
              <w:rPr>
                <w:sz w:val="15"/>
              </w:rPr>
              <w:t>AddCardOnFile</w:t>
            </w:r>
          </w:p>
        </w:tc>
      </w:tr>
      <w:tr w:rsidR="005F454C" w14:paraId="1C39FC75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55D97" w14:textId="77777777" w:rsidR="005F454C" w:rsidRDefault="008F0DA1">
            <w:pPr>
              <w:spacing w:after="0"/>
            </w:pPr>
            <w:r>
              <w:rPr>
                <w:sz w:val="15"/>
              </w:rPr>
              <w:t>Excluir new_cartaodecredito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204AC" w14:textId="77777777" w:rsidR="005F454C" w:rsidRDefault="008F0DA1">
            <w:pPr>
              <w:spacing w:after="0"/>
            </w:pPr>
            <w:r>
              <w:rPr>
                <w:sz w:val="15"/>
              </w:rPr>
              <w:t>CFMaxiPagoCreditCard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1A8FB" w14:textId="77777777" w:rsidR="005F454C" w:rsidRDefault="008F0DA1">
            <w:pPr>
              <w:spacing w:after="0"/>
            </w:pPr>
            <w:r>
              <w:rPr>
                <w:sz w:val="15"/>
              </w:rPr>
              <w:t>CardAddOnFile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B4307" w14:textId="77777777" w:rsidR="005F454C" w:rsidRDefault="008F0DA1">
            <w:pPr>
              <w:spacing w:after="0"/>
            </w:pPr>
            <w:r>
              <w:rPr>
                <w:sz w:val="15"/>
              </w:rPr>
              <w:t>DeleteCardOnFile</w:t>
            </w:r>
          </w:p>
        </w:tc>
      </w:tr>
      <w:tr w:rsidR="005F454C" w14:paraId="1651DBC9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BC096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Criar/atualizar conta ou contato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28135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 xml:space="preserve">Plug-ins de sincronização </w:t>
            </w:r>
            <w:proofErr w:type="spellStart"/>
            <w:r w:rsidRPr="00FA36FA">
              <w:rPr>
                <w:sz w:val="15"/>
                <w:lang w:val="pt-BR"/>
              </w:rPr>
              <w:t>MaxiPago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BC952" w14:textId="77777777" w:rsidR="005F454C" w:rsidRDefault="008F0DA1">
            <w:pPr>
              <w:spacing w:after="0"/>
            </w:pPr>
            <w:r>
              <w:rPr>
                <w:sz w:val="15"/>
              </w:rPr>
              <w:t>Function1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98E2B" w14:textId="77777777" w:rsidR="005F454C" w:rsidRDefault="008F0DA1">
            <w:pPr>
              <w:spacing w:after="0"/>
            </w:pPr>
            <w:r>
              <w:rPr>
                <w:sz w:val="15"/>
              </w:rPr>
              <w:t>AddConsumer / UpdateConsumer</w:t>
            </w:r>
          </w:p>
        </w:tc>
      </w:tr>
      <w:tr w:rsidR="005F454C" w14:paraId="669B71ED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46C09" w14:textId="77777777" w:rsidR="005F454C" w:rsidRDefault="008F0DA1">
            <w:pPr>
              <w:spacing w:after="0"/>
            </w:pPr>
            <w:r>
              <w:rPr>
                <w:sz w:val="15"/>
              </w:rPr>
              <w:t>Excluir conta ou contato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C3E0F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 xml:space="preserve">Plug-ins de sincronização </w:t>
            </w:r>
            <w:proofErr w:type="spellStart"/>
            <w:r w:rsidRPr="00FA36FA">
              <w:rPr>
                <w:sz w:val="15"/>
                <w:lang w:val="pt-BR"/>
              </w:rPr>
              <w:t>MaxiPago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68F67" w14:textId="77777777" w:rsidR="005F454C" w:rsidRDefault="008F0DA1">
            <w:pPr>
              <w:spacing w:after="0"/>
            </w:pPr>
            <w:r>
              <w:rPr>
                <w:sz w:val="15"/>
              </w:rPr>
              <w:t>Function1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A7F2B" w14:textId="77777777" w:rsidR="005F454C" w:rsidRDefault="008F0DA1">
            <w:pPr>
              <w:spacing w:after="0"/>
            </w:pPr>
            <w:r>
              <w:rPr>
                <w:sz w:val="15"/>
              </w:rPr>
              <w:t>DeleteConsumer</w:t>
            </w:r>
          </w:p>
        </w:tc>
      </w:tr>
    </w:tbl>
    <w:p w14:paraId="0FB78278" w14:textId="77777777" w:rsidR="005F454C" w:rsidRDefault="005F454C">
      <w:pPr>
        <w:spacing w:after="20"/>
      </w:pPr>
    </w:p>
    <w:p w14:paraId="0C6322C2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 xml:space="preserve">Os steps localizados na solução ativa de produção são síncronos. O projeto </w:t>
      </w:r>
      <w:r w:rsidRPr="00FA36FA">
        <w:rPr>
          <w:rFonts w:ascii="Consolas" w:eastAsia="Consolas" w:hAnsi="Consolas"/>
          <w:sz w:val="19"/>
          <w:lang w:val="pt-BR"/>
        </w:rPr>
        <w:t>CFBIntegrationDyn365</w:t>
      </w:r>
      <w:r w:rsidRPr="00FA36FA">
        <w:rPr>
          <w:sz w:val="20"/>
          <w:lang w:val="pt-BR"/>
        </w:rPr>
        <w:t xml:space="preserve"> contém as </w:t>
      </w:r>
      <w:proofErr w:type="spellStart"/>
      <w:r w:rsidRPr="00FA36FA">
        <w:rPr>
          <w:sz w:val="20"/>
          <w:lang w:val="pt-BR"/>
        </w:rPr>
        <w:t>Functions</w:t>
      </w:r>
      <w:proofErr w:type="spellEnd"/>
      <w:r w:rsidRPr="00FA36FA">
        <w:rPr>
          <w:sz w:val="20"/>
          <w:lang w:val="pt-BR"/>
        </w:rPr>
        <w:t xml:space="preserve"> usadas;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maxPago</w:t>
      </w:r>
      <w:proofErr w:type="spellEnd"/>
      <w:r w:rsidRPr="00FA36FA">
        <w:rPr>
          <w:sz w:val="20"/>
          <w:lang w:val="pt-BR"/>
        </w:rPr>
        <w:t xml:space="preserve"> contém o cliente da </w:t>
      </w:r>
      <w:proofErr w:type="spellStart"/>
      <w:r w:rsidRPr="00FA36FA">
        <w:rPr>
          <w:sz w:val="20"/>
          <w:lang w:val="pt-BR"/>
        </w:rPr>
        <w:t>MaxiPago</w:t>
      </w:r>
      <w:proofErr w:type="spellEnd"/>
      <w:r w:rsidRPr="00FA36FA">
        <w:rPr>
          <w:sz w:val="20"/>
          <w:lang w:val="pt-BR"/>
        </w:rPr>
        <w:t xml:space="preserve">. Não há evidência de uso produtivo do projeto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CFBMaxIntegration</w:t>
      </w:r>
      <w:proofErr w:type="spellEnd"/>
      <w:r w:rsidRPr="00FA36FA">
        <w:rPr>
          <w:sz w:val="20"/>
          <w:lang w:val="pt-BR"/>
        </w:rPr>
        <w:t xml:space="preserve"> no fluxo mapeado.</w:t>
      </w:r>
    </w:p>
    <w:p w14:paraId="1FC39945" w14:textId="77777777" w:rsidR="005F454C" w:rsidRPr="00FA36FA" w:rsidRDefault="008F0DA1">
      <w:pPr>
        <w:rPr>
          <w:lang w:val="pt-BR"/>
        </w:rPr>
      </w:pPr>
      <w:r w:rsidRPr="00FA36FA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552"/>
      </w:tblGrid>
      <w:tr w:rsidR="005F454C" w14:paraId="5924DA08" w14:textId="77777777">
        <w:trPr>
          <w:tblHeader/>
          <w:jc w:val="center"/>
        </w:trPr>
        <w:tc>
          <w:tcPr>
            <w:tcW w:w="30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2CB0E" w14:textId="77777777" w:rsidR="005F454C" w:rsidRDefault="008F0DA1">
            <w:r>
              <w:rPr>
                <w:noProof/>
              </w:rPr>
              <w:lastRenderedPageBreak/>
              <w:drawing>
                <wp:inline distT="0" distB="0" distL="0" distR="0" wp14:anchorId="19C8E5FA" wp14:editId="07777777">
                  <wp:extent cx="1554480" cy="285764"/>
                  <wp:effectExtent l="0" t="0" r="0" b="0"/>
                  <wp:docPr id="11" name="Picture 11" descr="Image: 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285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E098E6" w14:textId="77777777" w:rsidR="005F454C" w:rsidRDefault="008F0DA1">
            <w:pPr>
              <w:jc w:val="right"/>
            </w:pPr>
            <w:r>
              <w:rPr>
                <w:b/>
                <w:color w:val="6B7280"/>
                <w:sz w:val="16"/>
              </w:rPr>
              <w:t>CHILDFUND  |  DOCUMENTAÇÃO DE DESENVOLVIMENTO</w:t>
            </w:r>
          </w:p>
        </w:tc>
      </w:tr>
    </w:tbl>
    <w:p w14:paraId="34CE0A41" w14:textId="77777777" w:rsidR="005F454C" w:rsidRDefault="005F454C">
      <w:pPr>
        <w:pBdr>
          <w:bottom w:val="single" w:sz="10" w:space="1" w:color="ED1C24"/>
        </w:pBdr>
        <w:spacing w:after="80"/>
      </w:pPr>
    </w:p>
    <w:p w14:paraId="385AA299" w14:textId="77777777" w:rsidR="005F454C" w:rsidRDefault="008F0DA1">
      <w:pPr>
        <w:spacing w:after="80"/>
      </w:pPr>
      <w:r>
        <w:rPr>
          <w:b/>
          <w:color w:val="ED1C24"/>
          <w:sz w:val="17"/>
        </w:rPr>
        <w:t>CICLO 1</w:t>
      </w:r>
    </w:p>
    <w:p w14:paraId="36DAA4C3" w14:textId="77777777" w:rsidR="005F454C" w:rsidRPr="00FA36FA" w:rsidRDefault="008F0DA1">
      <w:pPr>
        <w:pStyle w:val="Heading1"/>
        <w:rPr>
          <w:lang w:val="pt-BR"/>
        </w:rPr>
      </w:pPr>
      <w:r w:rsidRPr="00FA36FA">
        <w:rPr>
          <w:lang w:val="pt-BR"/>
        </w:rPr>
        <w:t>4. De/Para das sete operações atuais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F454C" w:rsidRPr="00FA36FA" w14:paraId="2DB0D4C8" w14:textId="77777777">
        <w:trPr>
          <w:tblHeader/>
          <w:jc w:val="center"/>
        </w:trPr>
        <w:tc>
          <w:tcPr>
            <w:tcW w:w="9792" w:type="dxa"/>
            <w:shd w:val="clear" w:color="auto" w:fill="EA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2C3A5E" w14:textId="77777777" w:rsidR="005F454C" w:rsidRPr="00FA36FA" w:rsidRDefault="008F0DA1">
            <w:pPr>
              <w:spacing w:after="40"/>
              <w:rPr>
                <w:lang w:val="pt-BR"/>
              </w:rPr>
            </w:pPr>
            <w:r w:rsidRPr="00FA36FA">
              <w:rPr>
                <w:b/>
                <w:color w:val="2F80ED"/>
                <w:sz w:val="18"/>
                <w:lang w:val="pt-BR"/>
              </w:rPr>
              <w:t>Referências oficiais para esta operação</w:t>
            </w:r>
          </w:p>
          <w:p w14:paraId="4D70AB99" w14:textId="77777777" w:rsidR="005F454C" w:rsidRPr="00FA36FA" w:rsidRDefault="008F0DA1">
            <w:pPr>
              <w:spacing w:after="20"/>
              <w:ind w:left="173"/>
              <w:rPr>
                <w:lang w:val="pt-BR"/>
              </w:rPr>
            </w:pPr>
            <w:r w:rsidRPr="00FA36FA">
              <w:rPr>
                <w:sz w:val="17"/>
                <w:lang w:val="pt-BR"/>
              </w:rPr>
              <w:t xml:space="preserve">• </w:t>
            </w:r>
            <w:hyperlink r:id="rId13">
              <w:proofErr w:type="spellStart"/>
              <w:r w:rsidRPr="00FA36FA">
                <w:rPr>
                  <w:color w:val="2F80ED"/>
                  <w:sz w:val="17"/>
                  <w:u w:val="single"/>
                  <w:lang w:val="pt-BR"/>
                </w:rPr>
                <w:t>MaxiPago</w:t>
              </w:r>
              <w:proofErr w:type="spellEnd"/>
              <w:r w:rsidRPr="00FA36FA">
                <w:rPr>
                  <w:color w:val="2F80ED"/>
                  <w:sz w:val="17"/>
                  <w:u w:val="single"/>
                  <w:lang w:val="pt-BR"/>
                </w:rPr>
                <w:t xml:space="preserve"> — manual oficial da API</w:t>
              </w:r>
            </w:hyperlink>
          </w:p>
          <w:p w14:paraId="35C373AE" w14:textId="77777777" w:rsidR="005F454C" w:rsidRPr="00FA36FA" w:rsidRDefault="008F0DA1">
            <w:pPr>
              <w:spacing w:after="20"/>
              <w:ind w:left="173"/>
              <w:rPr>
                <w:lang w:val="pt-BR"/>
              </w:rPr>
            </w:pPr>
            <w:r w:rsidRPr="00FA36FA">
              <w:rPr>
                <w:sz w:val="17"/>
                <w:lang w:val="pt-BR"/>
              </w:rPr>
              <w:t xml:space="preserve">• </w:t>
            </w:r>
            <w:hyperlink r:id="rId14">
              <w:proofErr w:type="spellStart"/>
              <w:r w:rsidRPr="00FA36FA">
                <w:rPr>
                  <w:color w:val="2F80ED"/>
                  <w:sz w:val="17"/>
                  <w:u w:val="single"/>
                  <w:lang w:val="pt-BR"/>
                </w:rPr>
                <w:t>Braspag</w:t>
              </w:r>
              <w:proofErr w:type="spellEnd"/>
              <w:r w:rsidRPr="00FA36FA">
                <w:rPr>
                  <w:color w:val="2F80ED"/>
                  <w:sz w:val="17"/>
                  <w:u w:val="single"/>
                  <w:lang w:val="pt-BR"/>
                </w:rPr>
                <w:t xml:space="preserve"> — lista oficial de recursos</w:t>
              </w:r>
            </w:hyperlink>
          </w:p>
        </w:tc>
      </w:tr>
    </w:tbl>
    <w:p w14:paraId="62EBF3C5" w14:textId="77777777" w:rsidR="005F454C" w:rsidRPr="00FA36FA" w:rsidRDefault="005F454C">
      <w:pPr>
        <w:spacing w:after="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5F454C" w14:paraId="3EE2CD1A" w14:textId="77777777">
        <w:trPr>
          <w:tblHeader/>
          <w:jc w:val="center"/>
        </w:trPr>
        <w:tc>
          <w:tcPr>
            <w:tcW w:w="244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2C2A" w14:textId="77777777" w:rsidR="005F454C" w:rsidRDefault="008F0DA1">
            <w:pPr>
              <w:spacing w:after="0"/>
            </w:pPr>
            <w:r>
              <w:rPr>
                <w:b/>
                <w:sz w:val="15"/>
              </w:rPr>
              <w:t>Operação atual</w:t>
            </w:r>
          </w:p>
        </w:tc>
        <w:tc>
          <w:tcPr>
            <w:tcW w:w="244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B7209" w14:textId="77777777" w:rsidR="005F454C" w:rsidRDefault="008F0DA1">
            <w:pPr>
              <w:spacing w:after="0"/>
            </w:pPr>
            <w:r>
              <w:rPr>
                <w:b/>
                <w:sz w:val="15"/>
              </w:rPr>
              <w:t>MaxiPago</w:t>
            </w:r>
          </w:p>
        </w:tc>
        <w:tc>
          <w:tcPr>
            <w:tcW w:w="244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92A37" w14:textId="77777777" w:rsidR="005F454C" w:rsidRDefault="008F0DA1">
            <w:pPr>
              <w:spacing w:after="0"/>
            </w:pPr>
            <w:r>
              <w:rPr>
                <w:b/>
                <w:sz w:val="15"/>
              </w:rPr>
              <w:t>Equivalente no novo desenho</w:t>
            </w:r>
          </w:p>
        </w:tc>
        <w:tc>
          <w:tcPr>
            <w:tcW w:w="244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0B0AB" w14:textId="77777777" w:rsidR="005F454C" w:rsidRDefault="008F0DA1">
            <w:pPr>
              <w:spacing w:after="0"/>
            </w:pPr>
            <w:r>
              <w:rPr>
                <w:b/>
                <w:sz w:val="15"/>
              </w:rPr>
              <w:t>Resultado do De/Para</w:t>
            </w:r>
          </w:p>
        </w:tc>
      </w:tr>
      <w:tr w:rsidR="005F454C" w:rsidRPr="00FA36FA" w14:paraId="4C1E6EFD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E1AE9" w14:textId="77777777" w:rsidR="005F454C" w:rsidRDefault="008F0DA1">
            <w:pPr>
              <w:spacing w:after="0"/>
            </w:pPr>
            <w:r>
              <w:rPr>
                <w:sz w:val="15"/>
              </w:rPr>
              <w:t>Sale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BA841" w14:textId="77777777" w:rsidR="005F454C" w:rsidRDefault="008F0DA1">
            <w:pPr>
              <w:spacing w:after="0"/>
            </w:pPr>
            <w:r>
              <w:rPr>
                <w:sz w:val="15"/>
              </w:rPr>
              <w:t>POST /UniversalAPI/postXML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60C42" w14:textId="77777777" w:rsidR="005F454C" w:rsidRDefault="008F0DA1">
            <w:pPr>
              <w:spacing w:after="0"/>
            </w:pPr>
            <w:r>
              <w:rPr>
                <w:sz w:val="15"/>
              </w:rPr>
              <w:t>Gateway POST /v2/sales/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8DE0B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 xml:space="preserve">Implementar cobrança com </w:t>
            </w:r>
            <w:proofErr w:type="spellStart"/>
            <w:r w:rsidRPr="00FA36FA">
              <w:rPr>
                <w:sz w:val="15"/>
                <w:lang w:val="pt-BR"/>
              </w:rPr>
              <w:t>CardToken</w:t>
            </w:r>
            <w:proofErr w:type="spellEnd"/>
            <w:r w:rsidRPr="00FA36FA">
              <w:rPr>
                <w:sz w:val="15"/>
                <w:lang w:val="pt-BR"/>
              </w:rPr>
              <w:t>, Cielo30 ou Rede2</w:t>
            </w:r>
          </w:p>
        </w:tc>
      </w:tr>
      <w:tr w:rsidR="005F454C" w:rsidRPr="00FA36FA" w14:paraId="2DF9A091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31086" w14:textId="77777777" w:rsidR="005F454C" w:rsidRDefault="008F0DA1">
            <w:pPr>
              <w:spacing w:after="0"/>
            </w:pPr>
            <w:r>
              <w:rPr>
                <w:sz w:val="15"/>
              </w:rPr>
              <w:t>Return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32870" w14:textId="77777777" w:rsidR="005F454C" w:rsidRDefault="008F0DA1">
            <w:pPr>
              <w:spacing w:after="0"/>
            </w:pPr>
            <w:r>
              <w:rPr>
                <w:sz w:val="15"/>
              </w:rPr>
              <w:t>POST /UniversalAPI/postXML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BF422" w14:textId="77777777" w:rsidR="005F454C" w:rsidRDefault="008F0DA1">
            <w:pPr>
              <w:spacing w:after="0"/>
            </w:pPr>
            <w:r>
              <w:rPr>
                <w:sz w:val="15"/>
              </w:rPr>
              <w:t>Gateway PUT /v2/sales/{PaymentId}/void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7BA5C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 xml:space="preserve">Implementar estorno total; o </w:t>
            </w:r>
            <w:proofErr w:type="spellStart"/>
            <w:r w:rsidRPr="00FA36FA">
              <w:rPr>
                <w:sz w:val="15"/>
                <w:lang w:val="pt-BR"/>
              </w:rPr>
              <w:t>PaymentId</w:t>
            </w:r>
            <w:proofErr w:type="spellEnd"/>
            <w:r w:rsidRPr="00FA36FA">
              <w:rPr>
                <w:sz w:val="15"/>
                <w:lang w:val="pt-BR"/>
              </w:rPr>
              <w:t xml:space="preserve"> original é obrigatório</w:t>
            </w:r>
          </w:p>
        </w:tc>
      </w:tr>
      <w:tr w:rsidR="005F454C" w:rsidRPr="00FA36FA" w14:paraId="62343F9F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5EC54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AddCardOnFile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523D4" w14:textId="77777777" w:rsidR="005F454C" w:rsidRDefault="008F0DA1">
            <w:pPr>
              <w:spacing w:after="0"/>
            </w:pPr>
            <w:r>
              <w:rPr>
                <w:sz w:val="15"/>
              </w:rPr>
              <w:t>POST /UniversalAPI/postAPI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5CCE8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Cartão Protegido POST /v1/Token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3DAA8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 xml:space="preserve">Criar </w:t>
            </w:r>
            <w:proofErr w:type="spellStart"/>
            <w:r w:rsidRPr="00FA36FA">
              <w:rPr>
                <w:sz w:val="15"/>
                <w:lang w:val="pt-BR"/>
              </w:rPr>
              <w:t>TokenReference</w:t>
            </w:r>
            <w:proofErr w:type="spellEnd"/>
            <w:r w:rsidRPr="00FA36FA">
              <w:rPr>
                <w:sz w:val="15"/>
                <w:lang w:val="pt-BR"/>
              </w:rPr>
              <w:t xml:space="preserve">; usá-lo como </w:t>
            </w:r>
            <w:proofErr w:type="spellStart"/>
            <w:r w:rsidRPr="00FA36FA">
              <w:rPr>
                <w:sz w:val="15"/>
                <w:lang w:val="pt-BR"/>
              </w:rPr>
              <w:t>CardToken</w:t>
            </w:r>
            <w:proofErr w:type="spellEnd"/>
            <w:r w:rsidRPr="00FA36FA">
              <w:rPr>
                <w:sz w:val="15"/>
                <w:lang w:val="pt-BR"/>
              </w:rPr>
              <w:t xml:space="preserve"> no Gateway</w:t>
            </w:r>
          </w:p>
        </w:tc>
      </w:tr>
      <w:tr w:rsidR="005F454C" w:rsidRPr="00FA36FA" w14:paraId="38FAB4C6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A6E63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DeleteCardOnFile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C1C77" w14:textId="77777777" w:rsidR="005F454C" w:rsidRDefault="008F0DA1">
            <w:pPr>
              <w:spacing w:after="0"/>
            </w:pPr>
            <w:r>
              <w:rPr>
                <w:sz w:val="15"/>
              </w:rPr>
              <w:t>POST /UniversalAPI/postAPI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4981E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Cartão Protegido DELETE /v1/Token/{</w:t>
            </w:r>
            <w:proofErr w:type="spellStart"/>
            <w:r w:rsidRPr="00FA36FA">
              <w:rPr>
                <w:sz w:val="15"/>
                <w:lang w:val="pt-BR"/>
              </w:rPr>
              <w:t>TokenReference</w:t>
            </w:r>
            <w:proofErr w:type="spellEnd"/>
            <w:r w:rsidRPr="00FA36FA">
              <w:rPr>
                <w:sz w:val="15"/>
                <w:lang w:val="pt-BR"/>
              </w:rPr>
              <w:t>}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2E4C5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Exclusão definitiva; registrar autor e motivo sem dados sensíveis</w:t>
            </w:r>
          </w:p>
        </w:tc>
      </w:tr>
      <w:tr w:rsidR="005F454C" w:rsidRPr="00FA36FA" w14:paraId="5EFB8B9A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EBDF5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AddConsumer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25FAA" w14:textId="77777777" w:rsidR="005F454C" w:rsidRDefault="008F0DA1">
            <w:pPr>
              <w:spacing w:after="0"/>
            </w:pPr>
            <w:r>
              <w:rPr>
                <w:sz w:val="15"/>
              </w:rPr>
              <w:t>POST /UniversalAPI/postAPI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2F242" w14:textId="77777777" w:rsidR="005F454C" w:rsidRDefault="008F0DA1">
            <w:pPr>
              <w:spacing w:after="0"/>
            </w:pPr>
            <w:r>
              <w:rPr>
                <w:sz w:val="15"/>
              </w:rPr>
              <w:t>Sem cadastro equivalente obrigatório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F542E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 xml:space="preserve">Enviar </w:t>
            </w:r>
            <w:proofErr w:type="spellStart"/>
            <w:r w:rsidRPr="00FA36FA">
              <w:rPr>
                <w:sz w:val="15"/>
                <w:lang w:val="pt-BR"/>
              </w:rPr>
              <w:t>Customer</w:t>
            </w:r>
            <w:proofErr w:type="spellEnd"/>
            <w:r w:rsidRPr="00FA36FA">
              <w:rPr>
                <w:sz w:val="15"/>
                <w:lang w:val="pt-BR"/>
              </w:rPr>
              <w:t xml:space="preserve"> na transação; não criar consumidor remoto </w:t>
            </w:r>
            <w:proofErr w:type="spellStart"/>
            <w:r w:rsidRPr="00FA36FA">
              <w:rPr>
                <w:sz w:val="15"/>
                <w:lang w:val="pt-BR"/>
              </w:rPr>
              <w:t>Braspag</w:t>
            </w:r>
            <w:proofErr w:type="spellEnd"/>
          </w:p>
        </w:tc>
      </w:tr>
      <w:tr w:rsidR="005F454C" w:rsidRPr="00FA36FA" w14:paraId="1FB48BBB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66E49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UpdateConsumer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580B9" w14:textId="77777777" w:rsidR="005F454C" w:rsidRDefault="008F0DA1">
            <w:pPr>
              <w:spacing w:after="0"/>
            </w:pPr>
            <w:r>
              <w:rPr>
                <w:sz w:val="15"/>
              </w:rPr>
              <w:t>POST /UniversalAPI/postAPI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0FE8D" w14:textId="77777777" w:rsidR="005F454C" w:rsidRDefault="008F0DA1">
            <w:pPr>
              <w:spacing w:after="0"/>
            </w:pPr>
            <w:r>
              <w:rPr>
                <w:sz w:val="15"/>
              </w:rPr>
              <w:t>Sem cadastro equivalente obrigatório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10F6E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Dados atuais de conta/contato são lidos no momento da operação</w:t>
            </w:r>
          </w:p>
        </w:tc>
      </w:tr>
      <w:tr w:rsidR="005F454C" w:rsidRPr="00FA36FA" w14:paraId="7BB1ECDF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E1A82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DeleteConsumer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16FC2" w14:textId="77777777" w:rsidR="005F454C" w:rsidRDefault="008F0DA1">
            <w:pPr>
              <w:spacing w:after="0"/>
            </w:pPr>
            <w:r>
              <w:rPr>
                <w:sz w:val="15"/>
              </w:rPr>
              <w:t>POST /UniversalAPI/postAPI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FFD2A" w14:textId="77777777" w:rsidR="005F454C" w:rsidRDefault="008F0DA1">
            <w:pPr>
              <w:spacing w:after="0"/>
            </w:pPr>
            <w:r>
              <w:rPr>
                <w:sz w:val="15"/>
              </w:rPr>
              <w:t>Sem cadastro equivalente obrigatório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456BE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 xml:space="preserve">Nenhuma chamada </w:t>
            </w:r>
            <w:proofErr w:type="spellStart"/>
            <w:r w:rsidRPr="00FA36FA">
              <w:rPr>
                <w:sz w:val="15"/>
                <w:lang w:val="pt-BR"/>
              </w:rPr>
              <w:t>Braspag</w:t>
            </w:r>
            <w:proofErr w:type="spellEnd"/>
            <w:r w:rsidRPr="00FA36FA">
              <w:rPr>
                <w:sz w:val="15"/>
                <w:lang w:val="pt-BR"/>
              </w:rPr>
              <w:t xml:space="preserve">; preservar apenas o comportamento </w:t>
            </w:r>
            <w:proofErr w:type="spellStart"/>
            <w:r w:rsidRPr="00FA36FA">
              <w:rPr>
                <w:sz w:val="15"/>
                <w:lang w:val="pt-BR"/>
              </w:rPr>
              <w:t>MaxiPago</w:t>
            </w:r>
            <w:proofErr w:type="spellEnd"/>
            <w:r w:rsidRPr="00FA36FA">
              <w:rPr>
                <w:sz w:val="15"/>
                <w:lang w:val="pt-BR"/>
              </w:rPr>
              <w:t xml:space="preserve"> durante convivência</w:t>
            </w:r>
          </w:p>
        </w:tc>
      </w:tr>
    </w:tbl>
    <w:p w14:paraId="6D98A12B" w14:textId="77777777" w:rsidR="005F454C" w:rsidRPr="00FA36FA" w:rsidRDefault="005F454C">
      <w:pPr>
        <w:spacing w:after="20"/>
        <w:rPr>
          <w:lang w:val="pt-BR"/>
        </w:rPr>
      </w:pPr>
    </w:p>
    <w:p w14:paraId="502699B9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 xml:space="preserve">Portanto, sete métodos </w:t>
      </w:r>
      <w:proofErr w:type="spellStart"/>
      <w:r w:rsidRPr="00FA36FA">
        <w:rPr>
          <w:sz w:val="20"/>
          <w:lang w:val="pt-BR"/>
        </w:rPr>
        <w:t>MaxiPago</w:t>
      </w:r>
      <w:proofErr w:type="spellEnd"/>
      <w:r w:rsidRPr="00FA36FA">
        <w:rPr>
          <w:sz w:val="20"/>
          <w:lang w:val="pt-BR"/>
        </w:rPr>
        <w:t xml:space="preserve"> não se transformam em sete </w:t>
      </w:r>
      <w:proofErr w:type="spellStart"/>
      <w:r w:rsidRPr="00FA36FA">
        <w:rPr>
          <w:sz w:val="20"/>
          <w:lang w:val="pt-BR"/>
        </w:rPr>
        <w:t>endpoints</w:t>
      </w:r>
      <w:proofErr w:type="spellEnd"/>
      <w:r w:rsidRPr="00FA36FA">
        <w:rPr>
          <w:sz w:val="20"/>
          <w:lang w:val="pt-BR"/>
        </w:rPr>
        <w:t xml:space="preserve"> </w:t>
      </w:r>
      <w:proofErr w:type="spellStart"/>
      <w:r w:rsidRPr="00FA36FA">
        <w:rPr>
          <w:sz w:val="20"/>
          <w:lang w:val="pt-BR"/>
        </w:rPr>
        <w:t>Braspag</w:t>
      </w:r>
      <w:proofErr w:type="spellEnd"/>
      <w:r w:rsidRPr="00FA36FA">
        <w:rPr>
          <w:sz w:val="20"/>
          <w:lang w:val="pt-BR"/>
        </w:rPr>
        <w:t xml:space="preserve">. Três métodos de consumidor deixam de existir como operações remotas; os dados da pessoa permanecem no Dynamics e compõem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Customer</w:t>
      </w:r>
      <w:proofErr w:type="spellEnd"/>
      <w:r w:rsidRPr="00FA36FA">
        <w:rPr>
          <w:sz w:val="20"/>
          <w:lang w:val="pt-BR"/>
        </w:rPr>
        <w:t xml:space="preserve"> quando necessários.</w:t>
      </w:r>
    </w:p>
    <w:p w14:paraId="2834339E" w14:textId="77777777" w:rsidR="005F454C" w:rsidRDefault="008F0DA1">
      <w:pPr>
        <w:pStyle w:val="Heading2"/>
      </w:pPr>
      <w:r>
        <w:t xml:space="preserve">4.1 </w:t>
      </w:r>
      <w:proofErr w:type="spellStart"/>
      <w:r>
        <w:t>Endereços</w:t>
      </w:r>
      <w:proofErr w:type="spellEnd"/>
      <w:r>
        <w:t xml:space="preserve"> </w:t>
      </w:r>
      <w:proofErr w:type="spellStart"/>
      <w:r>
        <w:t>oficiais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F454C" w14:paraId="7740DC14" w14:textId="77777777">
        <w:trPr>
          <w:tblHeader/>
          <w:jc w:val="center"/>
        </w:trPr>
        <w:tc>
          <w:tcPr>
            <w:tcW w:w="9792" w:type="dxa"/>
            <w:shd w:val="clear" w:color="auto" w:fill="EA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8DBDB8" w14:textId="77777777" w:rsidR="005F454C" w:rsidRPr="00FA36FA" w:rsidRDefault="008F0DA1">
            <w:pPr>
              <w:spacing w:after="40"/>
              <w:rPr>
                <w:lang w:val="pt-BR"/>
              </w:rPr>
            </w:pPr>
            <w:r w:rsidRPr="00FA36FA">
              <w:rPr>
                <w:b/>
                <w:color w:val="2F80ED"/>
                <w:sz w:val="18"/>
                <w:lang w:val="pt-BR"/>
              </w:rPr>
              <w:t>Referências oficiais para esta operação</w:t>
            </w:r>
          </w:p>
          <w:p w14:paraId="31A77F78" w14:textId="77777777" w:rsidR="005F454C" w:rsidRPr="00FA36FA" w:rsidRDefault="008F0DA1">
            <w:pPr>
              <w:spacing w:after="20"/>
              <w:ind w:left="173"/>
              <w:rPr>
                <w:lang w:val="pt-BR"/>
              </w:rPr>
            </w:pPr>
            <w:r w:rsidRPr="00FA36FA">
              <w:rPr>
                <w:sz w:val="17"/>
                <w:lang w:val="pt-BR"/>
              </w:rPr>
              <w:t xml:space="preserve">• </w:t>
            </w:r>
            <w:hyperlink r:id="rId15">
              <w:proofErr w:type="spellStart"/>
              <w:r w:rsidRPr="00FA36FA">
                <w:rPr>
                  <w:color w:val="2F80ED"/>
                  <w:sz w:val="17"/>
                  <w:u w:val="single"/>
                  <w:lang w:val="pt-BR"/>
                </w:rPr>
                <w:t>Braspag</w:t>
              </w:r>
              <w:proofErr w:type="spellEnd"/>
              <w:r w:rsidRPr="00FA36FA">
                <w:rPr>
                  <w:color w:val="2F80ED"/>
                  <w:sz w:val="17"/>
                  <w:u w:val="single"/>
                  <w:lang w:val="pt-BR"/>
                </w:rPr>
                <w:t xml:space="preserve"> — lista oficial de </w:t>
              </w:r>
              <w:proofErr w:type="spellStart"/>
              <w:r w:rsidRPr="00FA36FA">
                <w:rPr>
                  <w:color w:val="2F80ED"/>
                  <w:sz w:val="17"/>
                  <w:u w:val="single"/>
                  <w:lang w:val="pt-BR"/>
                </w:rPr>
                <w:t>endpoints</w:t>
              </w:r>
              <w:proofErr w:type="spellEnd"/>
              <w:r w:rsidRPr="00FA36FA">
                <w:rPr>
                  <w:color w:val="2F80ED"/>
                  <w:sz w:val="17"/>
                  <w:u w:val="single"/>
                  <w:lang w:val="pt-BR"/>
                </w:rPr>
                <w:t xml:space="preserve"> e recursos</w:t>
              </w:r>
            </w:hyperlink>
          </w:p>
          <w:p w14:paraId="15FEDCE4" w14:textId="77777777" w:rsidR="005F454C" w:rsidRDefault="008F0DA1">
            <w:pPr>
              <w:spacing w:after="20"/>
              <w:ind w:left="173"/>
            </w:pPr>
            <w:r>
              <w:rPr>
                <w:sz w:val="17"/>
              </w:rPr>
              <w:t xml:space="preserve">• </w:t>
            </w:r>
            <w:hyperlink r:id="rId16">
              <w:r>
                <w:rPr>
                  <w:color w:val="2F80ED"/>
                  <w:sz w:val="17"/>
                  <w:u w:val="single"/>
                </w:rPr>
                <w:t>Cartão Protegido — autenticação OAuth</w:t>
              </w:r>
            </w:hyperlink>
          </w:p>
        </w:tc>
      </w:tr>
    </w:tbl>
    <w:p w14:paraId="2946DB82" w14:textId="77777777" w:rsidR="005F454C" w:rsidRDefault="005F454C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5F454C" w14:paraId="367EA4EE" w14:textId="77777777">
        <w:trPr>
          <w:tblHeader/>
          <w:jc w:val="center"/>
        </w:trPr>
        <w:tc>
          <w:tcPr>
            <w:tcW w:w="3264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29DC" w14:textId="77777777" w:rsidR="005F454C" w:rsidRDefault="008F0DA1">
            <w:pPr>
              <w:spacing w:after="0"/>
            </w:pPr>
            <w:r>
              <w:rPr>
                <w:b/>
                <w:sz w:val="16"/>
              </w:rPr>
              <w:t>API</w:t>
            </w:r>
          </w:p>
        </w:tc>
        <w:tc>
          <w:tcPr>
            <w:tcW w:w="3264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E5402" w14:textId="77777777" w:rsidR="005F454C" w:rsidRDefault="008F0DA1">
            <w:pPr>
              <w:spacing w:after="0"/>
            </w:pPr>
            <w:r>
              <w:rPr>
                <w:b/>
                <w:sz w:val="16"/>
              </w:rPr>
              <w:t>Sandbox</w:t>
            </w:r>
          </w:p>
        </w:tc>
        <w:tc>
          <w:tcPr>
            <w:tcW w:w="3264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74D47" w14:textId="77777777" w:rsidR="005F454C" w:rsidRDefault="008F0DA1">
            <w:pPr>
              <w:spacing w:after="0"/>
            </w:pPr>
            <w:r>
              <w:rPr>
                <w:b/>
                <w:sz w:val="16"/>
              </w:rPr>
              <w:t>Produção</w:t>
            </w:r>
          </w:p>
        </w:tc>
      </w:tr>
      <w:tr w:rsidR="005F454C" w14:paraId="29110004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0F7DC" w14:textId="77777777" w:rsidR="005F454C" w:rsidRDefault="008F0DA1">
            <w:pPr>
              <w:spacing w:after="0"/>
            </w:pPr>
            <w:r>
              <w:rPr>
                <w:sz w:val="16"/>
              </w:rPr>
              <w:t>Gateway transacional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8AC27" w14:textId="77777777" w:rsidR="005F454C" w:rsidRDefault="008F0DA1">
            <w:pPr>
              <w:spacing w:after="0"/>
            </w:pPr>
            <w:r>
              <w:rPr>
                <w:sz w:val="16"/>
              </w:rPr>
              <w:t>https://apisandbox.braspag.com.br/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4B36A" w14:textId="77777777" w:rsidR="005F454C" w:rsidRDefault="008F0DA1">
            <w:pPr>
              <w:spacing w:after="0"/>
            </w:pPr>
            <w:r>
              <w:rPr>
                <w:sz w:val="16"/>
              </w:rPr>
              <w:t>https://api.braspag.com.br/</w:t>
            </w:r>
          </w:p>
        </w:tc>
      </w:tr>
      <w:tr w:rsidR="005F454C" w14:paraId="3973ED8F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5EC91" w14:textId="77777777" w:rsidR="005F454C" w:rsidRDefault="008F0DA1">
            <w:pPr>
              <w:spacing w:after="0"/>
            </w:pPr>
            <w:r>
              <w:rPr>
                <w:sz w:val="16"/>
              </w:rPr>
              <w:t>Gateway consulta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73DA3" w14:textId="77777777" w:rsidR="005F454C" w:rsidRDefault="008F0DA1">
            <w:pPr>
              <w:spacing w:after="0"/>
            </w:pPr>
            <w:r>
              <w:rPr>
                <w:sz w:val="16"/>
              </w:rPr>
              <w:t>https://apiquerysandbox.braspag.com.br/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D8CDE" w14:textId="77777777" w:rsidR="005F454C" w:rsidRDefault="008F0DA1">
            <w:pPr>
              <w:spacing w:after="0"/>
            </w:pPr>
            <w:r>
              <w:rPr>
                <w:sz w:val="16"/>
              </w:rPr>
              <w:t>https://apiquery.braspag.com.br/</w:t>
            </w:r>
          </w:p>
        </w:tc>
      </w:tr>
      <w:tr w:rsidR="005F454C" w14:paraId="4B3BB5FC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EB5A2" w14:textId="77777777" w:rsidR="005F454C" w:rsidRDefault="008F0DA1">
            <w:pPr>
              <w:spacing w:after="0"/>
            </w:pPr>
            <w:r>
              <w:rPr>
                <w:sz w:val="16"/>
              </w:rPr>
              <w:t>OAuth do Cartão Protegido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1EF2C" w14:textId="77777777" w:rsidR="005F454C" w:rsidRDefault="008F0DA1">
            <w:pPr>
              <w:spacing w:after="0"/>
            </w:pPr>
            <w:r>
              <w:rPr>
                <w:sz w:val="16"/>
              </w:rPr>
              <w:t>https://authsandbox.braspag.com.br/oauth2/token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0042B" w14:textId="77777777" w:rsidR="005F454C" w:rsidRDefault="008F0DA1">
            <w:pPr>
              <w:spacing w:after="0"/>
            </w:pPr>
            <w:r>
              <w:rPr>
                <w:sz w:val="16"/>
              </w:rPr>
              <w:t>https://auth.braspag.com.br/oauth2/token</w:t>
            </w:r>
          </w:p>
        </w:tc>
      </w:tr>
      <w:tr w:rsidR="005F454C" w14:paraId="4A3370C9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5C813" w14:textId="77777777" w:rsidR="005F454C" w:rsidRDefault="008F0DA1">
            <w:pPr>
              <w:spacing w:after="0"/>
            </w:pPr>
            <w:r>
              <w:rPr>
                <w:sz w:val="16"/>
              </w:rPr>
              <w:t>Cartão Protegido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72E1D" w14:textId="77777777" w:rsidR="005F454C" w:rsidRDefault="008F0DA1">
            <w:pPr>
              <w:spacing w:after="0"/>
            </w:pPr>
            <w:r>
              <w:rPr>
                <w:sz w:val="16"/>
              </w:rPr>
              <w:t>https://cartaoprotegidoapisandbox.braspag.com.br/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18B3F" w14:textId="77777777" w:rsidR="005F454C" w:rsidRDefault="008F0DA1">
            <w:pPr>
              <w:spacing w:after="0"/>
            </w:pPr>
            <w:r>
              <w:rPr>
                <w:sz w:val="16"/>
              </w:rPr>
              <w:t>https://cartaoprotegidoapi.braspag.com.br/</w:t>
            </w:r>
          </w:p>
        </w:tc>
      </w:tr>
    </w:tbl>
    <w:p w14:paraId="5997CC1D" w14:textId="77777777" w:rsidR="005F454C" w:rsidRDefault="005F454C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552"/>
      </w:tblGrid>
      <w:tr w:rsidR="005F454C" w14:paraId="1DBB4E0B" w14:textId="77777777">
        <w:trPr>
          <w:tblHeader/>
          <w:jc w:val="center"/>
        </w:trPr>
        <w:tc>
          <w:tcPr>
            <w:tcW w:w="30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FFD37" w14:textId="77777777" w:rsidR="005F454C" w:rsidRDefault="008F0DA1">
            <w:r>
              <w:rPr>
                <w:noProof/>
              </w:rPr>
              <w:lastRenderedPageBreak/>
              <w:drawing>
                <wp:inline distT="0" distB="0" distL="0" distR="0" wp14:anchorId="5BA1D5C0" wp14:editId="07777777">
                  <wp:extent cx="1554480" cy="285764"/>
                  <wp:effectExtent l="0" t="0" r="0" b="0"/>
                  <wp:docPr id="12" name="Picture 12" descr="Image: 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285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37228B" w14:textId="77777777" w:rsidR="005F454C" w:rsidRDefault="008F0DA1">
            <w:pPr>
              <w:jc w:val="right"/>
            </w:pPr>
            <w:r>
              <w:rPr>
                <w:b/>
                <w:color w:val="6B7280"/>
                <w:sz w:val="16"/>
              </w:rPr>
              <w:t>CHILDFUND  |  DOCUMENTAÇÃO DE DESENVOLVIMENTO</w:t>
            </w:r>
          </w:p>
        </w:tc>
      </w:tr>
    </w:tbl>
    <w:p w14:paraId="6B699379" w14:textId="77777777" w:rsidR="005F454C" w:rsidRDefault="005F454C">
      <w:pPr>
        <w:pBdr>
          <w:bottom w:val="single" w:sz="10" w:space="1" w:color="ED1C24"/>
        </w:pBdr>
        <w:spacing w:after="80"/>
      </w:pPr>
    </w:p>
    <w:p w14:paraId="3E470B5E" w14:textId="77777777" w:rsidR="005F454C" w:rsidRDefault="008F0DA1">
      <w:pPr>
        <w:spacing w:after="80"/>
      </w:pPr>
      <w:r>
        <w:rPr>
          <w:b/>
          <w:color w:val="ED1C24"/>
          <w:sz w:val="17"/>
        </w:rPr>
        <w:t>CICLO 1</w:t>
      </w:r>
    </w:p>
    <w:p w14:paraId="631FA1BA" w14:textId="77777777" w:rsidR="005F454C" w:rsidRDefault="008F0DA1">
      <w:pPr>
        <w:pStyle w:val="Heading1"/>
      </w:pPr>
      <w:r>
        <w:t>5. Arquitetura proposta</w:t>
      </w:r>
    </w:p>
    <w:p w14:paraId="3FE9F23F" w14:textId="77777777" w:rsidR="005F454C" w:rsidRDefault="008F0DA1">
      <w:pPr>
        <w:spacing w:after="60"/>
        <w:jc w:val="center"/>
      </w:pPr>
      <w:r>
        <w:rPr>
          <w:noProof/>
        </w:rPr>
        <w:drawing>
          <wp:inline distT="0" distB="0" distL="0" distR="0" wp14:anchorId="6F92703A" wp14:editId="07777777">
            <wp:extent cx="5897880" cy="3319321"/>
            <wp:effectExtent l="0" t="0" r="0" b="0"/>
            <wp:docPr id="13" name="Picture 13" descr="Image: 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_Ciclo_1_Convivencia_MaxiPago_Braspa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A53E" w14:textId="77777777" w:rsidR="005F454C" w:rsidRPr="00FA36FA" w:rsidRDefault="008F0DA1">
      <w:pPr>
        <w:spacing w:after="140"/>
        <w:jc w:val="center"/>
        <w:rPr>
          <w:lang w:val="pt-BR"/>
        </w:rPr>
      </w:pPr>
      <w:r w:rsidRPr="00FA36FA">
        <w:rPr>
          <w:color w:val="6B7280"/>
          <w:sz w:val="17"/>
          <w:lang w:val="pt-BR"/>
        </w:rPr>
        <w:t xml:space="preserve">Fluxo do Ciclo 1 com convivência entre </w:t>
      </w:r>
      <w:proofErr w:type="spellStart"/>
      <w:r w:rsidRPr="00FA36FA">
        <w:rPr>
          <w:color w:val="6B7280"/>
          <w:sz w:val="17"/>
          <w:lang w:val="pt-BR"/>
        </w:rPr>
        <w:t>MaxiPago</w:t>
      </w:r>
      <w:proofErr w:type="spellEnd"/>
      <w:r w:rsidRPr="00FA36FA">
        <w:rPr>
          <w:color w:val="6B7280"/>
          <w:sz w:val="17"/>
          <w:lang w:val="pt-BR"/>
        </w:rPr>
        <w:t xml:space="preserve"> e </w:t>
      </w:r>
      <w:proofErr w:type="spellStart"/>
      <w:r w:rsidRPr="00FA36FA">
        <w:rPr>
          <w:color w:val="6B7280"/>
          <w:sz w:val="17"/>
          <w:lang w:val="pt-BR"/>
        </w:rPr>
        <w:t>Braspag</w:t>
      </w:r>
      <w:proofErr w:type="spellEnd"/>
    </w:p>
    <w:p w14:paraId="20729CA6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>A imagem acima resume a convivência temporária: o Dynamics mantém os processos funcionais, a camada central seleciona a plataforma do cartão/transação, e os retornos são normalizados antes de atualizar a fatura.</w:t>
      </w:r>
    </w:p>
    <w:p w14:paraId="46CC03BF" w14:textId="77777777" w:rsidR="005F454C" w:rsidRDefault="008F0DA1">
      <w:pPr>
        <w:pStyle w:val="Heading2"/>
      </w:pPr>
      <w:r>
        <w:t xml:space="preserve">5.1 </w:t>
      </w:r>
      <w:proofErr w:type="spellStart"/>
      <w:r>
        <w:t>Responsabilidade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camada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5F454C" w14:paraId="1A8A1BFA" w14:textId="77777777">
        <w:trPr>
          <w:tblHeader/>
          <w:jc w:val="center"/>
        </w:trPr>
        <w:tc>
          <w:tcPr>
            <w:tcW w:w="489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4D1C" w14:textId="77777777" w:rsidR="005F454C" w:rsidRDefault="008F0DA1">
            <w:pPr>
              <w:spacing w:after="0"/>
            </w:pPr>
            <w:r>
              <w:rPr>
                <w:b/>
                <w:sz w:val="16"/>
              </w:rPr>
              <w:t>Camada</w:t>
            </w:r>
          </w:p>
        </w:tc>
        <w:tc>
          <w:tcPr>
            <w:tcW w:w="489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AA1D8" w14:textId="77777777" w:rsidR="005F454C" w:rsidRDefault="008F0DA1">
            <w:pPr>
              <w:spacing w:after="0"/>
            </w:pPr>
            <w:r>
              <w:rPr>
                <w:b/>
                <w:sz w:val="16"/>
              </w:rPr>
              <w:t>Responsabilidade</w:t>
            </w:r>
          </w:p>
        </w:tc>
      </w:tr>
      <w:tr w:rsidR="005F454C" w:rsidRPr="00FA36FA" w14:paraId="2DB10C6E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8C984" w14:textId="77777777" w:rsidR="005F454C" w:rsidRDefault="008F0DA1">
            <w:pPr>
              <w:spacing w:after="0"/>
            </w:pPr>
            <w:r>
              <w:rPr>
                <w:sz w:val="16"/>
              </w:rPr>
              <w:t>Dynamics UI e workflows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AEE9E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Preservar os disparos atuais, regras funcionais, estado da fatura e efeitos posteriores</w:t>
            </w:r>
          </w:p>
        </w:tc>
      </w:tr>
      <w:tr w:rsidR="005F454C" w:rsidRPr="00FA36FA" w14:paraId="237C66FF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1747A" w14:textId="77777777" w:rsidR="005F454C" w:rsidRDefault="008F0DA1">
            <w:pPr>
              <w:spacing w:after="0"/>
            </w:pPr>
            <w:r>
              <w:rPr>
                <w:sz w:val="16"/>
              </w:rPr>
              <w:t>Plug-ins/CWAs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0850C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 xml:space="preserve">Ler os registros do </w:t>
            </w:r>
            <w:proofErr w:type="spellStart"/>
            <w:r w:rsidRPr="00FA36FA">
              <w:rPr>
                <w:sz w:val="16"/>
                <w:lang w:val="pt-BR"/>
              </w:rPr>
              <w:t>Dataverse</w:t>
            </w:r>
            <w:proofErr w:type="spellEnd"/>
            <w:r w:rsidRPr="00FA36FA">
              <w:rPr>
                <w:sz w:val="16"/>
                <w:lang w:val="pt-BR"/>
              </w:rPr>
              <w:t>, formar comando neutro, chamar a API interna e devolver resultado normalizado</w:t>
            </w:r>
          </w:p>
        </w:tc>
      </w:tr>
      <w:tr w:rsidR="005F454C" w:rsidRPr="00FA36FA" w14:paraId="316AFA63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3FD1E" w14:textId="77777777" w:rsidR="005F454C" w:rsidRDefault="008F0DA1">
            <w:pPr>
              <w:spacing w:after="0"/>
            </w:pPr>
            <w:r>
              <w:rPr>
                <w:sz w:val="16"/>
              </w:rPr>
              <w:t>Azure Function central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360B2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 xml:space="preserve">Autenticar chamadas internas, selecionar plataforma/adquirente, proteger segredos, aplicar </w:t>
            </w:r>
            <w:proofErr w:type="spellStart"/>
            <w:r w:rsidRPr="00FA36FA">
              <w:rPr>
                <w:sz w:val="16"/>
                <w:lang w:val="pt-BR"/>
              </w:rPr>
              <w:t>idempotência</w:t>
            </w:r>
            <w:proofErr w:type="spellEnd"/>
            <w:r w:rsidRPr="00FA36FA">
              <w:rPr>
                <w:sz w:val="16"/>
                <w:lang w:val="pt-BR"/>
              </w:rPr>
              <w:t>, consultar resultado incerto e normalizar respostas</w:t>
            </w:r>
          </w:p>
        </w:tc>
      </w:tr>
      <w:tr w:rsidR="005F454C" w:rsidRPr="00FA36FA" w14:paraId="15CE3EFF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130EA" w14:textId="77777777" w:rsidR="005F454C" w:rsidRDefault="008F0DA1">
            <w:pPr>
              <w:spacing w:after="0"/>
            </w:pPr>
            <w:r>
              <w:rPr>
                <w:sz w:val="16"/>
              </w:rPr>
              <w:t xml:space="preserve">Adapter </w:t>
            </w:r>
            <w:proofErr w:type="spellStart"/>
            <w:r>
              <w:rPr>
                <w:sz w:val="16"/>
              </w:rPr>
              <w:t>MaxiPago</w:t>
            </w:r>
            <w:proofErr w:type="spellEnd"/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C3498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Encapsular os sete métodos existentes somente durante convivência/</w:t>
            </w:r>
            <w:proofErr w:type="spellStart"/>
            <w:r w:rsidRPr="00FA36FA">
              <w:rPr>
                <w:sz w:val="16"/>
                <w:lang w:val="pt-BR"/>
              </w:rPr>
              <w:t>rollback</w:t>
            </w:r>
            <w:proofErr w:type="spellEnd"/>
          </w:p>
        </w:tc>
      </w:tr>
      <w:tr w:rsidR="005F454C" w:rsidRPr="00FA36FA" w14:paraId="6AE762AC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66457" w14:textId="77777777" w:rsidR="005F454C" w:rsidRDefault="008F0DA1">
            <w:pPr>
              <w:spacing w:after="0"/>
            </w:pPr>
            <w:r>
              <w:rPr>
                <w:sz w:val="16"/>
              </w:rPr>
              <w:t>Adapter Gateway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0F849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 xml:space="preserve">Implementar venda, consulta e estorno </w:t>
            </w:r>
            <w:proofErr w:type="spellStart"/>
            <w:r w:rsidRPr="00FA36FA">
              <w:rPr>
                <w:sz w:val="16"/>
                <w:lang w:val="pt-BR"/>
              </w:rPr>
              <w:t>Braspag</w:t>
            </w:r>
            <w:proofErr w:type="spellEnd"/>
          </w:p>
        </w:tc>
      </w:tr>
      <w:tr w:rsidR="005F454C" w:rsidRPr="00FA36FA" w14:paraId="5DFBE1E0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826E9" w14:textId="77777777" w:rsidR="005F454C" w:rsidRDefault="008F0DA1">
            <w:pPr>
              <w:spacing w:after="0"/>
            </w:pPr>
            <w:r>
              <w:rPr>
                <w:sz w:val="16"/>
              </w:rPr>
              <w:t xml:space="preserve">Adapter </w:t>
            </w:r>
            <w:proofErr w:type="spellStart"/>
            <w:r>
              <w:rPr>
                <w:sz w:val="16"/>
              </w:rPr>
              <w:t>Cartão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Protegido</w:t>
            </w:r>
            <w:proofErr w:type="spellEnd"/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889B8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 xml:space="preserve">Obter </w:t>
            </w:r>
            <w:proofErr w:type="spellStart"/>
            <w:r w:rsidRPr="00FA36FA">
              <w:rPr>
                <w:sz w:val="16"/>
                <w:lang w:val="pt-BR"/>
              </w:rPr>
              <w:t>OAuth</w:t>
            </w:r>
            <w:proofErr w:type="spellEnd"/>
            <w:r w:rsidRPr="00FA36FA">
              <w:rPr>
                <w:sz w:val="16"/>
                <w:lang w:val="pt-BR"/>
              </w:rPr>
              <w:t xml:space="preserve">, criar, consultar por </w:t>
            </w:r>
            <w:proofErr w:type="gramStart"/>
            <w:r w:rsidRPr="00FA36FA">
              <w:rPr>
                <w:sz w:val="16"/>
                <w:lang w:val="pt-BR"/>
              </w:rPr>
              <w:t>alias</w:t>
            </w:r>
            <w:proofErr w:type="gramEnd"/>
            <w:r w:rsidRPr="00FA36FA">
              <w:rPr>
                <w:sz w:val="16"/>
                <w:lang w:val="pt-BR"/>
              </w:rPr>
              <w:t xml:space="preserve"> e excluir token</w:t>
            </w:r>
          </w:p>
        </w:tc>
      </w:tr>
      <w:tr w:rsidR="005F454C" w:rsidRPr="00FA36FA" w14:paraId="6FBDE0C1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B63CA" w14:textId="77777777" w:rsidR="005F454C" w:rsidRDefault="008F0DA1">
            <w:pPr>
              <w:spacing w:after="0"/>
            </w:pPr>
            <w:r>
              <w:rPr>
                <w:sz w:val="16"/>
              </w:rPr>
              <w:t>Dataverse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F2291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Fonte da jornada, vínculo cartão–doador–fatura e persistência dos identificadores necessários</w:t>
            </w:r>
          </w:p>
        </w:tc>
      </w:tr>
    </w:tbl>
    <w:p w14:paraId="1F72F646" w14:textId="77777777" w:rsidR="005F454C" w:rsidRPr="00FA36FA" w:rsidRDefault="005F454C">
      <w:pPr>
        <w:spacing w:after="20"/>
        <w:rPr>
          <w:lang w:val="pt-BR"/>
        </w:rPr>
      </w:pPr>
    </w:p>
    <w:p w14:paraId="3086A79C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lastRenderedPageBreak/>
        <w:t xml:space="preserve">Recomenda-se uma </w:t>
      </w:r>
      <w:proofErr w:type="spellStart"/>
      <w:r w:rsidRPr="00FA36FA">
        <w:rPr>
          <w:sz w:val="20"/>
          <w:lang w:val="pt-BR"/>
        </w:rPr>
        <w:t>Function</w:t>
      </w:r>
      <w:proofErr w:type="spellEnd"/>
      <w:r w:rsidRPr="00FA36FA">
        <w:rPr>
          <w:sz w:val="20"/>
          <w:lang w:val="pt-BR"/>
        </w:rPr>
        <w:t xml:space="preserve"> App/projeto novo, com nome neutro, por exemplo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CFBPaymentIntegration</w:t>
      </w:r>
      <w:proofErr w:type="spellEnd"/>
      <w:r w:rsidRPr="00FA36FA">
        <w:rPr>
          <w:sz w:val="20"/>
          <w:lang w:val="pt-BR"/>
        </w:rPr>
        <w:t xml:space="preserve">, mesmo que use o </w:t>
      </w:r>
      <w:proofErr w:type="spellStart"/>
      <w:r w:rsidRPr="00FA36FA">
        <w:rPr>
          <w:sz w:val="20"/>
          <w:lang w:val="pt-BR"/>
        </w:rPr>
        <w:t>Resource</w:t>
      </w:r>
      <w:proofErr w:type="spellEnd"/>
      <w:r w:rsidRPr="00FA36FA">
        <w:rPr>
          <w:sz w:val="20"/>
          <w:lang w:val="pt-BR"/>
        </w:rPr>
        <w:t xml:space="preserve"> </w:t>
      </w:r>
      <w:proofErr w:type="spellStart"/>
      <w:r w:rsidRPr="00FA36FA">
        <w:rPr>
          <w:sz w:val="20"/>
          <w:lang w:val="pt-BR"/>
        </w:rPr>
        <w:t>Group</w:t>
      </w:r>
      <w:proofErr w:type="spellEnd"/>
      <w:r w:rsidRPr="00FA36FA">
        <w:rPr>
          <w:sz w:val="20"/>
          <w:lang w:val="pt-BR"/>
        </w:rPr>
        <w:t xml:space="preserve"> e o plano existentes. Isso reduz o risco de alterar a aplicação </w:t>
      </w:r>
      <w:proofErr w:type="spellStart"/>
      <w:r w:rsidRPr="00FA36FA">
        <w:rPr>
          <w:sz w:val="20"/>
          <w:lang w:val="pt-BR"/>
        </w:rPr>
        <w:t>MaxiPago</w:t>
      </w:r>
      <w:proofErr w:type="spellEnd"/>
      <w:r w:rsidRPr="00FA36FA">
        <w:rPr>
          <w:sz w:val="20"/>
          <w:lang w:val="pt-BR"/>
        </w:rPr>
        <w:t xml:space="preserve"> em produção e torna o </w:t>
      </w:r>
      <w:proofErr w:type="spellStart"/>
      <w:r w:rsidRPr="00FA36FA">
        <w:rPr>
          <w:sz w:val="20"/>
          <w:lang w:val="pt-BR"/>
        </w:rPr>
        <w:t>rollback</w:t>
      </w:r>
      <w:proofErr w:type="spellEnd"/>
      <w:r w:rsidRPr="00FA36FA">
        <w:rPr>
          <w:sz w:val="20"/>
          <w:lang w:val="pt-BR"/>
        </w:rPr>
        <w:t xml:space="preserve"> uma troca de roteamento, não uma reversão emergencial de binários.</w:t>
      </w:r>
    </w:p>
    <w:p w14:paraId="045689E8" w14:textId="77777777" w:rsidR="005F454C" w:rsidRPr="00FA36FA" w:rsidRDefault="008F0DA1">
      <w:pPr>
        <w:pStyle w:val="Heading2"/>
        <w:rPr>
          <w:lang w:val="pt-BR"/>
        </w:rPr>
      </w:pPr>
      <w:r w:rsidRPr="00FA36FA">
        <w:rPr>
          <w:lang w:val="pt-BR"/>
        </w:rPr>
        <w:t>5.2 Rotas internas sugeridas</w:t>
      </w:r>
    </w:p>
    <w:p w14:paraId="1964CAED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 xml:space="preserve">Estas são rotas da </w:t>
      </w:r>
      <w:proofErr w:type="spellStart"/>
      <w:r w:rsidRPr="00FA36FA">
        <w:rPr>
          <w:sz w:val="20"/>
          <w:lang w:val="pt-BR"/>
        </w:rPr>
        <w:t>ChildFund</w:t>
      </w:r>
      <w:proofErr w:type="spellEnd"/>
      <w:r w:rsidRPr="00FA36FA">
        <w:rPr>
          <w:sz w:val="20"/>
          <w:lang w:val="pt-BR"/>
        </w:rPr>
        <w:t xml:space="preserve">, não </w:t>
      </w:r>
      <w:proofErr w:type="spellStart"/>
      <w:r w:rsidRPr="00FA36FA">
        <w:rPr>
          <w:sz w:val="20"/>
          <w:lang w:val="pt-BR"/>
        </w:rPr>
        <w:t>endpoints</w:t>
      </w:r>
      <w:proofErr w:type="spellEnd"/>
      <w:r w:rsidRPr="00FA36FA">
        <w:rPr>
          <w:sz w:val="20"/>
          <w:lang w:val="pt-BR"/>
        </w:rPr>
        <w:t xml:space="preserve"> públicos da </w:t>
      </w:r>
      <w:proofErr w:type="spellStart"/>
      <w:r w:rsidRPr="00FA36FA">
        <w:rPr>
          <w:sz w:val="20"/>
          <w:lang w:val="pt-BR"/>
        </w:rPr>
        <w:t>Braspag</w:t>
      </w:r>
      <w:proofErr w:type="spellEnd"/>
      <w:r w:rsidRPr="00FA36FA">
        <w:rPr>
          <w:sz w:val="20"/>
          <w:lang w:val="pt-BR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5F454C" w14:paraId="652E8066" w14:textId="77777777">
        <w:trPr>
          <w:tblHeader/>
          <w:jc w:val="center"/>
        </w:trPr>
        <w:tc>
          <w:tcPr>
            <w:tcW w:w="489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14E91" w14:textId="77777777" w:rsidR="005F454C" w:rsidRDefault="008F0DA1">
            <w:pPr>
              <w:spacing w:after="0"/>
            </w:pPr>
            <w:proofErr w:type="spellStart"/>
            <w:r>
              <w:rPr>
                <w:b/>
                <w:sz w:val="16"/>
              </w:rPr>
              <w:t>Método</w:t>
            </w:r>
            <w:proofErr w:type="spellEnd"/>
            <w:r>
              <w:rPr>
                <w:b/>
                <w:sz w:val="16"/>
              </w:rPr>
              <w:t xml:space="preserve"> e </w:t>
            </w:r>
            <w:proofErr w:type="spellStart"/>
            <w:r>
              <w:rPr>
                <w:b/>
                <w:sz w:val="16"/>
              </w:rPr>
              <w:t>rota</w:t>
            </w:r>
            <w:proofErr w:type="spellEnd"/>
          </w:p>
        </w:tc>
        <w:tc>
          <w:tcPr>
            <w:tcW w:w="489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9E15" w14:textId="77777777" w:rsidR="005F454C" w:rsidRDefault="008F0DA1">
            <w:pPr>
              <w:spacing w:after="0"/>
            </w:pPr>
            <w:r>
              <w:rPr>
                <w:b/>
                <w:sz w:val="16"/>
              </w:rPr>
              <w:t>Finalidade</w:t>
            </w:r>
          </w:p>
        </w:tc>
      </w:tr>
      <w:tr w:rsidR="005F454C" w:rsidRPr="00FA36FA" w14:paraId="1EE40C59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C0656" w14:textId="77777777" w:rsidR="005F454C" w:rsidRDefault="008F0DA1">
            <w:pPr>
              <w:spacing w:after="0"/>
            </w:pPr>
            <w:r>
              <w:rPr>
                <w:sz w:val="16"/>
              </w:rPr>
              <w:t>POST /api/v1/payment-cards/tokenize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EAE38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Tokenizar cartão no provedor escolhido</w:t>
            </w:r>
          </w:p>
        </w:tc>
      </w:tr>
      <w:tr w:rsidR="005F454C" w14:paraId="1021AA80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65E0B" w14:textId="77777777" w:rsidR="005F454C" w:rsidRDefault="008F0DA1">
            <w:pPr>
              <w:spacing w:after="0"/>
            </w:pPr>
            <w:r>
              <w:rPr>
                <w:sz w:val="16"/>
              </w:rPr>
              <w:t>DELETE /</w:t>
            </w:r>
            <w:proofErr w:type="spellStart"/>
            <w:r>
              <w:rPr>
                <w:sz w:val="16"/>
              </w:rPr>
              <w:t>api</w:t>
            </w:r>
            <w:proofErr w:type="spellEnd"/>
            <w:r>
              <w:rPr>
                <w:sz w:val="16"/>
              </w:rPr>
              <w:t>/v1/payment-cards/{</w:t>
            </w:r>
            <w:proofErr w:type="spellStart"/>
            <w:r>
              <w:rPr>
                <w:sz w:val="16"/>
              </w:rPr>
              <w:t>cardId</w:t>
            </w:r>
            <w:proofErr w:type="spellEnd"/>
            <w:r>
              <w:rPr>
                <w:sz w:val="16"/>
              </w:rPr>
              <w:t>}/token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10C0C" w14:textId="77777777" w:rsidR="005F454C" w:rsidRDefault="008F0DA1">
            <w:pPr>
              <w:spacing w:after="0"/>
            </w:pPr>
            <w:r>
              <w:rPr>
                <w:sz w:val="16"/>
              </w:rPr>
              <w:t>Excluir o token correspondente</w:t>
            </w:r>
          </w:p>
        </w:tc>
      </w:tr>
      <w:tr w:rsidR="005F454C" w14:paraId="677D0C30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EED4A" w14:textId="77777777" w:rsidR="005F454C" w:rsidRDefault="008F0DA1">
            <w:pPr>
              <w:spacing w:after="0"/>
            </w:pPr>
            <w:r>
              <w:rPr>
                <w:sz w:val="16"/>
              </w:rPr>
              <w:t>POST /api/v1/payments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25271" w14:textId="77777777" w:rsidR="005F454C" w:rsidRDefault="008F0DA1">
            <w:pPr>
              <w:spacing w:after="0"/>
            </w:pPr>
            <w:r>
              <w:rPr>
                <w:sz w:val="16"/>
              </w:rPr>
              <w:t>Criar cobrança tokenizada</w:t>
            </w:r>
          </w:p>
        </w:tc>
      </w:tr>
      <w:tr w:rsidR="005F454C" w:rsidRPr="00FA36FA" w14:paraId="2FEDA4A0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0B252" w14:textId="77777777" w:rsidR="005F454C" w:rsidRDefault="008F0DA1">
            <w:pPr>
              <w:spacing w:after="0"/>
            </w:pPr>
            <w:r>
              <w:rPr>
                <w:sz w:val="16"/>
              </w:rPr>
              <w:t>GET /api/v1/payments/{paymentId}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ED9A8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Consultar e reconciliar uma cobrança</w:t>
            </w:r>
          </w:p>
        </w:tc>
      </w:tr>
      <w:tr w:rsidR="005F454C" w14:paraId="4C35EF04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A3A40" w14:textId="77777777" w:rsidR="005F454C" w:rsidRDefault="008F0DA1">
            <w:pPr>
              <w:spacing w:after="0"/>
            </w:pPr>
            <w:r>
              <w:rPr>
                <w:sz w:val="16"/>
              </w:rPr>
              <w:t>POST /</w:t>
            </w:r>
            <w:proofErr w:type="spellStart"/>
            <w:r>
              <w:rPr>
                <w:sz w:val="16"/>
              </w:rPr>
              <w:t>api</w:t>
            </w:r>
            <w:proofErr w:type="spellEnd"/>
            <w:r>
              <w:rPr>
                <w:sz w:val="16"/>
              </w:rPr>
              <w:t>/v1/payments/{</w:t>
            </w:r>
            <w:proofErr w:type="spellStart"/>
            <w:r>
              <w:rPr>
                <w:sz w:val="16"/>
              </w:rPr>
              <w:t>paymentId</w:t>
            </w:r>
            <w:proofErr w:type="spellEnd"/>
            <w:r>
              <w:rPr>
                <w:sz w:val="16"/>
              </w:rPr>
              <w:t>}/refunds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52929" w14:textId="77777777" w:rsidR="005F454C" w:rsidRDefault="008F0DA1">
            <w:pPr>
              <w:spacing w:after="0"/>
            </w:pPr>
            <w:r>
              <w:rPr>
                <w:sz w:val="16"/>
              </w:rPr>
              <w:t>Solicitar estorno total</w:t>
            </w:r>
          </w:p>
        </w:tc>
      </w:tr>
    </w:tbl>
    <w:p w14:paraId="08CE6F91" w14:textId="77777777" w:rsidR="005F454C" w:rsidRDefault="005F454C">
      <w:pPr>
        <w:spacing w:after="20"/>
      </w:pPr>
    </w:p>
    <w:p w14:paraId="7BBC44E2" w14:textId="77777777" w:rsidR="005F454C" w:rsidRDefault="008F0DA1">
      <w:r w:rsidRPr="00FA36FA">
        <w:rPr>
          <w:sz w:val="20"/>
          <w:lang w:val="pt-BR"/>
        </w:rPr>
        <w:t xml:space="preserve">Todas devem receber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correlationId</w:t>
      </w:r>
      <w:proofErr w:type="spellEnd"/>
      <w:r w:rsidRPr="00FA36FA">
        <w:rPr>
          <w:sz w:val="20"/>
          <w:lang w:val="pt-BR"/>
        </w:rPr>
        <w:t xml:space="preserve">, devolver um modelo normalizado e exigir autenticação. </w:t>
      </w:r>
      <w:proofErr w:type="spellStart"/>
      <w:r>
        <w:rPr>
          <w:sz w:val="20"/>
        </w:rPr>
        <w:t>Não</w:t>
      </w:r>
      <w:proofErr w:type="spellEnd"/>
      <w:r>
        <w:rPr>
          <w:sz w:val="20"/>
        </w:rPr>
        <w:t xml:space="preserve"> usar Functions </w:t>
      </w:r>
      <w:proofErr w:type="spellStart"/>
      <w:r>
        <w:rPr>
          <w:sz w:val="20"/>
        </w:rPr>
        <w:t>anônimas</w:t>
      </w:r>
      <w:proofErr w:type="spellEnd"/>
      <w:r>
        <w:rPr>
          <w:sz w:val="20"/>
        </w:rPr>
        <w:t xml:space="preserve"> no novo desenho.</w:t>
      </w:r>
    </w:p>
    <w:p w14:paraId="61CDCEAD" w14:textId="77777777" w:rsidR="005F454C" w:rsidRDefault="008F0DA1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552"/>
      </w:tblGrid>
      <w:tr w:rsidR="005F454C" w14:paraId="26BF0774" w14:textId="77777777">
        <w:trPr>
          <w:tblHeader/>
          <w:jc w:val="center"/>
        </w:trPr>
        <w:tc>
          <w:tcPr>
            <w:tcW w:w="30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9E253" w14:textId="77777777" w:rsidR="005F454C" w:rsidRDefault="008F0DA1">
            <w:r>
              <w:rPr>
                <w:noProof/>
              </w:rPr>
              <w:lastRenderedPageBreak/>
              <w:drawing>
                <wp:inline distT="0" distB="0" distL="0" distR="0" wp14:anchorId="7467388B" wp14:editId="07777777">
                  <wp:extent cx="1554480" cy="285764"/>
                  <wp:effectExtent l="0" t="0" r="0" b="0"/>
                  <wp:docPr id="14" name="Picture 14" descr="Image: 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285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95AF9B" w14:textId="77777777" w:rsidR="005F454C" w:rsidRDefault="008F0DA1">
            <w:pPr>
              <w:jc w:val="right"/>
            </w:pPr>
            <w:r>
              <w:rPr>
                <w:b/>
                <w:color w:val="6B7280"/>
                <w:sz w:val="16"/>
              </w:rPr>
              <w:t>CHILDFUND  |  DOCUMENTAÇÃO DE DESENVOLVIMENTO</w:t>
            </w:r>
          </w:p>
        </w:tc>
      </w:tr>
    </w:tbl>
    <w:p w14:paraId="23DE523C" w14:textId="77777777" w:rsidR="005F454C" w:rsidRDefault="005F454C">
      <w:pPr>
        <w:pBdr>
          <w:bottom w:val="single" w:sz="10" w:space="1" w:color="ED1C24"/>
        </w:pBdr>
        <w:spacing w:after="80"/>
      </w:pPr>
    </w:p>
    <w:p w14:paraId="4FFA3400" w14:textId="77777777" w:rsidR="005F454C" w:rsidRDefault="008F0DA1">
      <w:pPr>
        <w:spacing w:after="80"/>
      </w:pPr>
      <w:r>
        <w:rPr>
          <w:b/>
          <w:color w:val="ED1C24"/>
          <w:sz w:val="17"/>
        </w:rPr>
        <w:t>CICLO 1</w:t>
      </w:r>
    </w:p>
    <w:p w14:paraId="66283CC9" w14:textId="77777777" w:rsidR="005F454C" w:rsidRDefault="008F0DA1">
      <w:pPr>
        <w:pStyle w:val="Heading1"/>
      </w:pPr>
      <w:r>
        <w:t>6. Contratos técnicos propostos</w:t>
      </w:r>
    </w:p>
    <w:p w14:paraId="2B98FAE3" w14:textId="77777777" w:rsidR="005F454C" w:rsidRDefault="008F0DA1">
      <w:pPr>
        <w:pStyle w:val="Heading2"/>
      </w:pPr>
      <w:r>
        <w:t>6.1 Tokenizar cartão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F454C" w:rsidRPr="00FA36FA" w14:paraId="6D88ABB8" w14:textId="77777777">
        <w:trPr>
          <w:tblHeader/>
          <w:jc w:val="center"/>
        </w:trPr>
        <w:tc>
          <w:tcPr>
            <w:tcW w:w="9792" w:type="dxa"/>
            <w:shd w:val="clear" w:color="auto" w:fill="EA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8ECC1A" w14:textId="77777777" w:rsidR="005F454C" w:rsidRPr="00FA36FA" w:rsidRDefault="008F0DA1">
            <w:pPr>
              <w:spacing w:after="40"/>
              <w:rPr>
                <w:lang w:val="pt-BR"/>
              </w:rPr>
            </w:pPr>
            <w:r w:rsidRPr="00FA36FA">
              <w:rPr>
                <w:b/>
                <w:color w:val="2F80ED"/>
                <w:sz w:val="18"/>
                <w:lang w:val="pt-BR"/>
              </w:rPr>
              <w:t>Referências oficiais para esta operação</w:t>
            </w:r>
          </w:p>
          <w:p w14:paraId="6F53BB70" w14:textId="77777777" w:rsidR="005F454C" w:rsidRPr="00FA36FA" w:rsidRDefault="008F0DA1">
            <w:pPr>
              <w:spacing w:after="20"/>
              <w:ind w:left="173"/>
              <w:rPr>
                <w:lang w:val="pt-BR"/>
              </w:rPr>
            </w:pPr>
            <w:r w:rsidRPr="00FA36FA">
              <w:rPr>
                <w:sz w:val="17"/>
                <w:lang w:val="pt-BR"/>
              </w:rPr>
              <w:t xml:space="preserve">• </w:t>
            </w:r>
            <w:hyperlink r:id="rId18">
              <w:proofErr w:type="spellStart"/>
              <w:r w:rsidRPr="00FA36FA">
                <w:rPr>
                  <w:color w:val="2F80ED"/>
                  <w:sz w:val="17"/>
                  <w:u w:val="single"/>
                  <w:lang w:val="pt-BR"/>
                </w:rPr>
                <w:t>MaxiPago</w:t>
              </w:r>
              <w:proofErr w:type="spellEnd"/>
              <w:r w:rsidRPr="00FA36FA">
                <w:rPr>
                  <w:color w:val="2F80ED"/>
                  <w:sz w:val="17"/>
                  <w:u w:val="single"/>
                  <w:lang w:val="pt-BR"/>
                </w:rPr>
                <w:t xml:space="preserve"> — </w:t>
              </w:r>
              <w:proofErr w:type="spellStart"/>
              <w:r w:rsidRPr="00FA36FA">
                <w:rPr>
                  <w:color w:val="2F80ED"/>
                  <w:sz w:val="17"/>
                  <w:u w:val="single"/>
                  <w:lang w:val="pt-BR"/>
                </w:rPr>
                <w:t>AddCardOnFile</w:t>
              </w:r>
              <w:proofErr w:type="spellEnd"/>
              <w:r w:rsidRPr="00FA36FA">
                <w:rPr>
                  <w:color w:val="2F80ED"/>
                  <w:sz w:val="17"/>
                  <w:u w:val="single"/>
                  <w:lang w:val="pt-BR"/>
                </w:rPr>
                <w:t>/</w:t>
              </w:r>
              <w:proofErr w:type="spellStart"/>
              <w:r w:rsidRPr="00FA36FA">
                <w:rPr>
                  <w:color w:val="2F80ED"/>
                  <w:sz w:val="17"/>
                  <w:u w:val="single"/>
                  <w:lang w:val="pt-BR"/>
                </w:rPr>
                <w:t>postAPI</w:t>
              </w:r>
              <w:proofErr w:type="spellEnd"/>
            </w:hyperlink>
          </w:p>
          <w:p w14:paraId="4FE2F9A9" w14:textId="77777777" w:rsidR="005F454C" w:rsidRPr="00FA36FA" w:rsidRDefault="008F0DA1">
            <w:pPr>
              <w:spacing w:after="20"/>
              <w:ind w:left="173"/>
              <w:rPr>
                <w:lang w:val="pt-BR"/>
              </w:rPr>
            </w:pPr>
            <w:r w:rsidRPr="00FA36FA">
              <w:rPr>
                <w:sz w:val="17"/>
                <w:lang w:val="pt-BR"/>
              </w:rPr>
              <w:t xml:space="preserve">• </w:t>
            </w:r>
            <w:hyperlink r:id="rId19">
              <w:r w:rsidRPr="00FA36FA">
                <w:rPr>
                  <w:color w:val="2F80ED"/>
                  <w:sz w:val="17"/>
                  <w:u w:val="single"/>
                  <w:lang w:val="pt-BR"/>
                </w:rPr>
                <w:t>Cartão Protegido — criar token</w:t>
              </w:r>
            </w:hyperlink>
          </w:p>
          <w:p w14:paraId="14474B80" w14:textId="77777777" w:rsidR="005F454C" w:rsidRPr="00FA36FA" w:rsidRDefault="008F0DA1">
            <w:pPr>
              <w:spacing w:after="20"/>
              <w:ind w:left="173"/>
              <w:rPr>
                <w:lang w:val="pt-BR"/>
              </w:rPr>
            </w:pPr>
            <w:r w:rsidRPr="00FA36FA">
              <w:rPr>
                <w:sz w:val="17"/>
                <w:lang w:val="pt-BR"/>
              </w:rPr>
              <w:t xml:space="preserve">• </w:t>
            </w:r>
            <w:hyperlink r:id="rId20">
              <w:r w:rsidRPr="00FA36FA">
                <w:rPr>
                  <w:color w:val="2F80ED"/>
                  <w:sz w:val="17"/>
                  <w:u w:val="single"/>
                  <w:lang w:val="pt-BR"/>
                </w:rPr>
                <w:t>Cartão Protegido — autenticação</w:t>
              </w:r>
            </w:hyperlink>
          </w:p>
        </w:tc>
      </w:tr>
    </w:tbl>
    <w:p w14:paraId="52E56223" w14:textId="77777777" w:rsidR="005F454C" w:rsidRPr="00FA36FA" w:rsidRDefault="005F454C">
      <w:pPr>
        <w:spacing w:after="0"/>
        <w:rPr>
          <w:lang w:val="pt-BR"/>
        </w:rPr>
      </w:pPr>
    </w:p>
    <w:p w14:paraId="69A5A036" w14:textId="77777777" w:rsidR="005F454C" w:rsidRDefault="008F0DA1">
      <w:proofErr w:type="spellStart"/>
      <w:r>
        <w:rPr>
          <w:sz w:val="20"/>
        </w:rPr>
        <w:t>Comando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interno</w:t>
      </w:r>
      <w:proofErr w:type="spellEnd"/>
      <w:r>
        <w:rPr>
          <w:sz w:val="20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F454C" w14:paraId="60C0DCD2" w14:textId="77777777">
        <w:trPr>
          <w:tblHeader/>
          <w:jc w:val="center"/>
        </w:trPr>
        <w:tc>
          <w:tcPr>
            <w:tcW w:w="9792" w:type="dxa"/>
            <w:shd w:val="clear" w:color="auto" w:fill="F7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03CE53" w14:textId="77777777" w:rsidR="005F454C" w:rsidRDefault="008F0DA1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{</w:t>
            </w:r>
            <w:r>
              <w:rPr>
                <w:rFonts w:ascii="Consolas" w:eastAsia="Consolas" w:hAnsi="Consolas"/>
                <w:sz w:val="14"/>
              </w:rPr>
              <w:br/>
              <w:t xml:space="preserve">  "correlationId": "&lt;guid&gt;",</w:t>
            </w:r>
            <w:r>
              <w:rPr>
                <w:rFonts w:ascii="Consolas" w:eastAsia="Consolas" w:hAnsi="Consolas"/>
                <w:sz w:val="14"/>
              </w:rPr>
              <w:br/>
              <w:t xml:space="preserve">  "platform": "PaymentGateway",</w:t>
            </w:r>
            <w:r>
              <w:rPr>
                <w:rFonts w:ascii="Consolas" w:eastAsia="Consolas" w:hAnsi="Consolas"/>
                <w:sz w:val="14"/>
              </w:rPr>
              <w:br/>
              <w:t xml:space="preserve">  "dynamicsCardId": "&lt;new_cartaodecreditoid&gt;",</w:t>
            </w:r>
            <w:r>
              <w:rPr>
                <w:rFonts w:ascii="Consolas" w:eastAsia="Consolas" w:hAnsi="Consolas"/>
                <w:sz w:val="14"/>
              </w:rPr>
              <w:br/>
              <w:t xml:space="preserve">  "alias": "&lt;identificador-unico-estavel&gt;",</w:t>
            </w:r>
            <w:r>
              <w:rPr>
                <w:rFonts w:ascii="Consolas" w:eastAsia="Consolas" w:hAnsi="Consolas"/>
                <w:sz w:val="14"/>
              </w:rPr>
              <w:br/>
              <w:t xml:space="preserve">  "card":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"number": "&lt;PAN somente em memória&gt;",</w:t>
            </w:r>
            <w:r>
              <w:rPr>
                <w:rFonts w:ascii="Consolas" w:eastAsia="Consolas" w:hAnsi="Consolas"/>
                <w:sz w:val="14"/>
              </w:rPr>
              <w:br/>
              <w:t xml:space="preserve">    "holder": "&lt;nome impresso&gt;",</w:t>
            </w:r>
            <w:r>
              <w:rPr>
                <w:rFonts w:ascii="Consolas" w:eastAsia="Consolas" w:hAnsi="Consolas"/>
                <w:sz w:val="14"/>
              </w:rPr>
              <w:br/>
              <w:t xml:space="preserve">    "expirationDate": "MM/YYYY",</w:t>
            </w:r>
            <w:r>
              <w:rPr>
                <w:rFonts w:ascii="Consolas" w:eastAsia="Consolas" w:hAnsi="Consolas"/>
                <w:sz w:val="14"/>
              </w:rPr>
              <w:br/>
              <w:t xml:space="preserve">    "brand": "Visa|Master|Elo|..."</w:t>
            </w:r>
            <w:r>
              <w:rPr>
                <w:rFonts w:ascii="Consolas" w:eastAsia="Consolas" w:hAnsi="Consolas"/>
                <w:sz w:val="14"/>
              </w:rPr>
              <w:br/>
              <w:t xml:space="preserve">  }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</w:p>
        </w:tc>
      </w:tr>
    </w:tbl>
    <w:p w14:paraId="07547A01" w14:textId="77777777" w:rsidR="005F454C" w:rsidRDefault="005F454C">
      <w:pPr>
        <w:spacing w:after="0"/>
      </w:pPr>
    </w:p>
    <w:p w14:paraId="34779EB2" w14:textId="77777777" w:rsidR="005F454C" w:rsidRDefault="008F0DA1">
      <w:r>
        <w:rPr>
          <w:sz w:val="20"/>
        </w:rPr>
        <w:t>Chamada externa: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F454C" w14:paraId="0BC3906A" w14:textId="77777777">
        <w:trPr>
          <w:tblHeader/>
          <w:jc w:val="center"/>
        </w:trPr>
        <w:tc>
          <w:tcPr>
            <w:tcW w:w="9792" w:type="dxa"/>
            <w:shd w:val="clear" w:color="auto" w:fill="F7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2D7FD0" w14:textId="77777777" w:rsidR="005F454C" w:rsidRDefault="008F0DA1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POST /v1/Token</w:t>
            </w:r>
            <w:r>
              <w:rPr>
                <w:rFonts w:ascii="Consolas" w:eastAsia="Consolas" w:hAnsi="Consolas"/>
                <w:sz w:val="14"/>
              </w:rPr>
              <w:br/>
              <w:t>Authorization: Bearer &lt;access_token&gt;</w:t>
            </w:r>
            <w:r>
              <w:rPr>
                <w:rFonts w:ascii="Consolas" w:eastAsia="Consolas" w:hAnsi="Consolas"/>
                <w:sz w:val="14"/>
              </w:rPr>
              <w:br/>
              <w:t>MerchantId: &lt;merchant-id-cartao-protegido&gt;</w:t>
            </w:r>
          </w:p>
        </w:tc>
      </w:tr>
    </w:tbl>
    <w:p w14:paraId="5043CB0F" w14:textId="77777777" w:rsidR="005F454C" w:rsidRDefault="005F454C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F454C" w14:paraId="399CF947" w14:textId="77777777">
        <w:trPr>
          <w:tblHeader/>
          <w:jc w:val="center"/>
        </w:trPr>
        <w:tc>
          <w:tcPr>
            <w:tcW w:w="9792" w:type="dxa"/>
            <w:shd w:val="clear" w:color="auto" w:fill="F7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2A5C7D" w14:textId="77777777" w:rsidR="005F454C" w:rsidRDefault="008F0DA1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{</w:t>
            </w:r>
            <w:r>
              <w:rPr>
                <w:rFonts w:ascii="Consolas" w:eastAsia="Consolas" w:hAnsi="Consolas"/>
                <w:sz w:val="14"/>
              </w:rPr>
              <w:br/>
              <w:t xml:space="preserve">  "Alias": "&lt;new_cartaodecreditoid-ou-alias-estavel&gt;",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t xml:space="preserve">  "Card":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"CardNumber": "&lt;PAN&gt;",</w:t>
            </w:r>
            <w:r>
              <w:rPr>
                <w:rFonts w:ascii="Consolas" w:eastAsia="Consolas" w:hAnsi="Consolas"/>
                <w:sz w:val="14"/>
              </w:rPr>
              <w:br/>
              <w:t xml:space="preserve">    "Holder": "&lt;portador&gt;",</w:t>
            </w:r>
            <w:r>
              <w:rPr>
                <w:rFonts w:ascii="Consolas" w:eastAsia="Consolas" w:hAnsi="Consolas"/>
                <w:sz w:val="14"/>
              </w:rPr>
              <w:br/>
              <w:t xml:space="preserve">    "ExpirationDate": "MM/YYYY",</w:t>
            </w:r>
            <w:r>
              <w:rPr>
                <w:rFonts w:ascii="Consolas" w:eastAsia="Consolas" w:hAnsi="Consolas"/>
                <w:sz w:val="14"/>
              </w:rPr>
              <w:br/>
              <w:t xml:space="preserve">    "Brand": "Visa"</w:t>
            </w:r>
            <w:r>
              <w:rPr>
                <w:rFonts w:ascii="Consolas" w:eastAsia="Consolas" w:hAnsi="Consolas"/>
                <w:sz w:val="14"/>
              </w:rPr>
              <w:br/>
              <w:t xml:space="preserve">  }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</w:p>
        </w:tc>
      </w:tr>
    </w:tbl>
    <w:p w14:paraId="07459315" w14:textId="77777777" w:rsidR="005F454C" w:rsidRDefault="005F454C">
      <w:pPr>
        <w:spacing w:after="0"/>
      </w:pPr>
    </w:p>
    <w:p w14:paraId="427F1C22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 xml:space="preserve">Persistir somente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TokenReference</w:t>
      </w:r>
      <w:proofErr w:type="spellEnd"/>
      <w:r w:rsidRPr="00FA36FA">
        <w:rPr>
          <w:sz w:val="20"/>
          <w:lang w:val="pt-BR"/>
        </w:rPr>
        <w:t>/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CardToken</w:t>
      </w:r>
      <w:proofErr w:type="spellEnd"/>
      <w:r w:rsidRPr="00FA36FA">
        <w:rPr>
          <w:sz w:val="20"/>
          <w:lang w:val="pt-BR"/>
        </w:rPr>
        <w:t xml:space="preserve">, plataforma, bandeira e dados mascarados permitidos. Nunca persistir PAN ou CVV. O nome e a obrigatoriedade exatos das propriedades do objeto </w:t>
      </w:r>
      <w:r w:rsidRPr="00FA36FA">
        <w:rPr>
          <w:rFonts w:ascii="Consolas" w:eastAsia="Consolas" w:hAnsi="Consolas"/>
          <w:sz w:val="19"/>
          <w:lang w:val="pt-BR"/>
        </w:rPr>
        <w:t>Card</w:t>
      </w:r>
      <w:r w:rsidRPr="00FA36FA">
        <w:rPr>
          <w:sz w:val="20"/>
          <w:lang w:val="pt-BR"/>
        </w:rPr>
        <w:t xml:space="preserve"> devem ser congelados a partir do </w:t>
      </w:r>
      <w:proofErr w:type="spellStart"/>
      <w:r w:rsidRPr="00FA36FA">
        <w:rPr>
          <w:sz w:val="20"/>
          <w:lang w:val="pt-BR"/>
        </w:rPr>
        <w:t>OpenAPI</w:t>
      </w:r>
      <w:proofErr w:type="spellEnd"/>
      <w:r w:rsidRPr="00FA36FA">
        <w:rPr>
          <w:sz w:val="20"/>
          <w:lang w:val="pt-BR"/>
        </w:rPr>
        <w:t xml:space="preserve"> vigente na implementação.</w:t>
      </w:r>
    </w:p>
    <w:p w14:paraId="57202FCD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>Exemplo fictício de retorno normalizado: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F454C" w:rsidRPr="00FA36FA" w14:paraId="4B6F2411" w14:textId="77777777">
        <w:trPr>
          <w:tblHeader/>
          <w:jc w:val="center"/>
        </w:trPr>
        <w:tc>
          <w:tcPr>
            <w:tcW w:w="9792" w:type="dxa"/>
            <w:shd w:val="clear" w:color="auto" w:fill="F7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FC60D6" w14:textId="77777777" w:rsidR="005F454C" w:rsidRPr="00FA36FA" w:rsidRDefault="008F0DA1">
            <w:pPr>
              <w:spacing w:after="0" w:line="240" w:lineRule="auto"/>
              <w:rPr>
                <w:lang w:val="pt-BR"/>
              </w:rPr>
            </w:pPr>
            <w:r w:rsidRPr="00FA36FA">
              <w:rPr>
                <w:rFonts w:ascii="Consolas" w:eastAsia="Consolas" w:hAnsi="Consolas"/>
                <w:sz w:val="14"/>
                <w:lang w:val="pt-BR"/>
              </w:rPr>
              <w:t>{</w:t>
            </w:r>
            <w:r w:rsidRPr="00FA36FA">
              <w:rPr>
                <w:rFonts w:ascii="Consolas" w:eastAsia="Consolas" w:hAnsi="Consolas"/>
                <w:sz w:val="14"/>
                <w:lang w:val="pt-BR"/>
              </w:rPr>
              <w:br/>
              <w:t xml:space="preserve">  "</w:t>
            </w:r>
            <w:proofErr w:type="spellStart"/>
            <w:r w:rsidRPr="00FA36FA">
              <w:rPr>
                <w:rFonts w:ascii="Consolas" w:eastAsia="Consolas" w:hAnsi="Consolas"/>
                <w:sz w:val="14"/>
                <w:lang w:val="pt-BR"/>
              </w:rPr>
              <w:t>success</w:t>
            </w:r>
            <w:proofErr w:type="spellEnd"/>
            <w:r w:rsidRPr="00FA36FA">
              <w:rPr>
                <w:rFonts w:ascii="Consolas" w:eastAsia="Consolas" w:hAnsi="Consolas"/>
                <w:sz w:val="14"/>
                <w:lang w:val="pt-BR"/>
              </w:rPr>
              <w:t xml:space="preserve">": </w:t>
            </w:r>
            <w:proofErr w:type="spellStart"/>
            <w:r w:rsidRPr="00FA36FA">
              <w:rPr>
                <w:rFonts w:ascii="Consolas" w:eastAsia="Consolas" w:hAnsi="Consolas"/>
                <w:sz w:val="14"/>
                <w:lang w:val="pt-BR"/>
              </w:rPr>
              <w:t>true</w:t>
            </w:r>
            <w:proofErr w:type="spellEnd"/>
            <w:r w:rsidRPr="00FA36FA">
              <w:rPr>
                <w:rFonts w:ascii="Consolas" w:eastAsia="Consolas" w:hAnsi="Consolas"/>
                <w:sz w:val="14"/>
                <w:lang w:val="pt-BR"/>
              </w:rPr>
              <w:t>,</w:t>
            </w:r>
            <w:r w:rsidRPr="00FA36FA">
              <w:rPr>
                <w:rFonts w:ascii="Consolas" w:eastAsia="Consolas" w:hAnsi="Consolas"/>
                <w:sz w:val="14"/>
                <w:lang w:val="pt-BR"/>
              </w:rPr>
              <w:br/>
              <w:t xml:space="preserve">  "</w:t>
            </w:r>
            <w:proofErr w:type="spellStart"/>
            <w:r w:rsidRPr="00FA36FA">
              <w:rPr>
                <w:rFonts w:ascii="Consolas" w:eastAsia="Consolas" w:hAnsi="Consolas"/>
                <w:sz w:val="14"/>
                <w:lang w:val="pt-BR"/>
              </w:rPr>
              <w:t>platform</w:t>
            </w:r>
            <w:proofErr w:type="spellEnd"/>
            <w:r w:rsidRPr="00FA36FA">
              <w:rPr>
                <w:rFonts w:ascii="Consolas" w:eastAsia="Consolas" w:hAnsi="Consolas"/>
                <w:sz w:val="14"/>
                <w:lang w:val="pt-BR"/>
              </w:rPr>
              <w:t>": "</w:t>
            </w:r>
            <w:proofErr w:type="spellStart"/>
            <w:r w:rsidRPr="00FA36FA">
              <w:rPr>
                <w:rFonts w:ascii="Consolas" w:eastAsia="Consolas" w:hAnsi="Consolas"/>
                <w:sz w:val="14"/>
                <w:lang w:val="pt-BR"/>
              </w:rPr>
              <w:t>PaymentGateway</w:t>
            </w:r>
            <w:proofErr w:type="spellEnd"/>
            <w:r w:rsidRPr="00FA36FA">
              <w:rPr>
                <w:rFonts w:ascii="Consolas" w:eastAsia="Consolas" w:hAnsi="Consolas"/>
                <w:sz w:val="14"/>
                <w:lang w:val="pt-BR"/>
              </w:rPr>
              <w:t>",</w:t>
            </w:r>
            <w:r w:rsidRPr="00FA36FA">
              <w:rPr>
                <w:rFonts w:ascii="Consolas" w:eastAsia="Consolas" w:hAnsi="Consolas"/>
                <w:sz w:val="14"/>
                <w:lang w:val="pt-BR"/>
              </w:rPr>
              <w:br/>
            </w:r>
            <w:r w:rsidRPr="00FA36FA">
              <w:rPr>
                <w:rFonts w:ascii="Consolas" w:eastAsia="Consolas" w:hAnsi="Consolas"/>
                <w:sz w:val="14"/>
                <w:lang w:val="pt-BR"/>
              </w:rPr>
              <w:t xml:space="preserve">  "</w:t>
            </w:r>
            <w:proofErr w:type="spellStart"/>
            <w:r w:rsidRPr="00FA36FA">
              <w:rPr>
                <w:rFonts w:ascii="Consolas" w:eastAsia="Consolas" w:hAnsi="Consolas"/>
                <w:sz w:val="14"/>
                <w:lang w:val="pt-BR"/>
              </w:rPr>
              <w:t>dynamicsCardId</w:t>
            </w:r>
            <w:proofErr w:type="spellEnd"/>
            <w:r w:rsidRPr="00FA36FA">
              <w:rPr>
                <w:rFonts w:ascii="Consolas" w:eastAsia="Consolas" w:hAnsi="Consolas"/>
                <w:sz w:val="14"/>
                <w:lang w:val="pt-BR"/>
              </w:rPr>
              <w:t>": "6cafb6ba-dcdc-ef11-8eea-6045bd3c0328",</w:t>
            </w:r>
            <w:r w:rsidRPr="00FA36FA">
              <w:rPr>
                <w:rFonts w:ascii="Consolas" w:eastAsia="Consolas" w:hAnsi="Consolas"/>
                <w:sz w:val="14"/>
                <w:lang w:val="pt-BR"/>
              </w:rPr>
              <w:br/>
              <w:t xml:space="preserve">  </w:t>
            </w:r>
            <w:proofErr w:type="gramStart"/>
            <w:r w:rsidRPr="00FA36FA">
              <w:rPr>
                <w:rFonts w:ascii="Consolas" w:eastAsia="Consolas" w:hAnsi="Consolas"/>
                <w:sz w:val="14"/>
                <w:lang w:val="pt-BR"/>
              </w:rPr>
              <w:t>"alias"</w:t>
            </w:r>
            <w:proofErr w:type="gramEnd"/>
            <w:r w:rsidRPr="00FA36FA">
              <w:rPr>
                <w:rFonts w:ascii="Consolas" w:eastAsia="Consolas" w:hAnsi="Consolas"/>
                <w:sz w:val="14"/>
                <w:lang w:val="pt-BR"/>
              </w:rPr>
              <w:t>: "6cafb6ba-dcdc-ef11-8eea-6045bd3c0328",</w:t>
            </w:r>
            <w:r w:rsidRPr="00FA36FA">
              <w:rPr>
                <w:rFonts w:ascii="Consolas" w:eastAsia="Consolas" w:hAnsi="Consolas"/>
                <w:sz w:val="14"/>
                <w:lang w:val="pt-BR"/>
              </w:rPr>
              <w:br/>
              <w:t xml:space="preserve">  "</w:t>
            </w:r>
            <w:proofErr w:type="spellStart"/>
            <w:r w:rsidRPr="00FA36FA">
              <w:rPr>
                <w:rFonts w:ascii="Consolas" w:eastAsia="Consolas" w:hAnsi="Consolas"/>
                <w:sz w:val="14"/>
                <w:lang w:val="pt-BR"/>
              </w:rPr>
              <w:t>cardToken</w:t>
            </w:r>
            <w:proofErr w:type="spellEnd"/>
            <w:r w:rsidRPr="00FA36FA">
              <w:rPr>
                <w:rFonts w:ascii="Consolas" w:eastAsia="Consolas" w:hAnsi="Consolas"/>
                <w:sz w:val="14"/>
                <w:lang w:val="pt-BR"/>
              </w:rPr>
              <w:t>": "57f75ad9-62c0-43de-9f45-c50123456789",</w:t>
            </w:r>
            <w:r w:rsidRPr="00FA36FA">
              <w:rPr>
                <w:rFonts w:ascii="Consolas" w:eastAsia="Consolas" w:hAnsi="Consolas"/>
                <w:sz w:val="14"/>
                <w:lang w:val="pt-BR"/>
              </w:rPr>
              <w:br/>
              <w:t xml:space="preserve">  "</w:t>
            </w:r>
            <w:proofErr w:type="spellStart"/>
            <w:r w:rsidRPr="00FA36FA">
              <w:rPr>
                <w:rFonts w:ascii="Consolas" w:eastAsia="Consolas" w:hAnsi="Consolas"/>
                <w:sz w:val="14"/>
                <w:lang w:val="pt-BR"/>
              </w:rPr>
              <w:t>maskedCardNumber</w:t>
            </w:r>
            <w:proofErr w:type="spellEnd"/>
            <w:r w:rsidRPr="00FA36FA">
              <w:rPr>
                <w:rFonts w:ascii="Consolas" w:eastAsia="Consolas" w:hAnsi="Consolas"/>
                <w:sz w:val="14"/>
                <w:lang w:val="pt-BR"/>
              </w:rPr>
              <w:t>": "************8744",</w:t>
            </w:r>
            <w:r w:rsidRPr="00FA36FA">
              <w:rPr>
                <w:rFonts w:ascii="Consolas" w:eastAsia="Consolas" w:hAnsi="Consolas"/>
                <w:sz w:val="14"/>
                <w:lang w:val="pt-BR"/>
              </w:rPr>
              <w:br/>
              <w:t xml:space="preserve">  "brand": "Master",</w:t>
            </w:r>
            <w:r w:rsidRPr="00FA36FA">
              <w:rPr>
                <w:rFonts w:ascii="Consolas" w:eastAsia="Consolas" w:hAnsi="Consolas"/>
                <w:sz w:val="14"/>
                <w:lang w:val="pt-BR"/>
              </w:rPr>
              <w:br/>
              <w:t xml:space="preserve">  "</w:t>
            </w:r>
            <w:proofErr w:type="spellStart"/>
            <w:r w:rsidRPr="00FA36FA">
              <w:rPr>
                <w:rFonts w:ascii="Consolas" w:eastAsia="Consolas" w:hAnsi="Consolas"/>
                <w:sz w:val="14"/>
                <w:lang w:val="pt-BR"/>
              </w:rPr>
              <w:t>correlationId</w:t>
            </w:r>
            <w:proofErr w:type="spellEnd"/>
            <w:r w:rsidRPr="00FA36FA">
              <w:rPr>
                <w:rFonts w:ascii="Consolas" w:eastAsia="Consolas" w:hAnsi="Consolas"/>
                <w:sz w:val="14"/>
                <w:lang w:val="pt-BR"/>
              </w:rPr>
              <w:t>": "8c276073-c821-4a71-9812-87f123456789"</w:t>
            </w:r>
            <w:r w:rsidRPr="00FA36FA">
              <w:rPr>
                <w:rFonts w:ascii="Consolas" w:eastAsia="Consolas" w:hAnsi="Consolas"/>
                <w:sz w:val="14"/>
                <w:lang w:val="pt-BR"/>
              </w:rPr>
              <w:br/>
              <w:t>}</w:t>
            </w:r>
          </w:p>
        </w:tc>
      </w:tr>
    </w:tbl>
    <w:p w14:paraId="6537F28F" w14:textId="77777777" w:rsidR="005F454C" w:rsidRPr="00FA36FA" w:rsidRDefault="005F454C">
      <w:pPr>
        <w:spacing w:after="0"/>
        <w:rPr>
          <w:lang w:val="pt-BR"/>
        </w:rPr>
      </w:pPr>
    </w:p>
    <w:p w14:paraId="35A5CE22" w14:textId="77777777" w:rsidR="005F454C" w:rsidRPr="00FA36FA" w:rsidRDefault="008F0DA1">
      <w:pPr>
        <w:pStyle w:val="Heading3"/>
        <w:rPr>
          <w:lang w:val="pt-BR"/>
        </w:rPr>
      </w:pPr>
      <w:r w:rsidRPr="00FA36FA">
        <w:rPr>
          <w:lang w:val="pt-BR"/>
        </w:rPr>
        <w:t xml:space="preserve">Origem dos dados da tokenização no </w:t>
      </w:r>
      <w:proofErr w:type="spellStart"/>
      <w:r w:rsidRPr="00FA36FA">
        <w:rPr>
          <w:lang w:val="pt-BR"/>
        </w:rPr>
        <w:t>Dataverse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5F454C" w14:paraId="04C7FBCA" w14:textId="77777777">
        <w:trPr>
          <w:tblHeader/>
          <w:jc w:val="center"/>
        </w:trPr>
        <w:tc>
          <w:tcPr>
            <w:tcW w:w="244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56DB" w14:textId="77777777" w:rsidR="005F454C" w:rsidRDefault="008F0DA1">
            <w:pPr>
              <w:spacing w:after="0"/>
            </w:pPr>
            <w:proofErr w:type="spellStart"/>
            <w:r>
              <w:rPr>
                <w:b/>
                <w:sz w:val="15"/>
              </w:rPr>
              <w:t>Propriedade</w:t>
            </w:r>
            <w:proofErr w:type="spellEnd"/>
            <w:r>
              <w:rPr>
                <w:b/>
                <w:sz w:val="15"/>
              </w:rPr>
              <w:t xml:space="preserve"> do </w:t>
            </w:r>
            <w:proofErr w:type="spellStart"/>
            <w:r>
              <w:rPr>
                <w:b/>
                <w:sz w:val="15"/>
              </w:rPr>
              <w:t>contrato</w:t>
            </w:r>
            <w:proofErr w:type="spellEnd"/>
          </w:p>
        </w:tc>
        <w:tc>
          <w:tcPr>
            <w:tcW w:w="244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BEEB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b/>
                <w:sz w:val="15"/>
                <w:lang w:val="pt-BR"/>
              </w:rPr>
              <w:t>Tabela e nome lógico real</w:t>
            </w:r>
          </w:p>
        </w:tc>
        <w:tc>
          <w:tcPr>
            <w:tcW w:w="244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94E6" w14:textId="77777777" w:rsidR="005F454C" w:rsidRDefault="008F0DA1">
            <w:pPr>
              <w:spacing w:after="0"/>
            </w:pPr>
            <w:proofErr w:type="spellStart"/>
            <w:r>
              <w:rPr>
                <w:b/>
                <w:sz w:val="15"/>
              </w:rPr>
              <w:t>Exemplo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fictício</w:t>
            </w:r>
            <w:proofErr w:type="spellEnd"/>
          </w:p>
        </w:tc>
        <w:tc>
          <w:tcPr>
            <w:tcW w:w="244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0E71" w14:textId="77777777" w:rsidR="005F454C" w:rsidRDefault="008F0DA1">
            <w:pPr>
              <w:spacing w:after="0"/>
            </w:pPr>
            <w:r>
              <w:rPr>
                <w:b/>
                <w:sz w:val="15"/>
              </w:rPr>
              <w:t>Tratamento</w:t>
            </w:r>
          </w:p>
        </w:tc>
      </w:tr>
      <w:tr w:rsidR="005F454C" w:rsidRPr="00FA36FA" w14:paraId="0768616E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45598" w14:textId="77777777" w:rsidR="005F454C" w:rsidRDefault="008F0DA1">
            <w:pPr>
              <w:spacing w:after="0"/>
            </w:pPr>
            <w:r>
              <w:rPr>
                <w:sz w:val="15"/>
              </w:rPr>
              <w:t>dynamicsCardId / Alias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89093" w14:textId="77777777" w:rsidR="005F454C" w:rsidRDefault="008F0DA1">
            <w:pPr>
              <w:spacing w:after="0"/>
            </w:pPr>
            <w:r>
              <w:rPr>
                <w:sz w:val="15"/>
              </w:rPr>
              <w:t>new_cartaodecredito.new_cartaodecreditoid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8AD89" w14:textId="77777777" w:rsidR="005F454C" w:rsidRDefault="008F0DA1">
            <w:pPr>
              <w:spacing w:after="0"/>
            </w:pPr>
            <w:r>
              <w:rPr>
                <w:sz w:val="15"/>
              </w:rPr>
              <w:t>6cafb6ba-...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4131A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 xml:space="preserve">Usar o GUID do cartão sem chaves como </w:t>
            </w:r>
            <w:proofErr w:type="spellStart"/>
            <w:proofErr w:type="gramStart"/>
            <w:r w:rsidRPr="00FA36FA">
              <w:rPr>
                <w:sz w:val="15"/>
                <w:lang w:val="pt-BR"/>
              </w:rPr>
              <w:t>alias</w:t>
            </w:r>
            <w:proofErr w:type="spellEnd"/>
            <w:proofErr w:type="gramEnd"/>
            <w:r w:rsidRPr="00FA36FA">
              <w:rPr>
                <w:sz w:val="15"/>
                <w:lang w:val="pt-BR"/>
              </w:rPr>
              <w:t xml:space="preserve"> estável</w:t>
            </w:r>
          </w:p>
        </w:tc>
      </w:tr>
      <w:tr w:rsidR="005F454C" w:rsidRPr="00FA36FA" w14:paraId="743BA7C2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386D8" w14:textId="77777777" w:rsidR="005F454C" w:rsidRDefault="008F0DA1">
            <w:pPr>
              <w:spacing w:after="0"/>
            </w:pPr>
            <w:r>
              <w:rPr>
                <w:sz w:val="15"/>
              </w:rPr>
              <w:t>platform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70EB9" w14:textId="77777777" w:rsidR="005F454C" w:rsidRPr="00FA36FA" w:rsidRDefault="008F0DA1">
            <w:pPr>
              <w:spacing w:after="0"/>
              <w:rPr>
                <w:lang w:val="pt-BR"/>
              </w:rPr>
            </w:pPr>
            <w:proofErr w:type="spellStart"/>
            <w:r w:rsidRPr="00FA36FA">
              <w:rPr>
                <w:sz w:val="15"/>
                <w:lang w:val="pt-BR"/>
              </w:rPr>
              <w:t>new_</w:t>
            </w:r>
            <w:proofErr w:type="gramStart"/>
            <w:r w:rsidRPr="00FA36FA">
              <w:rPr>
                <w:sz w:val="15"/>
                <w:lang w:val="pt-BR"/>
              </w:rPr>
              <w:t>cartaodecredito.alfa</w:t>
            </w:r>
            <w:proofErr w:type="gramEnd"/>
            <w:r w:rsidRPr="00FA36FA">
              <w:rPr>
                <w:sz w:val="15"/>
                <w:lang w:val="pt-BR"/>
              </w:rPr>
              <w:t>_plataformapagamentos</w:t>
            </w:r>
            <w:proofErr w:type="spellEnd"/>
            <w:r w:rsidRPr="00FA36FA">
              <w:rPr>
                <w:sz w:val="15"/>
                <w:lang w:val="pt-BR"/>
              </w:rPr>
              <w:t xml:space="preserve"> (campo proposto)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3271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PaymentGateway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C47B6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Preencher somente após confirmar o token</w:t>
            </w:r>
          </w:p>
        </w:tc>
      </w:tr>
      <w:tr w:rsidR="005F454C" w:rsidRPr="00FA36FA" w14:paraId="09CA9C60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C955B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card.number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B2177" w14:textId="77777777" w:rsidR="005F454C" w:rsidRDefault="008F0DA1">
            <w:pPr>
              <w:spacing w:after="0"/>
            </w:pPr>
            <w:r>
              <w:rPr>
                <w:sz w:val="15"/>
              </w:rPr>
              <w:t>new_cartaodecredito.new_numerodocartao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224A6" w14:textId="77777777" w:rsidR="005F454C" w:rsidRDefault="008F0DA1">
            <w:pPr>
              <w:spacing w:after="0"/>
            </w:pPr>
            <w:r>
              <w:rPr>
                <w:sz w:val="15"/>
              </w:rPr>
              <w:t>555555**4444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81412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Enviar o PAN real somente em trânsito; o exemplo está mascarado</w:t>
            </w:r>
          </w:p>
        </w:tc>
      </w:tr>
      <w:tr w:rsidR="005F454C" w:rsidRPr="00FA36FA" w14:paraId="1227AF57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ED29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card.expirationDate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EC9BE" w14:textId="77777777" w:rsidR="005F454C" w:rsidRDefault="008F0DA1">
            <w:pPr>
              <w:spacing w:after="0"/>
            </w:pPr>
            <w:r>
              <w:rPr>
                <w:sz w:val="15"/>
              </w:rPr>
              <w:t>new_cartaodecredito.new_mesdevalidade + new_cartaodecredito.new_anovalidade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FCD75" w14:textId="77777777" w:rsidR="005F454C" w:rsidRDefault="008F0DA1">
            <w:pPr>
              <w:spacing w:after="0"/>
            </w:pPr>
            <w:r>
              <w:rPr>
                <w:sz w:val="15"/>
              </w:rPr>
              <w:t>01/2030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26D36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 xml:space="preserve">Converter </w:t>
            </w:r>
            <w:proofErr w:type="spellStart"/>
            <w:r w:rsidRPr="00FA36FA">
              <w:rPr>
                <w:sz w:val="15"/>
                <w:lang w:val="pt-BR"/>
              </w:rPr>
              <w:t>Choice</w:t>
            </w:r>
            <w:proofErr w:type="spellEnd"/>
            <w:r w:rsidRPr="00FA36FA">
              <w:rPr>
                <w:sz w:val="15"/>
                <w:lang w:val="pt-BR"/>
              </w:rPr>
              <w:t xml:space="preserve"> do mês e ano para MM/YYYY</w:t>
            </w:r>
          </w:p>
        </w:tc>
      </w:tr>
      <w:tr w:rsidR="005F454C" w:rsidRPr="00FA36FA" w14:paraId="474CDC36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38A89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validade alternativa recebida pelo site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D525A" w14:textId="77777777" w:rsidR="005F454C" w:rsidRPr="00FA36FA" w:rsidRDefault="008F0DA1">
            <w:pPr>
              <w:spacing w:after="0"/>
              <w:rPr>
                <w:lang w:val="pt-BR"/>
              </w:rPr>
            </w:pPr>
            <w:proofErr w:type="spellStart"/>
            <w:r w:rsidRPr="00FA36FA">
              <w:rPr>
                <w:sz w:val="15"/>
                <w:lang w:val="pt-BR"/>
              </w:rPr>
              <w:t>new_cartaodecredito.chf_datavalidadecartao</w:t>
            </w:r>
            <w:proofErr w:type="spellEnd"/>
            <w:r w:rsidRPr="00FA36FA">
              <w:rPr>
                <w:sz w:val="15"/>
                <w:lang w:val="pt-BR"/>
              </w:rPr>
              <w:t xml:space="preserve"> ou </w:t>
            </w:r>
            <w:proofErr w:type="spellStart"/>
            <w:r w:rsidRPr="00FA36FA">
              <w:rPr>
                <w:sz w:val="15"/>
                <w:lang w:val="pt-BR"/>
              </w:rPr>
              <w:t>new_cartaodecredito.new_mes_e_ano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80B0A" w14:textId="77777777" w:rsidR="005F454C" w:rsidRDefault="008F0DA1">
            <w:pPr>
              <w:spacing w:after="0"/>
            </w:pPr>
            <w:r>
              <w:rPr>
                <w:sz w:val="15"/>
              </w:rPr>
              <w:t>01/30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51A53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Confirmar qual é a fonte oficial; não manter três fontes divergentes</w:t>
            </w:r>
          </w:p>
        </w:tc>
      </w:tr>
      <w:tr w:rsidR="005F454C" w:rsidRPr="00FA36FA" w14:paraId="650B3BDE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B130E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card.holder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63522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 xml:space="preserve">Atualmente montado com </w:t>
            </w:r>
            <w:proofErr w:type="spellStart"/>
            <w:proofErr w:type="gramStart"/>
            <w:r w:rsidRPr="00FA36FA">
              <w:rPr>
                <w:sz w:val="15"/>
                <w:lang w:val="pt-BR"/>
              </w:rPr>
              <w:t>contact.firstname</w:t>
            </w:r>
            <w:proofErr w:type="spellEnd"/>
            <w:proofErr w:type="gramEnd"/>
            <w:r w:rsidRPr="00FA36FA">
              <w:rPr>
                <w:sz w:val="15"/>
                <w:lang w:val="pt-BR"/>
              </w:rPr>
              <w:t xml:space="preserve"> + </w:t>
            </w:r>
            <w:proofErr w:type="spellStart"/>
            <w:proofErr w:type="gramStart"/>
            <w:r w:rsidRPr="00FA36FA">
              <w:rPr>
                <w:sz w:val="15"/>
                <w:lang w:val="pt-BR"/>
              </w:rPr>
              <w:t>contact.lastname</w:t>
            </w:r>
            <w:proofErr w:type="spellEnd"/>
            <w:proofErr w:type="gramEnd"/>
            <w:r w:rsidRPr="00FA36FA">
              <w:rPr>
                <w:sz w:val="15"/>
                <w:lang w:val="pt-BR"/>
              </w:rPr>
              <w:t xml:space="preserve"> ou account.name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6001C" w14:textId="77777777" w:rsidR="005F454C" w:rsidRDefault="008F0DA1">
            <w:pPr>
              <w:spacing w:after="0"/>
            </w:pPr>
            <w:r>
              <w:rPr>
                <w:sz w:val="15"/>
              </w:rPr>
              <w:t>Maria da Silva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08149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Não foi comprovado um campo exclusivo de nome impresso no cartão</w:t>
            </w:r>
          </w:p>
        </w:tc>
      </w:tr>
      <w:tr w:rsidR="005F454C" w:rsidRPr="00FA36FA" w14:paraId="279496AF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2408E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card.brand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F8852" w14:textId="77777777" w:rsidR="005F454C" w:rsidRDefault="008F0DA1">
            <w:pPr>
              <w:spacing w:after="0"/>
            </w:pPr>
            <w:r>
              <w:rPr>
                <w:sz w:val="15"/>
              </w:rPr>
              <w:t>new_cartaodecredito.new_bandeiraid → new_bandeiracartaodecredito.new_name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57011" w14:textId="77777777" w:rsidR="005F454C" w:rsidRDefault="008F0DA1">
            <w:pPr>
              <w:spacing w:after="0"/>
            </w:pPr>
            <w:r>
              <w:rPr>
                <w:sz w:val="15"/>
              </w:rPr>
              <w:t>MasterCard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4F9AA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Criar tabela de tradução para os valores aceitos pelo Gateway</w:t>
            </w:r>
          </w:p>
        </w:tc>
      </w:tr>
      <w:tr w:rsidR="005F454C" w:rsidRPr="00FA36FA" w14:paraId="109152CB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7A9E8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endereço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617A4" w14:textId="77777777" w:rsidR="005F454C" w:rsidRDefault="008F0DA1">
            <w:pPr>
              <w:spacing w:after="0"/>
            </w:pPr>
            <w:r>
              <w:rPr>
                <w:sz w:val="15"/>
              </w:rPr>
              <w:t>new_logradouro, new_endereco1numero, new_complemento, new_endereco1cidade, new_endereco1estado, new_cep em new_cartaodecredito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4094C" w14:textId="77777777" w:rsidR="005F454C" w:rsidRDefault="008F0DA1">
            <w:pPr>
              <w:spacing w:after="0"/>
            </w:pPr>
            <w:r>
              <w:rPr>
                <w:sz w:val="15"/>
              </w:rPr>
              <w:t>Rua Exemplo, 100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44CE5" w14:textId="77777777" w:rsidR="005F454C" w:rsidRPr="00FA36FA" w:rsidRDefault="008F0DA1">
            <w:pPr>
              <w:spacing w:after="0"/>
              <w:rPr>
                <w:lang w:val="pt-BR"/>
              </w:rPr>
            </w:pPr>
            <w:proofErr w:type="spellStart"/>
            <w:r w:rsidRPr="00FA36FA">
              <w:rPr>
                <w:sz w:val="15"/>
                <w:lang w:val="pt-BR"/>
              </w:rPr>
              <w:t>Usado</w:t>
            </w:r>
            <w:proofErr w:type="spellEnd"/>
            <w:r w:rsidRPr="00FA36FA">
              <w:rPr>
                <w:sz w:val="15"/>
                <w:lang w:val="pt-BR"/>
              </w:rPr>
              <w:t xml:space="preserve"> atualmente no cadastro </w:t>
            </w:r>
            <w:proofErr w:type="spellStart"/>
            <w:r w:rsidRPr="00FA36FA">
              <w:rPr>
                <w:sz w:val="15"/>
                <w:lang w:val="pt-BR"/>
              </w:rPr>
              <w:t>MaxiPago</w:t>
            </w:r>
            <w:proofErr w:type="spellEnd"/>
            <w:r w:rsidRPr="00FA36FA">
              <w:rPr>
                <w:sz w:val="15"/>
                <w:lang w:val="pt-BR"/>
              </w:rPr>
              <w:t>; validar obrigatoriedade no Cartão Protegido</w:t>
            </w:r>
          </w:p>
        </w:tc>
      </w:tr>
      <w:tr w:rsidR="005F454C" w14:paraId="3062379D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3D34A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cliente</w:t>
            </w:r>
            <w:proofErr w:type="spellEnd"/>
            <w:r>
              <w:rPr>
                <w:sz w:val="15"/>
              </w:rPr>
              <w:t xml:space="preserve"> do </w:t>
            </w:r>
            <w:proofErr w:type="spellStart"/>
            <w:r>
              <w:rPr>
                <w:sz w:val="15"/>
              </w:rPr>
              <w:t>cartão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DA21F" w14:textId="77777777" w:rsidR="005F454C" w:rsidRDefault="008F0DA1">
            <w:pPr>
              <w:spacing w:after="0"/>
            </w:pPr>
            <w:r>
              <w:rPr>
                <w:sz w:val="15"/>
              </w:rPr>
              <w:t>new_cartaodecredito.new_cliente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88442" w14:textId="77777777" w:rsidR="005F454C" w:rsidRDefault="008F0DA1">
            <w:pPr>
              <w:spacing w:after="0"/>
            </w:pPr>
            <w:r>
              <w:rPr>
                <w:sz w:val="15"/>
              </w:rPr>
              <w:t>GUID de contact ou account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E7123" w14:textId="77777777" w:rsidR="005F454C" w:rsidRDefault="008F0DA1">
            <w:pPr>
              <w:spacing w:after="0"/>
            </w:pPr>
            <w:r>
              <w:rPr>
                <w:sz w:val="15"/>
              </w:rPr>
              <w:t>Origem dos dados cadastrais</w:t>
            </w:r>
          </w:p>
        </w:tc>
      </w:tr>
      <w:tr w:rsidR="005F454C" w:rsidRPr="00FA36FA" w14:paraId="63CA4369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D0F8B" w14:textId="77777777" w:rsidR="005F454C" w:rsidRDefault="008F0DA1">
            <w:pPr>
              <w:spacing w:after="0"/>
            </w:pPr>
            <w:r>
              <w:rPr>
                <w:sz w:val="15"/>
              </w:rPr>
              <w:t>token retornado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F6A73" w14:textId="77777777" w:rsidR="005F454C" w:rsidRPr="00FA36FA" w:rsidRDefault="008F0DA1">
            <w:pPr>
              <w:spacing w:after="0"/>
              <w:rPr>
                <w:lang w:val="pt-BR"/>
              </w:rPr>
            </w:pPr>
            <w:proofErr w:type="spellStart"/>
            <w:r w:rsidRPr="00FA36FA">
              <w:rPr>
                <w:sz w:val="15"/>
                <w:lang w:val="pt-BR"/>
              </w:rPr>
              <w:t>new_</w:t>
            </w:r>
            <w:proofErr w:type="gramStart"/>
            <w:r w:rsidRPr="00FA36FA">
              <w:rPr>
                <w:sz w:val="15"/>
                <w:lang w:val="pt-BR"/>
              </w:rPr>
              <w:t>cartaodecredito.alfa</w:t>
            </w:r>
            <w:proofErr w:type="gramEnd"/>
            <w:r w:rsidRPr="00FA36FA">
              <w:rPr>
                <w:sz w:val="15"/>
                <w:lang w:val="pt-BR"/>
              </w:rPr>
              <w:t>_tokenplataformapagamentos</w:t>
            </w:r>
            <w:proofErr w:type="spellEnd"/>
            <w:r w:rsidRPr="00FA36FA">
              <w:rPr>
                <w:sz w:val="15"/>
                <w:lang w:val="pt-BR"/>
              </w:rPr>
              <w:t xml:space="preserve"> (campo proposto)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D6BD5" w14:textId="77777777" w:rsidR="005F454C" w:rsidRDefault="008F0DA1">
            <w:pPr>
              <w:spacing w:after="0"/>
            </w:pPr>
            <w:r>
              <w:rPr>
                <w:sz w:val="15"/>
              </w:rPr>
              <w:t>57f75ad9-...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B0FFD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 xml:space="preserve">Gravar </w:t>
            </w:r>
            <w:proofErr w:type="spellStart"/>
            <w:r w:rsidRPr="00FA36FA">
              <w:rPr>
                <w:sz w:val="15"/>
                <w:lang w:val="pt-BR"/>
              </w:rPr>
              <w:t>TokenReference</w:t>
            </w:r>
            <w:proofErr w:type="spellEnd"/>
            <w:r w:rsidRPr="00FA36FA">
              <w:rPr>
                <w:sz w:val="15"/>
                <w:lang w:val="pt-BR"/>
              </w:rPr>
              <w:t>/</w:t>
            </w:r>
            <w:proofErr w:type="spellStart"/>
            <w:r w:rsidRPr="00FA36FA">
              <w:rPr>
                <w:sz w:val="15"/>
                <w:lang w:val="pt-BR"/>
              </w:rPr>
              <w:t>CardToken</w:t>
            </w:r>
            <w:proofErr w:type="spellEnd"/>
            <w:r w:rsidRPr="00FA36FA">
              <w:rPr>
                <w:sz w:val="15"/>
                <w:lang w:val="pt-BR"/>
              </w:rPr>
              <w:t xml:space="preserve"> sem expor em logs</w:t>
            </w:r>
          </w:p>
        </w:tc>
      </w:tr>
      <w:tr w:rsidR="005F454C" w:rsidRPr="00FA36FA" w14:paraId="4BA184DE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D7973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últimos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quatro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60A8" w14:textId="77777777" w:rsidR="005F454C" w:rsidRDefault="008F0DA1">
            <w:pPr>
              <w:spacing w:after="0"/>
            </w:pPr>
            <w:r>
              <w:rPr>
                <w:sz w:val="15"/>
              </w:rPr>
              <w:t>new_cartaodecredito.new_finaldocartao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EDD74" w14:textId="77777777" w:rsidR="005F454C" w:rsidRDefault="008F0DA1">
            <w:pPr>
              <w:spacing w:after="0"/>
            </w:pPr>
            <w:r>
              <w:rPr>
                <w:sz w:val="15"/>
              </w:rPr>
              <w:t>8744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F7B93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Manter para identificação visual, nunca para correlação da portabilidade</w:t>
            </w:r>
          </w:p>
        </w:tc>
      </w:tr>
      <w:tr w:rsidR="005F454C" w14:paraId="05F272FE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61F84" w14:textId="77777777" w:rsidR="005F454C" w:rsidRDefault="008F0DA1">
            <w:pPr>
              <w:spacing w:after="0"/>
            </w:pPr>
            <w:r>
              <w:rPr>
                <w:sz w:val="15"/>
              </w:rPr>
              <w:t xml:space="preserve">token </w:t>
            </w:r>
            <w:proofErr w:type="spellStart"/>
            <w:r>
              <w:rPr>
                <w:sz w:val="15"/>
              </w:rPr>
              <w:t>MaxiPago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legado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8E92D" w14:textId="77777777" w:rsidR="005F454C" w:rsidRDefault="008F0DA1">
            <w:pPr>
              <w:spacing w:after="0"/>
            </w:pPr>
            <w:r>
              <w:rPr>
                <w:sz w:val="15"/>
              </w:rPr>
              <w:t>new_cartaodecredito.new_tokenid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E802D" w14:textId="77777777" w:rsidR="005F454C" w:rsidRDefault="008F0DA1">
            <w:pPr>
              <w:spacing w:after="0"/>
            </w:pPr>
            <w:r>
              <w:rPr>
                <w:sz w:val="15"/>
              </w:rPr>
              <w:t>J/DgoC5+...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58DCD" w14:textId="77777777" w:rsidR="005F454C" w:rsidRDefault="008F0DA1">
            <w:pPr>
              <w:spacing w:after="0"/>
            </w:pPr>
            <w:proofErr w:type="gramStart"/>
            <w:r>
              <w:rPr>
                <w:sz w:val="15"/>
              </w:rPr>
              <w:t>Não</w:t>
            </w:r>
            <w:proofErr w:type="gramEnd"/>
            <w:r>
              <w:rPr>
                <w:sz w:val="15"/>
              </w:rPr>
              <w:t xml:space="preserve"> sobrescrever no Ciclo 1</w:t>
            </w:r>
          </w:p>
        </w:tc>
      </w:tr>
      <w:tr w:rsidR="005F454C" w:rsidRPr="00FA36FA" w14:paraId="2B32B161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62D15" w14:textId="77777777" w:rsidR="005F454C" w:rsidRDefault="008F0DA1">
            <w:pPr>
              <w:spacing w:after="0"/>
            </w:pPr>
            <w:r>
              <w:rPr>
                <w:sz w:val="15"/>
              </w:rPr>
              <w:t>consumidor MaxiPago legado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01A52" w14:textId="77777777" w:rsidR="005F454C" w:rsidRDefault="008F0DA1">
            <w:pPr>
              <w:spacing w:after="0"/>
            </w:pPr>
            <w:r>
              <w:rPr>
                <w:sz w:val="15"/>
              </w:rPr>
              <w:t>new_cartaodecredito.new_customerid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E67E0" w14:textId="77777777" w:rsidR="005F454C" w:rsidRDefault="008F0DA1">
            <w:pPr>
              <w:spacing w:after="0"/>
            </w:pPr>
            <w:r>
              <w:rPr>
                <w:sz w:val="15"/>
              </w:rPr>
              <w:t>123456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F5551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Não possui equivalente obrigatório no novo provedor</w:t>
            </w:r>
          </w:p>
        </w:tc>
      </w:tr>
      <w:tr w:rsidR="005F454C" w14:paraId="6D4FE243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0357E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correlationId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C4573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Gerado pela camada central; não existe campo atual dedicado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5C385" w14:textId="77777777" w:rsidR="005F454C" w:rsidRDefault="008F0DA1">
            <w:pPr>
              <w:spacing w:after="0"/>
            </w:pPr>
            <w:r>
              <w:rPr>
                <w:sz w:val="15"/>
              </w:rPr>
              <w:t>GUID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F793E" w14:textId="77777777" w:rsidR="005F454C" w:rsidRDefault="008F0DA1">
            <w:pPr>
              <w:spacing w:after="0"/>
            </w:pPr>
            <w:r>
              <w:rPr>
                <w:sz w:val="15"/>
              </w:rPr>
              <w:t>Registrar sanitizado na telemetria</w:t>
            </w:r>
          </w:p>
        </w:tc>
      </w:tr>
    </w:tbl>
    <w:p w14:paraId="6DFB9E20" w14:textId="77777777" w:rsidR="005F454C" w:rsidRDefault="005F454C">
      <w:pPr>
        <w:spacing w:after="20"/>
      </w:pPr>
    </w:p>
    <w:p w14:paraId="5AFC273B" w14:textId="77777777" w:rsidR="005F454C" w:rsidRDefault="008F0DA1">
      <w:pPr>
        <w:pStyle w:val="Heading2"/>
      </w:pPr>
      <w:r>
        <w:lastRenderedPageBreak/>
        <w:t>6.2 Cobrança subsequente com token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F454C" w14:paraId="0C529DC7" w14:textId="77777777">
        <w:trPr>
          <w:tblHeader/>
          <w:jc w:val="center"/>
        </w:trPr>
        <w:tc>
          <w:tcPr>
            <w:tcW w:w="9792" w:type="dxa"/>
            <w:shd w:val="clear" w:color="auto" w:fill="EA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5F7808" w14:textId="77777777" w:rsidR="005F454C" w:rsidRPr="00FA36FA" w:rsidRDefault="008F0DA1">
            <w:pPr>
              <w:spacing w:after="40"/>
              <w:rPr>
                <w:lang w:val="pt-BR"/>
              </w:rPr>
            </w:pPr>
            <w:r w:rsidRPr="00FA36FA">
              <w:rPr>
                <w:b/>
                <w:color w:val="2F80ED"/>
                <w:sz w:val="18"/>
                <w:lang w:val="pt-BR"/>
              </w:rPr>
              <w:t>Referências oficiais para esta operação</w:t>
            </w:r>
          </w:p>
          <w:p w14:paraId="11C390F7" w14:textId="77777777" w:rsidR="005F454C" w:rsidRPr="00FA36FA" w:rsidRDefault="008F0DA1">
            <w:pPr>
              <w:spacing w:after="20"/>
              <w:ind w:left="173"/>
              <w:rPr>
                <w:lang w:val="pt-BR"/>
              </w:rPr>
            </w:pPr>
            <w:r w:rsidRPr="00FA36FA">
              <w:rPr>
                <w:sz w:val="17"/>
                <w:lang w:val="pt-BR"/>
              </w:rPr>
              <w:t xml:space="preserve">• </w:t>
            </w:r>
            <w:hyperlink r:id="rId21">
              <w:proofErr w:type="spellStart"/>
              <w:r w:rsidRPr="00FA36FA">
                <w:rPr>
                  <w:color w:val="2F80ED"/>
                  <w:sz w:val="17"/>
                  <w:u w:val="single"/>
                  <w:lang w:val="pt-BR"/>
                </w:rPr>
                <w:t>MaxiPago</w:t>
              </w:r>
              <w:proofErr w:type="spellEnd"/>
              <w:r w:rsidRPr="00FA36FA">
                <w:rPr>
                  <w:color w:val="2F80ED"/>
                  <w:sz w:val="17"/>
                  <w:u w:val="single"/>
                  <w:lang w:val="pt-BR"/>
                </w:rPr>
                <w:t xml:space="preserve"> — </w:t>
              </w:r>
              <w:proofErr w:type="spellStart"/>
              <w:r w:rsidRPr="00FA36FA">
                <w:rPr>
                  <w:color w:val="2F80ED"/>
                  <w:sz w:val="17"/>
                  <w:u w:val="single"/>
                  <w:lang w:val="pt-BR"/>
                </w:rPr>
                <w:t>Sale</w:t>
              </w:r>
              <w:proofErr w:type="spellEnd"/>
              <w:r w:rsidRPr="00FA36FA">
                <w:rPr>
                  <w:color w:val="2F80ED"/>
                  <w:sz w:val="17"/>
                  <w:u w:val="single"/>
                  <w:lang w:val="pt-BR"/>
                </w:rPr>
                <w:t>/</w:t>
              </w:r>
              <w:proofErr w:type="spellStart"/>
              <w:r w:rsidRPr="00FA36FA">
                <w:rPr>
                  <w:color w:val="2F80ED"/>
                  <w:sz w:val="17"/>
                  <w:u w:val="single"/>
                  <w:lang w:val="pt-BR"/>
                </w:rPr>
                <w:t>postXML</w:t>
              </w:r>
              <w:proofErr w:type="spellEnd"/>
            </w:hyperlink>
          </w:p>
          <w:p w14:paraId="398ABA74" w14:textId="77777777" w:rsidR="005F454C" w:rsidRPr="00FA36FA" w:rsidRDefault="008F0DA1">
            <w:pPr>
              <w:spacing w:after="20"/>
              <w:ind w:left="173"/>
              <w:rPr>
                <w:lang w:val="pt-BR"/>
              </w:rPr>
            </w:pPr>
            <w:r w:rsidRPr="00FA36FA">
              <w:rPr>
                <w:sz w:val="17"/>
                <w:lang w:val="pt-BR"/>
              </w:rPr>
              <w:t xml:space="preserve">• </w:t>
            </w:r>
            <w:hyperlink r:id="rId22">
              <w:r w:rsidRPr="00FA36FA">
                <w:rPr>
                  <w:color w:val="2F80ED"/>
                  <w:sz w:val="17"/>
                  <w:u w:val="single"/>
                  <w:lang w:val="pt-BR"/>
                </w:rPr>
                <w:t xml:space="preserve">Gateway </w:t>
              </w:r>
              <w:proofErr w:type="spellStart"/>
              <w:r w:rsidRPr="00FA36FA">
                <w:rPr>
                  <w:color w:val="2F80ED"/>
                  <w:sz w:val="17"/>
                  <w:u w:val="single"/>
                  <w:lang w:val="pt-BR"/>
                </w:rPr>
                <w:t>Braspag</w:t>
              </w:r>
              <w:proofErr w:type="spellEnd"/>
              <w:r w:rsidRPr="00FA36FA">
                <w:rPr>
                  <w:color w:val="2F80ED"/>
                  <w:sz w:val="17"/>
                  <w:u w:val="single"/>
                  <w:lang w:val="pt-BR"/>
                </w:rPr>
                <w:t xml:space="preserve"> — pagamento com </w:t>
              </w:r>
              <w:proofErr w:type="spellStart"/>
              <w:r w:rsidRPr="00FA36FA">
                <w:rPr>
                  <w:color w:val="2F80ED"/>
                  <w:sz w:val="17"/>
                  <w:u w:val="single"/>
                  <w:lang w:val="pt-BR"/>
                </w:rPr>
                <w:t>CardToken</w:t>
              </w:r>
              <w:proofErr w:type="spellEnd"/>
            </w:hyperlink>
          </w:p>
          <w:p w14:paraId="49BDFBC0" w14:textId="77777777" w:rsidR="005F454C" w:rsidRPr="00FA36FA" w:rsidRDefault="008F0DA1">
            <w:pPr>
              <w:spacing w:after="20"/>
              <w:ind w:left="173"/>
              <w:rPr>
                <w:lang w:val="pt-BR"/>
              </w:rPr>
            </w:pPr>
            <w:r w:rsidRPr="00FA36FA">
              <w:rPr>
                <w:sz w:val="17"/>
                <w:lang w:val="pt-BR"/>
              </w:rPr>
              <w:t xml:space="preserve">• </w:t>
            </w:r>
            <w:hyperlink r:id="rId23">
              <w:r w:rsidRPr="00FA36FA">
                <w:rPr>
                  <w:color w:val="2F80ED"/>
                  <w:sz w:val="17"/>
                  <w:u w:val="single"/>
                  <w:lang w:val="pt-BR"/>
                </w:rPr>
                <w:t xml:space="preserve">Gateway </w:t>
              </w:r>
              <w:proofErr w:type="spellStart"/>
              <w:r w:rsidRPr="00FA36FA">
                <w:rPr>
                  <w:color w:val="2F80ED"/>
                  <w:sz w:val="17"/>
                  <w:u w:val="single"/>
                  <w:lang w:val="pt-BR"/>
                </w:rPr>
                <w:t>Braspag</w:t>
              </w:r>
              <w:proofErr w:type="spellEnd"/>
              <w:r w:rsidRPr="00FA36FA">
                <w:rPr>
                  <w:color w:val="2F80ED"/>
                  <w:sz w:val="17"/>
                  <w:u w:val="single"/>
                  <w:lang w:val="pt-BR"/>
                </w:rPr>
                <w:t xml:space="preserve"> — crédito</w:t>
              </w:r>
            </w:hyperlink>
          </w:p>
          <w:p w14:paraId="5849FA89" w14:textId="77777777" w:rsidR="005F454C" w:rsidRDefault="008F0DA1">
            <w:pPr>
              <w:spacing w:after="20"/>
              <w:ind w:left="173"/>
            </w:pPr>
            <w:r>
              <w:rPr>
                <w:sz w:val="17"/>
              </w:rPr>
              <w:t xml:space="preserve">• </w:t>
            </w:r>
            <w:hyperlink r:id="rId24">
              <w:r>
                <w:rPr>
                  <w:color w:val="2F80ED"/>
                  <w:sz w:val="17"/>
                  <w:u w:val="single"/>
                </w:rPr>
                <w:t xml:space="preserve">Gateway </w:t>
              </w:r>
              <w:proofErr w:type="spellStart"/>
              <w:r>
                <w:rPr>
                  <w:color w:val="2F80ED"/>
                  <w:sz w:val="17"/>
                  <w:u w:val="single"/>
                </w:rPr>
                <w:t>Braspag</w:t>
              </w:r>
              <w:proofErr w:type="spellEnd"/>
              <w:r>
                <w:rPr>
                  <w:color w:val="2F80ED"/>
                  <w:sz w:val="17"/>
                  <w:u w:val="single"/>
                </w:rPr>
                <w:t xml:space="preserve"> — Card on File/CIT/MIT</w:t>
              </w:r>
            </w:hyperlink>
          </w:p>
        </w:tc>
      </w:tr>
    </w:tbl>
    <w:p w14:paraId="70DF9E56" w14:textId="77777777" w:rsidR="005F454C" w:rsidRDefault="005F454C">
      <w:pPr>
        <w:spacing w:after="0"/>
      </w:pPr>
    </w:p>
    <w:p w14:paraId="6CB6E8FB" w14:textId="77777777" w:rsidR="005F454C" w:rsidRDefault="008F0DA1">
      <w:r>
        <w:rPr>
          <w:sz w:val="20"/>
        </w:rPr>
        <w:t>Comando interno: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F454C" w14:paraId="0B1FA97A" w14:textId="77777777">
        <w:trPr>
          <w:tblHeader/>
          <w:jc w:val="center"/>
        </w:trPr>
        <w:tc>
          <w:tcPr>
            <w:tcW w:w="9792" w:type="dxa"/>
            <w:shd w:val="clear" w:color="auto" w:fill="F7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23F683" w14:textId="77777777" w:rsidR="005F454C" w:rsidRDefault="008F0DA1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{</w:t>
            </w:r>
            <w:r>
              <w:rPr>
                <w:rFonts w:ascii="Consolas" w:eastAsia="Consolas" w:hAnsi="Consolas"/>
                <w:sz w:val="14"/>
              </w:rPr>
              <w:br/>
              <w:t xml:space="preserve">  "correlationId": "&lt;guid&gt;",</w:t>
            </w:r>
            <w:r>
              <w:rPr>
                <w:rFonts w:ascii="Consolas" w:eastAsia="Consolas" w:hAnsi="Consolas"/>
                <w:sz w:val="14"/>
              </w:rPr>
              <w:br/>
              <w:t xml:space="preserve">  "idempotencyKey": "&lt;invoiceid+tentativa&gt;",</w:t>
            </w:r>
            <w:r>
              <w:rPr>
                <w:rFonts w:ascii="Consolas" w:eastAsia="Consolas" w:hAnsi="Consolas"/>
                <w:sz w:val="14"/>
              </w:rPr>
              <w:br/>
              <w:t xml:space="preserve">  "platform": "PaymentGateway",</w:t>
            </w:r>
            <w:r>
              <w:rPr>
                <w:rFonts w:ascii="Consolas" w:eastAsia="Consolas" w:hAnsi="Consolas"/>
                <w:sz w:val="14"/>
              </w:rPr>
              <w:br/>
              <w:t xml:space="preserve">  "provider": "Cielo30|Rede2",</w:t>
            </w:r>
            <w:r>
              <w:rPr>
                <w:rFonts w:ascii="Consolas" w:eastAsia="Consolas" w:hAnsi="Consolas"/>
                <w:sz w:val="14"/>
              </w:rPr>
              <w:br/>
              <w:t xml:space="preserve">  "merchantOrderId": "&lt;identificador-estavel-da-fatura&gt;",</w:t>
            </w:r>
            <w:r>
              <w:rPr>
                <w:rFonts w:ascii="Consolas" w:eastAsia="Consolas" w:hAnsi="Consolas"/>
                <w:sz w:val="14"/>
              </w:rPr>
              <w:br/>
              <w:t xml:space="preserve">  "amountInCents": 10000,</w:t>
            </w:r>
            <w:r>
              <w:rPr>
                <w:rFonts w:ascii="Consolas" w:eastAsia="Consolas" w:hAnsi="Consolas"/>
                <w:sz w:val="14"/>
              </w:rPr>
              <w:br/>
              <w:t xml:space="preserve">  "customer":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"dynamicsId": "&lt;accountid-ou-contactid&gt;",</w:t>
            </w:r>
            <w:r>
              <w:rPr>
                <w:rFonts w:ascii="Consolas" w:eastAsia="Consolas" w:hAnsi="Consolas"/>
                <w:sz w:val="14"/>
              </w:rPr>
              <w:br/>
              <w:t xml:space="preserve">    "name": "&lt;nome&gt;"</w:t>
            </w:r>
            <w:r>
              <w:rPr>
                <w:rFonts w:ascii="Consolas" w:eastAsia="Consolas" w:hAnsi="Consolas"/>
                <w:sz w:val="14"/>
              </w:rPr>
              <w:br/>
              <w:t xml:space="preserve">  },</w:t>
            </w:r>
            <w:r>
              <w:rPr>
                <w:rFonts w:ascii="Consolas" w:eastAsia="Consolas" w:hAnsi="Consolas"/>
                <w:sz w:val="14"/>
              </w:rPr>
              <w:br/>
              <w:t xml:space="preserve">  "card":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"cardToken": "&lt;alfa_tokenplataformapagamentos&gt;",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t xml:space="preserve">    "brand": "Visa|Master|Elo|..."</w:t>
            </w:r>
            <w:r>
              <w:rPr>
                <w:rFonts w:ascii="Consolas" w:eastAsia="Consolas" w:hAnsi="Consolas"/>
                <w:sz w:val="14"/>
              </w:rPr>
              <w:br/>
              <w:t xml:space="preserve">  },</w:t>
            </w:r>
            <w:r>
              <w:rPr>
                <w:rFonts w:ascii="Consolas" w:eastAsia="Consolas" w:hAnsi="Consolas"/>
                <w:sz w:val="14"/>
              </w:rPr>
              <w:br/>
              <w:t xml:space="preserve">  "cardOnFile":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"usage": "First|Used",</w:t>
            </w:r>
            <w:r>
              <w:rPr>
                <w:rFonts w:ascii="Consolas" w:eastAsia="Consolas" w:hAnsi="Consolas"/>
                <w:sz w:val="14"/>
              </w:rPr>
              <w:br/>
              <w:t xml:space="preserve">    "reason": "Recurring"</w:t>
            </w:r>
            <w:r>
              <w:rPr>
                <w:rFonts w:ascii="Consolas" w:eastAsia="Consolas" w:hAnsi="Consolas"/>
                <w:sz w:val="14"/>
              </w:rPr>
              <w:br/>
              <w:t xml:space="preserve">  },</w:t>
            </w:r>
            <w:r>
              <w:rPr>
                <w:rFonts w:ascii="Consolas" w:eastAsia="Consolas" w:hAnsi="Consolas"/>
                <w:sz w:val="14"/>
              </w:rPr>
              <w:br/>
              <w:t xml:space="preserve">  "initiator": "CIT|MIT"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</w:p>
        </w:tc>
      </w:tr>
    </w:tbl>
    <w:p w14:paraId="44E871BC" w14:textId="77777777" w:rsidR="005F454C" w:rsidRDefault="005F454C">
      <w:pPr>
        <w:spacing w:after="0"/>
      </w:pPr>
    </w:p>
    <w:p w14:paraId="1B00002C" w14:textId="77777777" w:rsidR="005F454C" w:rsidRDefault="008F0DA1">
      <w:r>
        <w:rPr>
          <w:sz w:val="20"/>
        </w:rPr>
        <w:t>Chamada externa: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F454C" w14:paraId="703C5C7C" w14:textId="77777777">
        <w:trPr>
          <w:tblHeader/>
          <w:jc w:val="center"/>
        </w:trPr>
        <w:tc>
          <w:tcPr>
            <w:tcW w:w="9792" w:type="dxa"/>
            <w:shd w:val="clear" w:color="auto" w:fill="F7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6FA921" w14:textId="77777777" w:rsidR="005F454C" w:rsidRDefault="008F0DA1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POST /v2/sales/</w:t>
            </w:r>
            <w:r>
              <w:rPr>
                <w:rFonts w:ascii="Consolas" w:eastAsia="Consolas" w:hAnsi="Consolas"/>
                <w:sz w:val="14"/>
              </w:rPr>
              <w:br/>
              <w:t>MerchantId: &lt;gateway-merchant-id&gt;</w:t>
            </w:r>
            <w:r>
              <w:rPr>
                <w:rFonts w:ascii="Consolas" w:eastAsia="Consolas" w:hAnsi="Consolas"/>
                <w:sz w:val="14"/>
              </w:rPr>
              <w:br/>
              <w:t>MerchantKey: &lt;gateway-merchant-key&gt;</w:t>
            </w:r>
            <w:r>
              <w:rPr>
                <w:rFonts w:ascii="Consolas" w:eastAsia="Consolas" w:hAnsi="Consolas"/>
                <w:sz w:val="14"/>
              </w:rPr>
              <w:br/>
              <w:t>RequestId: &lt;correlation-id&gt;</w:t>
            </w:r>
          </w:p>
        </w:tc>
      </w:tr>
    </w:tbl>
    <w:p w14:paraId="144A5D23" w14:textId="77777777" w:rsidR="005F454C" w:rsidRDefault="005F454C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F454C" w14:paraId="0654B579" w14:textId="77777777">
        <w:trPr>
          <w:tblHeader/>
          <w:jc w:val="center"/>
        </w:trPr>
        <w:tc>
          <w:tcPr>
            <w:tcW w:w="9792" w:type="dxa"/>
            <w:shd w:val="clear" w:color="auto" w:fill="F7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891946" w14:textId="77777777" w:rsidR="005F454C" w:rsidRDefault="008F0DA1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{</w:t>
            </w:r>
            <w:r>
              <w:rPr>
                <w:rFonts w:ascii="Consolas" w:eastAsia="Consolas" w:hAnsi="Consolas"/>
                <w:sz w:val="14"/>
              </w:rPr>
              <w:br/>
              <w:t xml:space="preserve">  "MerchantOrderId": "&lt;identificador-estavel&gt;",</w:t>
            </w:r>
            <w:r>
              <w:rPr>
                <w:rFonts w:ascii="Consolas" w:eastAsia="Consolas" w:hAnsi="Consolas"/>
                <w:sz w:val="14"/>
              </w:rPr>
              <w:br/>
              <w:t xml:space="preserve">  "Customer": { "Name": "&lt;nome&gt;" },</w:t>
            </w:r>
            <w:r>
              <w:rPr>
                <w:rFonts w:ascii="Consolas" w:eastAsia="Consolas" w:hAnsi="Consolas"/>
                <w:sz w:val="14"/>
              </w:rPr>
              <w:br/>
              <w:t xml:space="preserve">  "Payment":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"Provider": "Cielo30",</w:t>
            </w:r>
            <w:r>
              <w:rPr>
                <w:rFonts w:ascii="Consolas" w:eastAsia="Consolas" w:hAnsi="Consolas"/>
                <w:sz w:val="14"/>
              </w:rPr>
              <w:br/>
              <w:t xml:space="preserve">    "Type": "CreditCard",</w:t>
            </w:r>
            <w:r>
              <w:rPr>
                <w:rFonts w:ascii="Consolas" w:eastAsia="Consolas" w:hAnsi="Consolas"/>
                <w:sz w:val="14"/>
              </w:rPr>
              <w:br/>
              <w:t xml:space="preserve">    "Amount": 10000,</w:t>
            </w:r>
            <w:r>
              <w:rPr>
                <w:rFonts w:ascii="Consolas" w:eastAsia="Consolas" w:hAnsi="Consolas"/>
                <w:sz w:val="14"/>
              </w:rPr>
              <w:br/>
              <w:t xml:space="preserve">    "Currency": "BRL",</w:t>
            </w:r>
            <w:r>
              <w:rPr>
                <w:rFonts w:ascii="Consolas" w:eastAsia="Consolas" w:hAnsi="Consolas"/>
                <w:sz w:val="14"/>
              </w:rPr>
              <w:br/>
              <w:t xml:space="preserve">    "Country": "BRA",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t xml:space="preserve">    "Installments": 1,</w:t>
            </w:r>
            <w:r>
              <w:rPr>
                <w:rFonts w:ascii="Consolas" w:eastAsia="Consolas" w:hAnsi="Consolas"/>
                <w:sz w:val="14"/>
              </w:rPr>
              <w:br/>
              <w:t xml:space="preserve">    "Capture": true,</w:t>
            </w:r>
            <w:r>
              <w:rPr>
                <w:rFonts w:ascii="Consolas" w:eastAsia="Consolas" w:hAnsi="Consolas"/>
                <w:sz w:val="14"/>
              </w:rPr>
              <w:br/>
              <w:t xml:space="preserve">    "CreditCard":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"CardToken": "&lt;token&gt;",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"Brand": "Visa",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"CardOnFile":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"Usage": "&lt;First-ou-Used&gt;",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"Reason": "Recurring"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}</w:t>
            </w:r>
            <w:r>
              <w:rPr>
                <w:rFonts w:ascii="Consolas" w:eastAsia="Consolas" w:hAnsi="Consolas"/>
                <w:sz w:val="14"/>
              </w:rPr>
              <w:br/>
              <w:t xml:space="preserve">    }</w:t>
            </w:r>
            <w:r>
              <w:rPr>
                <w:rFonts w:ascii="Consolas" w:eastAsia="Consolas" w:hAnsi="Consolas"/>
                <w:sz w:val="14"/>
              </w:rPr>
              <w:br/>
              <w:t xml:space="preserve">  }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</w:p>
        </w:tc>
      </w:tr>
    </w:tbl>
    <w:p w14:paraId="738610EB" w14:textId="77777777" w:rsidR="005F454C" w:rsidRDefault="005F454C">
      <w:pPr>
        <w:spacing w:after="0"/>
      </w:pPr>
    </w:p>
    <w:p w14:paraId="5A93B7C3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 xml:space="preserve">Para Mastercard, incluir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Payment.InitiatedTransactionIndicator</w:t>
      </w:r>
      <w:proofErr w:type="spellEnd"/>
      <w:r w:rsidRPr="00FA36FA">
        <w:rPr>
          <w:sz w:val="20"/>
          <w:lang w:val="pt-BR"/>
        </w:rPr>
        <w:t xml:space="preserve"> conforme a classificação CIT/MIT e a documentação vigente. O calendário operacional usado pelo Thales é uma tabela externa, mantida manualmente como referência; ele não está cadastrado no Dynamics nem no BC. Não contratar nem implementar a recorrência agendada do Gateway neste ciclo.</w:t>
      </w:r>
    </w:p>
    <w:p w14:paraId="6BEBC418" w14:textId="77777777" w:rsidR="005F454C" w:rsidRPr="00FA36FA" w:rsidRDefault="008F0DA1">
      <w:pPr>
        <w:rPr>
          <w:lang w:val="pt-BR"/>
        </w:rPr>
      </w:pPr>
      <w:proofErr w:type="spellStart"/>
      <w:r w:rsidRPr="00FA36FA">
        <w:rPr>
          <w:rFonts w:ascii="Consolas" w:eastAsia="Consolas" w:hAnsi="Consolas"/>
          <w:sz w:val="19"/>
          <w:lang w:val="pt-BR"/>
        </w:rPr>
        <w:t>Usage</w:t>
      </w:r>
      <w:proofErr w:type="spellEnd"/>
      <w:r w:rsidRPr="00FA36FA">
        <w:rPr>
          <w:sz w:val="20"/>
          <w:lang w:val="pt-BR"/>
        </w:rPr>
        <w:t xml:space="preserve"> não pode ficar fixo como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Used</w:t>
      </w:r>
      <w:proofErr w:type="spellEnd"/>
      <w:r w:rsidRPr="00FA36FA">
        <w:rPr>
          <w:sz w:val="20"/>
          <w:lang w:val="pt-BR"/>
        </w:rPr>
        <w:t>:</w:t>
      </w:r>
    </w:p>
    <w:p w14:paraId="240AEDCB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lastRenderedPageBreak/>
        <w:t xml:space="preserve">cartão digitado no Dynamics durante um atendimento e cobrado pela primeira vez: candidato a </w:t>
      </w:r>
      <w:proofErr w:type="spellStart"/>
      <w:r w:rsidRPr="00FA36FA">
        <w:rPr>
          <w:sz w:val="20"/>
          <w:lang w:val="pt-BR"/>
        </w:rPr>
        <w:t>First</w:t>
      </w:r>
      <w:proofErr w:type="spellEnd"/>
      <w:r w:rsidRPr="00FA36FA">
        <w:rPr>
          <w:sz w:val="20"/>
          <w:lang w:val="pt-BR"/>
        </w:rPr>
        <w:t>, com classificação do iniciador confirmada para a jornada assistida;</w:t>
      </w:r>
    </w:p>
    <w:p w14:paraId="2D07D610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 xml:space="preserve">cartão cujo primeiro pagamento ocorreu no site e que chegou ao Dynamics com evidência da transação inicial: próximas cobranças usam </w:t>
      </w:r>
      <w:proofErr w:type="spellStart"/>
      <w:r w:rsidRPr="00FA36FA">
        <w:rPr>
          <w:sz w:val="20"/>
          <w:lang w:val="pt-BR"/>
        </w:rPr>
        <w:t>Used</w:t>
      </w:r>
      <w:proofErr w:type="spellEnd"/>
      <w:r w:rsidRPr="00FA36FA">
        <w:rPr>
          <w:sz w:val="20"/>
          <w:lang w:val="pt-BR"/>
        </w:rPr>
        <w:t xml:space="preserve"> e devem carregar os identificadores de vínculo necessários;</w:t>
      </w:r>
    </w:p>
    <w:p w14:paraId="5623080A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 xml:space="preserve">token portado da </w:t>
      </w:r>
      <w:proofErr w:type="spellStart"/>
      <w:r w:rsidRPr="00FA36FA">
        <w:rPr>
          <w:sz w:val="20"/>
          <w:lang w:val="pt-BR"/>
        </w:rPr>
        <w:t>MaxiPago</w:t>
      </w:r>
      <w:proofErr w:type="spellEnd"/>
      <w:r w:rsidRPr="00FA36FA">
        <w:rPr>
          <w:sz w:val="20"/>
          <w:lang w:val="pt-BR"/>
        </w:rPr>
        <w:t xml:space="preserve">: não assumir </w:t>
      </w:r>
      <w:proofErr w:type="spellStart"/>
      <w:r w:rsidRPr="00FA36FA">
        <w:rPr>
          <w:sz w:val="20"/>
          <w:lang w:val="pt-BR"/>
        </w:rPr>
        <w:t>First</w:t>
      </w:r>
      <w:proofErr w:type="spellEnd"/>
      <w:r w:rsidRPr="00FA36FA">
        <w:rPr>
          <w:sz w:val="20"/>
          <w:lang w:val="pt-BR"/>
        </w:rPr>
        <w:t xml:space="preserve"> nem </w:t>
      </w:r>
      <w:proofErr w:type="spellStart"/>
      <w:r w:rsidRPr="00FA36FA">
        <w:rPr>
          <w:sz w:val="20"/>
          <w:lang w:val="pt-BR"/>
        </w:rPr>
        <w:t>Used</w:t>
      </w:r>
      <w:proofErr w:type="spellEnd"/>
      <w:r w:rsidRPr="00FA36FA">
        <w:rPr>
          <w:sz w:val="20"/>
          <w:lang w:val="pt-BR"/>
        </w:rPr>
        <w:t xml:space="preserve"> apenas pela existência do token; a </w:t>
      </w:r>
      <w:proofErr w:type="spellStart"/>
      <w:r w:rsidRPr="00FA36FA">
        <w:rPr>
          <w:sz w:val="20"/>
          <w:lang w:val="pt-BR"/>
        </w:rPr>
        <w:t>Braspag</w:t>
      </w:r>
      <w:proofErr w:type="spellEnd"/>
      <w:r w:rsidRPr="00FA36FA">
        <w:rPr>
          <w:sz w:val="20"/>
          <w:lang w:val="pt-BR"/>
        </w:rPr>
        <w:t xml:space="preserve"> precisa orientar como representar o histórico e os identificadores da transação inicial após a portabilidade.</w:t>
      </w:r>
    </w:p>
    <w:p w14:paraId="6D4D58E6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 xml:space="preserve">O </w:t>
      </w:r>
      <w:proofErr w:type="spellStart"/>
      <w:r w:rsidRPr="00FA36FA">
        <w:rPr>
          <w:sz w:val="20"/>
          <w:lang w:val="pt-BR"/>
        </w:rPr>
        <w:t>backend</w:t>
      </w:r>
      <w:proofErr w:type="spellEnd"/>
      <w:r w:rsidRPr="00FA36FA">
        <w:rPr>
          <w:sz w:val="20"/>
          <w:lang w:val="pt-BR"/>
        </w:rPr>
        <w:t xml:space="preserve"> deve receber explicitamente o contexto da cobrança. Se os quatro campos neutros não permitirem comprovar se já houve primeira utilização, será necessário persistir esse estado ou um vínculo com a transação inicial. Essa decisão integra a Etapa 0 e não deve ser resolvida por inferência frágil.</w:t>
      </w:r>
    </w:p>
    <w:p w14:paraId="078CAE1B" w14:textId="77777777" w:rsidR="005F454C" w:rsidRPr="00FA36FA" w:rsidRDefault="008F0DA1">
      <w:pPr>
        <w:pStyle w:val="Heading3"/>
        <w:rPr>
          <w:lang w:val="pt-BR"/>
        </w:rPr>
      </w:pPr>
      <w:r w:rsidRPr="00FA36FA">
        <w:rPr>
          <w:lang w:val="pt-BR"/>
        </w:rPr>
        <w:t xml:space="preserve">Origem dos dados da cobrança no </w:t>
      </w:r>
      <w:proofErr w:type="spellStart"/>
      <w:r w:rsidRPr="00FA36FA">
        <w:rPr>
          <w:lang w:val="pt-BR"/>
        </w:rPr>
        <w:t>Dataverse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5F454C" w14:paraId="75FF6CBE" w14:textId="77777777">
        <w:trPr>
          <w:tblHeader/>
          <w:jc w:val="center"/>
        </w:trPr>
        <w:tc>
          <w:tcPr>
            <w:tcW w:w="244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D088" w14:textId="77777777" w:rsidR="005F454C" w:rsidRDefault="008F0DA1">
            <w:pPr>
              <w:spacing w:after="0"/>
            </w:pPr>
            <w:proofErr w:type="spellStart"/>
            <w:r>
              <w:rPr>
                <w:b/>
                <w:sz w:val="15"/>
              </w:rPr>
              <w:t>Propriedade</w:t>
            </w:r>
            <w:proofErr w:type="spellEnd"/>
            <w:r>
              <w:rPr>
                <w:b/>
                <w:sz w:val="15"/>
              </w:rPr>
              <w:t xml:space="preserve"> do request</w:t>
            </w:r>
          </w:p>
        </w:tc>
        <w:tc>
          <w:tcPr>
            <w:tcW w:w="244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D6206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b/>
                <w:sz w:val="15"/>
                <w:lang w:val="pt-BR"/>
              </w:rPr>
              <w:t>Tabela e nome lógico real</w:t>
            </w:r>
          </w:p>
        </w:tc>
        <w:tc>
          <w:tcPr>
            <w:tcW w:w="244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4C2AA" w14:textId="77777777" w:rsidR="005F454C" w:rsidRDefault="008F0DA1">
            <w:pPr>
              <w:spacing w:after="0"/>
            </w:pPr>
            <w:proofErr w:type="spellStart"/>
            <w:r>
              <w:rPr>
                <w:b/>
                <w:sz w:val="15"/>
              </w:rPr>
              <w:t>Exemplo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fictício</w:t>
            </w:r>
            <w:proofErr w:type="spellEnd"/>
          </w:p>
        </w:tc>
        <w:tc>
          <w:tcPr>
            <w:tcW w:w="244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385DB" w14:textId="77777777" w:rsidR="005F454C" w:rsidRDefault="008F0DA1">
            <w:pPr>
              <w:spacing w:after="0"/>
            </w:pPr>
            <w:r>
              <w:rPr>
                <w:b/>
                <w:sz w:val="15"/>
              </w:rPr>
              <w:t>Regra</w:t>
            </w:r>
          </w:p>
        </w:tc>
      </w:tr>
      <w:tr w:rsidR="005F454C" w:rsidRPr="00FA36FA" w14:paraId="29A4A910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E95A9" w14:textId="77777777" w:rsidR="005F454C" w:rsidRDefault="008F0DA1">
            <w:pPr>
              <w:spacing w:after="0"/>
            </w:pPr>
            <w:r>
              <w:rPr>
                <w:sz w:val="15"/>
              </w:rPr>
              <w:t>correlationId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E74E7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 xml:space="preserve">Gerado pela camada central a partir de </w:t>
            </w:r>
            <w:proofErr w:type="spellStart"/>
            <w:proofErr w:type="gramStart"/>
            <w:r w:rsidRPr="00FA36FA">
              <w:rPr>
                <w:sz w:val="15"/>
                <w:lang w:val="pt-BR"/>
              </w:rPr>
              <w:t>invoice.invoiceid</w:t>
            </w:r>
            <w:proofErr w:type="spellEnd"/>
            <w:proofErr w:type="gram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26827" w14:textId="77777777" w:rsidR="005F454C" w:rsidRDefault="008F0DA1">
            <w:pPr>
              <w:spacing w:after="0"/>
            </w:pPr>
            <w:r>
              <w:rPr>
                <w:sz w:val="15"/>
              </w:rPr>
              <w:t>f1b9c1f2-...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18FA5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Um GUID por tentativa técnica</w:t>
            </w:r>
          </w:p>
        </w:tc>
      </w:tr>
      <w:tr w:rsidR="005F454C" w:rsidRPr="00FA36FA" w14:paraId="428304DD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78B23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idempotencyKey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25F72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 xml:space="preserve">Composição de </w:t>
            </w:r>
            <w:proofErr w:type="spellStart"/>
            <w:proofErr w:type="gramStart"/>
            <w:r w:rsidRPr="00FA36FA">
              <w:rPr>
                <w:sz w:val="15"/>
                <w:lang w:val="pt-BR"/>
              </w:rPr>
              <w:t>invoice.invoiceid</w:t>
            </w:r>
            <w:proofErr w:type="spellEnd"/>
            <w:proofErr w:type="gramEnd"/>
            <w:r w:rsidRPr="00FA36FA">
              <w:rPr>
                <w:sz w:val="15"/>
                <w:lang w:val="pt-BR"/>
              </w:rPr>
              <w:t xml:space="preserve"> + </w:t>
            </w:r>
            <w:proofErr w:type="spellStart"/>
            <w:r w:rsidRPr="00FA36FA">
              <w:rPr>
                <w:sz w:val="15"/>
                <w:lang w:val="pt-BR"/>
              </w:rPr>
              <w:t>invoice.new_num_tentativas</w:t>
            </w:r>
            <w:proofErr w:type="spellEnd"/>
            <w:r w:rsidRPr="00FA36FA">
              <w:rPr>
                <w:sz w:val="15"/>
                <w:lang w:val="pt-BR"/>
              </w:rPr>
              <w:t xml:space="preserve"> ou identificador persistido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4A96E" w14:textId="77777777" w:rsidR="005F454C" w:rsidRDefault="008F0DA1">
            <w:pPr>
              <w:spacing w:after="0"/>
            </w:pPr>
            <w:r>
              <w:rPr>
                <w:sz w:val="15"/>
              </w:rPr>
              <w:t>f1b9...-tentativa-03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28113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O formato definitivo deve impedir duplicidade após timeout</w:t>
            </w:r>
          </w:p>
        </w:tc>
      </w:tr>
      <w:tr w:rsidR="005F454C" w:rsidRPr="00FA36FA" w14:paraId="6E312AC7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ACD34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merchantOrderId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7D111" w14:textId="77777777" w:rsidR="005F454C" w:rsidRDefault="008F0DA1">
            <w:pPr>
              <w:spacing w:after="0"/>
            </w:pPr>
            <w:r>
              <w:rPr>
                <w:sz w:val="15"/>
              </w:rPr>
              <w:t>invoice.invoicenumber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5BB53" w14:textId="77777777" w:rsidR="005F454C" w:rsidRDefault="008F0DA1">
            <w:pPr>
              <w:spacing w:after="0"/>
            </w:pPr>
            <w:r>
              <w:rPr>
                <w:sz w:val="15"/>
              </w:rPr>
              <w:t>FAT00012345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92C1A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Manter estável e respeitar caracteres/tamanho aceitos</w:t>
            </w:r>
          </w:p>
        </w:tc>
      </w:tr>
      <w:tr w:rsidR="005F454C" w:rsidRPr="00FA36FA" w14:paraId="162F85DD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1C129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amountInCents</w:t>
            </w:r>
            <w:proofErr w:type="spellEnd"/>
            <w:r>
              <w:rPr>
                <w:sz w:val="15"/>
              </w:rPr>
              <w:t xml:space="preserve"> / </w:t>
            </w:r>
            <w:proofErr w:type="spellStart"/>
            <w:r>
              <w:rPr>
                <w:sz w:val="15"/>
              </w:rPr>
              <w:t>Payment.Amount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E072B" w14:textId="77777777" w:rsidR="005F454C" w:rsidRDefault="008F0DA1">
            <w:pPr>
              <w:spacing w:after="0"/>
            </w:pPr>
            <w:r>
              <w:rPr>
                <w:sz w:val="15"/>
              </w:rPr>
              <w:t>invoice.totalamount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8379E" w14:textId="77777777" w:rsidR="005F454C" w:rsidRDefault="008F0DA1">
            <w:pPr>
              <w:spacing w:after="0"/>
            </w:pPr>
            <w:r>
              <w:rPr>
                <w:sz w:val="15"/>
              </w:rPr>
              <w:t xml:space="preserve">15000 </w:t>
            </w:r>
            <w:proofErr w:type="gramStart"/>
            <w:r>
              <w:rPr>
                <w:sz w:val="15"/>
              </w:rPr>
              <w:t>para R</w:t>
            </w:r>
            <w:proofErr w:type="gramEnd"/>
            <w:r>
              <w:rPr>
                <w:sz w:val="15"/>
              </w:rPr>
              <w:t>$ 150,00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B2BF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Converter Money para inteiro em centavos</w:t>
            </w:r>
          </w:p>
        </w:tc>
      </w:tr>
      <w:tr w:rsidR="005F454C" w:rsidRPr="00FA36FA" w14:paraId="3F9195D2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5B397" w14:textId="77777777" w:rsidR="005F454C" w:rsidRDefault="008F0DA1">
            <w:pPr>
              <w:spacing w:after="0"/>
            </w:pPr>
            <w:r>
              <w:rPr>
                <w:sz w:val="15"/>
              </w:rPr>
              <w:t>provider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BF7C1" w14:textId="77777777" w:rsidR="005F454C" w:rsidRDefault="008F0DA1">
            <w:pPr>
              <w:spacing w:after="0"/>
            </w:pPr>
            <w:r>
              <w:rPr>
                <w:sz w:val="15"/>
              </w:rPr>
              <w:t>invoice.chf_pl_adquirente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A6839" w14:textId="77777777" w:rsidR="005F454C" w:rsidRDefault="008F0DA1">
            <w:pPr>
              <w:spacing w:after="0"/>
            </w:pPr>
            <w:r>
              <w:rPr>
                <w:sz w:val="15"/>
              </w:rPr>
              <w:t>Cielo30 ou Rede2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C7181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 xml:space="preserve">Hoje os códigos identificados são Cielo 4 e Rede 2 na </w:t>
            </w:r>
            <w:proofErr w:type="spellStart"/>
            <w:r w:rsidRPr="00FA36FA">
              <w:rPr>
                <w:sz w:val="15"/>
                <w:lang w:val="pt-BR"/>
              </w:rPr>
              <w:t>MaxiPago</w:t>
            </w:r>
            <w:proofErr w:type="spellEnd"/>
            <w:r w:rsidRPr="00FA36FA">
              <w:rPr>
                <w:sz w:val="15"/>
                <w:lang w:val="pt-BR"/>
              </w:rPr>
              <w:t xml:space="preserve">; criar tradução própria para os nomes </w:t>
            </w:r>
            <w:proofErr w:type="spellStart"/>
            <w:r w:rsidRPr="00FA36FA">
              <w:rPr>
                <w:sz w:val="15"/>
                <w:lang w:val="pt-BR"/>
              </w:rPr>
              <w:t>Braspag</w:t>
            </w:r>
            <w:proofErr w:type="spellEnd"/>
          </w:p>
        </w:tc>
      </w:tr>
      <w:tr w:rsidR="005F454C" w:rsidRPr="00FA36FA" w14:paraId="6DFE0942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D9B43" w14:textId="77777777" w:rsidR="005F454C" w:rsidRDefault="008F0DA1">
            <w:pPr>
              <w:spacing w:after="0"/>
            </w:pPr>
            <w:r>
              <w:rPr>
                <w:sz w:val="15"/>
              </w:rPr>
              <w:t xml:space="preserve">forma de </w:t>
            </w:r>
            <w:proofErr w:type="spellStart"/>
            <w:r>
              <w:rPr>
                <w:sz w:val="15"/>
              </w:rPr>
              <w:t>pagamento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43B09" w14:textId="77777777" w:rsidR="005F454C" w:rsidRDefault="008F0DA1">
            <w:pPr>
              <w:spacing w:after="0"/>
            </w:pPr>
            <w:r>
              <w:rPr>
                <w:sz w:val="15"/>
              </w:rPr>
              <w:t>invoice.new_formadepagamentoid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81B5B" w14:textId="77777777" w:rsidR="005F454C" w:rsidRDefault="008F0DA1">
            <w:pPr>
              <w:spacing w:after="0"/>
            </w:pPr>
            <w:r>
              <w:rPr>
                <w:sz w:val="15"/>
              </w:rPr>
              <w:t>lookup CARTÃO DE CRÉDITO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C8AE1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O código atual reconhece o registro de cartão pelo GUID configurado no código</w:t>
            </w:r>
          </w:p>
        </w:tc>
      </w:tr>
      <w:tr w:rsidR="005F454C" w:rsidRPr="00FA36FA" w14:paraId="2FB67EE6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C2126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doador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DF509" w14:textId="77777777" w:rsidR="005F454C" w:rsidRDefault="008F0DA1">
            <w:pPr>
              <w:spacing w:after="0"/>
            </w:pPr>
            <w:r>
              <w:rPr>
                <w:sz w:val="15"/>
              </w:rPr>
              <w:t>invoice.customerid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C4A4F" w14:textId="77777777" w:rsidR="005F454C" w:rsidRDefault="008F0DA1">
            <w:pPr>
              <w:spacing w:after="0"/>
            </w:pPr>
            <w:proofErr w:type="gramStart"/>
            <w:r>
              <w:rPr>
                <w:sz w:val="15"/>
              </w:rPr>
              <w:t>lookup</w:t>
            </w:r>
            <w:proofErr w:type="gramEnd"/>
            <w:r>
              <w:rPr>
                <w:sz w:val="15"/>
              </w:rPr>
              <w:t xml:space="preserve"> contact/account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4F11A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Permite buscar nome e cartão principal</w:t>
            </w:r>
          </w:p>
        </w:tc>
      </w:tr>
      <w:tr w:rsidR="005F454C" w:rsidRPr="00FA36FA" w14:paraId="661BF95E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898F9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Customer.Name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3CA30" w14:textId="77777777" w:rsidR="005F454C" w:rsidRDefault="008F0DA1">
            <w:pPr>
              <w:spacing w:after="0"/>
            </w:pPr>
            <w:r>
              <w:rPr>
                <w:sz w:val="15"/>
              </w:rPr>
              <w:t>contact.firstname + contact.lastname ou account.name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ED6DA" w14:textId="77777777" w:rsidR="005F454C" w:rsidRDefault="008F0DA1">
            <w:pPr>
              <w:spacing w:after="0"/>
            </w:pPr>
            <w:r>
              <w:rPr>
                <w:sz w:val="15"/>
              </w:rPr>
              <w:t>Maria da Silva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3F839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Enviar somente quando disponível e válido para o contrato</w:t>
            </w:r>
          </w:p>
        </w:tc>
      </w:tr>
      <w:tr w:rsidR="005F454C" w:rsidRPr="00FA36FA" w14:paraId="6A6A4EBD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0E81E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cartão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selecionado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hoje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E700D" w14:textId="77777777" w:rsidR="005F454C" w:rsidRPr="00FA36FA" w:rsidRDefault="008F0DA1">
            <w:pPr>
              <w:spacing w:after="0"/>
              <w:rPr>
                <w:lang w:val="pt-BR"/>
              </w:rPr>
            </w:pPr>
            <w:proofErr w:type="spellStart"/>
            <w:r w:rsidRPr="00FA36FA">
              <w:rPr>
                <w:sz w:val="15"/>
                <w:lang w:val="pt-BR"/>
              </w:rPr>
              <w:t>contact.new_cartao_</w:t>
            </w:r>
            <w:proofErr w:type="gramStart"/>
            <w:r w:rsidRPr="00FA36FA">
              <w:rPr>
                <w:sz w:val="15"/>
                <w:lang w:val="pt-BR"/>
              </w:rPr>
              <w:t>credito</w:t>
            </w:r>
            <w:proofErr w:type="gramEnd"/>
            <w:r w:rsidRPr="00FA36FA">
              <w:rPr>
                <w:sz w:val="15"/>
                <w:lang w:val="pt-BR"/>
              </w:rPr>
              <w:t>_principal</w:t>
            </w:r>
            <w:proofErr w:type="spellEnd"/>
            <w:r w:rsidRPr="00FA36FA">
              <w:rPr>
                <w:sz w:val="15"/>
                <w:lang w:val="pt-BR"/>
              </w:rPr>
              <w:t xml:space="preserve"> ou </w:t>
            </w:r>
            <w:proofErr w:type="spellStart"/>
            <w:r w:rsidRPr="00FA36FA">
              <w:rPr>
                <w:sz w:val="15"/>
                <w:lang w:val="pt-BR"/>
              </w:rPr>
              <w:t>account.new_cartao_</w:t>
            </w:r>
            <w:proofErr w:type="gramStart"/>
            <w:r w:rsidRPr="00FA36FA">
              <w:rPr>
                <w:sz w:val="15"/>
                <w:lang w:val="pt-BR"/>
              </w:rPr>
              <w:t>credito</w:t>
            </w:r>
            <w:proofErr w:type="gramEnd"/>
            <w:r w:rsidRPr="00FA36FA">
              <w:rPr>
                <w:sz w:val="15"/>
                <w:lang w:val="pt-BR"/>
              </w:rPr>
              <w:t>_principal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C69E7" w14:textId="77777777" w:rsidR="005F454C" w:rsidRDefault="008F0DA1">
            <w:pPr>
              <w:spacing w:after="0"/>
            </w:pPr>
            <w:r>
              <w:rPr>
                <w:sz w:val="15"/>
              </w:rPr>
              <w:t xml:space="preserve">lookup de </w:t>
            </w:r>
            <w:proofErr w:type="spellStart"/>
            <w:r>
              <w:rPr>
                <w:sz w:val="15"/>
              </w:rPr>
              <w:t>new_cartaodecredito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FC056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 xml:space="preserve">É exatamente o </w:t>
            </w:r>
            <w:proofErr w:type="spellStart"/>
            <w:r w:rsidRPr="00FA36FA">
              <w:rPr>
                <w:sz w:val="15"/>
                <w:lang w:val="pt-BR"/>
              </w:rPr>
              <w:t>lookup</w:t>
            </w:r>
            <w:proofErr w:type="spellEnd"/>
            <w:r w:rsidRPr="00FA36FA">
              <w:rPr>
                <w:sz w:val="15"/>
                <w:lang w:val="pt-BR"/>
              </w:rPr>
              <w:t xml:space="preserve"> lido pela CWA atual</w:t>
            </w:r>
          </w:p>
        </w:tc>
      </w:tr>
      <w:tr w:rsidR="005F454C" w:rsidRPr="00FA36FA" w14:paraId="3741E536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B4605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cartão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efetivamente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usado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79B6B" w14:textId="77777777" w:rsidR="005F454C" w:rsidRPr="00FA36FA" w:rsidRDefault="008F0DA1">
            <w:pPr>
              <w:spacing w:after="0"/>
              <w:rPr>
                <w:lang w:val="pt-BR"/>
              </w:rPr>
            </w:pPr>
            <w:proofErr w:type="spellStart"/>
            <w:r w:rsidRPr="00FA36FA">
              <w:rPr>
                <w:sz w:val="15"/>
                <w:lang w:val="pt-BR"/>
              </w:rPr>
              <w:t>invoice.new_cartao_</w:t>
            </w:r>
            <w:proofErr w:type="gramStart"/>
            <w:r w:rsidRPr="00FA36FA">
              <w:rPr>
                <w:sz w:val="15"/>
                <w:lang w:val="pt-BR"/>
              </w:rPr>
              <w:t>credito</w:t>
            </w:r>
            <w:proofErr w:type="gramEnd"/>
            <w:r w:rsidRPr="00FA36FA">
              <w:rPr>
                <w:sz w:val="15"/>
                <w:lang w:val="pt-BR"/>
              </w:rPr>
              <w:t>_utilizado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386F6" w14:textId="77777777" w:rsidR="005F454C" w:rsidRDefault="008F0DA1">
            <w:pPr>
              <w:spacing w:after="0"/>
            </w:pPr>
            <w:r>
              <w:rPr>
                <w:sz w:val="15"/>
              </w:rPr>
              <w:t xml:space="preserve">lookup de </w:t>
            </w:r>
            <w:proofErr w:type="spellStart"/>
            <w:r>
              <w:rPr>
                <w:sz w:val="15"/>
              </w:rPr>
              <w:t>new_cartaodecredito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26E06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O workflow de tentativas escreve esse campo; deve ser a referência histórica para estorno</w:t>
            </w:r>
          </w:p>
        </w:tc>
      </w:tr>
      <w:tr w:rsidR="005F454C" w14:paraId="60163A1E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C4865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card.cardToken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25623" w14:textId="77777777" w:rsidR="005F454C" w:rsidRPr="00FA36FA" w:rsidRDefault="008F0DA1">
            <w:pPr>
              <w:spacing w:after="0"/>
              <w:rPr>
                <w:lang w:val="pt-BR"/>
              </w:rPr>
            </w:pPr>
            <w:proofErr w:type="spellStart"/>
            <w:r w:rsidRPr="00FA36FA">
              <w:rPr>
                <w:sz w:val="15"/>
                <w:lang w:val="pt-BR"/>
              </w:rPr>
              <w:t>new_</w:t>
            </w:r>
            <w:proofErr w:type="gramStart"/>
            <w:r w:rsidRPr="00FA36FA">
              <w:rPr>
                <w:sz w:val="15"/>
                <w:lang w:val="pt-BR"/>
              </w:rPr>
              <w:t>cartaodecredito.alfa</w:t>
            </w:r>
            <w:proofErr w:type="gramEnd"/>
            <w:r w:rsidRPr="00FA36FA">
              <w:rPr>
                <w:sz w:val="15"/>
                <w:lang w:val="pt-BR"/>
              </w:rPr>
              <w:t>_tokenplataformapagamentos</w:t>
            </w:r>
            <w:proofErr w:type="spellEnd"/>
            <w:r w:rsidRPr="00FA36FA">
              <w:rPr>
                <w:sz w:val="15"/>
                <w:lang w:val="pt-BR"/>
              </w:rPr>
              <w:t xml:space="preserve"> (proposto)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1C43D" w14:textId="77777777" w:rsidR="005F454C" w:rsidRDefault="008F0DA1">
            <w:pPr>
              <w:spacing w:after="0"/>
            </w:pPr>
            <w:r>
              <w:rPr>
                <w:sz w:val="15"/>
              </w:rPr>
              <w:t>57f75ad9-...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BB174" w14:textId="77777777" w:rsidR="005F454C" w:rsidRDefault="008F0DA1">
            <w:pPr>
              <w:spacing w:after="0"/>
            </w:pPr>
            <w:r>
              <w:rPr>
                <w:sz w:val="15"/>
              </w:rPr>
              <w:t>Para MaxiPago, continuar lendo new_tokenid</w:t>
            </w:r>
          </w:p>
        </w:tc>
      </w:tr>
      <w:tr w:rsidR="005F454C" w:rsidRPr="00FA36FA" w14:paraId="1A2036F0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63913" w14:textId="77777777" w:rsidR="005F454C" w:rsidRDefault="008F0DA1">
            <w:pPr>
              <w:spacing w:after="0"/>
            </w:pPr>
            <w:r>
              <w:rPr>
                <w:sz w:val="15"/>
              </w:rPr>
              <w:t>platform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991FF" w14:textId="77777777" w:rsidR="005F454C" w:rsidRPr="00FA36FA" w:rsidRDefault="008F0DA1">
            <w:pPr>
              <w:spacing w:after="0"/>
              <w:rPr>
                <w:lang w:val="pt-BR"/>
              </w:rPr>
            </w:pPr>
            <w:proofErr w:type="spellStart"/>
            <w:r w:rsidRPr="00FA36FA">
              <w:rPr>
                <w:sz w:val="15"/>
                <w:lang w:val="pt-BR"/>
              </w:rPr>
              <w:t>new_</w:t>
            </w:r>
            <w:proofErr w:type="gramStart"/>
            <w:r w:rsidRPr="00FA36FA">
              <w:rPr>
                <w:sz w:val="15"/>
                <w:lang w:val="pt-BR"/>
              </w:rPr>
              <w:t>cartaodecredito.alfa</w:t>
            </w:r>
            <w:proofErr w:type="gramEnd"/>
            <w:r w:rsidRPr="00FA36FA">
              <w:rPr>
                <w:sz w:val="15"/>
                <w:lang w:val="pt-BR"/>
              </w:rPr>
              <w:t>_plataformapagamentos</w:t>
            </w:r>
            <w:proofErr w:type="spellEnd"/>
            <w:r w:rsidRPr="00FA36FA">
              <w:rPr>
                <w:sz w:val="15"/>
                <w:lang w:val="pt-BR"/>
              </w:rPr>
              <w:t xml:space="preserve"> (proposto)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48986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PaymentGateway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1B914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 xml:space="preserve">Define o </w:t>
            </w:r>
            <w:proofErr w:type="spellStart"/>
            <w:r w:rsidRPr="00FA36FA">
              <w:rPr>
                <w:sz w:val="15"/>
                <w:lang w:val="pt-BR"/>
              </w:rPr>
              <w:t>adapter</w:t>
            </w:r>
            <w:proofErr w:type="spellEnd"/>
            <w:r w:rsidRPr="00FA36FA">
              <w:rPr>
                <w:sz w:val="15"/>
                <w:lang w:val="pt-BR"/>
              </w:rPr>
              <w:t>; nunca inferir pelo formato do token</w:t>
            </w:r>
          </w:p>
        </w:tc>
      </w:tr>
      <w:tr w:rsidR="005F454C" w:rsidRPr="00FA36FA" w14:paraId="493D912E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84C73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card.brand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24B6C" w14:textId="77777777" w:rsidR="005F454C" w:rsidRDefault="008F0DA1">
            <w:pPr>
              <w:spacing w:after="0"/>
            </w:pPr>
            <w:r>
              <w:rPr>
                <w:sz w:val="15"/>
              </w:rPr>
              <w:t>new_cartaodecredito.new_bandeiraid → new_bandeiracartaodecredito.new_name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3003B" w14:textId="77777777" w:rsidR="005F454C" w:rsidRDefault="008F0DA1">
            <w:pPr>
              <w:spacing w:after="0"/>
            </w:pPr>
            <w:r>
              <w:rPr>
                <w:sz w:val="15"/>
              </w:rPr>
              <w:t>Visa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FA4B6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Traduzir cadastro interno para enum da API</w:t>
            </w:r>
          </w:p>
        </w:tc>
      </w:tr>
      <w:tr w:rsidR="005F454C" w:rsidRPr="00FA36FA" w14:paraId="4081D4F2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F7674" w14:textId="77777777" w:rsidR="005F454C" w:rsidRDefault="008F0DA1">
            <w:pPr>
              <w:spacing w:after="0"/>
            </w:pPr>
            <w:r>
              <w:rPr>
                <w:sz w:val="15"/>
              </w:rPr>
              <w:lastRenderedPageBreak/>
              <w:t xml:space="preserve">Usage / </w:t>
            </w:r>
            <w:proofErr w:type="spellStart"/>
            <w:r>
              <w:rPr>
                <w:sz w:val="15"/>
              </w:rPr>
              <w:t>iniciador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7B8DA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Ainda não há campo atual confirmado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EB5C3" w14:textId="77777777" w:rsidR="005F454C" w:rsidRDefault="008F0DA1">
            <w:pPr>
              <w:spacing w:after="0"/>
            </w:pPr>
            <w:r>
              <w:rPr>
                <w:sz w:val="15"/>
              </w:rPr>
              <w:t>First, CIT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B8B0C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Determinar pela jornada comprovada; poderá exigir persistência adicional</w:t>
            </w:r>
          </w:p>
        </w:tc>
      </w:tr>
    </w:tbl>
    <w:p w14:paraId="637805D2" w14:textId="77777777" w:rsidR="005F454C" w:rsidRPr="00FA36FA" w:rsidRDefault="005F454C">
      <w:pPr>
        <w:spacing w:after="20"/>
        <w:rPr>
          <w:lang w:val="pt-BR"/>
        </w:rPr>
      </w:pPr>
    </w:p>
    <w:p w14:paraId="13FD4C92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 xml:space="preserve">Exemplo fictício de resposta externa relevante, normalizada pela </w:t>
      </w:r>
      <w:proofErr w:type="spellStart"/>
      <w:r w:rsidRPr="00FA36FA">
        <w:rPr>
          <w:sz w:val="20"/>
          <w:lang w:val="pt-BR"/>
        </w:rPr>
        <w:t>Function</w:t>
      </w:r>
      <w:proofErr w:type="spellEnd"/>
      <w:r w:rsidRPr="00FA36FA">
        <w:rPr>
          <w:sz w:val="20"/>
          <w:lang w:val="pt-BR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F454C" w:rsidRPr="00FA36FA" w14:paraId="2D8FF3CA" w14:textId="77777777">
        <w:trPr>
          <w:tblHeader/>
          <w:jc w:val="center"/>
        </w:trPr>
        <w:tc>
          <w:tcPr>
            <w:tcW w:w="9792" w:type="dxa"/>
            <w:shd w:val="clear" w:color="auto" w:fill="F7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15AD92" w14:textId="77777777" w:rsidR="005F454C" w:rsidRPr="00FA36FA" w:rsidRDefault="008F0DA1">
            <w:pPr>
              <w:spacing w:after="0" w:line="240" w:lineRule="auto"/>
              <w:rPr>
                <w:lang w:val="pt-BR"/>
              </w:rPr>
            </w:pPr>
            <w:r w:rsidRPr="00FA36FA">
              <w:rPr>
                <w:rFonts w:ascii="Consolas" w:eastAsia="Consolas" w:hAnsi="Consolas"/>
                <w:sz w:val="14"/>
                <w:lang w:val="pt-BR"/>
              </w:rPr>
              <w:t>{</w:t>
            </w:r>
            <w:r w:rsidRPr="00FA36FA">
              <w:rPr>
                <w:rFonts w:ascii="Consolas" w:eastAsia="Consolas" w:hAnsi="Consolas"/>
                <w:sz w:val="14"/>
                <w:lang w:val="pt-BR"/>
              </w:rPr>
              <w:br/>
              <w:t xml:space="preserve">  "</w:t>
            </w:r>
            <w:proofErr w:type="spellStart"/>
            <w:r w:rsidRPr="00FA36FA">
              <w:rPr>
                <w:rFonts w:ascii="Consolas" w:eastAsia="Consolas" w:hAnsi="Consolas"/>
                <w:sz w:val="14"/>
                <w:lang w:val="pt-BR"/>
              </w:rPr>
              <w:t>success</w:t>
            </w:r>
            <w:proofErr w:type="spellEnd"/>
            <w:r w:rsidRPr="00FA36FA">
              <w:rPr>
                <w:rFonts w:ascii="Consolas" w:eastAsia="Consolas" w:hAnsi="Consolas"/>
                <w:sz w:val="14"/>
                <w:lang w:val="pt-BR"/>
              </w:rPr>
              <w:t xml:space="preserve">": </w:t>
            </w:r>
            <w:proofErr w:type="spellStart"/>
            <w:r w:rsidRPr="00FA36FA">
              <w:rPr>
                <w:rFonts w:ascii="Consolas" w:eastAsia="Consolas" w:hAnsi="Consolas"/>
                <w:sz w:val="14"/>
                <w:lang w:val="pt-BR"/>
              </w:rPr>
              <w:t>true</w:t>
            </w:r>
            <w:proofErr w:type="spellEnd"/>
            <w:r w:rsidRPr="00FA36FA">
              <w:rPr>
                <w:rFonts w:ascii="Consolas" w:eastAsia="Consolas" w:hAnsi="Consolas"/>
                <w:sz w:val="14"/>
                <w:lang w:val="pt-BR"/>
              </w:rPr>
              <w:t>,</w:t>
            </w:r>
            <w:r w:rsidRPr="00FA36FA">
              <w:rPr>
                <w:rFonts w:ascii="Consolas" w:eastAsia="Consolas" w:hAnsi="Consolas"/>
                <w:sz w:val="14"/>
                <w:lang w:val="pt-BR"/>
              </w:rPr>
              <w:br/>
            </w:r>
            <w:r w:rsidRPr="00FA36FA">
              <w:rPr>
                <w:rFonts w:ascii="Consolas" w:eastAsia="Consolas" w:hAnsi="Consolas"/>
                <w:sz w:val="14"/>
                <w:lang w:val="pt-BR"/>
              </w:rPr>
              <w:t xml:space="preserve">  "</w:t>
            </w:r>
            <w:proofErr w:type="spellStart"/>
            <w:r w:rsidRPr="00FA36FA">
              <w:rPr>
                <w:rFonts w:ascii="Consolas" w:eastAsia="Consolas" w:hAnsi="Consolas"/>
                <w:sz w:val="14"/>
                <w:lang w:val="pt-BR"/>
              </w:rPr>
              <w:t>outcome</w:t>
            </w:r>
            <w:proofErr w:type="spellEnd"/>
            <w:r w:rsidRPr="00FA36FA">
              <w:rPr>
                <w:rFonts w:ascii="Consolas" w:eastAsia="Consolas" w:hAnsi="Consolas"/>
                <w:sz w:val="14"/>
                <w:lang w:val="pt-BR"/>
              </w:rPr>
              <w:t>": "</w:t>
            </w:r>
            <w:proofErr w:type="spellStart"/>
            <w:r w:rsidRPr="00FA36FA">
              <w:rPr>
                <w:rFonts w:ascii="Consolas" w:eastAsia="Consolas" w:hAnsi="Consolas"/>
                <w:sz w:val="14"/>
                <w:lang w:val="pt-BR"/>
              </w:rPr>
              <w:t>Captured</w:t>
            </w:r>
            <w:proofErr w:type="spellEnd"/>
            <w:r w:rsidRPr="00FA36FA">
              <w:rPr>
                <w:rFonts w:ascii="Consolas" w:eastAsia="Consolas" w:hAnsi="Consolas"/>
                <w:sz w:val="14"/>
                <w:lang w:val="pt-BR"/>
              </w:rPr>
              <w:t>",</w:t>
            </w:r>
            <w:r w:rsidRPr="00FA36FA">
              <w:rPr>
                <w:rFonts w:ascii="Consolas" w:eastAsia="Consolas" w:hAnsi="Consolas"/>
                <w:sz w:val="14"/>
                <w:lang w:val="pt-BR"/>
              </w:rPr>
              <w:br/>
              <w:t xml:space="preserve">  "</w:t>
            </w:r>
            <w:proofErr w:type="spellStart"/>
            <w:r w:rsidRPr="00FA36FA">
              <w:rPr>
                <w:rFonts w:ascii="Consolas" w:eastAsia="Consolas" w:hAnsi="Consolas"/>
                <w:sz w:val="14"/>
                <w:lang w:val="pt-BR"/>
              </w:rPr>
              <w:t>platform</w:t>
            </w:r>
            <w:proofErr w:type="spellEnd"/>
            <w:r w:rsidRPr="00FA36FA">
              <w:rPr>
                <w:rFonts w:ascii="Consolas" w:eastAsia="Consolas" w:hAnsi="Consolas"/>
                <w:sz w:val="14"/>
                <w:lang w:val="pt-BR"/>
              </w:rPr>
              <w:t>": "</w:t>
            </w:r>
            <w:proofErr w:type="spellStart"/>
            <w:r w:rsidRPr="00FA36FA">
              <w:rPr>
                <w:rFonts w:ascii="Consolas" w:eastAsia="Consolas" w:hAnsi="Consolas"/>
                <w:sz w:val="14"/>
                <w:lang w:val="pt-BR"/>
              </w:rPr>
              <w:t>PaymentGateway</w:t>
            </w:r>
            <w:proofErr w:type="spellEnd"/>
            <w:r w:rsidRPr="00FA36FA">
              <w:rPr>
                <w:rFonts w:ascii="Consolas" w:eastAsia="Consolas" w:hAnsi="Consolas"/>
                <w:sz w:val="14"/>
                <w:lang w:val="pt-BR"/>
              </w:rPr>
              <w:t>",</w:t>
            </w:r>
            <w:r w:rsidRPr="00FA36FA">
              <w:rPr>
                <w:rFonts w:ascii="Consolas" w:eastAsia="Consolas" w:hAnsi="Consolas"/>
                <w:sz w:val="14"/>
                <w:lang w:val="pt-BR"/>
              </w:rPr>
              <w:br/>
              <w:t xml:space="preserve">  "</w:t>
            </w:r>
            <w:proofErr w:type="spellStart"/>
            <w:r w:rsidRPr="00FA36FA">
              <w:rPr>
                <w:rFonts w:ascii="Consolas" w:eastAsia="Consolas" w:hAnsi="Consolas"/>
                <w:sz w:val="14"/>
                <w:lang w:val="pt-BR"/>
              </w:rPr>
              <w:t>provider</w:t>
            </w:r>
            <w:proofErr w:type="spellEnd"/>
            <w:r w:rsidRPr="00FA36FA">
              <w:rPr>
                <w:rFonts w:ascii="Consolas" w:eastAsia="Consolas" w:hAnsi="Consolas"/>
                <w:sz w:val="14"/>
                <w:lang w:val="pt-BR"/>
              </w:rPr>
              <w:t>": "Cielo30",</w:t>
            </w:r>
            <w:r w:rsidRPr="00FA36FA">
              <w:rPr>
                <w:rFonts w:ascii="Consolas" w:eastAsia="Consolas" w:hAnsi="Consolas"/>
                <w:sz w:val="14"/>
                <w:lang w:val="pt-BR"/>
              </w:rPr>
              <w:br/>
              <w:t xml:space="preserve">  "</w:t>
            </w:r>
            <w:proofErr w:type="spellStart"/>
            <w:r w:rsidRPr="00FA36FA">
              <w:rPr>
                <w:rFonts w:ascii="Consolas" w:eastAsia="Consolas" w:hAnsi="Consolas"/>
                <w:sz w:val="14"/>
                <w:lang w:val="pt-BR"/>
              </w:rPr>
              <w:t>paymentId</w:t>
            </w:r>
            <w:proofErr w:type="spellEnd"/>
            <w:r w:rsidRPr="00FA36FA">
              <w:rPr>
                <w:rFonts w:ascii="Consolas" w:eastAsia="Consolas" w:hAnsi="Consolas"/>
                <w:sz w:val="14"/>
                <w:lang w:val="pt-BR"/>
              </w:rPr>
              <w:t>": "91bad53a-9198-4738-a280-f51dddc34988",</w:t>
            </w:r>
            <w:r w:rsidRPr="00FA36FA">
              <w:rPr>
                <w:rFonts w:ascii="Consolas" w:eastAsia="Consolas" w:hAnsi="Consolas"/>
                <w:sz w:val="14"/>
                <w:lang w:val="pt-BR"/>
              </w:rPr>
              <w:br/>
              <w:t xml:space="preserve">  "</w:t>
            </w:r>
            <w:proofErr w:type="spellStart"/>
            <w:r w:rsidRPr="00FA36FA">
              <w:rPr>
                <w:rFonts w:ascii="Consolas" w:eastAsia="Consolas" w:hAnsi="Consolas"/>
                <w:sz w:val="14"/>
                <w:lang w:val="pt-BR"/>
              </w:rPr>
              <w:t>merchantOrderId</w:t>
            </w:r>
            <w:proofErr w:type="spellEnd"/>
            <w:r w:rsidRPr="00FA36FA">
              <w:rPr>
                <w:rFonts w:ascii="Consolas" w:eastAsia="Consolas" w:hAnsi="Consolas"/>
                <w:sz w:val="14"/>
                <w:lang w:val="pt-BR"/>
              </w:rPr>
              <w:t>": "FAT00012345",</w:t>
            </w:r>
            <w:r w:rsidRPr="00FA36FA">
              <w:rPr>
                <w:rFonts w:ascii="Consolas" w:eastAsia="Consolas" w:hAnsi="Consolas"/>
                <w:sz w:val="14"/>
                <w:lang w:val="pt-BR"/>
              </w:rPr>
              <w:br/>
              <w:t xml:space="preserve">  "</w:t>
            </w:r>
            <w:proofErr w:type="spellStart"/>
            <w:r w:rsidRPr="00FA36FA">
              <w:rPr>
                <w:rFonts w:ascii="Consolas" w:eastAsia="Consolas" w:hAnsi="Consolas"/>
                <w:sz w:val="14"/>
                <w:lang w:val="pt-BR"/>
              </w:rPr>
              <w:t>providerTransactionId</w:t>
            </w:r>
            <w:proofErr w:type="spellEnd"/>
            <w:r w:rsidRPr="00FA36FA">
              <w:rPr>
                <w:rFonts w:ascii="Consolas" w:eastAsia="Consolas" w:hAnsi="Consolas"/>
                <w:sz w:val="14"/>
                <w:lang w:val="pt-BR"/>
              </w:rPr>
              <w:t>": "0928084922246",</w:t>
            </w:r>
            <w:r w:rsidRPr="00FA36FA">
              <w:rPr>
                <w:rFonts w:ascii="Consolas" w:eastAsia="Consolas" w:hAnsi="Consolas"/>
                <w:sz w:val="14"/>
                <w:lang w:val="pt-BR"/>
              </w:rPr>
              <w:br/>
              <w:t xml:space="preserve">  "</w:t>
            </w:r>
            <w:proofErr w:type="spellStart"/>
            <w:r w:rsidRPr="00FA36FA">
              <w:rPr>
                <w:rFonts w:ascii="Consolas" w:eastAsia="Consolas" w:hAnsi="Consolas"/>
                <w:sz w:val="14"/>
                <w:lang w:val="pt-BR"/>
              </w:rPr>
              <w:t>authorizationCode</w:t>
            </w:r>
            <w:proofErr w:type="spellEnd"/>
            <w:r w:rsidRPr="00FA36FA">
              <w:rPr>
                <w:rFonts w:ascii="Consolas" w:eastAsia="Consolas" w:hAnsi="Consolas"/>
                <w:sz w:val="14"/>
                <w:lang w:val="pt-BR"/>
              </w:rPr>
              <w:t>": "927181",</w:t>
            </w:r>
            <w:r w:rsidRPr="00FA36FA">
              <w:rPr>
                <w:rFonts w:ascii="Consolas" w:eastAsia="Consolas" w:hAnsi="Consolas"/>
                <w:sz w:val="14"/>
                <w:lang w:val="pt-BR"/>
              </w:rPr>
              <w:br/>
              <w:t xml:space="preserve">  "</w:t>
            </w:r>
            <w:proofErr w:type="spellStart"/>
            <w:r w:rsidRPr="00FA36FA">
              <w:rPr>
                <w:rFonts w:ascii="Consolas" w:eastAsia="Consolas" w:hAnsi="Consolas"/>
                <w:sz w:val="14"/>
                <w:lang w:val="pt-BR"/>
              </w:rPr>
              <w:t>providerReturnCode</w:t>
            </w:r>
            <w:proofErr w:type="spellEnd"/>
            <w:r w:rsidRPr="00FA36FA">
              <w:rPr>
                <w:rFonts w:ascii="Consolas" w:eastAsia="Consolas" w:hAnsi="Consolas"/>
                <w:sz w:val="14"/>
                <w:lang w:val="pt-BR"/>
              </w:rPr>
              <w:t>": "00",</w:t>
            </w:r>
            <w:r w:rsidRPr="00FA36FA">
              <w:rPr>
                <w:rFonts w:ascii="Consolas" w:eastAsia="Consolas" w:hAnsi="Consolas"/>
                <w:sz w:val="14"/>
                <w:lang w:val="pt-BR"/>
              </w:rPr>
              <w:br/>
              <w:t xml:space="preserve">  "</w:t>
            </w:r>
            <w:proofErr w:type="spellStart"/>
            <w:r w:rsidRPr="00FA36FA">
              <w:rPr>
                <w:rFonts w:ascii="Consolas" w:eastAsia="Consolas" w:hAnsi="Consolas"/>
                <w:sz w:val="14"/>
                <w:lang w:val="pt-BR"/>
              </w:rPr>
              <w:t>providerReturnMessage</w:t>
            </w:r>
            <w:proofErr w:type="spellEnd"/>
            <w:r w:rsidRPr="00FA36FA">
              <w:rPr>
                <w:rFonts w:ascii="Consolas" w:eastAsia="Consolas" w:hAnsi="Consolas"/>
                <w:sz w:val="14"/>
                <w:lang w:val="pt-BR"/>
              </w:rPr>
              <w:t>": "</w:t>
            </w:r>
            <w:proofErr w:type="spellStart"/>
            <w:r w:rsidRPr="00FA36FA">
              <w:rPr>
                <w:rFonts w:ascii="Consolas" w:eastAsia="Consolas" w:hAnsi="Consolas"/>
                <w:sz w:val="14"/>
                <w:lang w:val="pt-BR"/>
              </w:rPr>
              <w:t>Transacao</w:t>
            </w:r>
            <w:proofErr w:type="spellEnd"/>
            <w:r w:rsidRPr="00FA36FA">
              <w:rPr>
                <w:rFonts w:ascii="Consolas" w:eastAsia="Consolas" w:hAnsi="Consolas"/>
                <w:sz w:val="14"/>
                <w:lang w:val="pt-BR"/>
              </w:rPr>
              <w:t xml:space="preserve"> autorizada",</w:t>
            </w:r>
            <w:r w:rsidRPr="00FA36FA">
              <w:rPr>
                <w:rFonts w:ascii="Consolas" w:eastAsia="Consolas" w:hAnsi="Consolas"/>
                <w:sz w:val="14"/>
                <w:lang w:val="pt-BR"/>
              </w:rPr>
              <w:br/>
              <w:t xml:space="preserve">  "</w:t>
            </w:r>
            <w:proofErr w:type="spellStart"/>
            <w:r w:rsidRPr="00FA36FA">
              <w:rPr>
                <w:rFonts w:ascii="Consolas" w:eastAsia="Consolas" w:hAnsi="Consolas"/>
                <w:sz w:val="14"/>
                <w:lang w:val="pt-BR"/>
              </w:rPr>
              <w:t>issuerTransactionId</w:t>
            </w:r>
            <w:proofErr w:type="spellEnd"/>
            <w:r w:rsidRPr="00FA36FA">
              <w:rPr>
                <w:rFonts w:ascii="Consolas" w:eastAsia="Consolas" w:hAnsi="Consolas"/>
                <w:sz w:val="14"/>
                <w:lang w:val="pt-BR"/>
              </w:rPr>
              <w:t>": "ISSUER-EXEMPLO-001",</w:t>
            </w:r>
            <w:r w:rsidRPr="00FA36FA">
              <w:rPr>
                <w:rFonts w:ascii="Consolas" w:eastAsia="Consolas" w:hAnsi="Consolas"/>
                <w:sz w:val="14"/>
                <w:lang w:val="pt-BR"/>
              </w:rPr>
              <w:br/>
              <w:t xml:space="preserve">  "</w:t>
            </w:r>
            <w:proofErr w:type="spellStart"/>
            <w:r w:rsidRPr="00FA36FA">
              <w:rPr>
                <w:rFonts w:ascii="Consolas" w:eastAsia="Consolas" w:hAnsi="Consolas"/>
                <w:sz w:val="14"/>
                <w:lang w:val="pt-BR"/>
              </w:rPr>
              <w:t>transactionLinkId</w:t>
            </w:r>
            <w:proofErr w:type="spellEnd"/>
            <w:r w:rsidRPr="00FA36FA">
              <w:rPr>
                <w:rFonts w:ascii="Consolas" w:eastAsia="Consolas" w:hAnsi="Consolas"/>
                <w:sz w:val="14"/>
                <w:lang w:val="pt-BR"/>
              </w:rPr>
              <w:t>": "TLID-EXEMPLO-001",</w:t>
            </w:r>
            <w:r w:rsidRPr="00FA36FA">
              <w:rPr>
                <w:rFonts w:ascii="Consolas" w:eastAsia="Consolas" w:hAnsi="Consolas"/>
                <w:sz w:val="14"/>
                <w:lang w:val="pt-BR"/>
              </w:rPr>
              <w:br/>
              <w:t xml:space="preserve">  "</w:t>
            </w:r>
            <w:proofErr w:type="spellStart"/>
            <w:r w:rsidRPr="00FA36FA">
              <w:rPr>
                <w:rFonts w:ascii="Consolas" w:eastAsia="Consolas" w:hAnsi="Consolas"/>
                <w:sz w:val="14"/>
                <w:lang w:val="pt-BR"/>
              </w:rPr>
              <w:t>brandTransactionId</w:t>
            </w:r>
            <w:proofErr w:type="spellEnd"/>
            <w:r w:rsidRPr="00FA36FA">
              <w:rPr>
                <w:rFonts w:ascii="Consolas" w:eastAsia="Consolas" w:hAnsi="Consolas"/>
                <w:sz w:val="14"/>
                <w:lang w:val="pt-BR"/>
              </w:rPr>
              <w:t xml:space="preserve">": </w:t>
            </w:r>
            <w:proofErr w:type="spellStart"/>
            <w:r w:rsidRPr="00FA36FA">
              <w:rPr>
                <w:rFonts w:ascii="Consolas" w:eastAsia="Consolas" w:hAnsi="Consolas"/>
                <w:sz w:val="14"/>
                <w:lang w:val="pt-BR"/>
              </w:rPr>
              <w:t>null</w:t>
            </w:r>
            <w:proofErr w:type="spellEnd"/>
            <w:r w:rsidRPr="00FA36FA">
              <w:rPr>
                <w:rFonts w:ascii="Consolas" w:eastAsia="Consolas" w:hAnsi="Consolas"/>
                <w:sz w:val="14"/>
                <w:lang w:val="pt-BR"/>
              </w:rPr>
              <w:t>,</w:t>
            </w:r>
            <w:r w:rsidRPr="00FA36FA">
              <w:rPr>
                <w:rFonts w:ascii="Consolas" w:eastAsia="Consolas" w:hAnsi="Consolas"/>
                <w:sz w:val="14"/>
                <w:lang w:val="pt-BR"/>
              </w:rPr>
              <w:br/>
              <w:t xml:space="preserve">  "</w:t>
            </w:r>
            <w:proofErr w:type="spellStart"/>
            <w:r w:rsidRPr="00FA36FA">
              <w:rPr>
                <w:rFonts w:ascii="Consolas" w:eastAsia="Consolas" w:hAnsi="Consolas"/>
                <w:sz w:val="14"/>
                <w:lang w:val="pt-BR"/>
              </w:rPr>
              <w:t>capturedAmountInCents</w:t>
            </w:r>
            <w:proofErr w:type="spellEnd"/>
            <w:r w:rsidRPr="00FA36FA">
              <w:rPr>
                <w:rFonts w:ascii="Consolas" w:eastAsia="Consolas" w:hAnsi="Consolas"/>
                <w:sz w:val="14"/>
                <w:lang w:val="pt-BR"/>
              </w:rPr>
              <w:t>": 15000,</w:t>
            </w:r>
            <w:r w:rsidRPr="00FA36FA">
              <w:rPr>
                <w:rFonts w:ascii="Consolas" w:eastAsia="Consolas" w:hAnsi="Consolas"/>
                <w:sz w:val="14"/>
                <w:lang w:val="pt-BR"/>
              </w:rPr>
              <w:br/>
            </w:r>
            <w:r w:rsidRPr="00FA36FA">
              <w:rPr>
                <w:rFonts w:ascii="Consolas" w:eastAsia="Consolas" w:hAnsi="Consolas"/>
                <w:sz w:val="14"/>
                <w:lang w:val="pt-BR"/>
              </w:rPr>
              <w:t xml:space="preserve">  "</w:t>
            </w:r>
            <w:proofErr w:type="spellStart"/>
            <w:r w:rsidRPr="00FA36FA">
              <w:rPr>
                <w:rFonts w:ascii="Consolas" w:eastAsia="Consolas" w:hAnsi="Consolas"/>
                <w:sz w:val="14"/>
                <w:lang w:val="pt-BR"/>
              </w:rPr>
              <w:t>correlationId</w:t>
            </w:r>
            <w:proofErr w:type="spellEnd"/>
            <w:r w:rsidRPr="00FA36FA">
              <w:rPr>
                <w:rFonts w:ascii="Consolas" w:eastAsia="Consolas" w:hAnsi="Consolas"/>
                <w:sz w:val="14"/>
                <w:lang w:val="pt-BR"/>
              </w:rPr>
              <w:t>": "f1b9c1f2-8caf-4c63-a53a-ef1234567890",</w:t>
            </w:r>
            <w:r w:rsidRPr="00FA36FA">
              <w:rPr>
                <w:rFonts w:ascii="Consolas" w:eastAsia="Consolas" w:hAnsi="Consolas"/>
                <w:sz w:val="14"/>
                <w:lang w:val="pt-BR"/>
              </w:rPr>
              <w:br/>
              <w:t xml:space="preserve">  "</w:t>
            </w:r>
            <w:proofErr w:type="spellStart"/>
            <w:r w:rsidRPr="00FA36FA">
              <w:rPr>
                <w:rFonts w:ascii="Consolas" w:eastAsia="Consolas" w:hAnsi="Consolas"/>
                <w:sz w:val="14"/>
                <w:lang w:val="pt-BR"/>
              </w:rPr>
              <w:t>rawStatus</w:t>
            </w:r>
            <w:proofErr w:type="spellEnd"/>
            <w:r w:rsidRPr="00FA36FA">
              <w:rPr>
                <w:rFonts w:ascii="Consolas" w:eastAsia="Consolas" w:hAnsi="Consolas"/>
                <w:sz w:val="14"/>
                <w:lang w:val="pt-BR"/>
              </w:rPr>
              <w:t>": 2</w:t>
            </w:r>
            <w:r w:rsidRPr="00FA36FA">
              <w:rPr>
                <w:rFonts w:ascii="Consolas" w:eastAsia="Consolas" w:hAnsi="Consolas"/>
                <w:sz w:val="14"/>
                <w:lang w:val="pt-BR"/>
              </w:rPr>
              <w:br/>
              <w:t>}</w:t>
            </w:r>
          </w:p>
        </w:tc>
      </w:tr>
    </w:tbl>
    <w:p w14:paraId="463F29E8" w14:textId="77777777" w:rsidR="005F454C" w:rsidRPr="00FA36FA" w:rsidRDefault="005F454C">
      <w:pPr>
        <w:spacing w:after="0"/>
        <w:rPr>
          <w:lang w:val="pt-BR"/>
        </w:rPr>
      </w:pPr>
    </w:p>
    <w:p w14:paraId="64205050" w14:textId="77777777" w:rsidR="005F454C" w:rsidRPr="00FA36FA" w:rsidRDefault="008F0DA1">
      <w:pPr>
        <w:pStyle w:val="Heading3"/>
        <w:rPr>
          <w:lang w:val="pt-BR"/>
        </w:rPr>
      </w:pPr>
      <w:r w:rsidRPr="00FA36FA">
        <w:rPr>
          <w:lang w:val="pt-BR"/>
        </w:rPr>
        <w:t xml:space="preserve">Destino do retorno da cobrança no </w:t>
      </w:r>
      <w:proofErr w:type="spellStart"/>
      <w:r w:rsidRPr="00FA36FA">
        <w:rPr>
          <w:lang w:val="pt-BR"/>
        </w:rPr>
        <w:t>Dataverse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5F454C" w14:paraId="74F641D4" w14:textId="77777777">
        <w:trPr>
          <w:tblHeader/>
          <w:jc w:val="center"/>
        </w:trPr>
        <w:tc>
          <w:tcPr>
            <w:tcW w:w="3264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5037" w14:textId="77777777" w:rsidR="005F454C" w:rsidRDefault="008F0DA1">
            <w:pPr>
              <w:spacing w:after="0"/>
            </w:pPr>
            <w:proofErr w:type="spellStart"/>
            <w:r>
              <w:rPr>
                <w:b/>
                <w:sz w:val="16"/>
              </w:rPr>
              <w:t>Propriedade</w:t>
            </w:r>
            <w:proofErr w:type="spellEnd"/>
            <w:r>
              <w:rPr>
                <w:b/>
                <w:sz w:val="16"/>
              </w:rPr>
              <w:t xml:space="preserve"> do </w:t>
            </w:r>
            <w:proofErr w:type="spellStart"/>
            <w:r>
              <w:rPr>
                <w:b/>
                <w:sz w:val="16"/>
              </w:rPr>
              <w:t>retorno</w:t>
            </w:r>
            <w:proofErr w:type="spellEnd"/>
          </w:p>
        </w:tc>
        <w:tc>
          <w:tcPr>
            <w:tcW w:w="3264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DFB7" w14:textId="77777777" w:rsidR="005F454C" w:rsidRDefault="008F0DA1">
            <w:pPr>
              <w:spacing w:after="0"/>
            </w:pPr>
            <w:r>
              <w:rPr>
                <w:b/>
                <w:sz w:val="16"/>
              </w:rPr>
              <w:t>Campo lógico real</w:t>
            </w:r>
          </w:p>
        </w:tc>
        <w:tc>
          <w:tcPr>
            <w:tcW w:w="3264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6FAF3" w14:textId="77777777" w:rsidR="005F454C" w:rsidRDefault="008F0DA1">
            <w:pPr>
              <w:spacing w:after="0"/>
            </w:pPr>
            <w:r>
              <w:rPr>
                <w:b/>
                <w:sz w:val="16"/>
              </w:rPr>
              <w:t>Tratamento</w:t>
            </w:r>
          </w:p>
        </w:tc>
      </w:tr>
      <w:tr w:rsidR="005F454C" w:rsidRPr="00FA36FA" w14:paraId="65BBB0C5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27F46" w14:textId="77777777" w:rsidR="005F454C" w:rsidRDefault="008F0DA1">
            <w:pPr>
              <w:spacing w:after="0"/>
            </w:pPr>
            <w:r>
              <w:rPr>
                <w:sz w:val="16"/>
              </w:rPr>
              <w:t>paymentId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A4B3F" w14:textId="77777777" w:rsidR="005F454C" w:rsidRDefault="008F0DA1">
            <w:pPr>
              <w:spacing w:after="0"/>
            </w:pPr>
            <w:r>
              <w:rPr>
                <w:sz w:val="16"/>
              </w:rPr>
              <w:t>invoice.alfa_idtransacaoplataformapagamentos (proposto)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DD3F0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 xml:space="preserve">Identificador principal para consulta e estorno </w:t>
            </w:r>
            <w:proofErr w:type="spellStart"/>
            <w:r w:rsidRPr="00FA36FA">
              <w:rPr>
                <w:sz w:val="16"/>
                <w:lang w:val="pt-BR"/>
              </w:rPr>
              <w:t>Braspag</w:t>
            </w:r>
            <w:proofErr w:type="spellEnd"/>
          </w:p>
        </w:tc>
      </w:tr>
      <w:tr w:rsidR="005F454C" w:rsidRPr="00FA36FA" w14:paraId="71862828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3751D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merchantOrderId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referência</w:t>
            </w:r>
            <w:proofErr w:type="spellEnd"/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1E1DF" w14:textId="77777777" w:rsidR="005F454C" w:rsidRDefault="008F0DA1">
            <w:pPr>
              <w:spacing w:after="0"/>
            </w:pPr>
            <w:r>
              <w:rPr>
                <w:sz w:val="16"/>
              </w:rPr>
              <w:t>invoice.alfa_idoperacaoplataformapagamentos (proposto)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1E822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Guardar a referência efetivamente usada na operação</w:t>
            </w:r>
          </w:p>
        </w:tc>
      </w:tr>
      <w:tr w:rsidR="005F454C" w:rsidRPr="00FA36FA" w14:paraId="5CFBFB58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49B12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resultado</w:t>
            </w:r>
            <w:proofErr w:type="spellEnd"/>
            <w:r>
              <w:rPr>
                <w:sz w:val="16"/>
              </w:rPr>
              <w:t xml:space="preserve"> Captured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C44E5" w14:textId="77777777" w:rsidR="005F454C" w:rsidRDefault="008F0DA1">
            <w:pPr>
              <w:spacing w:after="0"/>
            </w:pPr>
            <w:r>
              <w:rPr>
                <w:sz w:val="16"/>
              </w:rPr>
              <w:t>invoice.new_transactionstate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4BAEC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Traduzir para 6 — Autorizada, após confirmar captura</w:t>
            </w:r>
          </w:p>
        </w:tc>
      </w:tr>
      <w:tr w:rsidR="005F454C" w:rsidRPr="00FA36FA" w14:paraId="2AC9341D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2FBEE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resultado</w:t>
            </w:r>
            <w:proofErr w:type="spellEnd"/>
            <w:r>
              <w:rPr>
                <w:sz w:val="16"/>
              </w:rPr>
              <w:t xml:space="preserve"> Declined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A7AF2" w14:textId="77777777" w:rsidR="005F454C" w:rsidRDefault="008F0DA1">
            <w:pPr>
              <w:spacing w:after="0"/>
            </w:pPr>
            <w:r>
              <w:rPr>
                <w:sz w:val="16"/>
              </w:rPr>
              <w:t>invoice.new_transactionstate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EE488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Traduzir para 100000001 — Negada somente com negativa comprovada</w:t>
            </w:r>
          </w:p>
        </w:tc>
      </w:tr>
      <w:tr w:rsidR="005F454C" w:rsidRPr="00FA36FA" w14:paraId="24B6A9FA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AB8D4" w14:textId="77777777" w:rsidR="005F454C" w:rsidRPr="00FA36FA" w:rsidRDefault="008F0DA1">
            <w:pPr>
              <w:spacing w:after="0"/>
              <w:rPr>
                <w:lang w:val="pt-BR"/>
              </w:rPr>
            </w:pPr>
            <w:proofErr w:type="spellStart"/>
            <w:r w:rsidRPr="00FA36FA">
              <w:rPr>
                <w:sz w:val="16"/>
                <w:lang w:val="pt-BR"/>
              </w:rPr>
              <w:t>providerReturnCode</w:t>
            </w:r>
            <w:proofErr w:type="spellEnd"/>
            <w:r w:rsidRPr="00FA36FA">
              <w:rPr>
                <w:sz w:val="16"/>
                <w:lang w:val="pt-BR"/>
              </w:rPr>
              <w:t>, mensagem e ID da adquirente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D4D90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invoice.new_transactiondescription</w:t>
            </w:r>
            <w:proofErr w:type="spellEnd"/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BC7A1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Texto sanitizado e estruturado; não incluir segredo/token</w:t>
            </w:r>
          </w:p>
        </w:tc>
      </w:tr>
      <w:tr w:rsidR="005F454C" w:rsidRPr="00FA36FA" w14:paraId="36047CB3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E9ED9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mensagem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funcional</w:t>
            </w:r>
            <w:proofErr w:type="spellEnd"/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CCDC1" w14:textId="77777777" w:rsidR="005F454C" w:rsidRDefault="008F0DA1">
            <w:pPr>
              <w:spacing w:after="0"/>
            </w:pPr>
            <w:r>
              <w:rPr>
                <w:sz w:val="16"/>
              </w:rPr>
              <w:t>invoice.new_mensagemderetornomaxipago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1CF69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 xml:space="preserve">Campo legado: não reutilizar automaticamente para </w:t>
            </w:r>
            <w:proofErr w:type="spellStart"/>
            <w:r w:rsidRPr="00FA36FA">
              <w:rPr>
                <w:sz w:val="16"/>
                <w:lang w:val="pt-BR"/>
              </w:rPr>
              <w:t>Braspag</w:t>
            </w:r>
            <w:proofErr w:type="spellEnd"/>
            <w:r w:rsidRPr="00FA36FA">
              <w:rPr>
                <w:sz w:val="16"/>
                <w:lang w:val="pt-BR"/>
              </w:rPr>
              <w:t>; manter apenas se a compatibilidade do workflow exigir temporariamente</w:t>
            </w:r>
          </w:p>
        </w:tc>
      </w:tr>
      <w:tr w:rsidR="005F454C" w:rsidRPr="00FA36FA" w14:paraId="272C3876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0F928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captura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confirmada</w:t>
            </w:r>
            <w:proofErr w:type="spellEnd"/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42AA1" w14:textId="77777777" w:rsidR="005F454C" w:rsidRDefault="008F0DA1">
            <w:pPr>
              <w:spacing w:after="0"/>
            </w:pPr>
            <w:r>
              <w:rPr>
                <w:sz w:val="16"/>
              </w:rPr>
              <w:t>invoice.new_datapagamentocarto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E75CE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Data/hora confirmada da captura</w:t>
            </w:r>
          </w:p>
        </w:tc>
      </w:tr>
      <w:tr w:rsidR="005F454C" w:rsidRPr="00FA36FA" w14:paraId="0AFD82A6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0BBBC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cartão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usado</w:t>
            </w:r>
            <w:proofErr w:type="spellEnd"/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2458C" w14:textId="77777777" w:rsidR="005F454C" w:rsidRPr="00FA36FA" w:rsidRDefault="008F0DA1">
            <w:pPr>
              <w:spacing w:after="0"/>
              <w:rPr>
                <w:lang w:val="pt-BR"/>
              </w:rPr>
            </w:pPr>
            <w:proofErr w:type="spellStart"/>
            <w:r w:rsidRPr="00FA36FA">
              <w:rPr>
                <w:sz w:val="16"/>
                <w:lang w:val="pt-BR"/>
              </w:rPr>
              <w:t>invoice.new_cartao_</w:t>
            </w:r>
            <w:proofErr w:type="gramStart"/>
            <w:r w:rsidRPr="00FA36FA">
              <w:rPr>
                <w:sz w:val="16"/>
                <w:lang w:val="pt-BR"/>
              </w:rPr>
              <w:t>credito</w:t>
            </w:r>
            <w:proofErr w:type="gramEnd"/>
            <w:r w:rsidRPr="00FA36FA">
              <w:rPr>
                <w:sz w:val="16"/>
                <w:lang w:val="pt-BR"/>
              </w:rPr>
              <w:t>_utilizado</w:t>
            </w:r>
            <w:proofErr w:type="spellEnd"/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E4A44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Fixar o cartão da tentativa/transação, independentemente de futura troca do principal</w:t>
            </w:r>
          </w:p>
        </w:tc>
      </w:tr>
      <w:tr w:rsidR="005F454C" w:rsidRPr="00FA36FA" w14:paraId="6989D116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FBAB4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número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tentativas</w:t>
            </w:r>
            <w:proofErr w:type="spellEnd"/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2DB11" w14:textId="77777777" w:rsidR="005F454C" w:rsidRDefault="008F0DA1">
            <w:pPr>
              <w:spacing w:after="0"/>
            </w:pPr>
            <w:r>
              <w:rPr>
                <w:sz w:val="16"/>
              </w:rPr>
              <w:t>invoice.new_num_tentativas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029DF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Continuar sendo atualizado pelo workflow de tentativas</w:t>
            </w:r>
          </w:p>
        </w:tc>
      </w:tr>
      <w:tr w:rsidR="005F454C" w:rsidRPr="00FA36FA" w14:paraId="046B2861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530D8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pago</w:t>
            </w:r>
            <w:proofErr w:type="spellEnd"/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1289D" w14:textId="77777777" w:rsidR="005F454C" w:rsidRDefault="008F0DA1">
            <w:pPr>
              <w:spacing w:after="0"/>
            </w:pPr>
            <w:r>
              <w:rPr>
                <w:sz w:val="16"/>
              </w:rPr>
              <w:t>invoice.new_pago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FA305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 xml:space="preserve">Manter atualização pelos processos funcionais atuais; a </w:t>
            </w:r>
            <w:proofErr w:type="spellStart"/>
            <w:r w:rsidRPr="00FA36FA">
              <w:rPr>
                <w:sz w:val="16"/>
                <w:lang w:val="pt-BR"/>
              </w:rPr>
              <w:t>Function</w:t>
            </w:r>
            <w:proofErr w:type="spellEnd"/>
            <w:r w:rsidRPr="00FA36FA">
              <w:rPr>
                <w:sz w:val="16"/>
                <w:lang w:val="pt-BR"/>
              </w:rPr>
              <w:t xml:space="preserve"> não deve decidir sozinha</w:t>
            </w:r>
          </w:p>
        </w:tc>
      </w:tr>
      <w:tr w:rsidR="005F454C" w14:paraId="4FBF9E48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21560" w14:textId="77777777" w:rsidR="005F454C" w:rsidRDefault="008F0DA1">
            <w:pPr>
              <w:spacing w:after="0"/>
            </w:pPr>
            <w:r>
              <w:rPr>
                <w:sz w:val="16"/>
              </w:rPr>
              <w:t xml:space="preserve">ID </w:t>
            </w:r>
            <w:proofErr w:type="spellStart"/>
            <w:r>
              <w:rPr>
                <w:sz w:val="16"/>
              </w:rPr>
              <w:t>MaxiPago</w:t>
            </w:r>
            <w:proofErr w:type="spellEnd"/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3C2D6" w14:textId="77777777" w:rsidR="005F454C" w:rsidRDefault="008F0DA1">
            <w:pPr>
              <w:spacing w:after="0"/>
            </w:pPr>
            <w:r>
              <w:rPr>
                <w:sz w:val="16"/>
              </w:rPr>
              <w:t>invoice.new_transactionidmaxipago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3CC3D" w14:textId="77777777" w:rsidR="005F454C" w:rsidRDefault="008F0DA1">
            <w:pPr>
              <w:spacing w:after="0"/>
            </w:pPr>
            <w:r>
              <w:rPr>
                <w:sz w:val="16"/>
              </w:rPr>
              <w:t>Somente branch MaxiPago legado</w:t>
            </w:r>
          </w:p>
        </w:tc>
      </w:tr>
      <w:tr w:rsidR="005F454C" w14:paraId="0612E25C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EC1B4" w14:textId="77777777" w:rsidR="005F454C" w:rsidRDefault="008F0DA1">
            <w:pPr>
              <w:spacing w:after="0"/>
            </w:pPr>
            <w:r>
              <w:rPr>
                <w:sz w:val="16"/>
              </w:rPr>
              <w:t>Order MaxiPago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BFEBC" w14:textId="77777777" w:rsidR="005F454C" w:rsidRDefault="008F0DA1">
            <w:pPr>
              <w:spacing w:after="0"/>
            </w:pPr>
            <w:r>
              <w:rPr>
                <w:sz w:val="16"/>
              </w:rPr>
              <w:t>invoice.new_orderidmaxipago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16C83" w14:textId="77777777" w:rsidR="005F454C" w:rsidRDefault="008F0DA1">
            <w:pPr>
              <w:spacing w:after="0"/>
            </w:pPr>
            <w:r>
              <w:rPr>
                <w:sz w:val="16"/>
              </w:rPr>
              <w:t>Somente branch MaxiPago legado</w:t>
            </w:r>
          </w:p>
        </w:tc>
      </w:tr>
      <w:tr w:rsidR="005F454C" w:rsidRPr="00FA36FA" w14:paraId="35A34CB8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09A3A" w14:textId="77777777" w:rsidR="005F454C" w:rsidRDefault="008F0DA1">
            <w:pPr>
              <w:spacing w:after="0"/>
            </w:pPr>
            <w:r>
              <w:rPr>
                <w:sz w:val="16"/>
              </w:rPr>
              <w:lastRenderedPageBreak/>
              <w:t>IssuerTransactionId, TransactionLinkId, BrandTransactionId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25DF8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Não há campo atual confirmado entre os quatro mínimos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2A789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Manter no retorno/telemetria e decidir persistência antes de MIT/tokenização por bandeira; não esconder em descrição se for necessário reenviar</w:t>
            </w:r>
          </w:p>
        </w:tc>
      </w:tr>
    </w:tbl>
    <w:p w14:paraId="3B7B4B86" w14:textId="77777777" w:rsidR="005F454C" w:rsidRPr="00FA36FA" w:rsidRDefault="005F454C">
      <w:pPr>
        <w:spacing w:after="20"/>
        <w:rPr>
          <w:lang w:val="pt-BR"/>
        </w:rPr>
      </w:pPr>
    </w:p>
    <w:p w14:paraId="661654B1" w14:textId="77777777" w:rsidR="005F454C" w:rsidRPr="00FA36FA" w:rsidRDefault="008F0DA1">
      <w:pPr>
        <w:pStyle w:val="Heading2"/>
        <w:rPr>
          <w:lang w:val="pt-BR"/>
        </w:rPr>
      </w:pPr>
      <w:r w:rsidRPr="00FA36FA">
        <w:rPr>
          <w:lang w:val="pt-BR"/>
        </w:rPr>
        <w:t>6.3 Consulta após timeout ou resultado incerto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F454C" w14:paraId="3680D355" w14:textId="77777777">
        <w:trPr>
          <w:tblHeader/>
          <w:jc w:val="center"/>
        </w:trPr>
        <w:tc>
          <w:tcPr>
            <w:tcW w:w="9792" w:type="dxa"/>
            <w:shd w:val="clear" w:color="auto" w:fill="EA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84B1CB" w14:textId="77777777" w:rsidR="005F454C" w:rsidRPr="00FA36FA" w:rsidRDefault="008F0DA1">
            <w:pPr>
              <w:spacing w:after="40"/>
              <w:rPr>
                <w:lang w:val="pt-BR"/>
              </w:rPr>
            </w:pPr>
            <w:r w:rsidRPr="00FA36FA">
              <w:rPr>
                <w:b/>
                <w:color w:val="2F80ED"/>
                <w:sz w:val="18"/>
                <w:lang w:val="pt-BR"/>
              </w:rPr>
              <w:t>Referências oficiais para esta operação</w:t>
            </w:r>
          </w:p>
          <w:p w14:paraId="783F7690" w14:textId="77777777" w:rsidR="005F454C" w:rsidRPr="00FA36FA" w:rsidRDefault="008F0DA1">
            <w:pPr>
              <w:spacing w:after="20"/>
              <w:ind w:left="173"/>
              <w:rPr>
                <w:lang w:val="pt-BR"/>
              </w:rPr>
            </w:pPr>
            <w:r w:rsidRPr="00FA36FA">
              <w:rPr>
                <w:sz w:val="17"/>
                <w:lang w:val="pt-BR"/>
              </w:rPr>
              <w:t xml:space="preserve">• </w:t>
            </w:r>
            <w:hyperlink r:id="rId25">
              <w:r w:rsidRPr="00FA36FA">
                <w:rPr>
                  <w:color w:val="2F80ED"/>
                  <w:sz w:val="17"/>
                  <w:u w:val="single"/>
                  <w:lang w:val="pt-BR"/>
                </w:rPr>
                <w:t xml:space="preserve">Gateway </w:t>
              </w:r>
              <w:proofErr w:type="spellStart"/>
              <w:r w:rsidRPr="00FA36FA">
                <w:rPr>
                  <w:color w:val="2F80ED"/>
                  <w:sz w:val="17"/>
                  <w:u w:val="single"/>
                  <w:lang w:val="pt-BR"/>
                </w:rPr>
                <w:t>Braspag</w:t>
              </w:r>
              <w:proofErr w:type="spellEnd"/>
              <w:r w:rsidRPr="00FA36FA">
                <w:rPr>
                  <w:color w:val="2F80ED"/>
                  <w:sz w:val="17"/>
                  <w:u w:val="single"/>
                  <w:lang w:val="pt-BR"/>
                </w:rPr>
                <w:t xml:space="preserve"> — consulta por </w:t>
              </w:r>
              <w:proofErr w:type="spellStart"/>
              <w:r w:rsidRPr="00FA36FA">
                <w:rPr>
                  <w:color w:val="2F80ED"/>
                  <w:sz w:val="17"/>
                  <w:u w:val="single"/>
                  <w:lang w:val="pt-BR"/>
                </w:rPr>
                <w:t>PaymentId</w:t>
              </w:r>
              <w:proofErr w:type="spellEnd"/>
            </w:hyperlink>
          </w:p>
          <w:p w14:paraId="3E79831B" w14:textId="77777777" w:rsidR="005F454C" w:rsidRDefault="008F0DA1">
            <w:pPr>
              <w:spacing w:after="20"/>
              <w:ind w:left="173"/>
            </w:pPr>
            <w:r>
              <w:rPr>
                <w:sz w:val="17"/>
              </w:rPr>
              <w:t xml:space="preserve">• </w:t>
            </w:r>
            <w:hyperlink r:id="rId26">
              <w:r>
                <w:rPr>
                  <w:color w:val="2F80ED"/>
                  <w:sz w:val="17"/>
                  <w:u w:val="single"/>
                </w:rPr>
                <w:t>Gateway Braspag — consulta por MerchantOrderId</w:t>
              </w:r>
            </w:hyperlink>
          </w:p>
        </w:tc>
      </w:tr>
    </w:tbl>
    <w:p w14:paraId="3A0FF5F2" w14:textId="77777777" w:rsidR="005F454C" w:rsidRDefault="005F454C">
      <w:pPr>
        <w:spacing w:after="0"/>
      </w:pPr>
    </w:p>
    <w:p w14:paraId="0E3D274E" w14:textId="77777777" w:rsidR="005F454C" w:rsidRDefault="008F0DA1">
      <w:r>
        <w:rPr>
          <w:sz w:val="20"/>
        </w:rPr>
        <w:t>Ordem de reconciliação:</w:t>
      </w:r>
    </w:p>
    <w:p w14:paraId="17CC11B1" w14:textId="77777777" w:rsidR="005F454C" w:rsidRDefault="008F0DA1">
      <w:pPr>
        <w:spacing w:after="80"/>
        <w:ind w:left="403" w:hanging="288"/>
      </w:pPr>
      <w:r>
        <w:rPr>
          <w:sz w:val="20"/>
        </w:rPr>
        <w:t xml:space="preserve">1. Se a resposta trouxe </w:t>
      </w:r>
      <w:r>
        <w:rPr>
          <w:rFonts w:ascii="Consolas" w:eastAsia="Consolas" w:hAnsi="Consolas"/>
          <w:sz w:val="19"/>
        </w:rPr>
        <w:t>PaymentId</w:t>
      </w:r>
      <w:r>
        <w:rPr>
          <w:sz w:val="20"/>
        </w:rPr>
        <w:t xml:space="preserve">, consultar </w:t>
      </w:r>
      <w:r>
        <w:rPr>
          <w:rFonts w:ascii="Consolas" w:eastAsia="Consolas" w:hAnsi="Consolas"/>
          <w:sz w:val="19"/>
        </w:rPr>
        <w:t>GET /v2/sales/{PaymentId}</w:t>
      </w:r>
      <w:r>
        <w:rPr>
          <w:sz w:val="20"/>
        </w:rPr>
        <w:t>.</w:t>
      </w:r>
    </w:p>
    <w:p w14:paraId="4E4E42F7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2. Se a requisição foi enviada, mas nenhum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PaymentId</w:t>
      </w:r>
      <w:proofErr w:type="spellEnd"/>
      <w:r w:rsidRPr="00FA36FA">
        <w:rPr>
          <w:sz w:val="20"/>
          <w:lang w:val="pt-BR"/>
        </w:rPr>
        <w:t xml:space="preserve"> retornou, consultar </w:t>
      </w:r>
      <w:r w:rsidRPr="00FA36FA">
        <w:rPr>
          <w:rFonts w:ascii="Consolas" w:eastAsia="Consolas" w:hAnsi="Consolas"/>
          <w:sz w:val="19"/>
          <w:lang w:val="pt-BR"/>
        </w:rPr>
        <w:t>GET /v2/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sales?merchantOrderId</w:t>
      </w:r>
      <w:proofErr w:type="spellEnd"/>
      <w:r w:rsidRPr="00FA36FA">
        <w:rPr>
          <w:rFonts w:ascii="Consolas" w:eastAsia="Consolas" w:hAnsi="Consolas"/>
          <w:sz w:val="19"/>
          <w:lang w:val="pt-BR"/>
        </w:rPr>
        <w:t>={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merchantOrderId</w:t>
      </w:r>
      <w:proofErr w:type="spellEnd"/>
      <w:r w:rsidRPr="00FA36FA">
        <w:rPr>
          <w:rFonts w:ascii="Consolas" w:eastAsia="Consolas" w:hAnsi="Consolas"/>
          <w:sz w:val="19"/>
          <w:lang w:val="pt-BR"/>
        </w:rPr>
        <w:t>}</w:t>
      </w:r>
      <w:r w:rsidRPr="00FA36FA">
        <w:rPr>
          <w:sz w:val="20"/>
          <w:lang w:val="pt-BR"/>
        </w:rPr>
        <w:t>.</w:t>
      </w:r>
    </w:p>
    <w:p w14:paraId="27563E4D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3. A consulta por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MerchantOrderId</w:t>
      </w:r>
      <w:proofErr w:type="spellEnd"/>
      <w:r w:rsidRPr="00FA36FA">
        <w:rPr>
          <w:sz w:val="20"/>
          <w:lang w:val="pt-BR"/>
        </w:rPr>
        <w:t xml:space="preserve"> pode devolver mais de um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PaymentId</w:t>
      </w:r>
      <w:proofErr w:type="spellEnd"/>
      <w:r w:rsidRPr="00FA36FA">
        <w:rPr>
          <w:sz w:val="20"/>
          <w:lang w:val="pt-BR"/>
        </w:rPr>
        <w:t xml:space="preserve">; correlacionar por valor, horário, </w:t>
      </w:r>
      <w:proofErr w:type="spellStart"/>
      <w:r w:rsidRPr="00FA36FA">
        <w:rPr>
          <w:sz w:val="20"/>
          <w:lang w:val="pt-BR"/>
        </w:rPr>
        <w:t>provider</w:t>
      </w:r>
      <w:proofErr w:type="spellEnd"/>
      <w:r w:rsidRPr="00FA36FA">
        <w:rPr>
          <w:sz w:val="20"/>
          <w:lang w:val="pt-BR"/>
        </w:rPr>
        <w:t xml:space="preserve"> e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RequestId</w:t>
      </w:r>
      <w:proofErr w:type="spellEnd"/>
      <w:r w:rsidRPr="00FA36FA">
        <w:rPr>
          <w:sz w:val="20"/>
          <w:lang w:val="pt-BR"/>
        </w:rPr>
        <w:t xml:space="preserve"> antes de decidir.</w:t>
      </w:r>
    </w:p>
    <w:p w14:paraId="2CF77004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4. Não repetir uma cobrança apenas porque ocorreu timeout HTTP.</w:t>
      </w:r>
    </w:p>
    <w:p w14:paraId="317C0561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5. Só marcar negativa quando o estado consultado ou o código do provedor comprovar a negativa.</w:t>
      </w:r>
    </w:p>
    <w:p w14:paraId="734EAD54" w14:textId="77777777" w:rsidR="005F454C" w:rsidRDefault="008F0DA1">
      <w:pPr>
        <w:pStyle w:val="Heading2"/>
      </w:pPr>
      <w:r>
        <w:t xml:space="preserve">6.4 </w:t>
      </w:r>
      <w:proofErr w:type="spellStart"/>
      <w:r>
        <w:t>Estorno</w:t>
      </w:r>
      <w:proofErr w:type="spellEnd"/>
      <w:r>
        <w:t xml:space="preserve"> total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F454C" w:rsidRPr="00FA36FA" w14:paraId="2CAB55F4" w14:textId="77777777">
        <w:trPr>
          <w:tblHeader/>
          <w:jc w:val="center"/>
        </w:trPr>
        <w:tc>
          <w:tcPr>
            <w:tcW w:w="9792" w:type="dxa"/>
            <w:shd w:val="clear" w:color="auto" w:fill="EA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C7CE1D" w14:textId="77777777" w:rsidR="005F454C" w:rsidRPr="00FA36FA" w:rsidRDefault="008F0DA1">
            <w:pPr>
              <w:spacing w:after="40"/>
              <w:rPr>
                <w:lang w:val="pt-BR"/>
              </w:rPr>
            </w:pPr>
            <w:r w:rsidRPr="00FA36FA">
              <w:rPr>
                <w:b/>
                <w:color w:val="2F80ED"/>
                <w:sz w:val="18"/>
                <w:lang w:val="pt-BR"/>
              </w:rPr>
              <w:t>Referências oficiais para esta operação</w:t>
            </w:r>
          </w:p>
          <w:p w14:paraId="27AE2AE2" w14:textId="77777777" w:rsidR="005F454C" w:rsidRPr="00FA36FA" w:rsidRDefault="008F0DA1">
            <w:pPr>
              <w:spacing w:after="20"/>
              <w:ind w:left="173"/>
              <w:rPr>
                <w:lang w:val="pt-BR"/>
              </w:rPr>
            </w:pPr>
            <w:r w:rsidRPr="00FA36FA">
              <w:rPr>
                <w:sz w:val="17"/>
                <w:lang w:val="pt-BR"/>
              </w:rPr>
              <w:t xml:space="preserve">• </w:t>
            </w:r>
            <w:hyperlink r:id="rId27">
              <w:proofErr w:type="spellStart"/>
              <w:r w:rsidRPr="00FA36FA">
                <w:rPr>
                  <w:color w:val="2F80ED"/>
                  <w:sz w:val="17"/>
                  <w:u w:val="single"/>
                  <w:lang w:val="pt-BR"/>
                </w:rPr>
                <w:t>MaxiPago</w:t>
              </w:r>
              <w:proofErr w:type="spellEnd"/>
              <w:r w:rsidRPr="00FA36FA">
                <w:rPr>
                  <w:color w:val="2F80ED"/>
                  <w:sz w:val="17"/>
                  <w:u w:val="single"/>
                  <w:lang w:val="pt-BR"/>
                </w:rPr>
                <w:t xml:space="preserve"> — </w:t>
              </w:r>
              <w:proofErr w:type="spellStart"/>
              <w:r w:rsidRPr="00FA36FA">
                <w:rPr>
                  <w:color w:val="2F80ED"/>
                  <w:sz w:val="17"/>
                  <w:u w:val="single"/>
                  <w:lang w:val="pt-BR"/>
                </w:rPr>
                <w:t>Return</w:t>
              </w:r>
              <w:proofErr w:type="spellEnd"/>
              <w:r w:rsidRPr="00FA36FA">
                <w:rPr>
                  <w:color w:val="2F80ED"/>
                  <w:sz w:val="17"/>
                  <w:u w:val="single"/>
                  <w:lang w:val="pt-BR"/>
                </w:rPr>
                <w:t>/</w:t>
              </w:r>
              <w:proofErr w:type="spellStart"/>
              <w:r w:rsidRPr="00FA36FA">
                <w:rPr>
                  <w:color w:val="2F80ED"/>
                  <w:sz w:val="17"/>
                  <w:u w:val="single"/>
                  <w:lang w:val="pt-BR"/>
                </w:rPr>
                <w:t>postXML</w:t>
              </w:r>
              <w:proofErr w:type="spellEnd"/>
            </w:hyperlink>
          </w:p>
          <w:p w14:paraId="1B3AA500" w14:textId="77777777" w:rsidR="005F454C" w:rsidRPr="00FA36FA" w:rsidRDefault="008F0DA1">
            <w:pPr>
              <w:spacing w:after="20"/>
              <w:ind w:left="173"/>
              <w:rPr>
                <w:lang w:val="pt-BR"/>
              </w:rPr>
            </w:pPr>
            <w:r w:rsidRPr="00FA36FA">
              <w:rPr>
                <w:sz w:val="17"/>
                <w:lang w:val="pt-BR"/>
              </w:rPr>
              <w:t xml:space="preserve">• </w:t>
            </w:r>
            <w:hyperlink r:id="rId28">
              <w:r w:rsidRPr="00FA36FA">
                <w:rPr>
                  <w:color w:val="2F80ED"/>
                  <w:sz w:val="17"/>
                  <w:u w:val="single"/>
                  <w:lang w:val="pt-BR"/>
                </w:rPr>
                <w:t xml:space="preserve">Gateway </w:t>
              </w:r>
              <w:proofErr w:type="spellStart"/>
              <w:r w:rsidRPr="00FA36FA">
                <w:rPr>
                  <w:color w:val="2F80ED"/>
                  <w:sz w:val="17"/>
                  <w:u w:val="single"/>
                  <w:lang w:val="pt-BR"/>
                </w:rPr>
                <w:t>Braspag</w:t>
              </w:r>
              <w:proofErr w:type="spellEnd"/>
              <w:r w:rsidRPr="00FA36FA">
                <w:rPr>
                  <w:color w:val="2F80ED"/>
                  <w:sz w:val="17"/>
                  <w:u w:val="single"/>
                  <w:lang w:val="pt-BR"/>
                </w:rPr>
                <w:t xml:space="preserve"> — recursos de cancelamento/</w:t>
              </w:r>
              <w:proofErr w:type="spellStart"/>
              <w:r w:rsidRPr="00FA36FA">
                <w:rPr>
                  <w:color w:val="2F80ED"/>
                  <w:sz w:val="17"/>
                  <w:u w:val="single"/>
                  <w:lang w:val="pt-BR"/>
                </w:rPr>
                <w:t>void</w:t>
              </w:r>
              <w:proofErr w:type="spellEnd"/>
            </w:hyperlink>
          </w:p>
        </w:tc>
      </w:tr>
    </w:tbl>
    <w:p w14:paraId="5630AD66" w14:textId="77777777" w:rsidR="005F454C" w:rsidRPr="00FA36FA" w:rsidRDefault="005F454C">
      <w:pPr>
        <w:spacing w:after="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F454C" w14:paraId="4CB0D78B" w14:textId="77777777">
        <w:trPr>
          <w:tblHeader/>
          <w:jc w:val="center"/>
        </w:trPr>
        <w:tc>
          <w:tcPr>
            <w:tcW w:w="9792" w:type="dxa"/>
            <w:shd w:val="clear" w:color="auto" w:fill="F7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1FE6C6" w14:textId="77777777" w:rsidR="005F454C" w:rsidRDefault="008F0DA1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PUT /v2/sales/{PaymentId}/void</w:t>
            </w:r>
            <w:r>
              <w:rPr>
                <w:rFonts w:ascii="Consolas" w:eastAsia="Consolas" w:hAnsi="Consolas"/>
                <w:sz w:val="14"/>
              </w:rPr>
              <w:br/>
              <w:t>MerchantId: &lt;gateway-merchant-id&gt;</w:t>
            </w:r>
            <w:r>
              <w:rPr>
                <w:rFonts w:ascii="Consolas" w:eastAsia="Consolas" w:hAnsi="Consolas"/>
                <w:sz w:val="14"/>
              </w:rPr>
              <w:br/>
              <w:t>MerchantKey: &lt;gateway-merchant-key&gt;</w:t>
            </w:r>
            <w:r>
              <w:rPr>
                <w:rFonts w:ascii="Consolas" w:eastAsia="Consolas" w:hAnsi="Consolas"/>
                <w:sz w:val="14"/>
              </w:rPr>
              <w:br/>
              <w:t>RequestId: &lt;correlation-id&gt;</w:t>
            </w:r>
          </w:p>
        </w:tc>
      </w:tr>
    </w:tbl>
    <w:p w14:paraId="61829076" w14:textId="77777777" w:rsidR="005F454C" w:rsidRDefault="005F454C">
      <w:pPr>
        <w:spacing w:after="0"/>
      </w:pPr>
    </w:p>
    <w:p w14:paraId="47DBCDEF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>No Ciclo 1, não enviar valor ou usar a semântica documentada para estorno integral. Estorno parcial, múltiplos estornos e cálculo de saldo ficam fora do escopo.</w:t>
      </w:r>
    </w:p>
    <w:p w14:paraId="4A1DFCE2" w14:textId="77777777" w:rsidR="005F454C" w:rsidRPr="00FA36FA" w:rsidRDefault="008F0DA1">
      <w:pPr>
        <w:pStyle w:val="Heading3"/>
        <w:rPr>
          <w:lang w:val="pt-BR"/>
        </w:rPr>
      </w:pPr>
      <w:r w:rsidRPr="00FA36FA">
        <w:rPr>
          <w:lang w:val="pt-BR"/>
        </w:rPr>
        <w:t>Origem e destino dos dados do estorno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5F454C" w14:paraId="09C860FD" w14:textId="77777777">
        <w:trPr>
          <w:tblHeader/>
          <w:jc w:val="center"/>
        </w:trPr>
        <w:tc>
          <w:tcPr>
            <w:tcW w:w="244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B9BC7" w14:textId="77777777" w:rsidR="005F454C" w:rsidRDefault="008F0DA1">
            <w:pPr>
              <w:spacing w:after="0"/>
            </w:pPr>
            <w:r>
              <w:rPr>
                <w:b/>
                <w:sz w:val="15"/>
              </w:rPr>
              <w:t>Dado</w:t>
            </w:r>
          </w:p>
        </w:tc>
        <w:tc>
          <w:tcPr>
            <w:tcW w:w="244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748B" w14:textId="77777777" w:rsidR="005F454C" w:rsidRDefault="008F0DA1">
            <w:pPr>
              <w:spacing w:after="0"/>
            </w:pPr>
            <w:r>
              <w:rPr>
                <w:b/>
                <w:sz w:val="15"/>
              </w:rPr>
              <w:t>Nome lógico real</w:t>
            </w:r>
          </w:p>
        </w:tc>
        <w:tc>
          <w:tcPr>
            <w:tcW w:w="244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7CFC9" w14:textId="77777777" w:rsidR="005F454C" w:rsidRDefault="008F0DA1">
            <w:pPr>
              <w:spacing w:after="0"/>
            </w:pPr>
            <w:r>
              <w:rPr>
                <w:b/>
                <w:sz w:val="15"/>
              </w:rPr>
              <w:t>Exemplo fictício</w:t>
            </w:r>
          </w:p>
        </w:tc>
        <w:tc>
          <w:tcPr>
            <w:tcW w:w="244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0E4C" w14:textId="77777777" w:rsidR="005F454C" w:rsidRDefault="008F0DA1">
            <w:pPr>
              <w:spacing w:after="0"/>
            </w:pPr>
            <w:r>
              <w:rPr>
                <w:b/>
                <w:sz w:val="15"/>
              </w:rPr>
              <w:t>Regra</w:t>
            </w:r>
          </w:p>
        </w:tc>
      </w:tr>
      <w:tr w:rsidR="005F454C" w14:paraId="2D711657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3D2A3" w14:textId="77777777" w:rsidR="005F454C" w:rsidRDefault="008F0DA1">
            <w:pPr>
              <w:spacing w:after="0"/>
            </w:pPr>
            <w:r>
              <w:rPr>
                <w:sz w:val="15"/>
              </w:rPr>
              <w:t>PaymentId no path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7CE07" w14:textId="77777777" w:rsidR="005F454C" w:rsidRDefault="008F0DA1">
            <w:pPr>
              <w:spacing w:after="0"/>
            </w:pPr>
            <w:r>
              <w:rPr>
                <w:sz w:val="15"/>
              </w:rPr>
              <w:t>invoice.alfa_idtransacaoplataformapagamentos (proposto)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A0C37" w14:textId="77777777" w:rsidR="005F454C" w:rsidRDefault="008F0DA1">
            <w:pPr>
              <w:spacing w:after="0"/>
            </w:pPr>
            <w:r>
              <w:rPr>
                <w:sz w:val="15"/>
              </w:rPr>
              <w:t>91bad53a-...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5B85A" w14:textId="77777777" w:rsidR="005F454C" w:rsidRDefault="008F0DA1">
            <w:pPr>
              <w:spacing w:after="0"/>
            </w:pPr>
            <w:r>
              <w:rPr>
                <w:sz w:val="15"/>
              </w:rPr>
              <w:t>Obrigatório para transação Braspag</w:t>
            </w:r>
          </w:p>
        </w:tc>
      </w:tr>
      <w:tr w:rsidR="005F454C" w:rsidRPr="00FA36FA" w14:paraId="607950A2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B656C" w14:textId="77777777" w:rsidR="005F454C" w:rsidRDefault="008F0DA1">
            <w:pPr>
              <w:spacing w:after="0"/>
            </w:pPr>
            <w:r>
              <w:rPr>
                <w:sz w:val="15"/>
              </w:rPr>
              <w:t>plataforma original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7898C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 xml:space="preserve">Preferir a plataforma associada a </w:t>
            </w:r>
            <w:proofErr w:type="spellStart"/>
            <w:r w:rsidRPr="00FA36FA">
              <w:rPr>
                <w:sz w:val="15"/>
                <w:lang w:val="pt-BR"/>
              </w:rPr>
              <w:t>invoice.new_cartao_</w:t>
            </w:r>
            <w:proofErr w:type="gramStart"/>
            <w:r w:rsidRPr="00FA36FA">
              <w:rPr>
                <w:sz w:val="15"/>
                <w:lang w:val="pt-BR"/>
              </w:rPr>
              <w:t>credito</w:t>
            </w:r>
            <w:proofErr w:type="gramEnd"/>
            <w:r w:rsidRPr="00FA36FA">
              <w:rPr>
                <w:sz w:val="15"/>
                <w:lang w:val="pt-BR"/>
              </w:rPr>
              <w:t>_utilizado</w:t>
            </w:r>
            <w:proofErr w:type="spellEnd"/>
            <w:r w:rsidRPr="00FA36FA">
              <w:rPr>
                <w:sz w:val="15"/>
                <w:lang w:val="pt-BR"/>
              </w:rPr>
              <w:t>; avaliar campo na fatura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22BB5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PaymentGateway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D776B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Não usar o cartão principal atual se ele foi trocado</w:t>
            </w:r>
          </w:p>
        </w:tc>
      </w:tr>
      <w:tr w:rsidR="005F454C" w:rsidRPr="00FA36FA" w14:paraId="4C8FB884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30E75" w14:textId="77777777" w:rsidR="005F454C" w:rsidRDefault="008F0DA1">
            <w:pPr>
              <w:spacing w:after="0"/>
            </w:pPr>
            <w:r>
              <w:rPr>
                <w:sz w:val="15"/>
              </w:rPr>
              <w:t xml:space="preserve">valor de </w:t>
            </w:r>
            <w:proofErr w:type="spellStart"/>
            <w:r>
              <w:rPr>
                <w:sz w:val="15"/>
              </w:rPr>
              <w:t>referência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F64CF" w14:textId="77777777" w:rsidR="005F454C" w:rsidRDefault="008F0DA1">
            <w:pPr>
              <w:spacing w:after="0"/>
            </w:pPr>
            <w:r>
              <w:rPr>
                <w:sz w:val="15"/>
              </w:rPr>
              <w:t>invoice.totalamount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4EA2F" w14:textId="77777777" w:rsidR="005F454C" w:rsidRDefault="008F0DA1">
            <w:pPr>
              <w:spacing w:after="0"/>
            </w:pPr>
            <w:r>
              <w:rPr>
                <w:sz w:val="15"/>
              </w:rPr>
              <w:t>R$ 150,00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00241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Ciclo 1 executa estorno total; não calcular parcial</w:t>
            </w:r>
          </w:p>
        </w:tc>
      </w:tr>
      <w:tr w:rsidR="005F454C" w14:paraId="74E0FA91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08DC6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referência</w:t>
            </w:r>
            <w:proofErr w:type="spellEnd"/>
            <w:r>
              <w:rPr>
                <w:sz w:val="15"/>
              </w:rPr>
              <w:t xml:space="preserve"> interna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C011D" w14:textId="77777777" w:rsidR="005F454C" w:rsidRDefault="008F0DA1">
            <w:pPr>
              <w:spacing w:after="0"/>
            </w:pPr>
            <w:r>
              <w:rPr>
                <w:sz w:val="15"/>
              </w:rPr>
              <w:t>invoice.invoiceid e invoice.invoicenumber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2943A" w14:textId="77777777" w:rsidR="005F454C" w:rsidRDefault="008F0DA1">
            <w:pPr>
              <w:spacing w:after="0"/>
            </w:pPr>
            <w:r>
              <w:rPr>
                <w:sz w:val="15"/>
              </w:rPr>
              <w:t>GUID / FAT00012345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80BF4" w14:textId="77777777" w:rsidR="005F454C" w:rsidRDefault="008F0DA1">
            <w:pPr>
              <w:spacing w:after="0"/>
            </w:pPr>
            <w:r>
              <w:rPr>
                <w:sz w:val="15"/>
              </w:rPr>
              <w:t>Correlação e idempotência</w:t>
            </w:r>
          </w:p>
        </w:tc>
      </w:tr>
      <w:tr w:rsidR="005F454C" w:rsidRPr="00FA36FA" w14:paraId="5D5199C8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8BFC1" w14:textId="77777777" w:rsidR="005F454C" w:rsidRDefault="008F0DA1">
            <w:pPr>
              <w:spacing w:after="0"/>
            </w:pPr>
            <w:r>
              <w:rPr>
                <w:sz w:val="15"/>
              </w:rPr>
              <w:lastRenderedPageBreak/>
              <w:t>confirmação de estorno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D2386" w14:textId="77777777" w:rsidR="005F454C" w:rsidRDefault="008F0DA1">
            <w:pPr>
              <w:spacing w:after="0"/>
            </w:pPr>
            <w:r>
              <w:rPr>
                <w:sz w:val="15"/>
              </w:rPr>
              <w:t>invoice.new_transactionstate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11F5B" w14:textId="77777777" w:rsidR="005F454C" w:rsidRDefault="008F0DA1">
            <w:pPr>
              <w:spacing w:after="0"/>
            </w:pPr>
            <w:r>
              <w:rPr>
                <w:sz w:val="15"/>
              </w:rPr>
              <w:t>8 — Revertida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B8C03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Alterar somente após confirmação externa ou consulta</w:t>
            </w:r>
          </w:p>
        </w:tc>
      </w:tr>
      <w:tr w:rsidR="005F454C" w14:paraId="1FCA9AA4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C257C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mensagem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código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4D4C3" w14:textId="77777777" w:rsidR="005F454C" w:rsidRDefault="008F0DA1">
            <w:pPr>
              <w:spacing w:after="0"/>
            </w:pPr>
            <w:r>
              <w:rPr>
                <w:sz w:val="15"/>
              </w:rPr>
              <w:t>invoice.new_transactiondescription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4DB7A" w14:textId="77777777" w:rsidR="005F454C" w:rsidRDefault="008F0DA1">
            <w:pPr>
              <w:spacing w:after="0"/>
            </w:pPr>
            <w:r>
              <w:rPr>
                <w:sz w:val="15"/>
              </w:rPr>
              <w:t>Void confirmado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6B38B" w14:textId="77777777" w:rsidR="005F454C" w:rsidRDefault="008F0DA1">
            <w:pPr>
              <w:spacing w:after="0"/>
            </w:pPr>
            <w:r>
              <w:rPr>
                <w:sz w:val="15"/>
              </w:rPr>
              <w:t>Sanitizar</w:t>
            </w:r>
          </w:p>
        </w:tc>
      </w:tr>
      <w:tr w:rsidR="005F454C" w:rsidRPr="00FA36FA" w14:paraId="53AD87BC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7F663" w14:textId="77777777" w:rsidR="005F454C" w:rsidRDefault="008F0DA1">
            <w:pPr>
              <w:spacing w:after="0"/>
            </w:pPr>
            <w:r>
              <w:rPr>
                <w:sz w:val="15"/>
              </w:rPr>
              <w:t>campos legados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37262" w14:textId="77777777" w:rsidR="005F454C" w:rsidRDefault="008F0DA1">
            <w:pPr>
              <w:spacing w:after="0"/>
            </w:pPr>
            <w:r>
              <w:rPr>
                <w:sz w:val="15"/>
              </w:rPr>
              <w:t>new_transactionidmaxipago, new_orderidmaxipago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2738A" w14:textId="77777777" w:rsidR="005F454C" w:rsidRDefault="008F0DA1">
            <w:pPr>
              <w:spacing w:after="0"/>
            </w:pPr>
            <w:r>
              <w:rPr>
                <w:sz w:val="15"/>
              </w:rPr>
              <w:t>IDs MaxiPago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B8E9F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 xml:space="preserve">Usados somente se a transação original for </w:t>
            </w:r>
            <w:proofErr w:type="spellStart"/>
            <w:r w:rsidRPr="00FA36FA">
              <w:rPr>
                <w:sz w:val="15"/>
                <w:lang w:val="pt-BR"/>
              </w:rPr>
              <w:t>MaxiPago</w:t>
            </w:r>
            <w:proofErr w:type="spellEnd"/>
          </w:p>
        </w:tc>
      </w:tr>
    </w:tbl>
    <w:p w14:paraId="2BA226A1" w14:textId="77777777" w:rsidR="005F454C" w:rsidRPr="00FA36FA" w:rsidRDefault="005F454C">
      <w:pPr>
        <w:spacing w:after="20"/>
        <w:rPr>
          <w:lang w:val="pt-BR"/>
        </w:rPr>
      </w:pPr>
    </w:p>
    <w:p w14:paraId="50A9B537" w14:textId="77777777" w:rsidR="005F454C" w:rsidRDefault="008F0DA1">
      <w:pPr>
        <w:pStyle w:val="Heading2"/>
      </w:pPr>
      <w:r>
        <w:t xml:space="preserve">6.5 </w:t>
      </w:r>
      <w:proofErr w:type="spellStart"/>
      <w:r>
        <w:t>Excluir</w:t>
      </w:r>
      <w:proofErr w:type="spellEnd"/>
      <w:r>
        <w:t xml:space="preserve"> token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F454C" w14:paraId="2FD7E8F2" w14:textId="77777777">
        <w:trPr>
          <w:tblHeader/>
          <w:jc w:val="center"/>
        </w:trPr>
        <w:tc>
          <w:tcPr>
            <w:tcW w:w="9792" w:type="dxa"/>
            <w:shd w:val="clear" w:color="auto" w:fill="EA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A1D295" w14:textId="77777777" w:rsidR="005F454C" w:rsidRPr="00FA36FA" w:rsidRDefault="008F0DA1">
            <w:pPr>
              <w:spacing w:after="40"/>
              <w:rPr>
                <w:lang w:val="pt-BR"/>
              </w:rPr>
            </w:pPr>
            <w:r w:rsidRPr="00FA36FA">
              <w:rPr>
                <w:b/>
                <w:color w:val="2F80ED"/>
                <w:sz w:val="18"/>
                <w:lang w:val="pt-BR"/>
              </w:rPr>
              <w:t>Referências oficiais para esta operação</w:t>
            </w:r>
          </w:p>
          <w:p w14:paraId="0F1BCBF2" w14:textId="77777777" w:rsidR="005F454C" w:rsidRPr="00FA36FA" w:rsidRDefault="008F0DA1">
            <w:pPr>
              <w:spacing w:after="20"/>
              <w:ind w:left="173"/>
              <w:rPr>
                <w:lang w:val="pt-BR"/>
              </w:rPr>
            </w:pPr>
            <w:r w:rsidRPr="00FA36FA">
              <w:rPr>
                <w:sz w:val="17"/>
                <w:lang w:val="pt-BR"/>
              </w:rPr>
              <w:t xml:space="preserve">• </w:t>
            </w:r>
            <w:hyperlink r:id="rId29">
              <w:proofErr w:type="spellStart"/>
              <w:r w:rsidRPr="00FA36FA">
                <w:rPr>
                  <w:color w:val="2F80ED"/>
                  <w:sz w:val="17"/>
                  <w:u w:val="single"/>
                  <w:lang w:val="pt-BR"/>
                </w:rPr>
                <w:t>MaxiPago</w:t>
              </w:r>
              <w:proofErr w:type="spellEnd"/>
              <w:r w:rsidRPr="00FA36FA">
                <w:rPr>
                  <w:color w:val="2F80ED"/>
                  <w:sz w:val="17"/>
                  <w:u w:val="single"/>
                  <w:lang w:val="pt-BR"/>
                </w:rPr>
                <w:t xml:space="preserve"> — </w:t>
              </w:r>
              <w:proofErr w:type="spellStart"/>
              <w:r w:rsidRPr="00FA36FA">
                <w:rPr>
                  <w:color w:val="2F80ED"/>
                  <w:sz w:val="17"/>
                  <w:u w:val="single"/>
                  <w:lang w:val="pt-BR"/>
                </w:rPr>
                <w:t>DeleteCardOnFile</w:t>
              </w:r>
              <w:proofErr w:type="spellEnd"/>
              <w:r w:rsidRPr="00FA36FA">
                <w:rPr>
                  <w:color w:val="2F80ED"/>
                  <w:sz w:val="17"/>
                  <w:u w:val="single"/>
                  <w:lang w:val="pt-BR"/>
                </w:rPr>
                <w:t>/</w:t>
              </w:r>
              <w:proofErr w:type="spellStart"/>
              <w:r w:rsidRPr="00FA36FA">
                <w:rPr>
                  <w:color w:val="2F80ED"/>
                  <w:sz w:val="17"/>
                  <w:u w:val="single"/>
                  <w:lang w:val="pt-BR"/>
                </w:rPr>
                <w:t>postAPI</w:t>
              </w:r>
              <w:proofErr w:type="spellEnd"/>
            </w:hyperlink>
          </w:p>
          <w:p w14:paraId="3B3E9617" w14:textId="77777777" w:rsidR="005F454C" w:rsidRDefault="008F0DA1">
            <w:pPr>
              <w:spacing w:after="20"/>
              <w:ind w:left="173"/>
            </w:pPr>
            <w:r>
              <w:rPr>
                <w:sz w:val="17"/>
              </w:rPr>
              <w:t xml:space="preserve">• </w:t>
            </w:r>
            <w:hyperlink r:id="rId30">
              <w:proofErr w:type="spellStart"/>
              <w:r>
                <w:rPr>
                  <w:color w:val="2F80ED"/>
                  <w:sz w:val="17"/>
                  <w:u w:val="single"/>
                </w:rPr>
                <w:t>Cartão</w:t>
              </w:r>
              <w:proofErr w:type="spellEnd"/>
              <w:r>
                <w:rPr>
                  <w:color w:val="2F80ED"/>
                  <w:sz w:val="17"/>
                  <w:u w:val="single"/>
                </w:rPr>
                <w:t xml:space="preserve"> </w:t>
              </w:r>
              <w:proofErr w:type="spellStart"/>
              <w:r>
                <w:rPr>
                  <w:color w:val="2F80ED"/>
                  <w:sz w:val="17"/>
                  <w:u w:val="single"/>
                </w:rPr>
                <w:t>Protegido</w:t>
              </w:r>
              <w:proofErr w:type="spellEnd"/>
              <w:r>
                <w:rPr>
                  <w:color w:val="2F80ED"/>
                  <w:sz w:val="17"/>
                  <w:u w:val="single"/>
                </w:rPr>
                <w:t xml:space="preserve"> — </w:t>
              </w:r>
              <w:proofErr w:type="spellStart"/>
              <w:r>
                <w:rPr>
                  <w:color w:val="2F80ED"/>
                  <w:sz w:val="17"/>
                  <w:u w:val="single"/>
                </w:rPr>
                <w:t>excluir</w:t>
              </w:r>
              <w:proofErr w:type="spellEnd"/>
              <w:r>
                <w:rPr>
                  <w:color w:val="2F80ED"/>
                  <w:sz w:val="17"/>
                  <w:u w:val="single"/>
                </w:rPr>
                <w:t xml:space="preserve"> token</w:t>
              </w:r>
            </w:hyperlink>
          </w:p>
        </w:tc>
      </w:tr>
    </w:tbl>
    <w:p w14:paraId="17AD93B2" w14:textId="77777777" w:rsidR="005F454C" w:rsidRDefault="005F454C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F454C" w14:paraId="352BC392" w14:textId="77777777">
        <w:trPr>
          <w:tblHeader/>
          <w:jc w:val="center"/>
        </w:trPr>
        <w:tc>
          <w:tcPr>
            <w:tcW w:w="9792" w:type="dxa"/>
            <w:shd w:val="clear" w:color="auto" w:fill="F7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7B27F5" w14:textId="77777777" w:rsidR="005F454C" w:rsidRDefault="008F0DA1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DELETE /v1/Token/{TokenReference}</w:t>
            </w:r>
            <w:r>
              <w:rPr>
                <w:rFonts w:ascii="Consolas" w:eastAsia="Consolas" w:hAnsi="Consolas"/>
                <w:sz w:val="14"/>
              </w:rPr>
              <w:br/>
              <w:t>Authorization: Bearer &lt;access_token&gt;</w:t>
            </w:r>
            <w:r>
              <w:rPr>
                <w:rFonts w:ascii="Consolas" w:eastAsia="Consolas" w:hAnsi="Consolas"/>
                <w:sz w:val="14"/>
              </w:rPr>
              <w:br/>
              <w:t>MerchantId: &lt;merchant-id-cartao-protegido&gt;</w:t>
            </w:r>
          </w:p>
        </w:tc>
      </w:tr>
    </w:tbl>
    <w:p w14:paraId="0DE4B5B7" w14:textId="77777777" w:rsidR="005F454C" w:rsidRDefault="005F454C">
      <w:pPr>
        <w:spacing w:after="0"/>
      </w:pPr>
    </w:p>
    <w:p w14:paraId="46DCCAAD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 xml:space="preserve">Enviar os parâmetros de autoria e motivo exigidos pelo Cartão Protegido. A exclusão é definitiva; portanto, só executá-la depois que o </w:t>
      </w:r>
      <w:proofErr w:type="spellStart"/>
      <w:r w:rsidRPr="00FA36FA">
        <w:rPr>
          <w:sz w:val="20"/>
          <w:lang w:val="pt-BR"/>
        </w:rPr>
        <w:t>Dataverse</w:t>
      </w:r>
      <w:proofErr w:type="spellEnd"/>
      <w:r w:rsidRPr="00FA36FA">
        <w:rPr>
          <w:sz w:val="20"/>
          <w:lang w:val="pt-BR"/>
        </w:rPr>
        <w:t xml:space="preserve"> identificar inequivocamente plataforma e token do cartão.</w:t>
      </w:r>
    </w:p>
    <w:p w14:paraId="65EF3874" w14:textId="77777777" w:rsidR="005F454C" w:rsidRDefault="008F0DA1">
      <w:pPr>
        <w:pStyle w:val="Heading2"/>
      </w:pPr>
      <w:r>
        <w:t xml:space="preserve">6.6 </w:t>
      </w:r>
      <w:proofErr w:type="spellStart"/>
      <w:r>
        <w:t>Resposta</w:t>
      </w:r>
      <w:proofErr w:type="spellEnd"/>
      <w:r>
        <w:t xml:space="preserve"> interna </w:t>
      </w:r>
      <w:proofErr w:type="spellStart"/>
      <w:r>
        <w:t>normalizada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F454C" w14:paraId="2B90F599" w14:textId="77777777">
        <w:trPr>
          <w:tblHeader/>
          <w:jc w:val="center"/>
        </w:trPr>
        <w:tc>
          <w:tcPr>
            <w:tcW w:w="9792" w:type="dxa"/>
            <w:shd w:val="clear" w:color="auto" w:fill="F7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DA6701" w14:textId="77777777" w:rsidR="005F454C" w:rsidRDefault="008F0DA1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{</w:t>
            </w:r>
            <w:r>
              <w:rPr>
                <w:rFonts w:ascii="Consolas" w:eastAsia="Consolas" w:hAnsi="Consolas"/>
                <w:sz w:val="14"/>
              </w:rPr>
              <w:br/>
              <w:t xml:space="preserve">  "success": true,</w:t>
            </w:r>
            <w:r>
              <w:rPr>
                <w:rFonts w:ascii="Consolas" w:eastAsia="Consolas" w:hAnsi="Consolas"/>
                <w:sz w:val="14"/>
              </w:rPr>
              <w:br/>
              <w:t xml:space="preserve">  "outcome": "Captured|Authorized|Declined|Voided|Pending|Unknown",</w:t>
            </w:r>
            <w:r>
              <w:rPr>
                <w:rFonts w:ascii="Consolas" w:eastAsia="Consolas" w:hAnsi="Consolas"/>
                <w:sz w:val="14"/>
              </w:rPr>
              <w:br/>
              <w:t xml:space="preserve">  "platform": "PaymentGateway",</w:t>
            </w:r>
            <w:r>
              <w:rPr>
                <w:rFonts w:ascii="Consolas" w:eastAsia="Consolas" w:hAnsi="Consolas"/>
                <w:sz w:val="14"/>
              </w:rPr>
              <w:br/>
              <w:t xml:space="preserve">  "provider": "Cielo30",</w:t>
            </w:r>
            <w:r>
              <w:rPr>
                <w:rFonts w:ascii="Consolas" w:eastAsia="Consolas" w:hAnsi="Consolas"/>
                <w:sz w:val="14"/>
              </w:rPr>
              <w:br/>
              <w:t xml:space="preserve">  "paymentId": "&lt;guid&gt;",</w:t>
            </w:r>
            <w:r>
              <w:rPr>
                <w:rFonts w:ascii="Consolas" w:eastAsia="Consolas" w:hAnsi="Consolas"/>
                <w:sz w:val="14"/>
              </w:rPr>
              <w:br/>
              <w:t xml:space="preserve">  "merchantOrderId": "&lt;id&gt;",</w:t>
            </w:r>
            <w:r>
              <w:rPr>
                <w:rFonts w:ascii="Consolas" w:eastAsia="Consolas" w:hAnsi="Consolas"/>
                <w:sz w:val="14"/>
              </w:rPr>
              <w:br/>
              <w:t xml:space="preserve">  "providerTransactionId": "&lt;id&gt;",</w:t>
            </w:r>
            <w:r>
              <w:rPr>
                <w:rFonts w:ascii="Consolas" w:eastAsia="Consolas" w:hAnsi="Consolas"/>
                <w:sz w:val="14"/>
              </w:rPr>
              <w:br/>
              <w:t xml:space="preserve">  "authorizationCode": "&lt;code&gt;",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t xml:space="preserve">  "providerReturnCode": "00",</w:t>
            </w:r>
            <w:r>
              <w:rPr>
                <w:rFonts w:ascii="Consolas" w:eastAsia="Consolas" w:hAnsi="Consolas"/>
                <w:sz w:val="14"/>
              </w:rPr>
              <w:br/>
              <w:t xml:space="preserve">  "providerReturnMessage": "&lt;mensagem-sanitizada&gt;",</w:t>
            </w:r>
            <w:r>
              <w:rPr>
                <w:rFonts w:ascii="Consolas" w:eastAsia="Consolas" w:hAnsi="Consolas"/>
                <w:sz w:val="14"/>
              </w:rPr>
              <w:br/>
              <w:t xml:space="preserve">  "issuerTransactionId": "&lt;quando-retornado&gt;",</w:t>
            </w:r>
            <w:r>
              <w:rPr>
                <w:rFonts w:ascii="Consolas" w:eastAsia="Consolas" w:hAnsi="Consolas"/>
                <w:sz w:val="14"/>
              </w:rPr>
              <w:br/>
              <w:t xml:space="preserve">  "transactionLinkId": "&lt;quando-retornado&gt;",</w:t>
            </w:r>
            <w:r>
              <w:rPr>
                <w:rFonts w:ascii="Consolas" w:eastAsia="Consolas" w:hAnsi="Consolas"/>
                <w:sz w:val="14"/>
              </w:rPr>
              <w:br/>
              <w:t xml:space="preserve">  "brandTransactionId": "&lt;quando-retornado&gt;",</w:t>
            </w:r>
            <w:r>
              <w:rPr>
                <w:rFonts w:ascii="Consolas" w:eastAsia="Consolas" w:hAnsi="Consolas"/>
                <w:sz w:val="14"/>
              </w:rPr>
              <w:br/>
              <w:t xml:space="preserve">  "correlationId": "&lt;guid&gt;",</w:t>
            </w:r>
            <w:r>
              <w:rPr>
                <w:rFonts w:ascii="Consolas" w:eastAsia="Consolas" w:hAnsi="Consolas"/>
                <w:sz w:val="14"/>
              </w:rPr>
              <w:br/>
              <w:t xml:space="preserve">  "rawStatus": 0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</w:p>
        </w:tc>
      </w:tr>
    </w:tbl>
    <w:p w14:paraId="66204FF1" w14:textId="77777777" w:rsidR="005F454C" w:rsidRDefault="005F454C">
      <w:pPr>
        <w:spacing w:after="0"/>
      </w:pPr>
    </w:p>
    <w:p w14:paraId="7AF64A4D" w14:textId="77777777" w:rsidR="005F454C" w:rsidRPr="00FA36FA" w:rsidRDefault="008F0DA1">
      <w:pPr>
        <w:rPr>
          <w:lang w:val="pt-BR"/>
        </w:rPr>
      </w:pPr>
      <w:proofErr w:type="spellStart"/>
      <w:r w:rsidRPr="00FA36FA">
        <w:rPr>
          <w:rFonts w:ascii="Consolas" w:eastAsia="Consolas" w:hAnsi="Consolas"/>
          <w:sz w:val="19"/>
          <w:lang w:val="pt-BR"/>
        </w:rPr>
        <w:t>success</w:t>
      </w:r>
      <w:proofErr w:type="spellEnd"/>
      <w:r w:rsidRPr="00FA36FA">
        <w:rPr>
          <w:sz w:val="20"/>
          <w:lang w:val="pt-BR"/>
        </w:rPr>
        <w:t xml:space="preserve"> deve representar o resultado de negócio, e não apenas HTTP 2xx. A resposta bruta pode ser registrada de forma sanitizada no </w:t>
      </w:r>
      <w:proofErr w:type="spellStart"/>
      <w:r w:rsidRPr="00FA36FA">
        <w:rPr>
          <w:sz w:val="20"/>
          <w:lang w:val="pt-BR"/>
        </w:rPr>
        <w:t>Application</w:t>
      </w:r>
      <w:proofErr w:type="spellEnd"/>
      <w:r w:rsidRPr="00FA36FA">
        <w:rPr>
          <w:sz w:val="20"/>
          <w:lang w:val="pt-BR"/>
        </w:rPr>
        <w:t xml:space="preserve"> Insights, mas não deve ser copiada indiscriminadamente para o Dynamics.</w:t>
      </w:r>
    </w:p>
    <w:p w14:paraId="5B35418A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 xml:space="preserve">Os nomes do JSON acima são nomes do </w:t>
      </w:r>
      <w:r w:rsidRPr="00FA36FA">
        <w:rPr>
          <w:b/>
          <w:sz w:val="20"/>
          <w:lang w:val="pt-BR"/>
        </w:rPr>
        <w:t>contrato interno proposto</w:t>
      </w:r>
      <w:r w:rsidRPr="00FA36FA">
        <w:rPr>
          <w:sz w:val="20"/>
          <w:lang w:val="pt-BR"/>
        </w:rPr>
        <w:t>. Eles não são campos do Dynamics. As tabelas desta seção definem explicitamente qual propriedade é montada a partir de qual nome lógico e onde cada retorno deve ser persistido.</w:t>
      </w:r>
    </w:p>
    <w:p w14:paraId="2DBF0D7D" w14:textId="77777777" w:rsidR="005F454C" w:rsidRPr="00FA36FA" w:rsidRDefault="008F0DA1">
      <w:pPr>
        <w:rPr>
          <w:lang w:val="pt-BR"/>
        </w:rPr>
      </w:pPr>
      <w:r w:rsidRPr="00FA36FA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552"/>
      </w:tblGrid>
      <w:tr w:rsidR="005F454C" w14:paraId="550C00F3" w14:textId="77777777">
        <w:trPr>
          <w:tblHeader/>
          <w:jc w:val="center"/>
        </w:trPr>
        <w:tc>
          <w:tcPr>
            <w:tcW w:w="30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2F1B3" w14:textId="77777777" w:rsidR="005F454C" w:rsidRDefault="008F0DA1">
            <w:r>
              <w:rPr>
                <w:noProof/>
              </w:rPr>
              <w:lastRenderedPageBreak/>
              <w:drawing>
                <wp:inline distT="0" distB="0" distL="0" distR="0" wp14:anchorId="10AD62B6" wp14:editId="07777777">
                  <wp:extent cx="1554480" cy="285764"/>
                  <wp:effectExtent l="0" t="0" r="0" b="0"/>
                  <wp:docPr id="15" name="Picture 15" descr="Image: 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285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53E151" w14:textId="77777777" w:rsidR="005F454C" w:rsidRDefault="008F0DA1">
            <w:pPr>
              <w:jc w:val="right"/>
            </w:pPr>
            <w:r>
              <w:rPr>
                <w:b/>
                <w:color w:val="6B7280"/>
                <w:sz w:val="16"/>
              </w:rPr>
              <w:t>CHILDFUND  |  DOCUMENTAÇÃO DE DESENVOLVIMENTO</w:t>
            </w:r>
          </w:p>
        </w:tc>
      </w:tr>
    </w:tbl>
    <w:p w14:paraId="02F2C34E" w14:textId="77777777" w:rsidR="005F454C" w:rsidRDefault="005F454C">
      <w:pPr>
        <w:pBdr>
          <w:bottom w:val="single" w:sz="10" w:space="1" w:color="ED1C24"/>
        </w:pBdr>
        <w:spacing w:after="80"/>
      </w:pPr>
    </w:p>
    <w:p w14:paraId="0F742973" w14:textId="77777777" w:rsidR="005F454C" w:rsidRDefault="008F0DA1">
      <w:pPr>
        <w:spacing w:after="80"/>
      </w:pPr>
      <w:r>
        <w:rPr>
          <w:b/>
          <w:color w:val="ED1C24"/>
          <w:sz w:val="17"/>
        </w:rPr>
        <w:t>CICLO 1</w:t>
      </w:r>
    </w:p>
    <w:p w14:paraId="59A2D052" w14:textId="77777777" w:rsidR="005F454C" w:rsidRDefault="008F0DA1">
      <w:pPr>
        <w:pStyle w:val="Heading1"/>
      </w:pPr>
      <w:r>
        <w:t>7. Dados do Dynamics</w:t>
      </w:r>
    </w:p>
    <w:p w14:paraId="795B111C" w14:textId="77777777" w:rsidR="005F454C" w:rsidRDefault="008F0DA1">
      <w:pPr>
        <w:pStyle w:val="Heading2"/>
      </w:pPr>
      <w:r>
        <w:t>7.1 Campos atuais lidos na cobrança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5F454C" w14:paraId="3D4A8E6A" w14:textId="77777777">
        <w:trPr>
          <w:tblHeader/>
          <w:jc w:val="center"/>
        </w:trPr>
        <w:tc>
          <w:tcPr>
            <w:tcW w:w="3264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11B6A" w14:textId="77777777" w:rsidR="005F454C" w:rsidRDefault="008F0DA1">
            <w:pPr>
              <w:spacing w:after="0"/>
            </w:pPr>
            <w:r>
              <w:rPr>
                <w:b/>
                <w:sz w:val="16"/>
              </w:rPr>
              <w:t>Tabela</w:t>
            </w:r>
          </w:p>
        </w:tc>
        <w:tc>
          <w:tcPr>
            <w:tcW w:w="3264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A27F" w14:textId="77777777" w:rsidR="005F454C" w:rsidRDefault="008F0DA1">
            <w:pPr>
              <w:spacing w:after="0"/>
            </w:pPr>
            <w:r>
              <w:rPr>
                <w:b/>
                <w:sz w:val="16"/>
              </w:rPr>
              <w:t>Campo</w:t>
            </w:r>
          </w:p>
        </w:tc>
        <w:tc>
          <w:tcPr>
            <w:tcW w:w="3264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628E4" w14:textId="77777777" w:rsidR="005F454C" w:rsidRDefault="008F0DA1">
            <w:pPr>
              <w:spacing w:after="0"/>
            </w:pPr>
            <w:r>
              <w:rPr>
                <w:b/>
                <w:sz w:val="16"/>
              </w:rPr>
              <w:t>Uso</w:t>
            </w:r>
          </w:p>
        </w:tc>
      </w:tr>
      <w:tr w:rsidR="005F454C" w14:paraId="31760ED4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0A3C9" w14:textId="77777777" w:rsidR="005F454C" w:rsidRDefault="008F0DA1">
            <w:pPr>
              <w:spacing w:after="0"/>
            </w:pPr>
            <w:r>
              <w:rPr>
                <w:sz w:val="16"/>
              </w:rPr>
              <w:t>invoice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D6E59" w14:textId="77777777" w:rsidR="005F454C" w:rsidRDefault="008F0DA1">
            <w:pPr>
              <w:spacing w:after="0"/>
            </w:pPr>
            <w:r>
              <w:rPr>
                <w:sz w:val="16"/>
              </w:rPr>
              <w:t>invoiceid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87B2A" w14:textId="77777777" w:rsidR="005F454C" w:rsidRDefault="008F0DA1">
            <w:pPr>
              <w:spacing w:after="0"/>
            </w:pPr>
            <w:r>
              <w:rPr>
                <w:sz w:val="16"/>
              </w:rPr>
              <w:t>Correlação e idempotência</w:t>
            </w:r>
          </w:p>
        </w:tc>
      </w:tr>
      <w:tr w:rsidR="005F454C" w14:paraId="59DEE310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40A29" w14:textId="77777777" w:rsidR="005F454C" w:rsidRDefault="008F0DA1">
            <w:pPr>
              <w:spacing w:after="0"/>
            </w:pPr>
            <w:r>
              <w:rPr>
                <w:sz w:val="16"/>
              </w:rPr>
              <w:t>invoice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83CF0" w14:textId="77777777" w:rsidR="005F454C" w:rsidRDefault="008F0DA1">
            <w:pPr>
              <w:spacing w:after="0"/>
            </w:pPr>
            <w:r>
              <w:rPr>
                <w:sz w:val="16"/>
              </w:rPr>
              <w:t>invoicenumber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7B4FF" w14:textId="77777777" w:rsidR="005F454C" w:rsidRDefault="008F0DA1">
            <w:pPr>
              <w:spacing w:after="0"/>
            </w:pPr>
            <w:r>
              <w:rPr>
                <w:sz w:val="16"/>
              </w:rPr>
              <w:t>Referência/ordem legível</w:t>
            </w:r>
          </w:p>
        </w:tc>
      </w:tr>
      <w:tr w:rsidR="005F454C" w:rsidRPr="00FA36FA" w14:paraId="501073A5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4F6A8" w14:textId="77777777" w:rsidR="005F454C" w:rsidRDefault="008F0DA1">
            <w:pPr>
              <w:spacing w:after="0"/>
            </w:pPr>
            <w:r>
              <w:rPr>
                <w:sz w:val="16"/>
              </w:rPr>
              <w:t>invoice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05411" w14:textId="77777777" w:rsidR="005F454C" w:rsidRDefault="008F0DA1">
            <w:pPr>
              <w:spacing w:after="0"/>
            </w:pPr>
            <w:r>
              <w:rPr>
                <w:sz w:val="16"/>
              </w:rPr>
              <w:t>totalamount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A5DFB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Valor; converter para centavos sem ponto flutuante</w:t>
            </w:r>
          </w:p>
        </w:tc>
      </w:tr>
      <w:tr w:rsidR="005F454C" w:rsidRPr="00FA36FA" w14:paraId="46AD8F9F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8E998" w14:textId="77777777" w:rsidR="005F454C" w:rsidRDefault="008F0DA1">
            <w:pPr>
              <w:spacing w:after="0"/>
            </w:pPr>
            <w:r>
              <w:rPr>
                <w:sz w:val="16"/>
              </w:rPr>
              <w:t>invoice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A1841" w14:textId="77777777" w:rsidR="005F454C" w:rsidRDefault="008F0DA1">
            <w:pPr>
              <w:spacing w:after="0"/>
            </w:pPr>
            <w:r>
              <w:rPr>
                <w:sz w:val="16"/>
              </w:rPr>
              <w:t>new_formadepagamentoid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0E921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 xml:space="preserve">Confirmar cartão de crédito. Débito em conta pertence a outro processo e não chama a </w:t>
            </w:r>
            <w:proofErr w:type="spellStart"/>
            <w:r w:rsidRPr="00FA36FA">
              <w:rPr>
                <w:sz w:val="16"/>
                <w:lang w:val="pt-BR"/>
              </w:rPr>
              <w:t>MaxiPago</w:t>
            </w:r>
            <w:proofErr w:type="spellEnd"/>
            <w:r w:rsidRPr="00FA36FA">
              <w:rPr>
                <w:sz w:val="16"/>
                <w:lang w:val="pt-BR"/>
              </w:rPr>
              <w:t>/</w:t>
            </w:r>
            <w:proofErr w:type="spellStart"/>
            <w:r w:rsidRPr="00FA36FA">
              <w:rPr>
                <w:sz w:val="16"/>
                <w:lang w:val="pt-BR"/>
              </w:rPr>
              <w:t>Braspag</w:t>
            </w:r>
            <w:proofErr w:type="spellEnd"/>
          </w:p>
        </w:tc>
      </w:tr>
      <w:tr w:rsidR="005F454C" w14:paraId="5B7E771E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6303F" w14:textId="77777777" w:rsidR="005F454C" w:rsidRDefault="008F0DA1">
            <w:pPr>
              <w:spacing w:after="0"/>
            </w:pPr>
            <w:r>
              <w:rPr>
                <w:sz w:val="16"/>
              </w:rPr>
              <w:t>invoice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2E7B5" w14:textId="77777777" w:rsidR="005F454C" w:rsidRDefault="008F0DA1">
            <w:pPr>
              <w:spacing w:after="0"/>
            </w:pPr>
            <w:r>
              <w:rPr>
                <w:sz w:val="16"/>
              </w:rPr>
              <w:t>customerid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8921F" w14:textId="77777777" w:rsidR="005F454C" w:rsidRDefault="008F0DA1">
            <w:pPr>
              <w:spacing w:after="0"/>
            </w:pPr>
            <w:r>
              <w:rPr>
                <w:sz w:val="16"/>
              </w:rPr>
              <w:t>Doador/cliente da fatura</w:t>
            </w:r>
          </w:p>
        </w:tc>
      </w:tr>
      <w:tr w:rsidR="005F454C" w:rsidRPr="00FA36FA" w14:paraId="775E5A38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4FAE5" w14:textId="77777777" w:rsidR="005F454C" w:rsidRDefault="008F0DA1">
            <w:pPr>
              <w:spacing w:after="0"/>
            </w:pPr>
            <w:r>
              <w:rPr>
                <w:sz w:val="16"/>
              </w:rPr>
              <w:t>invoice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A1308" w14:textId="77777777" w:rsidR="005F454C" w:rsidRDefault="008F0DA1">
            <w:pPr>
              <w:spacing w:after="0"/>
            </w:pPr>
            <w:r>
              <w:rPr>
                <w:sz w:val="16"/>
              </w:rPr>
              <w:t>chf_pl_adquirente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DF648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Origem da seleção Cielo30/Rede2; revisar valores existentes</w:t>
            </w:r>
          </w:p>
        </w:tc>
      </w:tr>
      <w:tr w:rsidR="005F454C" w14:paraId="0AA2B0EF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2FA80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conta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contato</w:t>
            </w:r>
            <w:proofErr w:type="spellEnd"/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E9D61" w14:textId="77777777" w:rsidR="005F454C" w:rsidRDefault="008F0DA1">
            <w:pPr>
              <w:spacing w:after="0"/>
            </w:pPr>
            <w:r>
              <w:rPr>
                <w:sz w:val="16"/>
              </w:rPr>
              <w:t>new_cartao_credito_principal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8B709" w14:textId="77777777" w:rsidR="005F454C" w:rsidRDefault="008F0DA1">
            <w:pPr>
              <w:spacing w:after="0"/>
            </w:pPr>
            <w:r>
              <w:rPr>
                <w:sz w:val="16"/>
              </w:rPr>
              <w:t>Cartão utilizado</w:t>
            </w:r>
          </w:p>
        </w:tc>
      </w:tr>
      <w:tr w:rsidR="005F454C" w14:paraId="4F61F4C7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B515F" w14:textId="77777777" w:rsidR="005F454C" w:rsidRDefault="008F0DA1">
            <w:pPr>
              <w:spacing w:after="0"/>
            </w:pPr>
            <w:r>
              <w:rPr>
                <w:sz w:val="16"/>
              </w:rPr>
              <w:t>new_cartaodecredito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D3C77" w14:textId="77777777" w:rsidR="005F454C" w:rsidRDefault="008F0DA1">
            <w:pPr>
              <w:spacing w:after="0"/>
            </w:pPr>
            <w:r>
              <w:rPr>
                <w:sz w:val="16"/>
              </w:rPr>
              <w:t>new_tokenid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45EF5" w14:textId="77777777" w:rsidR="005F454C" w:rsidRDefault="008F0DA1">
            <w:pPr>
              <w:spacing w:after="0"/>
            </w:pPr>
            <w:r>
              <w:rPr>
                <w:sz w:val="16"/>
              </w:rPr>
              <w:t>Token MaxiPago legado</w:t>
            </w:r>
          </w:p>
        </w:tc>
      </w:tr>
      <w:tr w:rsidR="005F454C" w14:paraId="2C503566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CEBE2" w14:textId="77777777" w:rsidR="005F454C" w:rsidRDefault="008F0DA1">
            <w:pPr>
              <w:spacing w:after="0"/>
            </w:pPr>
            <w:r>
              <w:rPr>
                <w:sz w:val="16"/>
              </w:rPr>
              <w:t>new_cartaodecredito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9DF81" w14:textId="77777777" w:rsidR="005F454C" w:rsidRDefault="008F0DA1">
            <w:pPr>
              <w:spacing w:after="0"/>
            </w:pPr>
            <w:r>
              <w:rPr>
                <w:sz w:val="16"/>
              </w:rPr>
              <w:t>new_customerid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82CBC" w14:textId="77777777" w:rsidR="005F454C" w:rsidRDefault="008F0DA1">
            <w:pPr>
              <w:spacing w:after="0"/>
            </w:pPr>
            <w:r>
              <w:rPr>
                <w:sz w:val="16"/>
              </w:rPr>
              <w:t>Customer MaxiPago legado</w:t>
            </w:r>
          </w:p>
        </w:tc>
      </w:tr>
      <w:tr w:rsidR="005F454C" w:rsidRPr="00FA36FA" w14:paraId="2FEEA976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FDB9A" w14:textId="77777777" w:rsidR="005F454C" w:rsidRDefault="008F0DA1">
            <w:pPr>
              <w:spacing w:after="0"/>
            </w:pPr>
            <w:r>
              <w:rPr>
                <w:sz w:val="16"/>
              </w:rPr>
              <w:t>configuração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04C88" w14:textId="77777777" w:rsidR="005F454C" w:rsidRDefault="008F0DA1">
            <w:pPr>
              <w:spacing w:after="0"/>
            </w:pPr>
            <w:r>
              <w:rPr>
                <w:sz w:val="16"/>
              </w:rPr>
              <w:t>new_ambiente, new_merchantid, new_merchantkey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CD847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 xml:space="preserve">Legado; não reutilizar para segredos </w:t>
            </w:r>
            <w:proofErr w:type="spellStart"/>
            <w:r w:rsidRPr="00FA36FA">
              <w:rPr>
                <w:sz w:val="16"/>
                <w:lang w:val="pt-BR"/>
              </w:rPr>
              <w:t>Braspag</w:t>
            </w:r>
            <w:proofErr w:type="spellEnd"/>
            <w:r w:rsidRPr="00FA36FA">
              <w:rPr>
                <w:sz w:val="16"/>
                <w:lang w:val="pt-BR"/>
              </w:rPr>
              <w:t xml:space="preserve"> no </w:t>
            </w:r>
            <w:proofErr w:type="spellStart"/>
            <w:r w:rsidRPr="00FA36FA">
              <w:rPr>
                <w:sz w:val="16"/>
                <w:lang w:val="pt-BR"/>
              </w:rPr>
              <w:t>Dataverse</w:t>
            </w:r>
            <w:proofErr w:type="spellEnd"/>
          </w:p>
        </w:tc>
      </w:tr>
    </w:tbl>
    <w:p w14:paraId="680A4E5D" w14:textId="77777777" w:rsidR="005F454C" w:rsidRPr="00FA36FA" w:rsidRDefault="005F454C">
      <w:pPr>
        <w:spacing w:after="20"/>
        <w:rPr>
          <w:lang w:val="pt-BR"/>
        </w:rPr>
      </w:pPr>
    </w:p>
    <w:p w14:paraId="15F259CD" w14:textId="77777777" w:rsidR="005F454C" w:rsidRDefault="008F0DA1">
      <w:pPr>
        <w:pStyle w:val="Heading2"/>
      </w:pPr>
      <w:r>
        <w:t xml:space="preserve">7.2 Campos </w:t>
      </w:r>
      <w:proofErr w:type="spellStart"/>
      <w:r>
        <w:t>atuais</w:t>
      </w:r>
      <w:proofErr w:type="spellEnd"/>
      <w:r>
        <w:t xml:space="preserve"> </w:t>
      </w:r>
      <w:proofErr w:type="spellStart"/>
      <w:r>
        <w:t>escritos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fatura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5F454C" w14:paraId="7E9481B6" w14:textId="77777777">
        <w:trPr>
          <w:tblHeader/>
          <w:jc w:val="center"/>
        </w:trPr>
        <w:tc>
          <w:tcPr>
            <w:tcW w:w="489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9218C" w14:textId="77777777" w:rsidR="005F454C" w:rsidRDefault="008F0DA1">
            <w:pPr>
              <w:spacing w:after="0"/>
            </w:pPr>
            <w:r>
              <w:rPr>
                <w:b/>
                <w:sz w:val="16"/>
              </w:rPr>
              <w:t>Campo</w:t>
            </w:r>
          </w:p>
        </w:tc>
        <w:tc>
          <w:tcPr>
            <w:tcW w:w="489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D22D" w14:textId="77777777" w:rsidR="005F454C" w:rsidRDefault="008F0DA1">
            <w:pPr>
              <w:spacing w:after="0"/>
            </w:pPr>
            <w:r>
              <w:rPr>
                <w:b/>
                <w:sz w:val="16"/>
              </w:rPr>
              <w:t>Tratamento no Ciclo 1</w:t>
            </w:r>
          </w:p>
        </w:tc>
      </w:tr>
      <w:tr w:rsidR="005F454C" w:rsidRPr="00FA36FA" w14:paraId="49260B8E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2FC7D" w14:textId="77777777" w:rsidR="005F454C" w:rsidRDefault="008F0DA1">
            <w:pPr>
              <w:spacing w:after="0"/>
            </w:pPr>
            <w:r>
              <w:rPr>
                <w:sz w:val="16"/>
              </w:rPr>
              <w:t>new_transactionidmaxipago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76912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 xml:space="preserve">Manter para transações </w:t>
            </w:r>
            <w:proofErr w:type="spellStart"/>
            <w:r w:rsidRPr="00FA36FA">
              <w:rPr>
                <w:sz w:val="16"/>
                <w:lang w:val="pt-BR"/>
              </w:rPr>
              <w:t>MaxiPago</w:t>
            </w:r>
            <w:proofErr w:type="spellEnd"/>
            <w:r w:rsidRPr="00FA36FA">
              <w:rPr>
                <w:sz w:val="16"/>
                <w:lang w:val="pt-BR"/>
              </w:rPr>
              <w:t xml:space="preserve">; não gravar novo </w:t>
            </w:r>
            <w:proofErr w:type="spellStart"/>
            <w:r w:rsidRPr="00FA36FA">
              <w:rPr>
                <w:sz w:val="16"/>
                <w:lang w:val="pt-BR"/>
              </w:rPr>
              <w:t>PaymentId</w:t>
            </w:r>
            <w:proofErr w:type="spellEnd"/>
            <w:r w:rsidRPr="00FA36FA">
              <w:rPr>
                <w:sz w:val="16"/>
                <w:lang w:val="pt-BR"/>
              </w:rPr>
              <w:t xml:space="preserve"> aqui</w:t>
            </w:r>
          </w:p>
        </w:tc>
      </w:tr>
      <w:tr w:rsidR="005F454C" w:rsidRPr="00FA36FA" w14:paraId="534B5DF8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5810A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new_orderidmaxipago</w:t>
            </w:r>
            <w:proofErr w:type="spellEnd"/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7395F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 xml:space="preserve">Manter para </w:t>
            </w:r>
            <w:proofErr w:type="spellStart"/>
            <w:r w:rsidRPr="00FA36FA">
              <w:rPr>
                <w:sz w:val="16"/>
                <w:lang w:val="pt-BR"/>
              </w:rPr>
              <w:t>MaxiPago</w:t>
            </w:r>
            <w:proofErr w:type="spellEnd"/>
            <w:r w:rsidRPr="00FA36FA">
              <w:rPr>
                <w:sz w:val="16"/>
                <w:lang w:val="pt-BR"/>
              </w:rPr>
              <w:t xml:space="preserve"> e histórico</w:t>
            </w:r>
          </w:p>
        </w:tc>
      </w:tr>
      <w:tr w:rsidR="005F454C" w:rsidRPr="00FA36FA" w14:paraId="1FEA8D20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FE475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new_transactionstate</w:t>
            </w:r>
            <w:proofErr w:type="spellEnd"/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83333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Continuar sendo o estado interno que dispara os processos existentes</w:t>
            </w:r>
          </w:p>
        </w:tc>
      </w:tr>
      <w:tr w:rsidR="005F454C" w14:paraId="51E6C0DB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88719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new_transactiondescription</w:t>
            </w:r>
            <w:proofErr w:type="spellEnd"/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D0059" w14:textId="77777777" w:rsidR="005F454C" w:rsidRDefault="008F0DA1">
            <w:pPr>
              <w:spacing w:after="0"/>
            </w:pPr>
            <w:r>
              <w:rPr>
                <w:sz w:val="16"/>
              </w:rPr>
              <w:t>Manter descrição funcional sanitizada</w:t>
            </w:r>
          </w:p>
        </w:tc>
      </w:tr>
      <w:tr w:rsidR="005F454C" w:rsidRPr="00FA36FA" w14:paraId="54B2C61B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CDCC5" w14:textId="77777777" w:rsidR="005F454C" w:rsidRDefault="008F0DA1">
            <w:pPr>
              <w:spacing w:after="0"/>
            </w:pPr>
            <w:r>
              <w:rPr>
                <w:sz w:val="16"/>
              </w:rPr>
              <w:t>new_mensagemderetornomaxipago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26A26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 xml:space="preserve">Legado; não tornar obrigatório para </w:t>
            </w:r>
            <w:proofErr w:type="spellStart"/>
            <w:r w:rsidRPr="00FA36FA">
              <w:rPr>
                <w:sz w:val="16"/>
                <w:lang w:val="pt-BR"/>
              </w:rPr>
              <w:t>Braspag</w:t>
            </w:r>
            <w:proofErr w:type="spellEnd"/>
          </w:p>
        </w:tc>
      </w:tr>
      <w:tr w:rsidR="005F454C" w:rsidRPr="00FA36FA" w14:paraId="4C0AE3BC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26C6E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new_datapagamentocarto</w:t>
            </w:r>
            <w:proofErr w:type="spellEnd"/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22B9D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Preencher quando a captura for confirmada</w:t>
            </w:r>
          </w:p>
        </w:tc>
      </w:tr>
      <w:tr w:rsidR="005F454C" w:rsidRPr="00FA36FA" w14:paraId="5DFF7DF1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FA975" w14:textId="77777777" w:rsidR="005F454C" w:rsidRPr="00FA36FA" w:rsidRDefault="008F0DA1">
            <w:pPr>
              <w:spacing w:after="0"/>
              <w:rPr>
                <w:lang w:val="pt-BR"/>
              </w:rPr>
            </w:pPr>
            <w:proofErr w:type="spellStart"/>
            <w:r w:rsidRPr="00FA36FA">
              <w:rPr>
                <w:sz w:val="16"/>
                <w:lang w:val="pt-BR"/>
              </w:rPr>
              <w:t>new_pago</w:t>
            </w:r>
            <w:proofErr w:type="spellEnd"/>
            <w:r w:rsidRPr="00FA36FA">
              <w:rPr>
                <w:sz w:val="16"/>
                <w:lang w:val="pt-BR"/>
              </w:rPr>
              <w:t xml:space="preserve">, </w:t>
            </w:r>
            <w:proofErr w:type="spellStart"/>
            <w:r w:rsidRPr="00FA36FA">
              <w:rPr>
                <w:sz w:val="16"/>
                <w:lang w:val="pt-BR"/>
              </w:rPr>
              <w:t>new_num_tentativas</w:t>
            </w:r>
            <w:proofErr w:type="spellEnd"/>
            <w:r w:rsidRPr="00FA36FA">
              <w:rPr>
                <w:sz w:val="16"/>
                <w:lang w:val="pt-BR"/>
              </w:rPr>
              <w:t xml:space="preserve"> e campos de controle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285E6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Preservar regras atuais dos workflows</w:t>
            </w:r>
          </w:p>
        </w:tc>
      </w:tr>
    </w:tbl>
    <w:p w14:paraId="19219836" w14:textId="77777777" w:rsidR="005F454C" w:rsidRPr="00FA36FA" w:rsidRDefault="005F454C">
      <w:pPr>
        <w:spacing w:after="20"/>
        <w:rPr>
          <w:lang w:val="pt-BR"/>
        </w:rPr>
      </w:pPr>
    </w:p>
    <w:p w14:paraId="3AC95DA4" w14:textId="77777777" w:rsidR="005F454C" w:rsidRPr="00FA36FA" w:rsidRDefault="008F0DA1">
      <w:pPr>
        <w:pStyle w:val="Heading2"/>
        <w:rPr>
          <w:lang w:val="pt-BR"/>
        </w:rPr>
      </w:pPr>
      <w:r w:rsidRPr="00FA36FA">
        <w:rPr>
          <w:lang w:val="pt-BR"/>
        </w:rPr>
        <w:t>7.3 Quatro campos neutros mínimos</w:t>
      </w:r>
    </w:p>
    <w:p w14:paraId="3763900E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 xml:space="preserve">Os nomes abaixo são </w:t>
      </w:r>
      <w:proofErr w:type="gramStart"/>
      <w:r w:rsidRPr="00FA36FA">
        <w:rPr>
          <w:sz w:val="20"/>
          <w:lang w:val="pt-BR"/>
        </w:rPr>
        <w:t>propostas</w:t>
      </w:r>
      <w:proofErr w:type="gramEnd"/>
      <w:r w:rsidRPr="00FA36FA">
        <w:rPr>
          <w:sz w:val="20"/>
          <w:lang w:val="pt-BR"/>
        </w:rPr>
        <w:t xml:space="preserve"> lógicas; o prefixo definitivo deve existir no </w:t>
      </w:r>
      <w:proofErr w:type="spellStart"/>
      <w:r w:rsidRPr="00FA36FA">
        <w:rPr>
          <w:sz w:val="20"/>
          <w:lang w:val="pt-BR"/>
        </w:rPr>
        <w:t>publisher</w:t>
      </w:r>
      <w:proofErr w:type="spellEnd"/>
      <w:r w:rsidRPr="00FA36FA">
        <w:rPr>
          <w:sz w:val="20"/>
          <w:lang w:val="pt-BR"/>
        </w:rPr>
        <w:t xml:space="preserve"> da solução: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5F454C" w14:paraId="175390F5" w14:textId="77777777">
        <w:trPr>
          <w:tblHeader/>
          <w:jc w:val="center"/>
        </w:trPr>
        <w:tc>
          <w:tcPr>
            <w:tcW w:w="244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320F" w14:textId="77777777" w:rsidR="005F454C" w:rsidRDefault="008F0DA1">
            <w:pPr>
              <w:spacing w:after="0"/>
            </w:pPr>
            <w:proofErr w:type="spellStart"/>
            <w:r>
              <w:rPr>
                <w:b/>
                <w:sz w:val="15"/>
              </w:rPr>
              <w:t>Tabela</w:t>
            </w:r>
            <w:proofErr w:type="spellEnd"/>
          </w:p>
        </w:tc>
        <w:tc>
          <w:tcPr>
            <w:tcW w:w="244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6B4A6" w14:textId="77777777" w:rsidR="005F454C" w:rsidRDefault="008F0DA1">
            <w:pPr>
              <w:spacing w:after="0"/>
            </w:pPr>
            <w:r>
              <w:rPr>
                <w:b/>
                <w:sz w:val="15"/>
              </w:rPr>
              <w:t>Campo</w:t>
            </w:r>
          </w:p>
        </w:tc>
        <w:tc>
          <w:tcPr>
            <w:tcW w:w="244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87510" w14:textId="77777777" w:rsidR="005F454C" w:rsidRDefault="008F0DA1">
            <w:pPr>
              <w:spacing w:after="0"/>
            </w:pPr>
            <w:r>
              <w:rPr>
                <w:b/>
                <w:sz w:val="15"/>
              </w:rPr>
              <w:t>Tipo sugerido</w:t>
            </w:r>
          </w:p>
        </w:tc>
        <w:tc>
          <w:tcPr>
            <w:tcW w:w="244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06616" w14:textId="77777777" w:rsidR="005F454C" w:rsidRDefault="008F0DA1">
            <w:pPr>
              <w:spacing w:after="0"/>
            </w:pPr>
            <w:r>
              <w:rPr>
                <w:b/>
                <w:sz w:val="15"/>
              </w:rPr>
              <w:t>Finalidade</w:t>
            </w:r>
          </w:p>
        </w:tc>
      </w:tr>
      <w:tr w:rsidR="005F454C" w:rsidRPr="00FA36FA" w14:paraId="45AAAA96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97E02" w14:textId="77777777" w:rsidR="005F454C" w:rsidRDefault="008F0DA1">
            <w:pPr>
              <w:spacing w:after="0"/>
            </w:pPr>
            <w:r>
              <w:rPr>
                <w:sz w:val="15"/>
              </w:rPr>
              <w:lastRenderedPageBreak/>
              <w:t>new_cartaodecredito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C0EDD" w14:textId="77777777" w:rsidR="005F454C" w:rsidRDefault="008F0DA1">
            <w:pPr>
              <w:spacing w:after="0"/>
            </w:pPr>
            <w:r>
              <w:rPr>
                <w:sz w:val="15"/>
              </w:rPr>
              <w:t>alfa_plataformapagamentos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20416" w14:textId="77777777" w:rsidR="005F454C" w:rsidRDefault="008F0DA1">
            <w:pPr>
              <w:spacing w:after="0"/>
            </w:pPr>
            <w:r>
              <w:rPr>
                <w:sz w:val="15"/>
              </w:rPr>
              <w:t>Choice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77BAF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 xml:space="preserve">Identificar </w:t>
            </w:r>
            <w:proofErr w:type="spellStart"/>
            <w:r w:rsidRPr="00FA36FA">
              <w:rPr>
                <w:sz w:val="15"/>
                <w:lang w:val="pt-BR"/>
              </w:rPr>
              <w:t>MaxiPago</w:t>
            </w:r>
            <w:proofErr w:type="spellEnd"/>
            <w:r w:rsidRPr="00FA36FA">
              <w:rPr>
                <w:sz w:val="15"/>
                <w:lang w:val="pt-BR"/>
              </w:rPr>
              <w:t xml:space="preserve"> ou a nova plataforma</w:t>
            </w:r>
          </w:p>
        </w:tc>
      </w:tr>
      <w:tr w:rsidR="005F454C" w:rsidRPr="00FA36FA" w14:paraId="4F22CA82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147FF" w14:textId="77777777" w:rsidR="005F454C" w:rsidRDefault="008F0DA1">
            <w:pPr>
              <w:spacing w:after="0"/>
            </w:pPr>
            <w:proofErr w:type="spellStart"/>
            <w:r>
              <w:rPr>
                <w:sz w:val="15"/>
              </w:rPr>
              <w:t>new_cartaodecredito</w:t>
            </w:r>
            <w:proofErr w:type="spell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2E5DE" w14:textId="77777777" w:rsidR="005F454C" w:rsidRDefault="008F0DA1">
            <w:pPr>
              <w:spacing w:after="0"/>
            </w:pPr>
            <w:r>
              <w:rPr>
                <w:sz w:val="15"/>
              </w:rPr>
              <w:t>alfa_tokenplataformapagamentos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0F805" w14:textId="77777777" w:rsidR="005F454C" w:rsidRDefault="008F0DA1">
            <w:pPr>
              <w:spacing w:after="0"/>
            </w:pPr>
            <w:r>
              <w:rPr>
                <w:sz w:val="15"/>
              </w:rPr>
              <w:t>Texto 200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8C699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Armazenar o token próprio da plataforma</w:t>
            </w:r>
          </w:p>
        </w:tc>
      </w:tr>
      <w:tr w:rsidR="005F454C" w:rsidRPr="00FA36FA" w14:paraId="4E4CB999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EECC2" w14:textId="77777777" w:rsidR="005F454C" w:rsidRDefault="008F0DA1">
            <w:pPr>
              <w:spacing w:after="0"/>
            </w:pPr>
            <w:r>
              <w:rPr>
                <w:sz w:val="15"/>
              </w:rPr>
              <w:t>invoice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B70DC" w14:textId="77777777" w:rsidR="005F454C" w:rsidRDefault="008F0DA1">
            <w:pPr>
              <w:spacing w:after="0"/>
            </w:pPr>
            <w:r>
              <w:rPr>
                <w:sz w:val="15"/>
              </w:rPr>
              <w:t>alfa_idtransacaoplataformapagamentos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CD3B0" w14:textId="77777777" w:rsidR="005F454C" w:rsidRDefault="008F0DA1">
            <w:pPr>
              <w:spacing w:after="0"/>
            </w:pPr>
            <w:r>
              <w:rPr>
                <w:sz w:val="15"/>
              </w:rPr>
              <w:t>Texto 200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943B2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 xml:space="preserve">Armazenar </w:t>
            </w:r>
            <w:proofErr w:type="spellStart"/>
            <w:r w:rsidRPr="00FA36FA">
              <w:rPr>
                <w:sz w:val="15"/>
                <w:lang w:val="pt-BR"/>
              </w:rPr>
              <w:t>PaymentId</w:t>
            </w:r>
            <w:proofErr w:type="spellEnd"/>
            <w:r w:rsidRPr="00FA36FA">
              <w:rPr>
                <w:sz w:val="15"/>
                <w:lang w:val="pt-BR"/>
              </w:rPr>
              <w:t xml:space="preserve"> ou identificador principal da transação</w:t>
            </w:r>
          </w:p>
        </w:tc>
      </w:tr>
      <w:tr w:rsidR="005F454C" w:rsidRPr="00FA36FA" w14:paraId="386AFDD6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3DBE1" w14:textId="77777777" w:rsidR="005F454C" w:rsidRDefault="008F0DA1">
            <w:pPr>
              <w:spacing w:after="0"/>
            </w:pPr>
            <w:r>
              <w:rPr>
                <w:sz w:val="15"/>
              </w:rPr>
              <w:t>invoice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94A53" w14:textId="77777777" w:rsidR="005F454C" w:rsidRDefault="008F0DA1">
            <w:pPr>
              <w:spacing w:after="0"/>
            </w:pPr>
            <w:r>
              <w:rPr>
                <w:sz w:val="15"/>
              </w:rPr>
              <w:t>alfa_idoperacaoplataformapagamentos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402E6" w14:textId="77777777" w:rsidR="005F454C" w:rsidRDefault="008F0DA1">
            <w:pPr>
              <w:spacing w:after="0"/>
            </w:pPr>
            <w:r>
              <w:rPr>
                <w:sz w:val="15"/>
              </w:rPr>
              <w:t>Texto 200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664AD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5"/>
                <w:lang w:val="pt-BR"/>
              </w:rPr>
              <w:t>Armazenar referência da ordem/operação usada para reconciliação</w:t>
            </w:r>
          </w:p>
        </w:tc>
      </w:tr>
    </w:tbl>
    <w:p w14:paraId="296FEF7D" w14:textId="77777777" w:rsidR="005F454C" w:rsidRPr="00FA36FA" w:rsidRDefault="005F454C">
      <w:pPr>
        <w:spacing w:after="20"/>
        <w:rPr>
          <w:lang w:val="pt-BR"/>
        </w:rPr>
      </w:pPr>
    </w:p>
    <w:p w14:paraId="7EF99446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 xml:space="preserve">Durante a convivência, os cartões </w:t>
      </w:r>
      <w:proofErr w:type="spellStart"/>
      <w:r w:rsidRPr="00FA36FA">
        <w:rPr>
          <w:sz w:val="20"/>
          <w:lang w:val="pt-BR"/>
        </w:rPr>
        <w:t>MaxiPago</w:t>
      </w:r>
      <w:proofErr w:type="spellEnd"/>
      <w:r w:rsidRPr="00FA36FA">
        <w:rPr>
          <w:sz w:val="20"/>
          <w:lang w:val="pt-BR"/>
        </w:rPr>
        <w:t xml:space="preserve"> permanecem com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new_tokenid</w:t>
      </w:r>
      <w:proofErr w:type="spellEnd"/>
      <w:r w:rsidRPr="00FA36FA">
        <w:rPr>
          <w:rFonts w:ascii="Consolas" w:eastAsia="Consolas" w:hAnsi="Consolas"/>
          <w:sz w:val="19"/>
          <w:lang w:val="pt-BR"/>
        </w:rPr>
        <w:t>/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new_customerid</w:t>
      </w:r>
      <w:proofErr w:type="spellEnd"/>
      <w:r w:rsidRPr="00FA36FA">
        <w:rPr>
          <w:sz w:val="20"/>
          <w:lang w:val="pt-BR"/>
        </w:rPr>
        <w:t xml:space="preserve">. Cartões migrados ou novos recebem plataforma e token neutros. Não copiar um token </w:t>
      </w:r>
      <w:proofErr w:type="spellStart"/>
      <w:r w:rsidRPr="00FA36FA">
        <w:rPr>
          <w:sz w:val="20"/>
          <w:lang w:val="pt-BR"/>
        </w:rPr>
        <w:t>MaxiPago</w:t>
      </w:r>
      <w:proofErr w:type="spellEnd"/>
      <w:r w:rsidRPr="00FA36FA">
        <w:rPr>
          <w:sz w:val="20"/>
          <w:lang w:val="pt-BR"/>
        </w:rPr>
        <w:t xml:space="preserve"> para o campo neutro como se fosse um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CardToken</w:t>
      </w:r>
      <w:proofErr w:type="spellEnd"/>
      <w:r w:rsidRPr="00FA36FA">
        <w:rPr>
          <w:sz w:val="20"/>
          <w:lang w:val="pt-BR"/>
        </w:rPr>
        <w:t xml:space="preserve"> </w:t>
      </w:r>
      <w:proofErr w:type="spellStart"/>
      <w:r w:rsidRPr="00FA36FA">
        <w:rPr>
          <w:sz w:val="20"/>
          <w:lang w:val="pt-BR"/>
        </w:rPr>
        <w:t>Braspag</w:t>
      </w:r>
      <w:proofErr w:type="spellEnd"/>
      <w:r w:rsidRPr="00FA36FA">
        <w:rPr>
          <w:sz w:val="20"/>
          <w:lang w:val="pt-BR"/>
        </w:rPr>
        <w:t>.</w:t>
      </w:r>
    </w:p>
    <w:p w14:paraId="3EAF2411" w14:textId="77777777" w:rsidR="005F454C" w:rsidRPr="00FA36FA" w:rsidRDefault="008F0DA1">
      <w:pPr>
        <w:pStyle w:val="Heading2"/>
        <w:rPr>
          <w:lang w:val="pt-BR"/>
        </w:rPr>
      </w:pPr>
      <w:r w:rsidRPr="00FA36FA">
        <w:rPr>
          <w:lang w:val="pt-BR"/>
        </w:rPr>
        <w:t>7.4 Ponto de decisão sobre um quinto campo</w:t>
      </w:r>
    </w:p>
    <w:p w14:paraId="2749688A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 xml:space="preserve">Antes de criar campos, provar que o estorno consegue recuperar a plataforma original por meio da fatura e do cartão efetivamente utilizado. Se a fatura só aponta para o cartão principal atual, uma troca de cartão pode tornar esse vínculo incorreto. Nesse caso, um campo de </w:t>
      </w:r>
      <w:r w:rsidRPr="00FA36FA">
        <w:rPr>
          <w:b/>
          <w:sz w:val="20"/>
          <w:lang w:val="pt-BR"/>
        </w:rPr>
        <w:t>plataforma da transação na fatura</w:t>
      </w:r>
      <w:r w:rsidRPr="00FA36FA">
        <w:rPr>
          <w:sz w:val="20"/>
          <w:lang w:val="pt-BR"/>
        </w:rPr>
        <w:t xml:space="preserve"> é tecnicamente necessário. A decisão deve ser tomada com um teste de troca de cartão e estorno; não se deve inferir a plataforma pelo token ou por campo preenchido.</w:t>
      </w:r>
    </w:p>
    <w:p w14:paraId="4766EF33" w14:textId="77777777" w:rsidR="005F454C" w:rsidRPr="00FA36FA" w:rsidRDefault="008F0DA1">
      <w:pPr>
        <w:pStyle w:val="Heading2"/>
        <w:rPr>
          <w:lang w:val="pt-BR"/>
        </w:rPr>
      </w:pPr>
      <w:r w:rsidRPr="00FA36FA">
        <w:rPr>
          <w:lang w:val="pt-BR"/>
        </w:rPr>
        <w:t>7.5 Tradução de resultado para `</w:t>
      </w:r>
      <w:proofErr w:type="spellStart"/>
      <w:r w:rsidRPr="00FA36FA">
        <w:rPr>
          <w:lang w:val="pt-BR"/>
        </w:rPr>
        <w:t>new_transactionstate</w:t>
      </w:r>
      <w:proofErr w:type="spellEnd"/>
      <w:r w:rsidRPr="00FA36FA">
        <w:rPr>
          <w:lang w:val="pt-BR"/>
        </w:rPr>
        <w:t>`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5F454C" w14:paraId="177CF3C1" w14:textId="77777777">
        <w:trPr>
          <w:tblHeader/>
          <w:jc w:val="center"/>
        </w:trPr>
        <w:tc>
          <w:tcPr>
            <w:tcW w:w="3264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00DB4" w14:textId="77777777" w:rsidR="005F454C" w:rsidRDefault="008F0DA1">
            <w:pPr>
              <w:spacing w:after="0"/>
            </w:pPr>
            <w:proofErr w:type="spellStart"/>
            <w:r>
              <w:rPr>
                <w:b/>
                <w:sz w:val="16"/>
              </w:rPr>
              <w:t>Resultado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normalizado</w:t>
            </w:r>
            <w:proofErr w:type="spellEnd"/>
          </w:p>
        </w:tc>
        <w:tc>
          <w:tcPr>
            <w:tcW w:w="3264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9EB7B" w14:textId="77777777" w:rsidR="005F454C" w:rsidRDefault="008F0DA1">
            <w:pPr>
              <w:spacing w:after="0"/>
            </w:pPr>
            <w:r>
              <w:rPr>
                <w:b/>
                <w:sz w:val="16"/>
              </w:rPr>
              <w:t>Estado interno esperado</w:t>
            </w:r>
          </w:p>
        </w:tc>
        <w:tc>
          <w:tcPr>
            <w:tcW w:w="3264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867C4" w14:textId="77777777" w:rsidR="005F454C" w:rsidRDefault="008F0DA1">
            <w:pPr>
              <w:spacing w:after="0"/>
            </w:pPr>
            <w:r>
              <w:rPr>
                <w:b/>
                <w:sz w:val="16"/>
              </w:rPr>
              <w:t>Regra</w:t>
            </w:r>
          </w:p>
        </w:tc>
      </w:tr>
      <w:tr w:rsidR="005F454C" w:rsidRPr="00FA36FA" w14:paraId="658B3CB3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AC461" w14:textId="77777777" w:rsidR="005F454C" w:rsidRDefault="008F0DA1">
            <w:pPr>
              <w:spacing w:after="0"/>
            </w:pPr>
            <w:r>
              <w:rPr>
                <w:sz w:val="16"/>
              </w:rPr>
              <w:t>Captura confirmada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AE6AB" w14:textId="77777777" w:rsidR="005F454C" w:rsidRDefault="008F0DA1">
            <w:pPr>
              <w:spacing w:after="0"/>
            </w:pPr>
            <w:r>
              <w:rPr>
                <w:sz w:val="16"/>
              </w:rPr>
              <w:t>6 — Autorizada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7E2E7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 xml:space="preserve">Manter a semântica atual usada pelo </w:t>
            </w:r>
            <w:proofErr w:type="spellStart"/>
            <w:r w:rsidRPr="00FA36FA">
              <w:rPr>
                <w:sz w:val="16"/>
                <w:lang w:val="pt-BR"/>
              </w:rPr>
              <w:t>pós-pagamento</w:t>
            </w:r>
            <w:proofErr w:type="spellEnd"/>
          </w:p>
        </w:tc>
      </w:tr>
      <w:tr w:rsidR="005F454C" w:rsidRPr="00FA36FA" w14:paraId="29F452F3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B626" w14:textId="77777777" w:rsidR="005F454C" w:rsidRDefault="008F0DA1">
            <w:pPr>
              <w:spacing w:after="0"/>
            </w:pPr>
            <w:r>
              <w:rPr>
                <w:sz w:val="16"/>
              </w:rPr>
              <w:t xml:space="preserve">Negativa </w:t>
            </w:r>
            <w:proofErr w:type="spellStart"/>
            <w:r>
              <w:rPr>
                <w:sz w:val="16"/>
              </w:rPr>
              <w:t>comprovada</w:t>
            </w:r>
            <w:proofErr w:type="spellEnd"/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FDBBF" w14:textId="77777777" w:rsidR="005F454C" w:rsidRDefault="008F0DA1">
            <w:pPr>
              <w:spacing w:after="0"/>
            </w:pPr>
            <w:r>
              <w:rPr>
                <w:sz w:val="16"/>
              </w:rPr>
              <w:t>100000001 — Negada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EF1B1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Mapear a partir de status/código de negócio, nunca só do HTTP</w:t>
            </w:r>
          </w:p>
        </w:tc>
      </w:tr>
      <w:tr w:rsidR="005F454C" w:rsidRPr="00FA36FA" w14:paraId="0C03D469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46199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Negada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fraude</w:t>
            </w:r>
            <w:proofErr w:type="spellEnd"/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BD11F" w14:textId="77777777" w:rsidR="005F454C" w:rsidRDefault="008F0DA1">
            <w:pPr>
              <w:spacing w:after="0"/>
            </w:pPr>
            <w:r>
              <w:rPr>
                <w:sz w:val="16"/>
              </w:rPr>
              <w:t>45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84805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Somente se antifraude fizer parte do produto contratado e houver retorno inequívoco</w:t>
            </w:r>
          </w:p>
        </w:tc>
      </w:tr>
      <w:tr w:rsidR="005F454C" w14:paraId="4A9A29C7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A1505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Revisão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fraude</w:t>
            </w:r>
            <w:proofErr w:type="spellEnd"/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A47E3" w14:textId="77777777" w:rsidR="005F454C" w:rsidRDefault="008F0DA1">
            <w:pPr>
              <w:spacing w:after="0"/>
            </w:pPr>
            <w:r>
              <w:rPr>
                <w:sz w:val="16"/>
              </w:rPr>
              <w:t>46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A2284" w14:textId="77777777" w:rsidR="005F454C" w:rsidRDefault="008F0DA1">
            <w:pPr>
              <w:spacing w:after="0"/>
            </w:pPr>
            <w:r>
              <w:rPr>
                <w:sz w:val="16"/>
              </w:rPr>
              <w:t>Mesma condição acima</w:t>
            </w:r>
          </w:p>
        </w:tc>
      </w:tr>
      <w:tr w:rsidR="005F454C" w:rsidRPr="00FA36FA" w14:paraId="0C844AE4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192B" w14:textId="77777777" w:rsidR="005F454C" w:rsidRDefault="008F0DA1">
            <w:pPr>
              <w:spacing w:after="0"/>
            </w:pPr>
            <w:r>
              <w:rPr>
                <w:sz w:val="16"/>
              </w:rPr>
              <w:t>Estorno confirmado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D6E9C" w14:textId="77777777" w:rsidR="005F454C" w:rsidRDefault="008F0DA1">
            <w:pPr>
              <w:spacing w:after="0"/>
            </w:pPr>
            <w:r>
              <w:rPr>
                <w:sz w:val="16"/>
              </w:rPr>
              <w:t>8 — Revertida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A565D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 xml:space="preserve">Somente após confirmação do </w:t>
            </w:r>
            <w:proofErr w:type="spellStart"/>
            <w:r w:rsidRPr="00FA36FA">
              <w:rPr>
                <w:sz w:val="16"/>
                <w:lang w:val="pt-BR"/>
              </w:rPr>
              <w:t>void</w:t>
            </w:r>
            <w:proofErr w:type="spellEnd"/>
            <w:r w:rsidRPr="00FA36FA">
              <w:rPr>
                <w:sz w:val="16"/>
                <w:lang w:val="pt-BR"/>
              </w:rPr>
              <w:t xml:space="preserve"> ou consulta</w:t>
            </w:r>
          </w:p>
        </w:tc>
      </w:tr>
      <w:tr w:rsidR="005F454C" w:rsidRPr="00FA36FA" w14:paraId="6F8B7E64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F3932" w14:textId="77777777" w:rsidR="005F454C" w:rsidRDefault="008F0DA1">
            <w:pPr>
              <w:spacing w:after="0"/>
            </w:pPr>
            <w:r>
              <w:rPr>
                <w:sz w:val="16"/>
              </w:rPr>
              <w:t>Timeout/</w:t>
            </w:r>
            <w:proofErr w:type="spellStart"/>
            <w:r>
              <w:rPr>
                <w:sz w:val="16"/>
              </w:rPr>
              <w:t>estado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desconhecido</w:t>
            </w:r>
            <w:proofErr w:type="spellEnd"/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67E31" w14:textId="77777777" w:rsidR="005F454C" w:rsidRDefault="008F0DA1">
            <w:pPr>
              <w:spacing w:after="0"/>
            </w:pPr>
            <w:r>
              <w:rPr>
                <w:sz w:val="16"/>
              </w:rPr>
              <w:t>Não forçar negativa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3DB5A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Consultar antes de permitir nova tentativa</w:t>
            </w:r>
          </w:p>
        </w:tc>
      </w:tr>
      <w:tr w:rsidR="005F454C" w:rsidRPr="00FA36FA" w14:paraId="5A137109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461F" w14:textId="77777777" w:rsidR="005F454C" w:rsidRDefault="008F0DA1">
            <w:pPr>
              <w:spacing w:after="0"/>
            </w:pPr>
            <w:r>
              <w:rPr>
                <w:sz w:val="16"/>
              </w:rPr>
              <w:t xml:space="preserve">Pago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outro </w:t>
            </w:r>
            <w:proofErr w:type="spellStart"/>
            <w:r>
              <w:rPr>
                <w:sz w:val="16"/>
              </w:rPr>
              <w:t>meio</w:t>
            </w:r>
            <w:proofErr w:type="spellEnd"/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4FF0C" w14:textId="77777777" w:rsidR="005F454C" w:rsidRDefault="008F0DA1">
            <w:pPr>
              <w:spacing w:after="0"/>
            </w:pPr>
            <w:r>
              <w:rPr>
                <w:sz w:val="16"/>
              </w:rPr>
              <w:t>100000002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69C73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Continua sendo regra interna, não retorno do Gateway</w:t>
            </w:r>
          </w:p>
        </w:tc>
      </w:tr>
    </w:tbl>
    <w:p w14:paraId="7194DBDC" w14:textId="77777777" w:rsidR="005F454C" w:rsidRPr="00FA36FA" w:rsidRDefault="005F454C">
      <w:pPr>
        <w:spacing w:after="20"/>
        <w:rPr>
          <w:lang w:val="pt-BR"/>
        </w:rPr>
      </w:pPr>
    </w:p>
    <w:p w14:paraId="2013909C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 xml:space="preserve">Os demais valores da </w:t>
      </w:r>
      <w:proofErr w:type="spellStart"/>
      <w:r w:rsidRPr="00FA36FA">
        <w:rPr>
          <w:sz w:val="20"/>
          <w:lang w:val="pt-BR"/>
        </w:rPr>
        <w:t>choice</w:t>
      </w:r>
      <w:proofErr w:type="spellEnd"/>
      <w:r w:rsidRPr="00FA36FA">
        <w:rPr>
          <w:sz w:val="20"/>
          <w:lang w:val="pt-BR"/>
        </w:rPr>
        <w:t xml:space="preserve"> não devem ser automaticamente associados a status </w:t>
      </w:r>
      <w:proofErr w:type="spellStart"/>
      <w:r w:rsidRPr="00FA36FA">
        <w:rPr>
          <w:sz w:val="20"/>
          <w:lang w:val="pt-BR"/>
        </w:rPr>
        <w:t>Braspag</w:t>
      </w:r>
      <w:proofErr w:type="spellEnd"/>
      <w:r w:rsidRPr="00FA36FA">
        <w:rPr>
          <w:sz w:val="20"/>
          <w:lang w:val="pt-BR"/>
        </w:rPr>
        <w:t xml:space="preserve"> sem um cenário de teste e uma regra funcional aprovada.</w:t>
      </w:r>
    </w:p>
    <w:p w14:paraId="7D609B4C" w14:textId="77777777" w:rsidR="005F454C" w:rsidRPr="00FA36FA" w:rsidRDefault="008F0DA1">
      <w:pPr>
        <w:pStyle w:val="Heading2"/>
        <w:rPr>
          <w:lang w:val="pt-BR"/>
        </w:rPr>
      </w:pPr>
      <w:r w:rsidRPr="00FA36FA">
        <w:rPr>
          <w:lang w:val="pt-BR"/>
        </w:rPr>
        <w:t>7.6 Calendário externo de seleção manual</w:t>
      </w:r>
    </w:p>
    <w:p w14:paraId="0DDA91CD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>A tabela que relaciona vencimento do cartão às datas recomendadas de processamento/reprocessamento:</w:t>
      </w:r>
    </w:p>
    <w:p w14:paraId="769D0D3C" w14:textId="77777777" w:rsidR="005F454C" w:rsidRDefault="008F0DA1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314BDF01" wp14:editId="07777777">
            <wp:extent cx="3429000" cy="2207458"/>
            <wp:effectExtent l="0" t="0" r="0" b="0"/>
            <wp:docPr id="16" name="Picture 16" descr="Image: 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Reprocessamento_Cartao_Credit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0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82EB" w14:textId="77777777" w:rsidR="005F454C" w:rsidRPr="00FA36FA" w:rsidRDefault="008F0DA1">
      <w:pPr>
        <w:spacing w:after="140"/>
        <w:jc w:val="center"/>
        <w:rPr>
          <w:lang w:val="pt-BR"/>
        </w:rPr>
      </w:pPr>
      <w:r w:rsidRPr="00FA36FA">
        <w:rPr>
          <w:color w:val="6B7280"/>
          <w:sz w:val="17"/>
          <w:lang w:val="pt-BR"/>
        </w:rPr>
        <w:t>Tabela externa usada como referência para processamento e duas tentativas de reprocessamento conforme o vencimento do cartão</w:t>
      </w:r>
    </w:p>
    <w:p w14:paraId="0191C078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>é mantida manualmente pelo Thales;</w:t>
      </w:r>
    </w:p>
    <w:p w14:paraId="3DF40E19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>fica fora do Dynamics e do Business Central;</w:t>
      </w:r>
    </w:p>
    <w:p w14:paraId="443B9C61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>serve como referência operacional para ele montar o filtro e selecionar manualmente as faturas;</w:t>
      </w:r>
    </w:p>
    <w:p w14:paraId="2A1F72BD" w14:textId="77777777" w:rsidR="005F454C" w:rsidRDefault="008F0DA1">
      <w:pPr>
        <w:pStyle w:val="ListBullet"/>
        <w:spacing w:after="60"/>
        <w:ind w:left="317" w:hanging="230"/>
      </w:pPr>
      <w:proofErr w:type="spellStart"/>
      <w:proofErr w:type="gramStart"/>
      <w:r>
        <w:rPr>
          <w:sz w:val="20"/>
        </w:rPr>
        <w:t>não</w:t>
      </w:r>
      <w:proofErr w:type="spellEnd"/>
      <w:proofErr w:type="gramEnd"/>
      <w:r>
        <w:rPr>
          <w:sz w:val="20"/>
        </w:rPr>
        <w:t xml:space="preserve"> é </w:t>
      </w:r>
      <w:proofErr w:type="spellStart"/>
      <w:r>
        <w:rPr>
          <w:sz w:val="20"/>
        </w:rPr>
        <w:t>consumida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workflow, Power Automate, plug-in ou Azure Function mapeado;</w:t>
      </w:r>
    </w:p>
    <w:p w14:paraId="07A99E8E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>não será automatizada nem migrada para a recorrência do Gateway no Ciclo 1;</w:t>
      </w:r>
    </w:p>
    <w:p w14:paraId="24B8E04F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>continuará sendo responsabilidade operacional do Thales, inclusive quanto à atualização das datas.</w:t>
      </w:r>
    </w:p>
    <w:p w14:paraId="4D96DB88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>O sistema apenas deve preservar a possibilidade de selecionar as faturas e executar o lote síncrono. A seleção continuará limitada operacionalmente a até 75 faturas por vez.</w:t>
      </w:r>
    </w:p>
    <w:p w14:paraId="7D6A987D" w14:textId="77777777" w:rsidR="005F454C" w:rsidRPr="00FA36FA" w:rsidRDefault="008F0DA1">
      <w:pPr>
        <w:pStyle w:val="Heading2"/>
        <w:rPr>
          <w:lang w:val="pt-BR"/>
        </w:rPr>
      </w:pPr>
      <w:r w:rsidRPr="00FA36FA">
        <w:rPr>
          <w:lang w:val="pt-BR"/>
        </w:rPr>
        <w:t xml:space="preserve">7.7 Número de referência observado no portal </w:t>
      </w:r>
      <w:proofErr w:type="spellStart"/>
      <w:r w:rsidRPr="00FA36FA">
        <w:rPr>
          <w:lang w:val="pt-BR"/>
        </w:rPr>
        <w:t>MaxiPago</w:t>
      </w:r>
      <w:proofErr w:type="spellEnd"/>
    </w:p>
    <w:p w14:paraId="54CD245A" w14:textId="77777777" w:rsidR="005F454C" w:rsidRDefault="008F0DA1">
      <w:pPr>
        <w:spacing w:after="60"/>
        <w:jc w:val="center"/>
      </w:pPr>
      <w:r>
        <w:rPr>
          <w:noProof/>
        </w:rPr>
        <w:drawing>
          <wp:inline distT="0" distB="0" distL="0" distR="0" wp14:anchorId="1443D4DA" wp14:editId="07777777">
            <wp:extent cx="5897880" cy="2916093"/>
            <wp:effectExtent l="0" t="0" r="0" b="0"/>
            <wp:docPr id="17" name="Picture 17" descr="Image: 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xiPago_Numero_Referencia_Invoice_CR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1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C286" w14:textId="77777777" w:rsidR="005F454C" w:rsidRPr="00FA36FA" w:rsidRDefault="008F0DA1">
      <w:pPr>
        <w:spacing w:after="140"/>
        <w:jc w:val="center"/>
        <w:rPr>
          <w:lang w:val="pt-BR"/>
        </w:rPr>
      </w:pPr>
      <w:r w:rsidRPr="00FA36FA">
        <w:rPr>
          <w:color w:val="6B7280"/>
          <w:sz w:val="17"/>
          <w:lang w:val="pt-BR"/>
        </w:rPr>
        <w:t xml:space="preserve">Portal </w:t>
      </w:r>
      <w:proofErr w:type="spellStart"/>
      <w:r w:rsidRPr="00FA36FA">
        <w:rPr>
          <w:color w:val="6B7280"/>
          <w:sz w:val="17"/>
          <w:lang w:val="pt-BR"/>
        </w:rPr>
        <w:t>MaxiPago</w:t>
      </w:r>
      <w:proofErr w:type="spellEnd"/>
      <w:r w:rsidRPr="00FA36FA">
        <w:rPr>
          <w:color w:val="6B7280"/>
          <w:sz w:val="17"/>
          <w:lang w:val="pt-BR"/>
        </w:rPr>
        <w:t xml:space="preserve"> com a coluna Número de Referência destacada e exemplos vinculados à fatura do CRM e a pagamento originado no site</w:t>
      </w:r>
    </w:p>
    <w:p w14:paraId="08ACD441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 xml:space="preserve">A evidência do portal </w:t>
      </w:r>
      <w:proofErr w:type="spellStart"/>
      <w:r w:rsidRPr="00FA36FA">
        <w:rPr>
          <w:sz w:val="20"/>
          <w:lang w:val="pt-BR"/>
        </w:rPr>
        <w:t>MaxiPago</w:t>
      </w:r>
      <w:proofErr w:type="spellEnd"/>
      <w:r w:rsidRPr="00FA36FA">
        <w:rPr>
          <w:sz w:val="20"/>
          <w:lang w:val="pt-BR"/>
        </w:rPr>
        <w:t xml:space="preserve"> mostra que a coluna </w:t>
      </w:r>
      <w:r w:rsidRPr="00FA36FA">
        <w:rPr>
          <w:b/>
          <w:sz w:val="20"/>
          <w:lang w:val="pt-BR"/>
        </w:rPr>
        <w:t>Número de Referência</w:t>
      </w:r>
      <w:r w:rsidRPr="00FA36FA">
        <w:rPr>
          <w:sz w:val="20"/>
          <w:lang w:val="pt-BR"/>
        </w:rPr>
        <w:t xml:space="preserve"> é utilizada para correlacionar a transação com sua origem:</w:t>
      </w:r>
    </w:p>
    <w:p w14:paraId="58E84230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 xml:space="preserve">cobranças relacionadas a faturas do Dynamics aparecem com referências no padrão INV-..., identificadas na evidência como </w:t>
      </w:r>
      <w:proofErr w:type="spellStart"/>
      <w:r w:rsidRPr="00FA36FA">
        <w:rPr>
          <w:sz w:val="20"/>
          <w:lang w:val="pt-BR"/>
        </w:rPr>
        <w:t>invoice</w:t>
      </w:r>
      <w:proofErr w:type="spellEnd"/>
      <w:r w:rsidRPr="00FA36FA">
        <w:rPr>
          <w:sz w:val="20"/>
          <w:lang w:val="pt-BR"/>
        </w:rPr>
        <w:t xml:space="preserve"> do CRM;</w:t>
      </w:r>
    </w:p>
    <w:p w14:paraId="4F13DEC3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>uma cobrança originada no site aparece com referência numérica no exemplo destacado;</w:t>
      </w:r>
    </w:p>
    <w:p w14:paraId="650E3347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lastRenderedPageBreak/>
        <w:t>o formato visual ajuda a investigação operacional, mas não deve ser usado sozinho como regra técnica para inferir a origem da transação.</w:t>
      </w:r>
    </w:p>
    <w:p w14:paraId="1A0B1E55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 xml:space="preserve">No novo desenho,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MerchantOrderId</w:t>
      </w:r>
      <w:proofErr w:type="spellEnd"/>
      <w:r w:rsidRPr="00FA36FA">
        <w:rPr>
          <w:sz w:val="20"/>
          <w:lang w:val="pt-BR"/>
        </w:rPr>
        <w:t xml:space="preserve"> deve receber um identificador estável e documentado. Para cobranças do Dynamics, a proposta continua sendo usar </w:t>
      </w:r>
      <w:proofErr w:type="spellStart"/>
      <w:proofErr w:type="gramStart"/>
      <w:r w:rsidRPr="00FA36FA">
        <w:rPr>
          <w:rFonts w:ascii="Consolas" w:eastAsia="Consolas" w:hAnsi="Consolas"/>
          <w:sz w:val="19"/>
          <w:lang w:val="pt-BR"/>
        </w:rPr>
        <w:t>invoice.invoicenumber</w:t>
      </w:r>
      <w:proofErr w:type="spellEnd"/>
      <w:proofErr w:type="gramEnd"/>
      <w:r w:rsidRPr="00FA36FA">
        <w:rPr>
          <w:sz w:val="20"/>
          <w:lang w:val="pt-BR"/>
        </w:rPr>
        <w:t xml:space="preserve">, persistindo a referência efetivamente enviada em </w:t>
      </w:r>
      <w:proofErr w:type="spellStart"/>
      <w:proofErr w:type="gramStart"/>
      <w:r w:rsidRPr="00FA36FA">
        <w:rPr>
          <w:rFonts w:ascii="Consolas" w:eastAsia="Consolas" w:hAnsi="Consolas"/>
          <w:sz w:val="19"/>
          <w:lang w:val="pt-BR"/>
        </w:rPr>
        <w:t>invoice.alfa</w:t>
      </w:r>
      <w:proofErr w:type="gramEnd"/>
      <w:r w:rsidRPr="00FA36FA">
        <w:rPr>
          <w:rFonts w:ascii="Consolas" w:eastAsia="Consolas" w:hAnsi="Consolas"/>
          <w:sz w:val="19"/>
          <w:lang w:val="pt-BR"/>
        </w:rPr>
        <w:t>_idoperacaoplataformapagamentos</w:t>
      </w:r>
      <w:proofErr w:type="spellEnd"/>
      <w:r w:rsidRPr="00FA36FA">
        <w:rPr>
          <w:sz w:val="20"/>
          <w:lang w:val="pt-BR"/>
        </w:rPr>
        <w:t xml:space="preserve">. Para pagamentos originados no site, o </w:t>
      </w:r>
      <w:proofErr w:type="spellStart"/>
      <w:r w:rsidRPr="00FA36FA">
        <w:rPr>
          <w:sz w:val="20"/>
          <w:lang w:val="pt-BR"/>
        </w:rPr>
        <w:t>backend</w:t>
      </w:r>
      <w:proofErr w:type="spellEnd"/>
      <w:r w:rsidRPr="00FA36FA">
        <w:rPr>
          <w:sz w:val="20"/>
          <w:lang w:val="pt-BR"/>
        </w:rPr>
        <w:t xml:space="preserve"> do site deve entregar ao Dynamics a referência e o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PaymentId</w:t>
      </w:r>
      <w:proofErr w:type="spellEnd"/>
      <w:r w:rsidRPr="00FA36FA">
        <w:rPr>
          <w:sz w:val="20"/>
          <w:lang w:val="pt-BR"/>
        </w:rPr>
        <w:t xml:space="preserve"> retornados. A regra final precisa ser validada com exemplos reais para evitar colisões entre canais.</w:t>
      </w:r>
    </w:p>
    <w:p w14:paraId="1231BE67" w14:textId="77777777" w:rsidR="005F454C" w:rsidRPr="00FA36FA" w:rsidRDefault="008F0DA1">
      <w:pPr>
        <w:rPr>
          <w:lang w:val="pt-BR"/>
        </w:rPr>
      </w:pPr>
      <w:r w:rsidRPr="00FA36FA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552"/>
      </w:tblGrid>
      <w:tr w:rsidR="005F454C" w14:paraId="60B54BAC" w14:textId="77777777">
        <w:trPr>
          <w:tblHeader/>
          <w:jc w:val="center"/>
        </w:trPr>
        <w:tc>
          <w:tcPr>
            <w:tcW w:w="30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FEB5B0" w14:textId="77777777" w:rsidR="005F454C" w:rsidRDefault="008F0DA1">
            <w:r>
              <w:rPr>
                <w:noProof/>
              </w:rPr>
              <w:lastRenderedPageBreak/>
              <w:drawing>
                <wp:inline distT="0" distB="0" distL="0" distR="0" wp14:anchorId="456E6DA3" wp14:editId="07777777">
                  <wp:extent cx="1554480" cy="285764"/>
                  <wp:effectExtent l="0" t="0" r="0" b="0"/>
                  <wp:docPr id="18" name="Picture 18" descr="Image: 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285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8CFEB2" w14:textId="77777777" w:rsidR="005F454C" w:rsidRDefault="008F0DA1">
            <w:pPr>
              <w:jc w:val="right"/>
            </w:pPr>
            <w:r>
              <w:rPr>
                <w:b/>
                <w:color w:val="6B7280"/>
                <w:sz w:val="16"/>
              </w:rPr>
              <w:t>CHILDFUND  |  DOCUMENTAÇÃO DE DESENVOLVIMENTO</w:t>
            </w:r>
          </w:p>
        </w:tc>
      </w:tr>
    </w:tbl>
    <w:p w14:paraId="30D7AA69" w14:textId="77777777" w:rsidR="005F454C" w:rsidRDefault="005F454C">
      <w:pPr>
        <w:pBdr>
          <w:bottom w:val="single" w:sz="10" w:space="1" w:color="ED1C24"/>
        </w:pBdr>
        <w:spacing w:after="80"/>
      </w:pPr>
    </w:p>
    <w:p w14:paraId="2A9735B8" w14:textId="77777777" w:rsidR="005F454C" w:rsidRDefault="008F0DA1">
      <w:pPr>
        <w:spacing w:after="80"/>
      </w:pPr>
      <w:r>
        <w:rPr>
          <w:b/>
          <w:color w:val="ED1C24"/>
          <w:sz w:val="17"/>
        </w:rPr>
        <w:t>CICLO 1</w:t>
      </w:r>
    </w:p>
    <w:p w14:paraId="7D66574E" w14:textId="77777777" w:rsidR="005F454C" w:rsidRDefault="008F0DA1">
      <w:pPr>
        <w:pStyle w:val="Heading1"/>
      </w:pPr>
      <w:r>
        <w:t>8. Plano de execução detalhado</w:t>
      </w:r>
    </w:p>
    <w:p w14:paraId="3F1A4F82" w14:textId="77777777" w:rsidR="005F454C" w:rsidRDefault="008F0DA1">
      <w:pPr>
        <w:pStyle w:val="Heading2"/>
      </w:pPr>
      <w:r>
        <w:t>Etapa 0 — Congelar contratos e dependências</w:t>
      </w:r>
    </w:p>
    <w:p w14:paraId="3D37CA56" w14:textId="77777777" w:rsidR="005F454C" w:rsidRPr="00FA36FA" w:rsidRDefault="008F0DA1">
      <w:pPr>
        <w:rPr>
          <w:lang w:val="pt-BR"/>
        </w:rPr>
      </w:pPr>
      <w:r w:rsidRPr="00FA36FA">
        <w:rPr>
          <w:b/>
          <w:sz w:val="20"/>
          <w:lang w:val="pt-BR"/>
        </w:rPr>
        <w:t>Situação em 04/09/2026:</w:t>
      </w:r>
      <w:r w:rsidRPr="00FA36FA">
        <w:rPr>
          <w:sz w:val="20"/>
          <w:lang w:val="pt-BR"/>
        </w:rPr>
        <w:t xml:space="preserve"> parcialmente concluída. O levantamento, a análise inicial das APIs e o planejamento foram realizados. Permanecem pendentes as confirmações externas e as decisões listadas abaixo.</w:t>
      </w:r>
    </w:p>
    <w:p w14:paraId="57C02C2A" w14:textId="77777777" w:rsidR="005F454C" w:rsidRPr="00FA36FA" w:rsidRDefault="008F0DA1">
      <w:pPr>
        <w:rPr>
          <w:lang w:val="pt-BR"/>
        </w:rPr>
      </w:pPr>
      <w:r w:rsidRPr="00FA36FA">
        <w:rPr>
          <w:b/>
          <w:sz w:val="20"/>
          <w:lang w:val="pt-BR"/>
        </w:rPr>
        <w:t>Fazer</w:t>
      </w:r>
    </w:p>
    <w:p w14:paraId="110FA7C0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1. Obter credenciais </w:t>
      </w:r>
      <w:proofErr w:type="spellStart"/>
      <w:r w:rsidRPr="00FA36FA">
        <w:rPr>
          <w:sz w:val="20"/>
          <w:lang w:val="pt-BR"/>
        </w:rPr>
        <w:t>sandbox</w:t>
      </w:r>
      <w:proofErr w:type="spellEnd"/>
      <w:r w:rsidRPr="00FA36FA">
        <w:rPr>
          <w:sz w:val="20"/>
          <w:lang w:val="pt-BR"/>
        </w:rPr>
        <w:t xml:space="preserve"> do Gateway e Cartão Protegido.</w:t>
      </w:r>
    </w:p>
    <w:p w14:paraId="127B8724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2. Confirmar habilitação de </w:t>
      </w:r>
      <w:r w:rsidRPr="00FA36FA">
        <w:rPr>
          <w:rFonts w:ascii="Consolas" w:eastAsia="Consolas" w:hAnsi="Consolas"/>
          <w:sz w:val="19"/>
          <w:lang w:val="pt-BR"/>
        </w:rPr>
        <w:t>Cielo30</w:t>
      </w:r>
      <w:r w:rsidRPr="00FA36FA">
        <w:rPr>
          <w:sz w:val="20"/>
          <w:lang w:val="pt-BR"/>
        </w:rPr>
        <w:t xml:space="preserve"> e </w:t>
      </w:r>
      <w:r w:rsidRPr="00FA36FA">
        <w:rPr>
          <w:rFonts w:ascii="Consolas" w:eastAsia="Consolas" w:hAnsi="Consolas"/>
          <w:sz w:val="19"/>
          <w:lang w:val="pt-BR"/>
        </w:rPr>
        <w:t>Rede2</w:t>
      </w:r>
      <w:r w:rsidRPr="00FA36FA">
        <w:rPr>
          <w:sz w:val="20"/>
          <w:lang w:val="pt-BR"/>
        </w:rPr>
        <w:t xml:space="preserve"> para cartão de crédito, </w:t>
      </w:r>
      <w:proofErr w:type="spellStart"/>
      <w:r w:rsidRPr="00FA36FA">
        <w:rPr>
          <w:sz w:val="20"/>
          <w:lang w:val="pt-BR"/>
        </w:rPr>
        <w:t>CardToken</w:t>
      </w:r>
      <w:proofErr w:type="spellEnd"/>
      <w:r w:rsidRPr="00FA36FA">
        <w:rPr>
          <w:sz w:val="20"/>
          <w:lang w:val="pt-BR"/>
        </w:rPr>
        <w:t xml:space="preserve"> e Card </w:t>
      </w:r>
      <w:proofErr w:type="spellStart"/>
      <w:r w:rsidRPr="00FA36FA">
        <w:rPr>
          <w:sz w:val="20"/>
          <w:lang w:val="pt-BR"/>
        </w:rPr>
        <w:t>On</w:t>
      </w:r>
      <w:proofErr w:type="spellEnd"/>
      <w:r w:rsidRPr="00FA36FA">
        <w:rPr>
          <w:sz w:val="20"/>
          <w:lang w:val="pt-BR"/>
        </w:rPr>
        <w:t xml:space="preserve"> File. Débito em conta não participa dessa integração.</w:t>
      </w:r>
    </w:p>
    <w:p w14:paraId="2202EEF0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3. Confirmar o procedimento e arquivo de retorno da portabilidade de tokens.</w:t>
      </w:r>
    </w:p>
    <w:p w14:paraId="1E114DA9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4. Confirmar se um mesmo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CardToken</w:t>
      </w:r>
      <w:proofErr w:type="spellEnd"/>
      <w:r w:rsidRPr="00FA36FA">
        <w:rPr>
          <w:sz w:val="20"/>
          <w:lang w:val="pt-BR"/>
        </w:rPr>
        <w:t xml:space="preserve"> importado autoriza transações em ambos os </w:t>
      </w:r>
      <w:proofErr w:type="spellStart"/>
      <w:r w:rsidRPr="00FA36FA">
        <w:rPr>
          <w:sz w:val="20"/>
          <w:lang w:val="pt-BR"/>
        </w:rPr>
        <w:t>providers</w:t>
      </w:r>
      <w:proofErr w:type="spellEnd"/>
      <w:r w:rsidRPr="00FA36FA">
        <w:rPr>
          <w:sz w:val="20"/>
          <w:lang w:val="pt-BR"/>
        </w:rPr>
        <w:t>.</w:t>
      </w:r>
    </w:p>
    <w:p w14:paraId="147D4CF6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5. Definir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MerchantOrderId</w:t>
      </w:r>
      <w:proofErr w:type="spellEnd"/>
      <w:r w:rsidRPr="00FA36FA">
        <w:rPr>
          <w:sz w:val="20"/>
          <w:lang w:val="pt-BR"/>
        </w:rPr>
        <w:t xml:space="preserve">,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RequestId</w:t>
      </w:r>
      <w:proofErr w:type="spellEnd"/>
      <w:r w:rsidRPr="00FA36FA">
        <w:rPr>
          <w:sz w:val="20"/>
          <w:lang w:val="pt-BR"/>
        </w:rPr>
        <w:t xml:space="preserve"> e chave interna de </w:t>
      </w:r>
      <w:proofErr w:type="spellStart"/>
      <w:r w:rsidRPr="00FA36FA">
        <w:rPr>
          <w:sz w:val="20"/>
          <w:lang w:val="pt-BR"/>
        </w:rPr>
        <w:t>idempotência</w:t>
      </w:r>
      <w:proofErr w:type="spellEnd"/>
      <w:r w:rsidRPr="00FA36FA">
        <w:rPr>
          <w:sz w:val="20"/>
          <w:lang w:val="pt-BR"/>
        </w:rPr>
        <w:t>.</w:t>
      </w:r>
    </w:p>
    <w:p w14:paraId="4532E6A7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6. Congelar o modelo dos quatro campos e decidir o ponto do quinto campo.</w:t>
      </w:r>
    </w:p>
    <w:p w14:paraId="3A287CD4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7. Validar a jornada assistida: criação de oportunidade, contrato, linha, fatura, cartão principal e momento em que o usuário executa a primeira cobrança no Dynamics.</w:t>
      </w:r>
    </w:p>
    <w:p w14:paraId="7284AC13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8. Definir como o </w:t>
      </w:r>
      <w:proofErr w:type="spellStart"/>
      <w:r w:rsidRPr="00FA36FA">
        <w:rPr>
          <w:sz w:val="20"/>
          <w:lang w:val="pt-BR"/>
        </w:rPr>
        <w:t>backend</w:t>
      </w:r>
      <w:proofErr w:type="spellEnd"/>
      <w:r w:rsidRPr="00FA36FA">
        <w:rPr>
          <w:sz w:val="20"/>
          <w:lang w:val="pt-BR"/>
        </w:rPr>
        <w:t xml:space="preserve"> distingue primeira utilização de utilização subsequente nos caminhos Site, Dynamics e token portado.</w:t>
      </w:r>
    </w:p>
    <w:p w14:paraId="312B0F83" w14:textId="77777777" w:rsidR="005F454C" w:rsidRPr="00FA36FA" w:rsidRDefault="008F0DA1">
      <w:pPr>
        <w:rPr>
          <w:lang w:val="pt-BR"/>
        </w:rPr>
      </w:pPr>
      <w:r w:rsidRPr="00FA36FA">
        <w:rPr>
          <w:b/>
          <w:sz w:val="20"/>
          <w:lang w:val="pt-BR"/>
        </w:rPr>
        <w:t>Saída:</w:t>
      </w:r>
      <w:r w:rsidRPr="00FA36FA">
        <w:rPr>
          <w:sz w:val="20"/>
          <w:lang w:val="pt-BR"/>
        </w:rPr>
        <w:t xml:space="preserve"> ata técnica com decisões, credenciais acessíveis por cofre e exemplos aprovados no </w:t>
      </w:r>
      <w:proofErr w:type="spellStart"/>
      <w:r w:rsidRPr="00FA36FA">
        <w:rPr>
          <w:sz w:val="20"/>
          <w:lang w:val="pt-BR"/>
        </w:rPr>
        <w:t>sandbox</w:t>
      </w:r>
      <w:proofErr w:type="spellEnd"/>
      <w:r w:rsidRPr="00FA36FA">
        <w:rPr>
          <w:sz w:val="20"/>
          <w:lang w:val="pt-BR"/>
        </w:rPr>
        <w:t xml:space="preserve">. </w:t>
      </w:r>
      <w:r w:rsidRPr="00FA36FA">
        <w:rPr>
          <w:b/>
          <w:sz w:val="20"/>
          <w:lang w:val="pt-BR"/>
        </w:rPr>
        <w:t>Bloqueio:</w:t>
      </w:r>
      <w:r w:rsidRPr="00FA36FA">
        <w:rPr>
          <w:sz w:val="20"/>
          <w:lang w:val="pt-BR"/>
        </w:rPr>
        <w:t xml:space="preserve"> sem token </w:t>
      </w:r>
      <w:proofErr w:type="spellStart"/>
      <w:r w:rsidRPr="00FA36FA">
        <w:rPr>
          <w:sz w:val="20"/>
          <w:lang w:val="pt-BR"/>
        </w:rPr>
        <w:t>sandbox</w:t>
      </w:r>
      <w:proofErr w:type="spellEnd"/>
      <w:r w:rsidRPr="00FA36FA">
        <w:rPr>
          <w:sz w:val="20"/>
          <w:lang w:val="pt-BR"/>
        </w:rPr>
        <w:t xml:space="preserve"> válido não iniciar a integração de cobrança real.</w:t>
      </w:r>
    </w:p>
    <w:p w14:paraId="49E85C08" w14:textId="77777777" w:rsidR="005F454C" w:rsidRPr="00FA36FA" w:rsidRDefault="008F0DA1">
      <w:pPr>
        <w:pStyle w:val="Heading2"/>
        <w:rPr>
          <w:lang w:val="pt-BR"/>
        </w:rPr>
      </w:pPr>
      <w:r w:rsidRPr="00FA36FA">
        <w:rPr>
          <w:lang w:val="pt-BR"/>
        </w:rPr>
        <w:t xml:space="preserve">Etapa 1 — Criar solução </w:t>
      </w:r>
      <w:proofErr w:type="spellStart"/>
      <w:r w:rsidRPr="00FA36FA">
        <w:rPr>
          <w:lang w:val="pt-BR"/>
        </w:rPr>
        <w:t>Dataverse</w:t>
      </w:r>
      <w:proofErr w:type="spellEnd"/>
      <w:r w:rsidRPr="00FA36FA">
        <w:rPr>
          <w:lang w:val="pt-BR"/>
        </w:rPr>
        <w:t xml:space="preserve"> de transporte</w:t>
      </w:r>
    </w:p>
    <w:p w14:paraId="14E622DC" w14:textId="77777777" w:rsidR="005F454C" w:rsidRPr="00FA36FA" w:rsidRDefault="008F0DA1">
      <w:pPr>
        <w:rPr>
          <w:lang w:val="pt-BR"/>
        </w:rPr>
      </w:pPr>
      <w:r w:rsidRPr="00FA36FA">
        <w:rPr>
          <w:b/>
          <w:sz w:val="20"/>
          <w:lang w:val="pt-BR"/>
        </w:rPr>
        <w:t>Fazer</w:t>
      </w:r>
    </w:p>
    <w:p w14:paraId="675082B0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1. Criar solução não gerenciada em DEV com </w:t>
      </w:r>
      <w:proofErr w:type="spellStart"/>
      <w:r w:rsidRPr="00FA36FA">
        <w:rPr>
          <w:sz w:val="20"/>
          <w:lang w:val="pt-BR"/>
        </w:rPr>
        <w:t>publisher</w:t>
      </w:r>
      <w:proofErr w:type="spellEnd"/>
      <w:r w:rsidRPr="00FA36FA">
        <w:rPr>
          <w:sz w:val="20"/>
          <w:lang w:val="pt-BR"/>
        </w:rPr>
        <w:t xml:space="preserve"> correto.</w:t>
      </w:r>
    </w:p>
    <w:p w14:paraId="558435EC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2. Adicionar os quatro campos neutros, formulários/</w:t>
      </w:r>
      <w:proofErr w:type="spellStart"/>
      <w:r w:rsidRPr="00FA36FA">
        <w:rPr>
          <w:sz w:val="20"/>
          <w:lang w:val="pt-BR"/>
        </w:rPr>
        <w:t>views</w:t>
      </w:r>
      <w:proofErr w:type="spellEnd"/>
      <w:r w:rsidRPr="00FA36FA">
        <w:rPr>
          <w:sz w:val="20"/>
          <w:lang w:val="pt-BR"/>
        </w:rPr>
        <w:t xml:space="preserve"> estritamente necessários e componentes dependentes.</w:t>
      </w:r>
    </w:p>
    <w:p w14:paraId="07C50472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3. Criar </w:t>
      </w:r>
      <w:proofErr w:type="spellStart"/>
      <w:r w:rsidRPr="00FA36FA">
        <w:rPr>
          <w:sz w:val="20"/>
          <w:lang w:val="pt-BR"/>
        </w:rPr>
        <w:t>choices</w:t>
      </w:r>
      <w:proofErr w:type="spellEnd"/>
      <w:r w:rsidRPr="00FA36FA">
        <w:rPr>
          <w:sz w:val="20"/>
          <w:lang w:val="pt-BR"/>
        </w:rPr>
        <w:t xml:space="preserve"> neutras para plataforma sem codificar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Braspag</w:t>
      </w:r>
      <w:proofErr w:type="spellEnd"/>
      <w:r w:rsidRPr="00FA36FA">
        <w:rPr>
          <w:sz w:val="20"/>
          <w:lang w:val="pt-BR"/>
        </w:rPr>
        <w:t xml:space="preserve"> em nomes lógicos.</w:t>
      </w:r>
    </w:p>
    <w:p w14:paraId="23318EE4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4. Não remover nem alterar o significado dos campos </w:t>
      </w:r>
      <w:proofErr w:type="spellStart"/>
      <w:r w:rsidRPr="00FA36FA">
        <w:rPr>
          <w:sz w:val="20"/>
          <w:lang w:val="pt-BR"/>
        </w:rPr>
        <w:t>MaxiPago</w:t>
      </w:r>
      <w:proofErr w:type="spellEnd"/>
      <w:r w:rsidRPr="00FA36FA">
        <w:rPr>
          <w:sz w:val="20"/>
          <w:lang w:val="pt-BR"/>
        </w:rPr>
        <w:t>.</w:t>
      </w:r>
    </w:p>
    <w:p w14:paraId="2D6B7041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5. Habilitar auditoria apenas se já for padrão do cliente; não depender dela para o fluxo.</w:t>
      </w:r>
    </w:p>
    <w:p w14:paraId="4DD1A819" w14:textId="77777777" w:rsidR="005F454C" w:rsidRPr="00FA36FA" w:rsidRDefault="008F0DA1">
      <w:pPr>
        <w:rPr>
          <w:lang w:val="pt-BR"/>
        </w:rPr>
      </w:pPr>
      <w:r w:rsidRPr="00FA36FA">
        <w:rPr>
          <w:b/>
          <w:sz w:val="20"/>
          <w:lang w:val="pt-BR"/>
        </w:rPr>
        <w:t>Saída:</w:t>
      </w:r>
      <w:r w:rsidRPr="00FA36FA">
        <w:rPr>
          <w:sz w:val="20"/>
          <w:lang w:val="pt-BR"/>
        </w:rPr>
        <w:t xml:space="preserve"> </w:t>
      </w:r>
      <w:proofErr w:type="spellStart"/>
      <w:r w:rsidRPr="00FA36FA">
        <w:rPr>
          <w:sz w:val="20"/>
          <w:lang w:val="pt-BR"/>
        </w:rPr>
        <w:t>solution</w:t>
      </w:r>
      <w:proofErr w:type="spellEnd"/>
      <w:r w:rsidRPr="00FA36FA">
        <w:rPr>
          <w:sz w:val="20"/>
          <w:lang w:val="pt-BR"/>
        </w:rPr>
        <w:t xml:space="preserve"> </w:t>
      </w:r>
      <w:proofErr w:type="spellStart"/>
      <w:r w:rsidRPr="00FA36FA">
        <w:rPr>
          <w:sz w:val="20"/>
          <w:lang w:val="pt-BR"/>
        </w:rPr>
        <w:t>versionada</w:t>
      </w:r>
      <w:proofErr w:type="spellEnd"/>
      <w:r w:rsidRPr="00FA36FA">
        <w:rPr>
          <w:sz w:val="20"/>
          <w:lang w:val="pt-BR"/>
        </w:rPr>
        <w:t xml:space="preserve"> e importável em HML/PROD.</w:t>
      </w:r>
    </w:p>
    <w:p w14:paraId="4C55C675" w14:textId="77777777" w:rsidR="005F454C" w:rsidRPr="00FA36FA" w:rsidRDefault="008F0DA1">
      <w:pPr>
        <w:pStyle w:val="Heading2"/>
        <w:rPr>
          <w:lang w:val="pt-BR"/>
        </w:rPr>
      </w:pPr>
      <w:r w:rsidRPr="00FA36FA">
        <w:rPr>
          <w:lang w:val="pt-BR"/>
        </w:rPr>
        <w:t xml:space="preserve">Etapa 2 — Construir a base da </w:t>
      </w:r>
      <w:proofErr w:type="spellStart"/>
      <w:r w:rsidRPr="00FA36FA">
        <w:rPr>
          <w:lang w:val="pt-BR"/>
        </w:rPr>
        <w:t>Function</w:t>
      </w:r>
      <w:proofErr w:type="spellEnd"/>
      <w:r w:rsidRPr="00FA36FA">
        <w:rPr>
          <w:lang w:val="pt-BR"/>
        </w:rPr>
        <w:t xml:space="preserve"> central</w:t>
      </w:r>
    </w:p>
    <w:p w14:paraId="59ACB471" w14:textId="77777777" w:rsidR="005F454C" w:rsidRPr="00FA36FA" w:rsidRDefault="008F0DA1">
      <w:pPr>
        <w:rPr>
          <w:lang w:val="pt-BR"/>
        </w:rPr>
      </w:pPr>
      <w:r w:rsidRPr="00FA36FA">
        <w:rPr>
          <w:b/>
          <w:sz w:val="20"/>
          <w:lang w:val="pt-BR"/>
        </w:rPr>
        <w:t>Fazer</w:t>
      </w:r>
    </w:p>
    <w:p w14:paraId="2025C29A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1. Criar projeto/</w:t>
      </w:r>
      <w:proofErr w:type="spellStart"/>
      <w:r w:rsidRPr="00FA36FA">
        <w:rPr>
          <w:sz w:val="20"/>
          <w:lang w:val="pt-BR"/>
        </w:rPr>
        <w:t>Function</w:t>
      </w:r>
      <w:proofErr w:type="spellEnd"/>
      <w:r w:rsidRPr="00FA36FA">
        <w:rPr>
          <w:sz w:val="20"/>
          <w:lang w:val="pt-BR"/>
        </w:rPr>
        <w:t xml:space="preserve"> App neutro e separado do legado.</w:t>
      </w:r>
    </w:p>
    <w:p w14:paraId="71B8C218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2. Implementar autenticação de entrada, validação de </w:t>
      </w:r>
      <w:proofErr w:type="spellStart"/>
      <w:r w:rsidRPr="00FA36FA">
        <w:rPr>
          <w:sz w:val="20"/>
          <w:lang w:val="pt-BR"/>
        </w:rPr>
        <w:t>schema</w:t>
      </w:r>
      <w:proofErr w:type="spellEnd"/>
      <w:r w:rsidRPr="00FA36FA">
        <w:rPr>
          <w:sz w:val="20"/>
          <w:lang w:val="pt-BR"/>
        </w:rPr>
        <w:t xml:space="preserve">,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correlationId</w:t>
      </w:r>
      <w:proofErr w:type="spellEnd"/>
      <w:r w:rsidRPr="00FA36FA">
        <w:rPr>
          <w:sz w:val="20"/>
          <w:lang w:val="pt-BR"/>
        </w:rPr>
        <w:t xml:space="preserve"> e resposta padrão.</w:t>
      </w:r>
    </w:p>
    <w:p w14:paraId="4654506C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3. Manter segredos em Key </w:t>
      </w:r>
      <w:proofErr w:type="spellStart"/>
      <w:r w:rsidRPr="00FA36FA">
        <w:rPr>
          <w:sz w:val="20"/>
          <w:lang w:val="pt-BR"/>
        </w:rPr>
        <w:t>Vault</w:t>
      </w:r>
      <w:proofErr w:type="spellEnd"/>
      <w:r w:rsidRPr="00FA36FA">
        <w:rPr>
          <w:sz w:val="20"/>
          <w:lang w:val="pt-BR"/>
        </w:rPr>
        <w:t xml:space="preserve"> ou configurações protegidas; nunca no </w:t>
      </w:r>
      <w:proofErr w:type="spellStart"/>
      <w:r w:rsidRPr="00FA36FA">
        <w:rPr>
          <w:sz w:val="20"/>
          <w:lang w:val="pt-BR"/>
        </w:rPr>
        <w:t>Dataverse</w:t>
      </w:r>
      <w:proofErr w:type="spellEnd"/>
      <w:r w:rsidRPr="00FA36FA">
        <w:rPr>
          <w:sz w:val="20"/>
          <w:lang w:val="pt-BR"/>
        </w:rPr>
        <w:t xml:space="preserve"> ou repositório.</w:t>
      </w:r>
    </w:p>
    <w:p w14:paraId="208C5D34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4. Criar clientes HTTP reutilizáveis com timeout, política de </w:t>
      </w:r>
      <w:proofErr w:type="spellStart"/>
      <w:r w:rsidRPr="00FA36FA">
        <w:rPr>
          <w:sz w:val="20"/>
          <w:lang w:val="pt-BR"/>
        </w:rPr>
        <w:t>retry</w:t>
      </w:r>
      <w:proofErr w:type="spellEnd"/>
      <w:r w:rsidRPr="00FA36FA">
        <w:rPr>
          <w:sz w:val="20"/>
          <w:lang w:val="pt-BR"/>
        </w:rPr>
        <w:t xml:space="preserve"> apenas para chamadas seguras e telemetria sanitizada.</w:t>
      </w:r>
    </w:p>
    <w:p w14:paraId="1C6810F8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lastRenderedPageBreak/>
        <w:t xml:space="preserve">5. Separar interfaces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IPaymentProvider</w:t>
      </w:r>
      <w:proofErr w:type="spellEnd"/>
      <w:r w:rsidRPr="00FA36FA">
        <w:rPr>
          <w:sz w:val="20"/>
          <w:lang w:val="pt-BR"/>
        </w:rPr>
        <w:t xml:space="preserve">,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ICardVault</w:t>
      </w:r>
      <w:proofErr w:type="spellEnd"/>
      <w:r w:rsidRPr="00FA36FA">
        <w:rPr>
          <w:sz w:val="20"/>
          <w:lang w:val="pt-BR"/>
        </w:rPr>
        <w:t xml:space="preserve"> e modelos internos dos </w:t>
      </w:r>
      <w:proofErr w:type="spellStart"/>
      <w:r w:rsidRPr="00FA36FA">
        <w:rPr>
          <w:sz w:val="20"/>
          <w:lang w:val="pt-BR"/>
        </w:rPr>
        <w:t>DTOs</w:t>
      </w:r>
      <w:proofErr w:type="spellEnd"/>
      <w:r w:rsidRPr="00FA36FA">
        <w:rPr>
          <w:sz w:val="20"/>
          <w:lang w:val="pt-BR"/>
        </w:rPr>
        <w:t xml:space="preserve"> externos.</w:t>
      </w:r>
    </w:p>
    <w:p w14:paraId="2AD1977C" w14:textId="77777777" w:rsidR="005F454C" w:rsidRPr="00FA36FA" w:rsidRDefault="008F0DA1">
      <w:pPr>
        <w:rPr>
          <w:lang w:val="pt-BR"/>
        </w:rPr>
      </w:pPr>
      <w:r w:rsidRPr="00FA36FA">
        <w:rPr>
          <w:b/>
          <w:sz w:val="20"/>
          <w:lang w:val="pt-BR"/>
        </w:rPr>
        <w:t>Saída:</w:t>
      </w:r>
      <w:r w:rsidRPr="00FA36FA">
        <w:rPr>
          <w:sz w:val="20"/>
          <w:lang w:val="pt-BR"/>
        </w:rPr>
        <w:t xml:space="preserve"> API interna publicada em DEV, ainda sem alterar o fluxo produtivo.</w:t>
      </w:r>
    </w:p>
    <w:p w14:paraId="6B68F9FD" w14:textId="77777777" w:rsidR="005F454C" w:rsidRPr="00FA36FA" w:rsidRDefault="008F0DA1">
      <w:pPr>
        <w:pStyle w:val="Heading2"/>
        <w:rPr>
          <w:lang w:val="pt-BR"/>
        </w:rPr>
      </w:pPr>
      <w:r w:rsidRPr="00FA36FA">
        <w:rPr>
          <w:lang w:val="pt-BR"/>
        </w:rPr>
        <w:t>Etapa 3 — Implementar Cartão Protegido</w:t>
      </w:r>
    </w:p>
    <w:p w14:paraId="06706601" w14:textId="77777777" w:rsidR="005F454C" w:rsidRPr="00FA36FA" w:rsidRDefault="008F0DA1">
      <w:pPr>
        <w:rPr>
          <w:lang w:val="pt-BR"/>
        </w:rPr>
      </w:pPr>
      <w:r w:rsidRPr="00FA36FA">
        <w:rPr>
          <w:b/>
          <w:sz w:val="20"/>
          <w:lang w:val="pt-BR"/>
        </w:rPr>
        <w:t>Fazer</w:t>
      </w:r>
    </w:p>
    <w:p w14:paraId="36AAED0D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1. Implementar OAuth2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client_credentials</w:t>
      </w:r>
      <w:proofErr w:type="spellEnd"/>
      <w:r w:rsidRPr="00FA36FA">
        <w:rPr>
          <w:sz w:val="20"/>
          <w:lang w:val="pt-BR"/>
        </w:rPr>
        <w:t xml:space="preserve"> com cache do </w:t>
      </w:r>
      <w:proofErr w:type="spellStart"/>
      <w:r w:rsidRPr="00FA36FA">
        <w:rPr>
          <w:sz w:val="20"/>
          <w:lang w:val="pt-BR"/>
        </w:rPr>
        <w:t>access</w:t>
      </w:r>
      <w:proofErr w:type="spellEnd"/>
      <w:r w:rsidRPr="00FA36FA">
        <w:rPr>
          <w:sz w:val="20"/>
          <w:lang w:val="pt-BR"/>
        </w:rPr>
        <w:t xml:space="preserve"> token.</w:t>
      </w:r>
    </w:p>
    <w:p w14:paraId="17135729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2. Implementar criação de token com </w:t>
      </w:r>
      <w:proofErr w:type="gramStart"/>
      <w:r w:rsidRPr="00FA36FA">
        <w:rPr>
          <w:sz w:val="20"/>
          <w:lang w:val="pt-BR"/>
        </w:rPr>
        <w:t>alias</w:t>
      </w:r>
      <w:proofErr w:type="gramEnd"/>
      <w:r w:rsidRPr="00FA36FA">
        <w:rPr>
          <w:sz w:val="20"/>
          <w:lang w:val="pt-BR"/>
        </w:rPr>
        <w:t xml:space="preserve"> estável igual ao ID do cartão no Dynamics.</w:t>
      </w:r>
    </w:p>
    <w:p w14:paraId="05F657F1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3. Implementar consulta por </w:t>
      </w:r>
      <w:proofErr w:type="gramStart"/>
      <w:r w:rsidRPr="00FA36FA">
        <w:rPr>
          <w:sz w:val="20"/>
          <w:lang w:val="pt-BR"/>
        </w:rPr>
        <w:t>alias</w:t>
      </w:r>
      <w:proofErr w:type="gramEnd"/>
      <w:r w:rsidRPr="00FA36FA">
        <w:rPr>
          <w:sz w:val="20"/>
          <w:lang w:val="pt-BR"/>
        </w:rPr>
        <w:t xml:space="preserve"> para recuperação segura após timeout.</w:t>
      </w:r>
    </w:p>
    <w:p w14:paraId="0F69AD29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4. Implementar exclusão definitiva com motivo/autor.</w:t>
      </w:r>
    </w:p>
    <w:p w14:paraId="59660C74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5. Garantir descarte de PAN após a chamada e mascaramento de logs.</w:t>
      </w:r>
    </w:p>
    <w:p w14:paraId="199F20B9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6. Testar duplicidade de </w:t>
      </w:r>
      <w:proofErr w:type="spellStart"/>
      <w:r w:rsidRPr="00FA36FA">
        <w:rPr>
          <w:sz w:val="20"/>
          <w:lang w:val="pt-BR"/>
        </w:rPr>
        <w:t>alias</w:t>
      </w:r>
      <w:proofErr w:type="spellEnd"/>
      <w:r w:rsidRPr="00FA36FA">
        <w:rPr>
          <w:sz w:val="20"/>
          <w:lang w:val="pt-BR"/>
        </w:rPr>
        <w:t>, token existente, cartão inválido, expiração e indisponibilidade.</w:t>
      </w:r>
    </w:p>
    <w:p w14:paraId="3891C4BF" w14:textId="77777777" w:rsidR="005F454C" w:rsidRPr="00FA36FA" w:rsidRDefault="008F0DA1">
      <w:pPr>
        <w:rPr>
          <w:lang w:val="pt-BR"/>
        </w:rPr>
      </w:pPr>
      <w:r w:rsidRPr="00FA36FA">
        <w:rPr>
          <w:b/>
          <w:sz w:val="20"/>
          <w:lang w:val="pt-BR"/>
        </w:rPr>
        <w:t>Saída:</w:t>
      </w:r>
      <w:r w:rsidRPr="00FA36FA">
        <w:rPr>
          <w:sz w:val="20"/>
          <w:lang w:val="pt-BR"/>
        </w:rPr>
        <w:t xml:space="preserve"> token criado/consultado/excluído no </w:t>
      </w:r>
      <w:proofErr w:type="spellStart"/>
      <w:r w:rsidRPr="00FA36FA">
        <w:rPr>
          <w:sz w:val="20"/>
          <w:lang w:val="pt-BR"/>
        </w:rPr>
        <w:t>sandbox</w:t>
      </w:r>
      <w:proofErr w:type="spellEnd"/>
      <w:r w:rsidRPr="00FA36FA">
        <w:rPr>
          <w:sz w:val="20"/>
          <w:lang w:val="pt-BR"/>
        </w:rPr>
        <w:t xml:space="preserve"> sem exposição de PAN/CVV.</w:t>
      </w:r>
    </w:p>
    <w:p w14:paraId="44223449" w14:textId="77777777" w:rsidR="005F454C" w:rsidRPr="00FA36FA" w:rsidRDefault="008F0DA1">
      <w:pPr>
        <w:pStyle w:val="Heading2"/>
        <w:rPr>
          <w:lang w:val="pt-BR"/>
        </w:rPr>
      </w:pPr>
      <w:r w:rsidRPr="00FA36FA">
        <w:rPr>
          <w:lang w:val="pt-BR"/>
        </w:rPr>
        <w:t>Etapa 4 — Implementar Gateway</w:t>
      </w:r>
    </w:p>
    <w:p w14:paraId="257368A0" w14:textId="77777777" w:rsidR="005F454C" w:rsidRPr="00FA36FA" w:rsidRDefault="008F0DA1">
      <w:pPr>
        <w:rPr>
          <w:lang w:val="pt-BR"/>
        </w:rPr>
      </w:pPr>
      <w:r w:rsidRPr="00FA36FA">
        <w:rPr>
          <w:b/>
          <w:sz w:val="20"/>
          <w:lang w:val="pt-BR"/>
        </w:rPr>
        <w:t>Fazer</w:t>
      </w:r>
    </w:p>
    <w:p w14:paraId="5D977EF0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1. Implementar </w:t>
      </w:r>
      <w:r w:rsidRPr="00FA36FA">
        <w:rPr>
          <w:rFonts w:ascii="Consolas" w:eastAsia="Consolas" w:hAnsi="Consolas"/>
          <w:sz w:val="19"/>
          <w:lang w:val="pt-BR"/>
        </w:rPr>
        <w:t>POST /v2/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sales</w:t>
      </w:r>
      <w:proofErr w:type="spellEnd"/>
      <w:r w:rsidRPr="00FA36FA">
        <w:rPr>
          <w:rFonts w:ascii="Consolas" w:eastAsia="Consolas" w:hAnsi="Consolas"/>
          <w:sz w:val="19"/>
          <w:lang w:val="pt-BR"/>
        </w:rPr>
        <w:t>/</w:t>
      </w:r>
      <w:r w:rsidRPr="00FA36FA">
        <w:rPr>
          <w:sz w:val="20"/>
          <w:lang w:val="pt-BR"/>
        </w:rPr>
        <w:t xml:space="preserve"> com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CardToken</w:t>
      </w:r>
      <w:proofErr w:type="spellEnd"/>
      <w:r w:rsidRPr="00FA36FA">
        <w:rPr>
          <w:sz w:val="20"/>
          <w:lang w:val="pt-BR"/>
        </w:rPr>
        <w:t xml:space="preserve"> para </w:t>
      </w:r>
      <w:r w:rsidRPr="00FA36FA">
        <w:rPr>
          <w:rFonts w:ascii="Consolas" w:eastAsia="Consolas" w:hAnsi="Consolas"/>
          <w:sz w:val="19"/>
          <w:lang w:val="pt-BR"/>
        </w:rPr>
        <w:t>Cielo30</w:t>
      </w:r>
      <w:r w:rsidRPr="00FA36FA">
        <w:rPr>
          <w:sz w:val="20"/>
          <w:lang w:val="pt-BR"/>
        </w:rPr>
        <w:t xml:space="preserve"> e </w:t>
      </w:r>
      <w:r w:rsidRPr="00FA36FA">
        <w:rPr>
          <w:rFonts w:ascii="Consolas" w:eastAsia="Consolas" w:hAnsi="Consolas"/>
          <w:sz w:val="19"/>
          <w:lang w:val="pt-BR"/>
        </w:rPr>
        <w:t>Rede2</w:t>
      </w:r>
      <w:r w:rsidRPr="00FA36FA">
        <w:rPr>
          <w:sz w:val="20"/>
          <w:lang w:val="pt-BR"/>
        </w:rPr>
        <w:t>.</w:t>
      </w:r>
    </w:p>
    <w:p w14:paraId="2A3B9FAC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2. Implementar consulta por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PaymentId</w:t>
      </w:r>
      <w:proofErr w:type="spellEnd"/>
      <w:r w:rsidRPr="00FA36FA">
        <w:rPr>
          <w:sz w:val="20"/>
          <w:lang w:val="pt-BR"/>
        </w:rPr>
        <w:t xml:space="preserve"> e por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MerchantOrderId</w:t>
      </w:r>
      <w:proofErr w:type="spellEnd"/>
      <w:r w:rsidRPr="00FA36FA">
        <w:rPr>
          <w:sz w:val="20"/>
          <w:lang w:val="pt-BR"/>
        </w:rPr>
        <w:t>.</w:t>
      </w:r>
    </w:p>
    <w:p w14:paraId="49B75F47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3. Implementar </w:t>
      </w:r>
      <w:r w:rsidRPr="00FA36FA">
        <w:rPr>
          <w:rFonts w:ascii="Consolas" w:eastAsia="Consolas" w:hAnsi="Consolas"/>
          <w:sz w:val="19"/>
          <w:lang w:val="pt-BR"/>
        </w:rPr>
        <w:t>PUT /v2/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sales</w:t>
      </w:r>
      <w:proofErr w:type="spellEnd"/>
      <w:r w:rsidRPr="00FA36FA">
        <w:rPr>
          <w:rFonts w:ascii="Consolas" w:eastAsia="Consolas" w:hAnsi="Consolas"/>
          <w:sz w:val="19"/>
          <w:lang w:val="pt-BR"/>
        </w:rPr>
        <w:t>/{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PaymentId</w:t>
      </w:r>
      <w:proofErr w:type="spellEnd"/>
      <w:r w:rsidRPr="00FA36FA">
        <w:rPr>
          <w:rFonts w:ascii="Consolas" w:eastAsia="Consolas" w:hAnsi="Consolas"/>
          <w:sz w:val="19"/>
          <w:lang w:val="pt-BR"/>
        </w:rPr>
        <w:t>}/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void</w:t>
      </w:r>
      <w:proofErr w:type="spellEnd"/>
      <w:r w:rsidRPr="00FA36FA">
        <w:rPr>
          <w:sz w:val="20"/>
          <w:lang w:val="pt-BR"/>
        </w:rPr>
        <w:t xml:space="preserve"> para estorno integral.</w:t>
      </w:r>
    </w:p>
    <w:p w14:paraId="1A2BAEBA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4. Mapear códigos/status externos para o resultado interno normalizado.</w:t>
      </w:r>
    </w:p>
    <w:p w14:paraId="7AB87AC5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5. Implementar Card </w:t>
      </w:r>
      <w:proofErr w:type="spellStart"/>
      <w:r w:rsidRPr="00FA36FA">
        <w:rPr>
          <w:sz w:val="20"/>
          <w:lang w:val="pt-BR"/>
        </w:rPr>
        <w:t>On</w:t>
      </w:r>
      <w:proofErr w:type="spellEnd"/>
      <w:r w:rsidRPr="00FA36FA">
        <w:rPr>
          <w:sz w:val="20"/>
          <w:lang w:val="pt-BR"/>
        </w:rPr>
        <w:t xml:space="preserve"> File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Usage</w:t>
      </w:r>
      <w:proofErr w:type="spellEnd"/>
      <w:r w:rsidRPr="00FA36FA">
        <w:rPr>
          <w:rFonts w:ascii="Consolas" w:eastAsia="Consolas" w:hAnsi="Consolas"/>
          <w:sz w:val="19"/>
          <w:lang w:val="pt-BR"/>
        </w:rPr>
        <w:t>=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Used</w:t>
      </w:r>
      <w:proofErr w:type="spellEnd"/>
      <w:r w:rsidRPr="00FA36FA">
        <w:rPr>
          <w:sz w:val="20"/>
          <w:lang w:val="pt-BR"/>
        </w:rPr>
        <w:t xml:space="preserve">,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Reason</w:t>
      </w:r>
      <w:proofErr w:type="spellEnd"/>
      <w:r w:rsidRPr="00FA36FA">
        <w:rPr>
          <w:rFonts w:ascii="Consolas" w:eastAsia="Consolas" w:hAnsi="Consolas"/>
          <w:sz w:val="19"/>
          <w:lang w:val="pt-BR"/>
        </w:rPr>
        <w:t>=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Recurring</w:t>
      </w:r>
      <w:proofErr w:type="spellEnd"/>
      <w:r w:rsidRPr="00FA36FA">
        <w:rPr>
          <w:sz w:val="20"/>
          <w:lang w:val="pt-BR"/>
        </w:rPr>
        <w:t xml:space="preserve"> e indicador Mastercard exigido.</w:t>
      </w:r>
    </w:p>
    <w:p w14:paraId="195E4F74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6. Persistir/retornar identificadores de adquirente e bandeira quando presentes.</w:t>
      </w:r>
    </w:p>
    <w:p w14:paraId="74BCB008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7. Preparar o contrato para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TransactionLinkId</w:t>
      </w:r>
      <w:proofErr w:type="spellEnd"/>
      <w:r w:rsidRPr="00FA36FA">
        <w:rPr>
          <w:sz w:val="20"/>
          <w:lang w:val="pt-BR"/>
        </w:rPr>
        <w:t xml:space="preserve">: a documentação atual informa envio obrigatório em MIT a partir de 23/10/2026, poucos dias depois do corte </w:t>
      </w:r>
      <w:proofErr w:type="spellStart"/>
      <w:r w:rsidRPr="00FA36FA">
        <w:rPr>
          <w:sz w:val="20"/>
          <w:lang w:val="pt-BR"/>
        </w:rPr>
        <w:t>MaxiPago</w:t>
      </w:r>
      <w:proofErr w:type="spellEnd"/>
      <w:r w:rsidRPr="00FA36FA">
        <w:rPr>
          <w:sz w:val="20"/>
          <w:lang w:val="pt-BR"/>
        </w:rPr>
        <w:t xml:space="preserve"> informado.</w:t>
      </w:r>
    </w:p>
    <w:p w14:paraId="242E93D6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8. Não usar a agenda de recorrência do Gateway.</w:t>
      </w:r>
    </w:p>
    <w:p w14:paraId="3AD1D8D7" w14:textId="77777777" w:rsidR="005F454C" w:rsidRPr="00FA36FA" w:rsidRDefault="008F0DA1">
      <w:pPr>
        <w:rPr>
          <w:lang w:val="pt-BR"/>
        </w:rPr>
      </w:pPr>
      <w:r w:rsidRPr="00FA36FA">
        <w:rPr>
          <w:b/>
          <w:sz w:val="20"/>
          <w:lang w:val="pt-BR"/>
        </w:rPr>
        <w:t>Saída:</w:t>
      </w:r>
      <w:r w:rsidRPr="00FA36FA">
        <w:rPr>
          <w:sz w:val="20"/>
          <w:lang w:val="pt-BR"/>
        </w:rPr>
        <w:t xml:space="preserve"> venda, consulta e estorno executados nos dois </w:t>
      </w:r>
      <w:proofErr w:type="spellStart"/>
      <w:r w:rsidRPr="00FA36FA">
        <w:rPr>
          <w:sz w:val="20"/>
          <w:lang w:val="pt-BR"/>
        </w:rPr>
        <w:t>providers</w:t>
      </w:r>
      <w:proofErr w:type="spellEnd"/>
      <w:r w:rsidRPr="00FA36FA">
        <w:rPr>
          <w:sz w:val="20"/>
          <w:lang w:val="pt-BR"/>
        </w:rPr>
        <w:t xml:space="preserve"> do </w:t>
      </w:r>
      <w:proofErr w:type="spellStart"/>
      <w:r w:rsidRPr="00FA36FA">
        <w:rPr>
          <w:sz w:val="20"/>
          <w:lang w:val="pt-BR"/>
        </w:rPr>
        <w:t>sandbox</w:t>
      </w:r>
      <w:proofErr w:type="spellEnd"/>
      <w:r w:rsidRPr="00FA36FA">
        <w:rPr>
          <w:sz w:val="20"/>
          <w:lang w:val="pt-BR"/>
        </w:rPr>
        <w:t>.</w:t>
      </w:r>
    </w:p>
    <w:p w14:paraId="1CE4553F" w14:textId="77777777" w:rsidR="005F454C" w:rsidRPr="00FA36FA" w:rsidRDefault="008F0DA1">
      <w:pPr>
        <w:pStyle w:val="Heading2"/>
        <w:rPr>
          <w:lang w:val="pt-BR"/>
        </w:rPr>
      </w:pPr>
      <w:r w:rsidRPr="00FA36FA">
        <w:rPr>
          <w:lang w:val="pt-BR"/>
        </w:rPr>
        <w:t>Etapa 5 — Implementar roteamento e convivência</w:t>
      </w:r>
    </w:p>
    <w:p w14:paraId="14426BF5" w14:textId="77777777" w:rsidR="005F454C" w:rsidRPr="00FA36FA" w:rsidRDefault="008F0DA1">
      <w:pPr>
        <w:rPr>
          <w:lang w:val="pt-BR"/>
        </w:rPr>
      </w:pPr>
      <w:r w:rsidRPr="00FA36FA">
        <w:rPr>
          <w:b/>
          <w:sz w:val="20"/>
          <w:lang w:val="pt-BR"/>
        </w:rPr>
        <w:t>Fazer</w:t>
      </w:r>
    </w:p>
    <w:p w14:paraId="393A08B3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1. Selecionar </w:t>
      </w:r>
      <w:proofErr w:type="spellStart"/>
      <w:r w:rsidRPr="00FA36FA">
        <w:rPr>
          <w:sz w:val="20"/>
          <w:lang w:val="pt-BR"/>
        </w:rPr>
        <w:t>adapter</w:t>
      </w:r>
      <w:proofErr w:type="spellEnd"/>
      <w:r w:rsidRPr="00FA36FA">
        <w:rPr>
          <w:sz w:val="20"/>
          <w:lang w:val="pt-BR"/>
        </w:rPr>
        <w:t xml:space="preserve"> pelo campo de plataforma do cartão/transação.</w:t>
      </w:r>
    </w:p>
    <w:p w14:paraId="4DA7ADF3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2. Usar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chf_pl_adquirente</w:t>
      </w:r>
      <w:proofErr w:type="spellEnd"/>
      <w:r w:rsidRPr="00FA36FA">
        <w:rPr>
          <w:sz w:val="20"/>
          <w:lang w:val="pt-BR"/>
        </w:rPr>
        <w:t xml:space="preserve"> ou mapeamento de configuração para escolher </w:t>
      </w:r>
      <w:r w:rsidRPr="00FA36FA">
        <w:rPr>
          <w:rFonts w:ascii="Consolas" w:eastAsia="Consolas" w:hAnsi="Consolas"/>
          <w:sz w:val="19"/>
          <w:lang w:val="pt-BR"/>
        </w:rPr>
        <w:t>Cielo30</w:t>
      </w:r>
      <w:r w:rsidRPr="00FA36FA">
        <w:rPr>
          <w:sz w:val="20"/>
          <w:lang w:val="pt-BR"/>
        </w:rPr>
        <w:t>/</w:t>
      </w:r>
      <w:r w:rsidRPr="00FA36FA">
        <w:rPr>
          <w:rFonts w:ascii="Consolas" w:eastAsia="Consolas" w:hAnsi="Consolas"/>
          <w:sz w:val="19"/>
          <w:lang w:val="pt-BR"/>
        </w:rPr>
        <w:t>Rede2</w:t>
      </w:r>
      <w:r w:rsidRPr="00FA36FA">
        <w:rPr>
          <w:sz w:val="20"/>
          <w:lang w:val="pt-BR"/>
        </w:rPr>
        <w:t>.</w:t>
      </w:r>
    </w:p>
    <w:p w14:paraId="0F339E68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3. Preservar chamadas </w:t>
      </w:r>
      <w:proofErr w:type="spellStart"/>
      <w:r w:rsidRPr="00FA36FA">
        <w:rPr>
          <w:sz w:val="20"/>
          <w:lang w:val="pt-BR"/>
        </w:rPr>
        <w:t>MaxiPago</w:t>
      </w:r>
      <w:proofErr w:type="spellEnd"/>
      <w:r w:rsidRPr="00FA36FA">
        <w:rPr>
          <w:sz w:val="20"/>
          <w:lang w:val="pt-BR"/>
        </w:rPr>
        <w:t xml:space="preserve"> para cartões ainda não migrados.</w:t>
      </w:r>
    </w:p>
    <w:p w14:paraId="320D234E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4. Impedir </w:t>
      </w:r>
      <w:proofErr w:type="spellStart"/>
      <w:r w:rsidRPr="00FA36FA">
        <w:rPr>
          <w:sz w:val="20"/>
          <w:lang w:val="pt-BR"/>
        </w:rPr>
        <w:t>fallback</w:t>
      </w:r>
      <w:proofErr w:type="spellEnd"/>
      <w:r w:rsidRPr="00FA36FA">
        <w:rPr>
          <w:sz w:val="20"/>
          <w:lang w:val="pt-BR"/>
        </w:rPr>
        <w:t xml:space="preserve"> automático de </w:t>
      </w:r>
      <w:proofErr w:type="spellStart"/>
      <w:r w:rsidRPr="00FA36FA">
        <w:rPr>
          <w:sz w:val="20"/>
          <w:lang w:val="pt-BR"/>
        </w:rPr>
        <w:t>Braspag</w:t>
      </w:r>
      <w:proofErr w:type="spellEnd"/>
      <w:r w:rsidRPr="00FA36FA">
        <w:rPr>
          <w:sz w:val="20"/>
          <w:lang w:val="pt-BR"/>
        </w:rPr>
        <w:t xml:space="preserve"> para </w:t>
      </w:r>
      <w:proofErr w:type="spellStart"/>
      <w:r w:rsidRPr="00FA36FA">
        <w:rPr>
          <w:sz w:val="20"/>
          <w:lang w:val="pt-BR"/>
        </w:rPr>
        <w:t>MaxiPago</w:t>
      </w:r>
      <w:proofErr w:type="spellEnd"/>
      <w:r w:rsidRPr="00FA36FA">
        <w:rPr>
          <w:sz w:val="20"/>
          <w:lang w:val="pt-BR"/>
        </w:rPr>
        <w:t xml:space="preserve"> após timeout; isso poderia cobrar duas vezes.</w:t>
      </w:r>
    </w:p>
    <w:p w14:paraId="57D1AB37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5. Criar feature flag/configuração por ambiente e um procedimento explícito de </w:t>
      </w:r>
      <w:proofErr w:type="spellStart"/>
      <w:r w:rsidRPr="00FA36FA">
        <w:rPr>
          <w:sz w:val="20"/>
          <w:lang w:val="pt-BR"/>
        </w:rPr>
        <w:t>rollback</w:t>
      </w:r>
      <w:proofErr w:type="spellEnd"/>
      <w:r w:rsidRPr="00FA36FA">
        <w:rPr>
          <w:sz w:val="20"/>
          <w:lang w:val="pt-BR"/>
        </w:rPr>
        <w:t>.</w:t>
      </w:r>
    </w:p>
    <w:p w14:paraId="019F4ADE" w14:textId="77777777" w:rsidR="005F454C" w:rsidRPr="00FA36FA" w:rsidRDefault="008F0DA1">
      <w:pPr>
        <w:rPr>
          <w:lang w:val="pt-BR"/>
        </w:rPr>
      </w:pPr>
      <w:r w:rsidRPr="00FA36FA">
        <w:rPr>
          <w:b/>
          <w:sz w:val="20"/>
          <w:lang w:val="pt-BR"/>
        </w:rPr>
        <w:t>Saída:</w:t>
      </w:r>
      <w:r w:rsidRPr="00FA36FA">
        <w:rPr>
          <w:sz w:val="20"/>
          <w:lang w:val="pt-BR"/>
        </w:rPr>
        <w:t xml:space="preserve"> cartões de plataformas diferentes processados sem alterar a experiência do usuário.</w:t>
      </w:r>
    </w:p>
    <w:p w14:paraId="6B5CD8B1" w14:textId="77777777" w:rsidR="005F454C" w:rsidRPr="00FA36FA" w:rsidRDefault="008F0DA1">
      <w:pPr>
        <w:pStyle w:val="Heading2"/>
        <w:rPr>
          <w:lang w:val="pt-BR"/>
        </w:rPr>
      </w:pPr>
      <w:r w:rsidRPr="00FA36FA">
        <w:rPr>
          <w:lang w:val="pt-BR"/>
        </w:rPr>
        <w:t>Etapa 6 — Alterar plug-in de cartão</w:t>
      </w:r>
    </w:p>
    <w:p w14:paraId="5DBC1B3A" w14:textId="77777777" w:rsidR="005F454C" w:rsidRPr="00FA36FA" w:rsidRDefault="008F0DA1">
      <w:pPr>
        <w:rPr>
          <w:lang w:val="pt-BR"/>
        </w:rPr>
      </w:pPr>
      <w:r w:rsidRPr="00FA36FA">
        <w:rPr>
          <w:b/>
          <w:sz w:val="20"/>
          <w:lang w:val="pt-BR"/>
        </w:rPr>
        <w:t>Fazer</w:t>
      </w:r>
    </w:p>
    <w:p w14:paraId="4E06DFC4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1. Remover dependência direta do nome </w:t>
      </w:r>
      <w:proofErr w:type="spellStart"/>
      <w:r w:rsidRPr="00FA36FA">
        <w:rPr>
          <w:sz w:val="20"/>
          <w:lang w:val="pt-BR"/>
        </w:rPr>
        <w:t>MaxiPago</w:t>
      </w:r>
      <w:proofErr w:type="spellEnd"/>
      <w:r w:rsidRPr="00FA36FA">
        <w:rPr>
          <w:sz w:val="20"/>
          <w:lang w:val="pt-BR"/>
        </w:rPr>
        <w:t xml:space="preserve"> do novo caminho, preservando o </w:t>
      </w:r>
      <w:proofErr w:type="spellStart"/>
      <w:r w:rsidRPr="00FA36FA">
        <w:rPr>
          <w:sz w:val="20"/>
          <w:lang w:val="pt-BR"/>
        </w:rPr>
        <w:t>branch</w:t>
      </w:r>
      <w:proofErr w:type="spellEnd"/>
      <w:r w:rsidRPr="00FA36FA">
        <w:rPr>
          <w:sz w:val="20"/>
          <w:lang w:val="pt-BR"/>
        </w:rPr>
        <w:t xml:space="preserve"> legado.</w:t>
      </w:r>
    </w:p>
    <w:p w14:paraId="5C359067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2. No </w:t>
      </w:r>
      <w:proofErr w:type="spellStart"/>
      <w:r w:rsidRPr="00FA36FA">
        <w:rPr>
          <w:sz w:val="20"/>
          <w:lang w:val="pt-BR"/>
        </w:rPr>
        <w:t>Create</w:t>
      </w:r>
      <w:proofErr w:type="spellEnd"/>
      <w:r w:rsidRPr="00FA36FA">
        <w:rPr>
          <w:sz w:val="20"/>
          <w:lang w:val="pt-BR"/>
        </w:rPr>
        <w:t xml:space="preserve">, decidir a plataforma e chamar </w:t>
      </w:r>
      <w:r w:rsidRPr="00FA36FA">
        <w:rPr>
          <w:rFonts w:ascii="Consolas" w:eastAsia="Consolas" w:hAnsi="Consolas"/>
          <w:sz w:val="19"/>
          <w:lang w:val="pt-BR"/>
        </w:rPr>
        <w:t>/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payment</w:t>
      </w:r>
      <w:proofErr w:type="spellEnd"/>
      <w:r w:rsidRPr="00FA36FA">
        <w:rPr>
          <w:rFonts w:ascii="Consolas" w:eastAsia="Consolas" w:hAnsi="Consolas"/>
          <w:sz w:val="19"/>
          <w:lang w:val="pt-BR"/>
        </w:rPr>
        <w:t>-cards/tokenize</w:t>
      </w:r>
      <w:r w:rsidRPr="00FA36FA">
        <w:rPr>
          <w:sz w:val="20"/>
          <w:lang w:val="pt-BR"/>
        </w:rPr>
        <w:t>.</w:t>
      </w:r>
    </w:p>
    <w:p w14:paraId="179200A1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lastRenderedPageBreak/>
        <w:t>3. Gravar token/plataforma neutros somente após sucesso confirmado.</w:t>
      </w:r>
    </w:p>
    <w:p w14:paraId="5BB9C4EB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4. Limpar PAN e validade transitórios conforme o comportamento seguro existente.</w:t>
      </w:r>
    </w:p>
    <w:p w14:paraId="087FC328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5. No Delete, recuperar a plataforma antes de excluir o registro e chamar o cofre correspondente.</w:t>
      </w:r>
    </w:p>
    <w:p w14:paraId="5B0A20CB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6. Tornar falhas compreensíveis ao usuário sem registrar dados do cartão.</w:t>
      </w:r>
    </w:p>
    <w:p w14:paraId="219330D9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7. Revisar o impacto de manter o step síncrono e seus timeouts.</w:t>
      </w:r>
    </w:p>
    <w:p w14:paraId="7BC0DD3B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8. Preservar o cadastro manual/assistido no Dynamics para doações originadas por telefone, WhatsApp e outros canais.</w:t>
      </w:r>
    </w:p>
    <w:p w14:paraId="559FDDB3" w14:textId="77777777" w:rsidR="005F454C" w:rsidRPr="00FA36FA" w:rsidRDefault="008F0DA1">
      <w:pPr>
        <w:rPr>
          <w:lang w:val="pt-BR"/>
        </w:rPr>
      </w:pPr>
      <w:r w:rsidRPr="00FA36FA">
        <w:rPr>
          <w:b/>
          <w:sz w:val="20"/>
          <w:lang w:val="pt-BR"/>
        </w:rPr>
        <w:t>Saída:</w:t>
      </w:r>
      <w:r w:rsidRPr="00FA36FA">
        <w:rPr>
          <w:sz w:val="20"/>
          <w:lang w:val="pt-BR"/>
        </w:rPr>
        <w:t xml:space="preserve"> cadastro/exclusão de cartão funciona para </w:t>
      </w:r>
      <w:proofErr w:type="spellStart"/>
      <w:r w:rsidRPr="00FA36FA">
        <w:rPr>
          <w:sz w:val="20"/>
          <w:lang w:val="pt-BR"/>
        </w:rPr>
        <w:t>MaxiPago</w:t>
      </w:r>
      <w:proofErr w:type="spellEnd"/>
      <w:r w:rsidRPr="00FA36FA">
        <w:rPr>
          <w:sz w:val="20"/>
          <w:lang w:val="pt-BR"/>
        </w:rPr>
        <w:t xml:space="preserve"> e Cartão Protegido.</w:t>
      </w:r>
    </w:p>
    <w:p w14:paraId="179973F4" w14:textId="77777777" w:rsidR="005F454C" w:rsidRPr="00FA36FA" w:rsidRDefault="008F0DA1">
      <w:pPr>
        <w:pStyle w:val="Heading2"/>
        <w:rPr>
          <w:lang w:val="pt-BR"/>
        </w:rPr>
      </w:pPr>
      <w:r w:rsidRPr="00FA36FA">
        <w:rPr>
          <w:lang w:val="pt-BR"/>
        </w:rPr>
        <w:t xml:space="preserve">Etapa 7 — Alterar </w:t>
      </w:r>
      <w:proofErr w:type="spellStart"/>
      <w:r w:rsidRPr="00FA36FA">
        <w:rPr>
          <w:lang w:val="pt-BR"/>
        </w:rPr>
        <w:t>CWAs</w:t>
      </w:r>
      <w:proofErr w:type="spellEnd"/>
      <w:r w:rsidRPr="00FA36FA">
        <w:rPr>
          <w:lang w:val="pt-BR"/>
        </w:rPr>
        <w:t xml:space="preserve"> de cobrança e estorno</w:t>
      </w:r>
    </w:p>
    <w:p w14:paraId="0F753252" w14:textId="77777777" w:rsidR="005F454C" w:rsidRPr="00FA36FA" w:rsidRDefault="008F0DA1">
      <w:pPr>
        <w:rPr>
          <w:lang w:val="pt-BR"/>
        </w:rPr>
      </w:pPr>
      <w:r w:rsidRPr="00FA36FA">
        <w:rPr>
          <w:b/>
          <w:sz w:val="20"/>
          <w:lang w:val="pt-BR"/>
        </w:rPr>
        <w:t>Fazer</w:t>
      </w:r>
    </w:p>
    <w:p w14:paraId="715221CB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1. Ler os campos neutros, mantendo leitura dos campos </w:t>
      </w:r>
      <w:proofErr w:type="spellStart"/>
      <w:r w:rsidRPr="00FA36FA">
        <w:rPr>
          <w:sz w:val="20"/>
          <w:lang w:val="pt-BR"/>
        </w:rPr>
        <w:t>MaxiPago</w:t>
      </w:r>
      <w:proofErr w:type="spellEnd"/>
      <w:r w:rsidRPr="00FA36FA">
        <w:rPr>
          <w:sz w:val="20"/>
          <w:lang w:val="pt-BR"/>
        </w:rPr>
        <w:t xml:space="preserve"> para o </w:t>
      </w:r>
      <w:proofErr w:type="spellStart"/>
      <w:r w:rsidRPr="00FA36FA">
        <w:rPr>
          <w:sz w:val="20"/>
          <w:lang w:val="pt-BR"/>
        </w:rPr>
        <w:t>branch</w:t>
      </w:r>
      <w:proofErr w:type="spellEnd"/>
      <w:r w:rsidRPr="00FA36FA">
        <w:rPr>
          <w:sz w:val="20"/>
          <w:lang w:val="pt-BR"/>
        </w:rPr>
        <w:t xml:space="preserve"> legado.</w:t>
      </w:r>
    </w:p>
    <w:p w14:paraId="65BB9F1D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2. Montar comando interno com </w:t>
      </w:r>
      <w:proofErr w:type="spellStart"/>
      <w:r w:rsidRPr="00FA36FA">
        <w:rPr>
          <w:sz w:val="20"/>
          <w:lang w:val="pt-BR"/>
        </w:rPr>
        <w:t>invoice</w:t>
      </w:r>
      <w:proofErr w:type="spellEnd"/>
      <w:r w:rsidRPr="00FA36FA">
        <w:rPr>
          <w:sz w:val="20"/>
          <w:lang w:val="pt-BR"/>
        </w:rPr>
        <w:t xml:space="preserve">, valor em centavos, cartão, plataforma, </w:t>
      </w:r>
      <w:proofErr w:type="spellStart"/>
      <w:r w:rsidRPr="00FA36FA">
        <w:rPr>
          <w:sz w:val="20"/>
          <w:lang w:val="pt-BR"/>
        </w:rPr>
        <w:t>provider</w:t>
      </w:r>
      <w:proofErr w:type="spellEnd"/>
      <w:r w:rsidRPr="00FA36FA">
        <w:rPr>
          <w:sz w:val="20"/>
          <w:lang w:val="pt-BR"/>
        </w:rPr>
        <w:t xml:space="preserve"> e correlação.</w:t>
      </w:r>
    </w:p>
    <w:p w14:paraId="7F844339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3. Gravar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PaymentId</w:t>
      </w:r>
      <w:proofErr w:type="spellEnd"/>
      <w:r w:rsidRPr="00FA36FA">
        <w:rPr>
          <w:sz w:val="20"/>
          <w:lang w:val="pt-BR"/>
        </w:rPr>
        <w:t xml:space="preserve"> e operação nos campos neutros para </w:t>
      </w:r>
      <w:proofErr w:type="spellStart"/>
      <w:r w:rsidRPr="00FA36FA">
        <w:rPr>
          <w:sz w:val="20"/>
          <w:lang w:val="pt-BR"/>
        </w:rPr>
        <w:t>Braspag</w:t>
      </w:r>
      <w:proofErr w:type="spellEnd"/>
      <w:r w:rsidRPr="00FA36FA">
        <w:rPr>
          <w:sz w:val="20"/>
          <w:lang w:val="pt-BR"/>
        </w:rPr>
        <w:t>.</w:t>
      </w:r>
    </w:p>
    <w:p w14:paraId="036E435C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4. No estorno, usar a plataforma e o identificador da transação original.</w:t>
      </w:r>
    </w:p>
    <w:p w14:paraId="1BA582EC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5. Devolver aos workflows os outputs normalizados já esperados ou alterar o mínimo de argumentos.</w:t>
      </w:r>
    </w:p>
    <w:p w14:paraId="52361CF9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6. Evitar alterar os três caminhos funcionais atuais.</w:t>
      </w:r>
    </w:p>
    <w:p w14:paraId="796949D3" w14:textId="77777777" w:rsidR="005F454C" w:rsidRPr="00FA36FA" w:rsidRDefault="008F0DA1">
      <w:pPr>
        <w:rPr>
          <w:lang w:val="pt-BR"/>
        </w:rPr>
      </w:pPr>
      <w:r w:rsidRPr="00FA36FA">
        <w:rPr>
          <w:b/>
          <w:sz w:val="20"/>
          <w:lang w:val="pt-BR"/>
        </w:rPr>
        <w:t>Saída:</w:t>
      </w:r>
      <w:r w:rsidRPr="00FA36FA">
        <w:rPr>
          <w:sz w:val="20"/>
          <w:lang w:val="pt-BR"/>
        </w:rPr>
        <w:t xml:space="preserve"> automático, individual, lote e estorno chamam a camada central.</w:t>
      </w:r>
    </w:p>
    <w:p w14:paraId="3AB4AF2E" w14:textId="77777777" w:rsidR="005F454C" w:rsidRPr="00FA36FA" w:rsidRDefault="008F0DA1">
      <w:pPr>
        <w:pStyle w:val="Heading2"/>
        <w:rPr>
          <w:lang w:val="pt-BR"/>
        </w:rPr>
      </w:pPr>
      <w:r w:rsidRPr="00FA36FA">
        <w:rPr>
          <w:lang w:val="pt-BR"/>
        </w:rPr>
        <w:t>Etapa 8 — Ajustar workflows e mapeamento de estados</w:t>
      </w:r>
    </w:p>
    <w:p w14:paraId="11538C1A" w14:textId="77777777" w:rsidR="005F454C" w:rsidRPr="00FA36FA" w:rsidRDefault="008F0DA1">
      <w:pPr>
        <w:rPr>
          <w:lang w:val="pt-BR"/>
        </w:rPr>
      </w:pPr>
      <w:r w:rsidRPr="00FA36FA">
        <w:rPr>
          <w:b/>
          <w:sz w:val="20"/>
          <w:lang w:val="pt-BR"/>
        </w:rPr>
        <w:t>Fazer</w:t>
      </w:r>
    </w:p>
    <w:p w14:paraId="04951CED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1. Preservar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new_transactionstate</w:t>
      </w:r>
      <w:proofErr w:type="spellEnd"/>
      <w:r w:rsidRPr="00FA36FA">
        <w:rPr>
          <w:sz w:val="20"/>
          <w:lang w:val="pt-BR"/>
        </w:rPr>
        <w:t xml:space="preserve"> como gatilho funcional.</w:t>
      </w:r>
    </w:p>
    <w:p w14:paraId="7A072A3A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2. Mapear captura, negativa, revisão/negação antifraude quando contratada, estorno e pendência.</w:t>
      </w:r>
    </w:p>
    <w:p w14:paraId="63FDBE51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3. Para timeout, consultar antes de reprocessar e impedir dupla cobrança.</w:t>
      </w:r>
    </w:p>
    <w:p w14:paraId="74CC0C46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4. Atualizar descrições sem incluir token, chave, PAN ou </w:t>
      </w:r>
      <w:proofErr w:type="spellStart"/>
      <w:r w:rsidRPr="00FA36FA">
        <w:rPr>
          <w:sz w:val="20"/>
          <w:lang w:val="pt-BR"/>
        </w:rPr>
        <w:t>payload</w:t>
      </w:r>
      <w:proofErr w:type="spellEnd"/>
      <w:r w:rsidRPr="00FA36FA">
        <w:rPr>
          <w:sz w:val="20"/>
          <w:lang w:val="pt-BR"/>
        </w:rPr>
        <w:t xml:space="preserve"> bruto.</w:t>
      </w:r>
    </w:p>
    <w:p w14:paraId="7202387D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5. Confirmar que BC, DFC e CE/CXP recebem exatamente os mesmos eventos de negócio atuais.</w:t>
      </w:r>
    </w:p>
    <w:p w14:paraId="15B7B091" w14:textId="77777777" w:rsidR="005F454C" w:rsidRPr="00FA36FA" w:rsidRDefault="008F0DA1">
      <w:pPr>
        <w:rPr>
          <w:lang w:val="pt-BR"/>
        </w:rPr>
      </w:pPr>
      <w:r w:rsidRPr="00FA36FA">
        <w:rPr>
          <w:b/>
          <w:sz w:val="20"/>
          <w:lang w:val="pt-BR"/>
        </w:rPr>
        <w:t>Saída:</w:t>
      </w:r>
      <w:r w:rsidRPr="00FA36FA">
        <w:rPr>
          <w:sz w:val="20"/>
          <w:lang w:val="pt-BR"/>
        </w:rPr>
        <w:t xml:space="preserve"> equivalência funcional comprovada sem mudar processos posteriores.</w:t>
      </w:r>
    </w:p>
    <w:p w14:paraId="6D702061" w14:textId="77777777" w:rsidR="005F454C" w:rsidRPr="00FA36FA" w:rsidRDefault="008F0DA1">
      <w:pPr>
        <w:pStyle w:val="Heading2"/>
        <w:rPr>
          <w:lang w:val="pt-BR"/>
        </w:rPr>
      </w:pPr>
      <w:r w:rsidRPr="00FA36FA">
        <w:rPr>
          <w:lang w:val="pt-BR"/>
        </w:rPr>
        <w:t>Etapa 9 — Executar portabilidade e vinculação dos tokens</w:t>
      </w:r>
    </w:p>
    <w:p w14:paraId="4E8D59F8" w14:textId="77777777" w:rsidR="005F454C" w:rsidRPr="00FA36FA" w:rsidRDefault="008F0DA1">
      <w:pPr>
        <w:rPr>
          <w:lang w:val="pt-BR"/>
        </w:rPr>
      </w:pPr>
      <w:r w:rsidRPr="00FA36FA">
        <w:rPr>
          <w:b/>
          <w:sz w:val="20"/>
          <w:lang w:val="pt-BR"/>
        </w:rPr>
        <w:t>Fazer</w:t>
      </w:r>
    </w:p>
    <w:p w14:paraId="3FBD9D87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1. Receber da </w:t>
      </w:r>
      <w:proofErr w:type="spellStart"/>
      <w:r w:rsidRPr="00FA36FA">
        <w:rPr>
          <w:sz w:val="20"/>
          <w:lang w:val="pt-BR"/>
        </w:rPr>
        <w:t>Braspag</w:t>
      </w:r>
      <w:proofErr w:type="spellEnd"/>
      <w:r w:rsidRPr="00FA36FA">
        <w:rPr>
          <w:sz w:val="20"/>
          <w:lang w:val="pt-BR"/>
        </w:rPr>
        <w:t xml:space="preserve"> o arquivo/retorno de portabilidade com identificador antigo e novo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TokenReference</w:t>
      </w:r>
      <w:proofErr w:type="spellEnd"/>
      <w:r w:rsidRPr="00FA36FA">
        <w:rPr>
          <w:sz w:val="20"/>
          <w:lang w:val="pt-BR"/>
        </w:rPr>
        <w:t>.</w:t>
      </w:r>
    </w:p>
    <w:p w14:paraId="44745963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2. Correlacionar pelo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new_tokenid</w:t>
      </w:r>
      <w:proofErr w:type="spellEnd"/>
      <w:r w:rsidRPr="00FA36FA">
        <w:rPr>
          <w:sz w:val="20"/>
          <w:lang w:val="pt-BR"/>
        </w:rPr>
        <w:t xml:space="preserve"> </w:t>
      </w:r>
      <w:proofErr w:type="spellStart"/>
      <w:r w:rsidRPr="00FA36FA">
        <w:rPr>
          <w:sz w:val="20"/>
          <w:lang w:val="pt-BR"/>
        </w:rPr>
        <w:t>MaxiPago</w:t>
      </w:r>
      <w:proofErr w:type="spellEnd"/>
      <w:r w:rsidRPr="00FA36FA">
        <w:rPr>
          <w:sz w:val="20"/>
          <w:lang w:val="pt-BR"/>
        </w:rPr>
        <w:t xml:space="preserve"> ou pelo identificador técnico formalmente acordado; nunca por nome ou apenas últimos quatro dígitos.</w:t>
      </w:r>
    </w:p>
    <w:p w14:paraId="47865714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3. Validar unicidade, duplicidade, órfãos e quantidade antes de atualizar.</w:t>
      </w:r>
    </w:p>
    <w:p w14:paraId="4EBF6FB2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4. Atualizar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alfa_plataformapagamentos</w:t>
      </w:r>
      <w:proofErr w:type="spellEnd"/>
      <w:r w:rsidRPr="00FA36FA">
        <w:rPr>
          <w:sz w:val="20"/>
          <w:lang w:val="pt-BR"/>
        </w:rPr>
        <w:t xml:space="preserve"> e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alfa_tokenplataformapagamentos</w:t>
      </w:r>
      <w:proofErr w:type="spellEnd"/>
      <w:r w:rsidRPr="00FA36FA">
        <w:rPr>
          <w:sz w:val="20"/>
          <w:lang w:val="pt-BR"/>
        </w:rPr>
        <w:t xml:space="preserve"> em lotes controlados.</w:t>
      </w:r>
    </w:p>
    <w:p w14:paraId="79BAC230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5. Manter arquivo de evidência, contagens antes/depois e possibilidade de desfazer a marcação no Dynamics.</w:t>
      </w:r>
    </w:p>
    <w:p w14:paraId="7C3B71EB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6. Não sobrescrever os campos </w:t>
      </w:r>
      <w:proofErr w:type="spellStart"/>
      <w:r w:rsidRPr="00FA36FA">
        <w:rPr>
          <w:sz w:val="20"/>
          <w:lang w:val="pt-BR"/>
        </w:rPr>
        <w:t>MaxiPago</w:t>
      </w:r>
      <w:proofErr w:type="spellEnd"/>
      <w:r w:rsidRPr="00FA36FA">
        <w:rPr>
          <w:sz w:val="20"/>
          <w:lang w:val="pt-BR"/>
        </w:rPr>
        <w:t xml:space="preserve"> durante a janela de </w:t>
      </w:r>
      <w:proofErr w:type="spellStart"/>
      <w:r w:rsidRPr="00FA36FA">
        <w:rPr>
          <w:sz w:val="20"/>
          <w:lang w:val="pt-BR"/>
        </w:rPr>
        <w:t>rollback</w:t>
      </w:r>
      <w:proofErr w:type="spellEnd"/>
      <w:r w:rsidRPr="00FA36FA">
        <w:rPr>
          <w:sz w:val="20"/>
          <w:lang w:val="pt-BR"/>
        </w:rPr>
        <w:t>.</w:t>
      </w:r>
    </w:p>
    <w:p w14:paraId="15C32382" w14:textId="77777777" w:rsidR="005F454C" w:rsidRPr="00FA36FA" w:rsidRDefault="008F0DA1">
      <w:pPr>
        <w:rPr>
          <w:lang w:val="pt-BR"/>
        </w:rPr>
      </w:pPr>
      <w:r w:rsidRPr="00FA36FA">
        <w:rPr>
          <w:b/>
          <w:sz w:val="20"/>
          <w:lang w:val="pt-BR"/>
        </w:rPr>
        <w:t>Saída:</w:t>
      </w:r>
      <w:r w:rsidRPr="00FA36FA">
        <w:rPr>
          <w:sz w:val="20"/>
          <w:lang w:val="pt-BR"/>
        </w:rPr>
        <w:t xml:space="preserve"> cada novo token vinculado inequivocamente ao cartão correto.</w:t>
      </w:r>
    </w:p>
    <w:p w14:paraId="530C4AA0" w14:textId="77777777" w:rsidR="005F454C" w:rsidRPr="00FA36FA" w:rsidRDefault="008F0DA1">
      <w:pPr>
        <w:pStyle w:val="Heading2"/>
        <w:rPr>
          <w:lang w:val="pt-BR"/>
        </w:rPr>
      </w:pPr>
      <w:r w:rsidRPr="00FA36FA">
        <w:rPr>
          <w:lang w:val="pt-BR"/>
        </w:rPr>
        <w:lastRenderedPageBreak/>
        <w:t>Etapa 10 — Testar tecnicamente</w:t>
      </w:r>
    </w:p>
    <w:p w14:paraId="2C3C60C3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>Executar ao menos:</w:t>
      </w:r>
    </w:p>
    <w:p w14:paraId="48BACFB7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1. Token novo Visa, Mastercard e Elo, conforme habilitação.</w:t>
      </w:r>
    </w:p>
    <w:p w14:paraId="16C6B10E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2. Cobrança capturada em </w:t>
      </w:r>
      <w:r w:rsidRPr="00FA36FA">
        <w:rPr>
          <w:rFonts w:ascii="Consolas" w:eastAsia="Consolas" w:hAnsi="Consolas"/>
          <w:sz w:val="19"/>
          <w:lang w:val="pt-BR"/>
        </w:rPr>
        <w:t>Cielo30</w:t>
      </w:r>
      <w:r w:rsidRPr="00FA36FA">
        <w:rPr>
          <w:sz w:val="20"/>
          <w:lang w:val="pt-BR"/>
        </w:rPr>
        <w:t xml:space="preserve"> e </w:t>
      </w:r>
      <w:r w:rsidRPr="00FA36FA">
        <w:rPr>
          <w:rFonts w:ascii="Consolas" w:eastAsia="Consolas" w:hAnsi="Consolas"/>
          <w:sz w:val="19"/>
          <w:lang w:val="pt-BR"/>
        </w:rPr>
        <w:t>Rede2</w:t>
      </w:r>
      <w:r w:rsidRPr="00FA36FA">
        <w:rPr>
          <w:sz w:val="20"/>
          <w:lang w:val="pt-BR"/>
        </w:rPr>
        <w:t>.</w:t>
      </w:r>
    </w:p>
    <w:p w14:paraId="69934814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3. Negativa real/simulada em cada </w:t>
      </w:r>
      <w:proofErr w:type="spellStart"/>
      <w:r w:rsidRPr="00FA36FA">
        <w:rPr>
          <w:sz w:val="20"/>
          <w:lang w:val="pt-BR"/>
        </w:rPr>
        <w:t>provider</w:t>
      </w:r>
      <w:proofErr w:type="spellEnd"/>
      <w:r w:rsidRPr="00FA36FA">
        <w:rPr>
          <w:sz w:val="20"/>
          <w:lang w:val="pt-BR"/>
        </w:rPr>
        <w:t>.</w:t>
      </w:r>
    </w:p>
    <w:p w14:paraId="0404C416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4. Timeout antes e depois de o provedor criar o pagamento.</w:t>
      </w:r>
    </w:p>
    <w:p w14:paraId="1DE7AC5A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5. Reconsulta por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PaymentId</w:t>
      </w:r>
      <w:proofErr w:type="spellEnd"/>
      <w:r w:rsidRPr="00FA36FA">
        <w:rPr>
          <w:sz w:val="20"/>
          <w:lang w:val="pt-BR"/>
        </w:rPr>
        <w:t xml:space="preserve"> e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MerchantOrderId</w:t>
      </w:r>
      <w:proofErr w:type="spellEnd"/>
      <w:r w:rsidRPr="00FA36FA">
        <w:rPr>
          <w:sz w:val="20"/>
          <w:lang w:val="pt-BR"/>
        </w:rPr>
        <w:t>.</w:t>
      </w:r>
    </w:p>
    <w:p w14:paraId="5234A759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6. </w:t>
      </w:r>
      <w:proofErr w:type="spellStart"/>
      <w:r w:rsidRPr="00FA36FA">
        <w:rPr>
          <w:sz w:val="20"/>
          <w:lang w:val="pt-BR"/>
        </w:rPr>
        <w:t>Retentativa</w:t>
      </w:r>
      <w:proofErr w:type="spellEnd"/>
      <w:r w:rsidRPr="00FA36FA">
        <w:rPr>
          <w:sz w:val="20"/>
          <w:lang w:val="pt-BR"/>
        </w:rPr>
        <w:t xml:space="preserve"> sem duplicidade.</w:t>
      </w:r>
    </w:p>
    <w:p w14:paraId="0186D89C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7. Estorno total e repetição de estorno.</w:t>
      </w:r>
    </w:p>
    <w:p w14:paraId="10B86648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8. Cartão </w:t>
      </w:r>
      <w:proofErr w:type="spellStart"/>
      <w:r w:rsidRPr="00FA36FA">
        <w:rPr>
          <w:sz w:val="20"/>
          <w:lang w:val="pt-BR"/>
        </w:rPr>
        <w:t>MaxiPago</w:t>
      </w:r>
      <w:proofErr w:type="spellEnd"/>
      <w:r w:rsidRPr="00FA36FA">
        <w:rPr>
          <w:sz w:val="20"/>
          <w:lang w:val="pt-BR"/>
        </w:rPr>
        <w:t xml:space="preserve"> durante convivência.</w:t>
      </w:r>
    </w:p>
    <w:p w14:paraId="46FE8289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9. Cartão migrado </w:t>
      </w:r>
      <w:proofErr w:type="spellStart"/>
      <w:r w:rsidRPr="00FA36FA">
        <w:rPr>
          <w:sz w:val="20"/>
          <w:lang w:val="pt-BR"/>
        </w:rPr>
        <w:t>Braspag</w:t>
      </w:r>
      <w:proofErr w:type="spellEnd"/>
      <w:r w:rsidRPr="00FA36FA">
        <w:rPr>
          <w:sz w:val="20"/>
          <w:lang w:val="pt-BR"/>
        </w:rPr>
        <w:t>.</w:t>
      </w:r>
    </w:p>
    <w:p w14:paraId="3565798C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10. Primeiro cartão e primeira cobrança originados diretamente no Dynamics.</w:t>
      </w:r>
    </w:p>
    <w:p w14:paraId="08A92540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11. Primeiro pagamento no site seguido de cobrança subsequente no Dynamics.</w:t>
      </w:r>
    </w:p>
    <w:p w14:paraId="44E62EA6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12. Automática, individual e lote de até 75 faturas.</w:t>
      </w:r>
    </w:p>
    <w:p w14:paraId="0C002B3B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13. Troca de cartão principal antes do estorno.</w:t>
      </w:r>
    </w:p>
    <w:p w14:paraId="21DD3EB0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14. Logs sem segredos ou dados PCI.</w:t>
      </w:r>
    </w:p>
    <w:p w14:paraId="46659196" w14:textId="77777777" w:rsidR="005F454C" w:rsidRPr="00FA36FA" w:rsidRDefault="008F0DA1">
      <w:pPr>
        <w:rPr>
          <w:lang w:val="pt-BR"/>
        </w:rPr>
      </w:pPr>
      <w:r w:rsidRPr="00FA36FA">
        <w:rPr>
          <w:b/>
          <w:sz w:val="20"/>
          <w:lang w:val="pt-BR"/>
        </w:rPr>
        <w:t>Saída:</w:t>
      </w:r>
      <w:r w:rsidRPr="00FA36FA">
        <w:rPr>
          <w:sz w:val="20"/>
          <w:lang w:val="pt-BR"/>
        </w:rPr>
        <w:t xml:space="preserve"> evidências técnicas entregues à </w:t>
      </w:r>
      <w:proofErr w:type="spellStart"/>
      <w:r w:rsidRPr="00FA36FA">
        <w:rPr>
          <w:sz w:val="20"/>
          <w:lang w:val="pt-BR"/>
        </w:rPr>
        <w:t>ChildFund</w:t>
      </w:r>
      <w:proofErr w:type="spellEnd"/>
      <w:r w:rsidRPr="00FA36FA">
        <w:rPr>
          <w:sz w:val="20"/>
          <w:lang w:val="pt-BR"/>
        </w:rPr>
        <w:t xml:space="preserve"> para homologação funcional.</w:t>
      </w:r>
    </w:p>
    <w:p w14:paraId="541D32C2" w14:textId="77777777" w:rsidR="005F454C" w:rsidRPr="00FA36FA" w:rsidRDefault="008F0DA1">
      <w:pPr>
        <w:pStyle w:val="Heading2"/>
        <w:rPr>
          <w:lang w:val="pt-BR"/>
        </w:rPr>
      </w:pPr>
      <w:r w:rsidRPr="00FA36FA">
        <w:rPr>
          <w:lang w:val="pt-BR"/>
        </w:rPr>
        <w:t>Etapa 11 — Implantar por ambiente</w:t>
      </w:r>
    </w:p>
    <w:p w14:paraId="4864887D" w14:textId="77777777" w:rsidR="005F454C" w:rsidRPr="00FA36FA" w:rsidRDefault="008F0DA1">
      <w:pPr>
        <w:rPr>
          <w:lang w:val="pt-BR"/>
        </w:rPr>
      </w:pPr>
      <w:r w:rsidRPr="00FA36FA">
        <w:rPr>
          <w:b/>
          <w:sz w:val="20"/>
          <w:lang w:val="pt-BR"/>
        </w:rPr>
        <w:t>Fazer</w:t>
      </w:r>
    </w:p>
    <w:p w14:paraId="41555219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1. Publicar infraestrutura/configuração em DEV, depois HML e PROD.</w:t>
      </w:r>
    </w:p>
    <w:p w14:paraId="6E7F07EE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2. Importar solução </w:t>
      </w:r>
      <w:proofErr w:type="spellStart"/>
      <w:r w:rsidRPr="00FA36FA">
        <w:rPr>
          <w:sz w:val="20"/>
          <w:lang w:val="pt-BR"/>
        </w:rPr>
        <w:t>Dataverse</w:t>
      </w:r>
      <w:proofErr w:type="spellEnd"/>
      <w:r w:rsidRPr="00FA36FA">
        <w:rPr>
          <w:sz w:val="20"/>
          <w:lang w:val="pt-BR"/>
        </w:rPr>
        <w:t xml:space="preserve"> na mesma ordem.</w:t>
      </w:r>
    </w:p>
    <w:p w14:paraId="63A5612E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3. Cadastrar </w:t>
      </w:r>
      <w:proofErr w:type="spellStart"/>
      <w:r w:rsidRPr="00FA36FA">
        <w:rPr>
          <w:sz w:val="20"/>
          <w:lang w:val="pt-BR"/>
        </w:rPr>
        <w:t>secrets</w:t>
      </w:r>
      <w:proofErr w:type="spellEnd"/>
      <w:r w:rsidRPr="00FA36FA">
        <w:rPr>
          <w:sz w:val="20"/>
          <w:lang w:val="pt-BR"/>
        </w:rPr>
        <w:t xml:space="preserve"> separadamente em cada ambiente.</w:t>
      </w:r>
    </w:p>
    <w:p w14:paraId="678B14EC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4. Fazer </w:t>
      </w:r>
      <w:proofErr w:type="spellStart"/>
      <w:r w:rsidRPr="00FA36FA">
        <w:rPr>
          <w:sz w:val="20"/>
          <w:lang w:val="pt-BR"/>
        </w:rPr>
        <w:t>smoke</w:t>
      </w:r>
      <w:proofErr w:type="spellEnd"/>
      <w:r w:rsidRPr="00FA36FA">
        <w:rPr>
          <w:sz w:val="20"/>
          <w:lang w:val="pt-BR"/>
        </w:rPr>
        <w:t xml:space="preserve"> </w:t>
      </w:r>
      <w:proofErr w:type="spellStart"/>
      <w:r w:rsidRPr="00FA36FA">
        <w:rPr>
          <w:sz w:val="20"/>
          <w:lang w:val="pt-BR"/>
        </w:rPr>
        <w:t>test</w:t>
      </w:r>
      <w:proofErr w:type="spellEnd"/>
      <w:r w:rsidRPr="00FA36FA">
        <w:rPr>
          <w:sz w:val="20"/>
          <w:lang w:val="pt-BR"/>
        </w:rPr>
        <w:t xml:space="preserve"> sem cobrança real quando aplicável.</w:t>
      </w:r>
    </w:p>
    <w:p w14:paraId="1420F57A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5. Habilitar por feature flag e por grupo pequeno de cartões/faturas.</w:t>
      </w:r>
    </w:p>
    <w:p w14:paraId="62B9B7E9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6. Monitorar divergência entre cobrança, fatura paga e baixa posterior.</w:t>
      </w:r>
    </w:p>
    <w:p w14:paraId="796CF6DB" w14:textId="77777777" w:rsidR="005F454C" w:rsidRPr="00FA36FA" w:rsidRDefault="008F0DA1">
      <w:pPr>
        <w:rPr>
          <w:lang w:val="pt-BR"/>
        </w:rPr>
      </w:pPr>
      <w:r w:rsidRPr="00FA36FA">
        <w:rPr>
          <w:b/>
          <w:sz w:val="20"/>
          <w:lang w:val="pt-BR"/>
        </w:rPr>
        <w:t>Saída:</w:t>
      </w:r>
      <w:r w:rsidRPr="00FA36FA">
        <w:rPr>
          <w:sz w:val="20"/>
          <w:lang w:val="pt-BR"/>
        </w:rPr>
        <w:t xml:space="preserve"> implantação reproduzível, com versão e evidência por ambiente.</w:t>
      </w:r>
    </w:p>
    <w:p w14:paraId="6D0AEE6B" w14:textId="77777777" w:rsidR="005F454C" w:rsidRPr="00FA36FA" w:rsidRDefault="008F0DA1">
      <w:pPr>
        <w:pStyle w:val="Heading2"/>
        <w:rPr>
          <w:lang w:val="pt-BR"/>
        </w:rPr>
      </w:pPr>
      <w:r w:rsidRPr="00FA36FA">
        <w:rPr>
          <w:lang w:val="pt-BR"/>
        </w:rPr>
        <w:t>Etapa 12 — Tokenização por bandeira</w:t>
      </w:r>
    </w:p>
    <w:p w14:paraId="1752B126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>Executar somente após a equivalência básica estar estável:</w:t>
      </w:r>
    </w:p>
    <w:p w14:paraId="1BEF9DDB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1. Confirmar habilitação comercial e técnica para as bandeiras e adquirentes.</w:t>
      </w:r>
    </w:p>
    <w:p w14:paraId="6038EA9A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2. Confirmar pré-requisito de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CardToken</w:t>
      </w:r>
      <w:proofErr w:type="spellEnd"/>
      <w:r w:rsidRPr="00FA36FA">
        <w:rPr>
          <w:sz w:val="20"/>
          <w:lang w:val="pt-BR"/>
        </w:rPr>
        <w:t>, elegibilidade dos tokens portados e mecanismo de ativação.</w:t>
      </w:r>
    </w:p>
    <w:p w14:paraId="6DE01AA6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3. Implementar e armazenar os identificadores de vínculo exigidos para CIT/MIT, caso os quatro campos não sejam suficientes.</w:t>
      </w:r>
    </w:p>
    <w:p w14:paraId="3D8C6E85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4. Testar Mastercard/Elo/Visa separadamente e nos dois </w:t>
      </w:r>
      <w:proofErr w:type="spellStart"/>
      <w:r w:rsidRPr="00FA36FA">
        <w:rPr>
          <w:sz w:val="20"/>
          <w:lang w:val="pt-BR"/>
        </w:rPr>
        <w:t>providers</w:t>
      </w:r>
      <w:proofErr w:type="spellEnd"/>
      <w:r w:rsidRPr="00FA36FA">
        <w:rPr>
          <w:sz w:val="20"/>
          <w:lang w:val="pt-BR"/>
        </w:rPr>
        <w:t xml:space="preserve"> aplicáveis.</w:t>
      </w:r>
    </w:p>
    <w:p w14:paraId="2EC17D05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5. Não condicionar o corte básico à conclusão desta etapa.</w:t>
      </w:r>
    </w:p>
    <w:p w14:paraId="7196D064" w14:textId="77777777" w:rsidR="005F454C" w:rsidRPr="00FA36FA" w:rsidRDefault="008F0DA1">
      <w:pPr>
        <w:rPr>
          <w:lang w:val="pt-BR"/>
        </w:rPr>
      </w:pPr>
      <w:r w:rsidRPr="00FA36FA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552"/>
      </w:tblGrid>
      <w:tr w:rsidR="005F454C" w14:paraId="04634B51" w14:textId="77777777">
        <w:trPr>
          <w:tblHeader/>
          <w:jc w:val="center"/>
        </w:trPr>
        <w:tc>
          <w:tcPr>
            <w:tcW w:w="30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FF1C98" w14:textId="77777777" w:rsidR="005F454C" w:rsidRDefault="008F0DA1">
            <w:r>
              <w:rPr>
                <w:noProof/>
              </w:rPr>
              <w:lastRenderedPageBreak/>
              <w:drawing>
                <wp:inline distT="0" distB="0" distL="0" distR="0" wp14:anchorId="659A4FC5" wp14:editId="07777777">
                  <wp:extent cx="1554480" cy="285764"/>
                  <wp:effectExtent l="0" t="0" r="0" b="0"/>
                  <wp:docPr id="19" name="Picture 19" descr="Image: 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285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528245" w14:textId="77777777" w:rsidR="005F454C" w:rsidRDefault="008F0DA1">
            <w:pPr>
              <w:jc w:val="right"/>
            </w:pPr>
            <w:r>
              <w:rPr>
                <w:b/>
                <w:color w:val="6B7280"/>
                <w:sz w:val="16"/>
              </w:rPr>
              <w:t>CHILDFUND  |  DOCUMENTAÇÃO DE DESENVOLVIMENTO</w:t>
            </w:r>
          </w:p>
        </w:tc>
      </w:tr>
    </w:tbl>
    <w:p w14:paraId="6D072C0D" w14:textId="77777777" w:rsidR="005F454C" w:rsidRDefault="005F454C">
      <w:pPr>
        <w:pBdr>
          <w:bottom w:val="single" w:sz="10" w:space="1" w:color="ED1C24"/>
        </w:pBdr>
        <w:spacing w:after="80"/>
      </w:pPr>
    </w:p>
    <w:p w14:paraId="37EF15FE" w14:textId="77777777" w:rsidR="005F454C" w:rsidRDefault="008F0DA1">
      <w:pPr>
        <w:spacing w:after="80"/>
      </w:pPr>
      <w:r>
        <w:rPr>
          <w:b/>
          <w:color w:val="ED1C24"/>
          <w:sz w:val="17"/>
        </w:rPr>
        <w:t>CICLO 1</w:t>
      </w:r>
    </w:p>
    <w:p w14:paraId="66AA9E33" w14:textId="77777777" w:rsidR="005F454C" w:rsidRDefault="008F0DA1">
      <w:pPr>
        <w:pStyle w:val="Heading1"/>
      </w:pPr>
      <w:r>
        <w:t>9. Coexistência e rollback</w:t>
      </w:r>
    </w:p>
    <w:p w14:paraId="7986BAC8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1. O roteamento deve ocorrer por metadado persistido, nunca por tentativa e erro.</w:t>
      </w:r>
    </w:p>
    <w:p w14:paraId="378C8A24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2. Uma transação iniciada na </w:t>
      </w:r>
      <w:proofErr w:type="spellStart"/>
      <w:r w:rsidRPr="00FA36FA">
        <w:rPr>
          <w:sz w:val="20"/>
          <w:lang w:val="pt-BR"/>
        </w:rPr>
        <w:t>MaxiPago</w:t>
      </w:r>
      <w:proofErr w:type="spellEnd"/>
      <w:r w:rsidRPr="00FA36FA">
        <w:rPr>
          <w:sz w:val="20"/>
          <w:lang w:val="pt-BR"/>
        </w:rPr>
        <w:t xml:space="preserve"> deve ser consultada/estornada na </w:t>
      </w:r>
      <w:proofErr w:type="spellStart"/>
      <w:r w:rsidRPr="00FA36FA">
        <w:rPr>
          <w:sz w:val="20"/>
          <w:lang w:val="pt-BR"/>
        </w:rPr>
        <w:t>MaxiPago</w:t>
      </w:r>
      <w:proofErr w:type="spellEnd"/>
      <w:r w:rsidRPr="00FA36FA">
        <w:rPr>
          <w:sz w:val="20"/>
          <w:lang w:val="pt-BR"/>
        </w:rPr>
        <w:t xml:space="preserve">; uma iniciada na </w:t>
      </w:r>
      <w:proofErr w:type="spellStart"/>
      <w:r w:rsidRPr="00FA36FA">
        <w:rPr>
          <w:sz w:val="20"/>
          <w:lang w:val="pt-BR"/>
        </w:rPr>
        <w:t>Braspag</w:t>
      </w:r>
      <w:proofErr w:type="spellEnd"/>
      <w:r w:rsidRPr="00FA36FA">
        <w:rPr>
          <w:sz w:val="20"/>
          <w:lang w:val="pt-BR"/>
        </w:rPr>
        <w:t xml:space="preserve"> deve permanecer na </w:t>
      </w:r>
      <w:proofErr w:type="spellStart"/>
      <w:r w:rsidRPr="00FA36FA">
        <w:rPr>
          <w:sz w:val="20"/>
          <w:lang w:val="pt-BR"/>
        </w:rPr>
        <w:t>Braspag</w:t>
      </w:r>
      <w:proofErr w:type="spellEnd"/>
      <w:r w:rsidRPr="00FA36FA">
        <w:rPr>
          <w:sz w:val="20"/>
          <w:lang w:val="pt-BR"/>
        </w:rPr>
        <w:t>.</w:t>
      </w:r>
    </w:p>
    <w:p w14:paraId="33E37C3F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3. O </w:t>
      </w:r>
      <w:proofErr w:type="spellStart"/>
      <w:r w:rsidRPr="00FA36FA">
        <w:rPr>
          <w:sz w:val="20"/>
          <w:lang w:val="pt-BR"/>
        </w:rPr>
        <w:t>rollback</w:t>
      </w:r>
      <w:proofErr w:type="spellEnd"/>
      <w:r w:rsidRPr="00FA36FA">
        <w:rPr>
          <w:sz w:val="20"/>
          <w:lang w:val="pt-BR"/>
        </w:rPr>
        <w:t xml:space="preserve"> não significa enviar novamente cobranças incertas à </w:t>
      </w:r>
      <w:proofErr w:type="spellStart"/>
      <w:r w:rsidRPr="00FA36FA">
        <w:rPr>
          <w:sz w:val="20"/>
          <w:lang w:val="pt-BR"/>
        </w:rPr>
        <w:t>MaxiPago</w:t>
      </w:r>
      <w:proofErr w:type="spellEnd"/>
      <w:r w:rsidRPr="00FA36FA">
        <w:rPr>
          <w:sz w:val="20"/>
          <w:lang w:val="pt-BR"/>
        </w:rPr>
        <w:t>.</w:t>
      </w:r>
    </w:p>
    <w:p w14:paraId="1711A4ED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4. Durante o </w:t>
      </w:r>
      <w:proofErr w:type="spellStart"/>
      <w:r w:rsidRPr="00FA36FA">
        <w:rPr>
          <w:sz w:val="20"/>
          <w:lang w:val="pt-BR"/>
        </w:rPr>
        <w:t>rollback</w:t>
      </w:r>
      <w:proofErr w:type="spellEnd"/>
      <w:r w:rsidRPr="00FA36FA">
        <w:rPr>
          <w:sz w:val="20"/>
          <w:lang w:val="pt-BR"/>
        </w:rPr>
        <w:t xml:space="preserve">, impedir novos cartões </w:t>
      </w:r>
      <w:proofErr w:type="spellStart"/>
      <w:r w:rsidRPr="00FA36FA">
        <w:rPr>
          <w:sz w:val="20"/>
          <w:lang w:val="pt-BR"/>
        </w:rPr>
        <w:t>Braspag</w:t>
      </w:r>
      <w:proofErr w:type="spellEnd"/>
      <w:r w:rsidRPr="00FA36FA">
        <w:rPr>
          <w:sz w:val="20"/>
          <w:lang w:val="pt-BR"/>
        </w:rPr>
        <w:t xml:space="preserve"> ou mudar o roteamento apenas para operações ainda não iniciadas.</w:t>
      </w:r>
    </w:p>
    <w:p w14:paraId="4EAF82D6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5. Preservar binário, configuração e campos legados até o encerramento formal da estabilização.</w:t>
      </w:r>
    </w:p>
    <w:p w14:paraId="761C4E8A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6. Registrar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correlationId</w:t>
      </w:r>
      <w:proofErr w:type="spellEnd"/>
      <w:r w:rsidRPr="00FA36FA">
        <w:rPr>
          <w:sz w:val="20"/>
          <w:lang w:val="pt-BR"/>
        </w:rPr>
        <w:t xml:space="preserve">, </w:t>
      </w:r>
      <w:proofErr w:type="spellStart"/>
      <w:r w:rsidRPr="00FA36FA">
        <w:rPr>
          <w:sz w:val="20"/>
          <w:lang w:val="pt-BR"/>
        </w:rPr>
        <w:t>invoice</w:t>
      </w:r>
      <w:proofErr w:type="spellEnd"/>
      <w:r w:rsidRPr="00FA36FA">
        <w:rPr>
          <w:sz w:val="20"/>
          <w:lang w:val="pt-BR"/>
        </w:rPr>
        <w:t xml:space="preserve">, plataforma, </w:t>
      </w:r>
      <w:proofErr w:type="spellStart"/>
      <w:r w:rsidRPr="00FA36FA">
        <w:rPr>
          <w:sz w:val="20"/>
          <w:lang w:val="pt-BR"/>
        </w:rPr>
        <w:t>provider</w:t>
      </w:r>
      <w:proofErr w:type="spellEnd"/>
      <w:r w:rsidRPr="00FA36FA">
        <w:rPr>
          <w:sz w:val="20"/>
          <w:lang w:val="pt-BR"/>
        </w:rPr>
        <w:t xml:space="preserve"> e identificador externo em toda chamada, sem dados sensíveis.</w:t>
      </w:r>
    </w:p>
    <w:p w14:paraId="48A21919" w14:textId="77777777" w:rsidR="005F454C" w:rsidRPr="00FA36FA" w:rsidRDefault="008F0DA1">
      <w:pPr>
        <w:rPr>
          <w:lang w:val="pt-BR"/>
        </w:rPr>
      </w:pPr>
      <w:r w:rsidRPr="00FA36FA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552"/>
      </w:tblGrid>
      <w:tr w:rsidR="005F454C" w14:paraId="30202463" w14:textId="77777777">
        <w:trPr>
          <w:tblHeader/>
          <w:jc w:val="center"/>
        </w:trPr>
        <w:tc>
          <w:tcPr>
            <w:tcW w:w="30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18F9B" w14:textId="77777777" w:rsidR="005F454C" w:rsidRDefault="008F0DA1">
            <w:r>
              <w:rPr>
                <w:noProof/>
              </w:rPr>
              <w:lastRenderedPageBreak/>
              <w:drawing>
                <wp:inline distT="0" distB="0" distL="0" distR="0" wp14:anchorId="62639435" wp14:editId="07777777">
                  <wp:extent cx="1554480" cy="285764"/>
                  <wp:effectExtent l="0" t="0" r="0" b="0"/>
                  <wp:docPr id="20" name="Picture 20" descr="Image: 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285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4C8F5D" w14:textId="77777777" w:rsidR="005F454C" w:rsidRDefault="008F0DA1">
            <w:pPr>
              <w:jc w:val="right"/>
            </w:pPr>
            <w:r>
              <w:rPr>
                <w:b/>
                <w:color w:val="6B7280"/>
                <w:sz w:val="16"/>
              </w:rPr>
              <w:t>CHILDFUND  |  DOCUMENTAÇÃO DE DESENVOLVIMENTO</w:t>
            </w:r>
          </w:p>
        </w:tc>
      </w:tr>
    </w:tbl>
    <w:p w14:paraId="238601FE" w14:textId="77777777" w:rsidR="005F454C" w:rsidRDefault="005F454C">
      <w:pPr>
        <w:pBdr>
          <w:bottom w:val="single" w:sz="10" w:space="1" w:color="ED1C24"/>
        </w:pBdr>
        <w:spacing w:after="80"/>
      </w:pPr>
    </w:p>
    <w:p w14:paraId="689BC0E7" w14:textId="77777777" w:rsidR="005F454C" w:rsidRDefault="008F0DA1">
      <w:pPr>
        <w:spacing w:after="80"/>
      </w:pPr>
      <w:r>
        <w:rPr>
          <w:b/>
          <w:color w:val="ED1C24"/>
          <w:sz w:val="17"/>
        </w:rPr>
        <w:t>CICLO 1</w:t>
      </w:r>
    </w:p>
    <w:p w14:paraId="17108199" w14:textId="77777777" w:rsidR="005F454C" w:rsidRDefault="008F0DA1">
      <w:pPr>
        <w:pStyle w:val="Heading1"/>
      </w:pPr>
      <w:r>
        <w:t>10. Segurança e observabilidade obrigatórias</w:t>
      </w:r>
    </w:p>
    <w:p w14:paraId="2E6BF9F4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 xml:space="preserve">Autenticar as rotas internas da </w:t>
      </w:r>
      <w:proofErr w:type="spellStart"/>
      <w:r w:rsidRPr="00FA36FA">
        <w:rPr>
          <w:sz w:val="20"/>
          <w:lang w:val="pt-BR"/>
        </w:rPr>
        <w:t>Function</w:t>
      </w:r>
      <w:proofErr w:type="spellEnd"/>
      <w:r w:rsidRPr="00FA36FA">
        <w:rPr>
          <w:sz w:val="20"/>
          <w:lang w:val="pt-BR"/>
        </w:rPr>
        <w:t xml:space="preserve">; não publicar </w:t>
      </w:r>
      <w:proofErr w:type="spellStart"/>
      <w:r w:rsidRPr="00FA36FA">
        <w:rPr>
          <w:sz w:val="20"/>
          <w:lang w:val="pt-BR"/>
        </w:rPr>
        <w:t>endpoints</w:t>
      </w:r>
      <w:proofErr w:type="spellEnd"/>
      <w:r w:rsidRPr="00FA36FA">
        <w:rPr>
          <w:sz w:val="20"/>
          <w:lang w:val="pt-BR"/>
        </w:rPr>
        <w:t xml:space="preserve"> anônimos.</w:t>
      </w:r>
    </w:p>
    <w:p w14:paraId="62346D19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 xml:space="preserve">Guardar Merchant </w:t>
      </w:r>
      <w:proofErr w:type="spellStart"/>
      <w:r w:rsidRPr="00FA36FA">
        <w:rPr>
          <w:sz w:val="20"/>
          <w:lang w:val="pt-BR"/>
        </w:rPr>
        <w:t>IDs</w:t>
      </w:r>
      <w:proofErr w:type="spellEnd"/>
      <w:r w:rsidRPr="00FA36FA">
        <w:rPr>
          <w:sz w:val="20"/>
          <w:lang w:val="pt-BR"/>
        </w:rPr>
        <w:t xml:space="preserve">, Merchant Keys, </w:t>
      </w:r>
      <w:proofErr w:type="spellStart"/>
      <w:r w:rsidRPr="00FA36FA">
        <w:rPr>
          <w:sz w:val="20"/>
          <w:lang w:val="pt-BR"/>
        </w:rPr>
        <w:t>OAuth</w:t>
      </w:r>
      <w:proofErr w:type="spellEnd"/>
      <w:r w:rsidRPr="00FA36FA">
        <w:rPr>
          <w:sz w:val="20"/>
          <w:lang w:val="pt-BR"/>
        </w:rPr>
        <w:t xml:space="preserve"> </w:t>
      </w:r>
      <w:proofErr w:type="spellStart"/>
      <w:r w:rsidRPr="00FA36FA">
        <w:rPr>
          <w:sz w:val="20"/>
          <w:lang w:val="pt-BR"/>
        </w:rPr>
        <w:t>client</w:t>
      </w:r>
      <w:proofErr w:type="spellEnd"/>
      <w:r w:rsidRPr="00FA36FA">
        <w:rPr>
          <w:sz w:val="20"/>
          <w:lang w:val="pt-BR"/>
        </w:rPr>
        <w:t xml:space="preserve"> </w:t>
      </w:r>
      <w:proofErr w:type="spellStart"/>
      <w:r w:rsidRPr="00FA36FA">
        <w:rPr>
          <w:sz w:val="20"/>
          <w:lang w:val="pt-BR"/>
        </w:rPr>
        <w:t>secret</w:t>
      </w:r>
      <w:proofErr w:type="spellEnd"/>
      <w:r w:rsidRPr="00FA36FA">
        <w:rPr>
          <w:sz w:val="20"/>
          <w:lang w:val="pt-BR"/>
        </w:rPr>
        <w:t xml:space="preserve"> e chaves </w:t>
      </w:r>
      <w:proofErr w:type="spellStart"/>
      <w:r w:rsidRPr="00FA36FA">
        <w:rPr>
          <w:sz w:val="20"/>
          <w:lang w:val="pt-BR"/>
        </w:rPr>
        <w:t>MaxiPago</w:t>
      </w:r>
      <w:proofErr w:type="spellEnd"/>
      <w:r w:rsidRPr="00FA36FA">
        <w:rPr>
          <w:sz w:val="20"/>
          <w:lang w:val="pt-BR"/>
        </w:rPr>
        <w:t xml:space="preserve"> em Key </w:t>
      </w:r>
      <w:proofErr w:type="spellStart"/>
      <w:r w:rsidRPr="00FA36FA">
        <w:rPr>
          <w:sz w:val="20"/>
          <w:lang w:val="pt-BR"/>
        </w:rPr>
        <w:t>Vault</w:t>
      </w:r>
      <w:proofErr w:type="spellEnd"/>
      <w:r w:rsidRPr="00FA36FA">
        <w:rPr>
          <w:sz w:val="20"/>
          <w:lang w:val="pt-BR"/>
        </w:rPr>
        <w:t>/configuração protegida.</w:t>
      </w:r>
    </w:p>
    <w:p w14:paraId="1EF3AF2F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 xml:space="preserve">Não transportar segredos do </w:t>
      </w:r>
      <w:proofErr w:type="spellStart"/>
      <w:r w:rsidRPr="00FA36FA">
        <w:rPr>
          <w:sz w:val="20"/>
          <w:lang w:val="pt-BR"/>
        </w:rPr>
        <w:t>Dataverse</w:t>
      </w:r>
      <w:proofErr w:type="spellEnd"/>
      <w:r w:rsidRPr="00FA36FA">
        <w:rPr>
          <w:sz w:val="20"/>
          <w:lang w:val="pt-BR"/>
        </w:rPr>
        <w:t xml:space="preserve"> no </w:t>
      </w:r>
      <w:proofErr w:type="spellStart"/>
      <w:r w:rsidRPr="00FA36FA">
        <w:rPr>
          <w:sz w:val="20"/>
          <w:lang w:val="pt-BR"/>
        </w:rPr>
        <w:t>payload</w:t>
      </w:r>
      <w:proofErr w:type="spellEnd"/>
      <w:r w:rsidRPr="00FA36FA">
        <w:rPr>
          <w:sz w:val="20"/>
          <w:lang w:val="pt-BR"/>
        </w:rPr>
        <w:t xml:space="preserve"> da nova integração.</w:t>
      </w:r>
    </w:p>
    <w:p w14:paraId="04B1B29C" w14:textId="77777777" w:rsidR="005F454C" w:rsidRDefault="008F0DA1">
      <w:pPr>
        <w:pStyle w:val="ListBullet"/>
        <w:spacing w:after="60"/>
        <w:ind w:left="317" w:hanging="230"/>
      </w:pPr>
      <w:r>
        <w:rPr>
          <w:sz w:val="20"/>
        </w:rPr>
        <w:t>Nunca registrar PAN, CVV, access token, MerchantKey ou CardToken completo.</w:t>
      </w:r>
    </w:p>
    <w:p w14:paraId="7983B5E6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>Usar TLS, mascaramento e menor privilégio nas identidades gerenciadas.</w:t>
      </w:r>
    </w:p>
    <w:p w14:paraId="5D831FC7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>Medir chamadas, sucesso funcional, negativa, pendência, timeout e duração por operação/</w:t>
      </w:r>
      <w:proofErr w:type="spellStart"/>
      <w:r w:rsidRPr="00FA36FA">
        <w:rPr>
          <w:sz w:val="20"/>
          <w:lang w:val="pt-BR"/>
        </w:rPr>
        <w:t>provider</w:t>
      </w:r>
      <w:proofErr w:type="spellEnd"/>
      <w:r w:rsidRPr="00FA36FA">
        <w:rPr>
          <w:sz w:val="20"/>
          <w:lang w:val="pt-BR"/>
        </w:rPr>
        <w:t>.</w:t>
      </w:r>
    </w:p>
    <w:p w14:paraId="13CB62F9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 xml:space="preserve">Criar alerta para aumento de </w:t>
      </w:r>
      <w:proofErr w:type="spellStart"/>
      <w:r w:rsidRPr="00FA36FA">
        <w:rPr>
          <w:sz w:val="20"/>
          <w:lang w:val="pt-BR"/>
        </w:rPr>
        <w:t>Unknown</w:t>
      </w:r>
      <w:proofErr w:type="spellEnd"/>
      <w:r w:rsidRPr="00FA36FA">
        <w:rPr>
          <w:sz w:val="20"/>
          <w:lang w:val="pt-BR"/>
        </w:rPr>
        <w:t>, falhas de autenticação e divergências pós-captura.</w:t>
      </w:r>
    </w:p>
    <w:p w14:paraId="2F108F64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 xml:space="preserve">Definir retenção de logs e acesso conforme política da </w:t>
      </w:r>
      <w:proofErr w:type="spellStart"/>
      <w:r w:rsidRPr="00FA36FA">
        <w:rPr>
          <w:sz w:val="20"/>
          <w:lang w:val="pt-BR"/>
        </w:rPr>
        <w:t>ChildFund</w:t>
      </w:r>
      <w:proofErr w:type="spellEnd"/>
      <w:r w:rsidRPr="00FA36FA">
        <w:rPr>
          <w:sz w:val="20"/>
          <w:lang w:val="pt-BR"/>
        </w:rPr>
        <w:t xml:space="preserve"> e PCI.</w:t>
      </w:r>
    </w:p>
    <w:p w14:paraId="0F3CABC7" w14:textId="77777777" w:rsidR="005F454C" w:rsidRPr="00FA36FA" w:rsidRDefault="008F0DA1">
      <w:pPr>
        <w:rPr>
          <w:lang w:val="pt-BR"/>
        </w:rPr>
      </w:pPr>
      <w:r w:rsidRPr="00FA36FA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552"/>
      </w:tblGrid>
      <w:tr w:rsidR="005F454C" w14:paraId="3C0ADE99" w14:textId="77777777">
        <w:trPr>
          <w:tblHeader/>
          <w:jc w:val="center"/>
        </w:trPr>
        <w:tc>
          <w:tcPr>
            <w:tcW w:w="30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08B5D1" w14:textId="77777777" w:rsidR="005F454C" w:rsidRDefault="008F0DA1">
            <w:r>
              <w:rPr>
                <w:noProof/>
              </w:rPr>
              <w:lastRenderedPageBreak/>
              <w:drawing>
                <wp:inline distT="0" distB="0" distL="0" distR="0" wp14:anchorId="1230FAC6" wp14:editId="07777777">
                  <wp:extent cx="1554480" cy="285764"/>
                  <wp:effectExtent l="0" t="0" r="0" b="0"/>
                  <wp:docPr id="21" name="Picture 21" descr="Image: 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285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64B1DF" w14:textId="77777777" w:rsidR="005F454C" w:rsidRDefault="008F0DA1">
            <w:pPr>
              <w:jc w:val="right"/>
            </w:pPr>
            <w:r>
              <w:rPr>
                <w:b/>
                <w:color w:val="6B7280"/>
                <w:sz w:val="16"/>
              </w:rPr>
              <w:t>CHILDFUND  |  DOCUMENTAÇÃO DE DESENVOLVIMENTO</w:t>
            </w:r>
          </w:p>
        </w:tc>
      </w:tr>
    </w:tbl>
    <w:p w14:paraId="16DEB4AB" w14:textId="77777777" w:rsidR="005F454C" w:rsidRDefault="005F454C">
      <w:pPr>
        <w:pBdr>
          <w:bottom w:val="single" w:sz="10" w:space="1" w:color="ED1C24"/>
        </w:pBdr>
        <w:spacing w:after="80"/>
      </w:pPr>
    </w:p>
    <w:p w14:paraId="6D198FFD" w14:textId="77777777" w:rsidR="005F454C" w:rsidRDefault="008F0DA1">
      <w:pPr>
        <w:spacing w:after="80"/>
      </w:pPr>
      <w:r>
        <w:rPr>
          <w:b/>
          <w:color w:val="ED1C24"/>
          <w:sz w:val="17"/>
        </w:rPr>
        <w:t>CICLO 1</w:t>
      </w:r>
    </w:p>
    <w:p w14:paraId="0332C466" w14:textId="77777777" w:rsidR="005F454C" w:rsidRPr="00FA36FA" w:rsidRDefault="008F0DA1">
      <w:pPr>
        <w:pStyle w:val="Heading1"/>
        <w:rPr>
          <w:lang w:val="pt-BR"/>
        </w:rPr>
      </w:pPr>
      <w:r w:rsidRPr="00FA36FA">
        <w:rPr>
          <w:lang w:val="pt-BR"/>
        </w:rPr>
        <w:t>11. Adendo para o site — primeiro pagamento com cartão de crédito</w:t>
      </w:r>
    </w:p>
    <w:p w14:paraId="37CD5E9F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 xml:space="preserve">Esta seção é uma </w:t>
      </w:r>
      <w:r w:rsidRPr="00FA36FA">
        <w:rPr>
          <w:b/>
          <w:sz w:val="20"/>
          <w:lang w:val="pt-BR"/>
        </w:rPr>
        <w:t>sugestão de contrato</w:t>
      </w:r>
      <w:r w:rsidRPr="00FA36FA">
        <w:rPr>
          <w:sz w:val="20"/>
          <w:lang w:val="pt-BR"/>
        </w:rPr>
        <w:t xml:space="preserve"> para o time responsável pelo site. Desenvolvimento ou alteração do site não faz parte do Ciclo 1 deste escopo.</w:t>
      </w:r>
    </w:p>
    <w:p w14:paraId="434B0A49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 xml:space="preserve">O adendo trata exclusivamente de </w:t>
      </w:r>
      <w:r w:rsidRPr="00FA36FA">
        <w:rPr>
          <w:b/>
          <w:sz w:val="20"/>
          <w:lang w:val="pt-BR"/>
        </w:rPr>
        <w:t>cartão de crédito</w:t>
      </w:r>
      <w:r w:rsidRPr="00FA36FA">
        <w:rPr>
          <w:sz w:val="20"/>
          <w:lang w:val="pt-BR"/>
        </w:rPr>
        <w:t xml:space="preserve">. A </w:t>
      </w:r>
      <w:proofErr w:type="spellStart"/>
      <w:r w:rsidRPr="00FA36FA">
        <w:rPr>
          <w:sz w:val="20"/>
          <w:lang w:val="pt-BR"/>
        </w:rPr>
        <w:t>ChildFund</w:t>
      </w:r>
      <w:proofErr w:type="spellEnd"/>
      <w:r w:rsidRPr="00FA36FA">
        <w:rPr>
          <w:sz w:val="20"/>
          <w:lang w:val="pt-BR"/>
        </w:rPr>
        <w:t xml:space="preserve"> confirmou que o pagamento chamado de débito é débito em conta, salvo nos campos de conta de débito do cadastro do doador, e não possui relação com a </w:t>
      </w:r>
      <w:proofErr w:type="spellStart"/>
      <w:r w:rsidRPr="00FA36FA">
        <w:rPr>
          <w:sz w:val="20"/>
          <w:lang w:val="pt-BR"/>
        </w:rPr>
        <w:t>MaxiPago</w:t>
      </w:r>
      <w:proofErr w:type="spellEnd"/>
      <w:r w:rsidRPr="00FA36FA">
        <w:rPr>
          <w:sz w:val="20"/>
          <w:lang w:val="pt-BR"/>
        </w:rPr>
        <w:t xml:space="preserve">. Por isso, não há </w:t>
      </w:r>
      <w:proofErr w:type="spellStart"/>
      <w:r w:rsidRPr="00FA36FA">
        <w:rPr>
          <w:sz w:val="20"/>
          <w:lang w:val="pt-BR"/>
        </w:rPr>
        <w:t>endpoint</w:t>
      </w:r>
      <w:proofErr w:type="spellEnd"/>
      <w:r w:rsidRPr="00FA36FA">
        <w:rPr>
          <w:sz w:val="20"/>
          <w:lang w:val="pt-BR"/>
        </w:rPr>
        <w:t xml:space="preserve"> de cartão de débito a migrar para a </w:t>
      </w:r>
      <w:proofErr w:type="spellStart"/>
      <w:r w:rsidRPr="00FA36FA">
        <w:rPr>
          <w:sz w:val="20"/>
          <w:lang w:val="pt-BR"/>
        </w:rPr>
        <w:t>Braspag</w:t>
      </w:r>
      <w:proofErr w:type="spellEnd"/>
      <w:r w:rsidRPr="00FA36FA">
        <w:rPr>
          <w:sz w:val="20"/>
          <w:lang w:val="pt-BR"/>
        </w:rPr>
        <w:t xml:space="preserve"> neste ciclo.</w:t>
      </w:r>
    </w:p>
    <w:p w14:paraId="4F2FFA17" w14:textId="77777777" w:rsidR="005F454C" w:rsidRDefault="008F0DA1">
      <w:pPr>
        <w:pStyle w:val="Heading2"/>
      </w:pPr>
      <w:r>
        <w:t xml:space="preserve">11.1 Endpoint </w:t>
      </w:r>
      <w:proofErr w:type="spellStart"/>
      <w:r>
        <w:t>recomendado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F454C" w:rsidRPr="00FA36FA" w14:paraId="0C99CE90" w14:textId="77777777">
        <w:trPr>
          <w:tblHeader/>
          <w:jc w:val="center"/>
        </w:trPr>
        <w:tc>
          <w:tcPr>
            <w:tcW w:w="9792" w:type="dxa"/>
            <w:shd w:val="clear" w:color="auto" w:fill="EA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89121B" w14:textId="77777777" w:rsidR="005F454C" w:rsidRPr="00FA36FA" w:rsidRDefault="008F0DA1">
            <w:pPr>
              <w:spacing w:after="40"/>
              <w:rPr>
                <w:lang w:val="pt-BR"/>
              </w:rPr>
            </w:pPr>
            <w:r w:rsidRPr="00FA36FA">
              <w:rPr>
                <w:b/>
                <w:color w:val="2F80ED"/>
                <w:sz w:val="18"/>
                <w:lang w:val="pt-BR"/>
              </w:rPr>
              <w:t>Referências oficiais para esta operação</w:t>
            </w:r>
          </w:p>
          <w:p w14:paraId="736FFA43" w14:textId="77777777" w:rsidR="005F454C" w:rsidRPr="00FA36FA" w:rsidRDefault="008F0DA1">
            <w:pPr>
              <w:spacing w:after="20"/>
              <w:ind w:left="173"/>
              <w:rPr>
                <w:lang w:val="pt-BR"/>
              </w:rPr>
            </w:pPr>
            <w:r w:rsidRPr="00FA36FA">
              <w:rPr>
                <w:sz w:val="17"/>
                <w:lang w:val="pt-BR"/>
              </w:rPr>
              <w:t xml:space="preserve">• </w:t>
            </w:r>
            <w:hyperlink r:id="rId33">
              <w:r w:rsidRPr="00FA36FA">
                <w:rPr>
                  <w:color w:val="2F80ED"/>
                  <w:sz w:val="17"/>
                  <w:u w:val="single"/>
                  <w:lang w:val="pt-BR"/>
                </w:rPr>
                <w:t xml:space="preserve">Gateway </w:t>
              </w:r>
              <w:proofErr w:type="spellStart"/>
              <w:r w:rsidRPr="00FA36FA">
                <w:rPr>
                  <w:color w:val="2F80ED"/>
                  <w:sz w:val="17"/>
                  <w:u w:val="single"/>
                  <w:lang w:val="pt-BR"/>
                </w:rPr>
                <w:t>Braspag</w:t>
              </w:r>
              <w:proofErr w:type="spellEnd"/>
              <w:r w:rsidRPr="00FA36FA">
                <w:rPr>
                  <w:color w:val="2F80ED"/>
                  <w:sz w:val="17"/>
                  <w:u w:val="single"/>
                  <w:lang w:val="pt-BR"/>
                </w:rPr>
                <w:t xml:space="preserve"> — cartão de crédito</w:t>
              </w:r>
            </w:hyperlink>
          </w:p>
        </w:tc>
      </w:tr>
    </w:tbl>
    <w:p w14:paraId="0AD9C6F4" w14:textId="77777777" w:rsidR="005F454C" w:rsidRPr="00FA36FA" w:rsidRDefault="005F454C">
      <w:pPr>
        <w:spacing w:after="0"/>
        <w:rPr>
          <w:lang w:val="pt-BR"/>
        </w:rPr>
      </w:pPr>
    </w:p>
    <w:p w14:paraId="3B3CD1B7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 xml:space="preserve">Para o primeiro pagamento com cartão de crédito, a transação deve ser criada pelo </w:t>
      </w:r>
      <w:proofErr w:type="spellStart"/>
      <w:r w:rsidRPr="00FA36FA">
        <w:rPr>
          <w:sz w:val="20"/>
          <w:lang w:val="pt-BR"/>
        </w:rPr>
        <w:t>backend</w:t>
      </w:r>
      <w:proofErr w:type="spellEnd"/>
      <w:r w:rsidRPr="00FA36FA">
        <w:rPr>
          <w:sz w:val="20"/>
          <w:lang w:val="pt-BR"/>
        </w:rPr>
        <w:t xml:space="preserve"> seguro da </w:t>
      </w:r>
      <w:proofErr w:type="spellStart"/>
      <w:r w:rsidRPr="00FA36FA">
        <w:rPr>
          <w:sz w:val="20"/>
          <w:lang w:val="pt-BR"/>
        </w:rPr>
        <w:t>ChildFund</w:t>
      </w:r>
      <w:proofErr w:type="spellEnd"/>
      <w:r w:rsidRPr="00FA36FA">
        <w:rPr>
          <w:sz w:val="20"/>
          <w:lang w:val="pt-BR"/>
        </w:rPr>
        <w:t xml:space="preserve"> usando o Gateway: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F454C" w14:paraId="52E48066" w14:textId="77777777">
        <w:trPr>
          <w:tblHeader/>
          <w:jc w:val="center"/>
        </w:trPr>
        <w:tc>
          <w:tcPr>
            <w:tcW w:w="9792" w:type="dxa"/>
            <w:shd w:val="clear" w:color="auto" w:fill="F7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663B09" w14:textId="77777777" w:rsidR="005F454C" w:rsidRDefault="008F0DA1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POST https://apisandbox.braspag.com.br/v2/sales/</w:t>
            </w:r>
            <w:r>
              <w:rPr>
                <w:rFonts w:ascii="Consolas" w:eastAsia="Consolas" w:hAnsi="Consolas"/>
                <w:sz w:val="14"/>
              </w:rPr>
              <w:br/>
              <w:t>POST https://api.braspag.com.br/v2/sales/</w:t>
            </w:r>
          </w:p>
        </w:tc>
      </w:tr>
    </w:tbl>
    <w:p w14:paraId="4B1F511A" w14:textId="77777777" w:rsidR="005F454C" w:rsidRDefault="005F454C">
      <w:pPr>
        <w:spacing w:after="0"/>
      </w:pPr>
    </w:p>
    <w:p w14:paraId="61FCE424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 xml:space="preserve">O navegador não deve chamar esse </w:t>
      </w:r>
      <w:proofErr w:type="spellStart"/>
      <w:r w:rsidRPr="00FA36FA">
        <w:rPr>
          <w:sz w:val="20"/>
          <w:lang w:val="pt-BR"/>
        </w:rPr>
        <w:t>endpoint</w:t>
      </w:r>
      <w:proofErr w:type="spellEnd"/>
      <w:r w:rsidRPr="00FA36FA">
        <w:rPr>
          <w:sz w:val="20"/>
          <w:lang w:val="pt-BR"/>
        </w:rPr>
        <w:t xml:space="preserve"> com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MerchantKey</w:t>
      </w:r>
      <w:proofErr w:type="spellEnd"/>
      <w:r w:rsidRPr="00FA36FA">
        <w:rPr>
          <w:sz w:val="20"/>
          <w:lang w:val="pt-BR"/>
        </w:rPr>
        <w:t xml:space="preserve">. O site deve chamar um </w:t>
      </w:r>
      <w:proofErr w:type="spellStart"/>
      <w:r w:rsidRPr="00FA36FA">
        <w:rPr>
          <w:sz w:val="20"/>
          <w:lang w:val="pt-BR"/>
        </w:rPr>
        <w:t>backend</w:t>
      </w:r>
      <w:proofErr w:type="spellEnd"/>
      <w:r w:rsidRPr="00FA36FA">
        <w:rPr>
          <w:sz w:val="20"/>
          <w:lang w:val="pt-BR"/>
        </w:rPr>
        <w:t xml:space="preserve"> controlado pela </w:t>
      </w:r>
      <w:proofErr w:type="spellStart"/>
      <w:r w:rsidRPr="00FA36FA">
        <w:rPr>
          <w:sz w:val="20"/>
          <w:lang w:val="pt-BR"/>
        </w:rPr>
        <w:t>ChildFund</w:t>
      </w:r>
      <w:proofErr w:type="spellEnd"/>
      <w:r w:rsidRPr="00FA36FA">
        <w:rPr>
          <w:sz w:val="20"/>
          <w:lang w:val="pt-BR"/>
        </w:rPr>
        <w:t xml:space="preserve"> — preferencialmente a mesma camada central — e esse </w:t>
      </w:r>
      <w:proofErr w:type="spellStart"/>
      <w:r w:rsidRPr="00FA36FA">
        <w:rPr>
          <w:sz w:val="20"/>
          <w:lang w:val="pt-BR"/>
        </w:rPr>
        <w:t>backend</w:t>
      </w:r>
      <w:proofErr w:type="spellEnd"/>
      <w:r w:rsidRPr="00FA36FA">
        <w:rPr>
          <w:sz w:val="20"/>
          <w:lang w:val="pt-BR"/>
        </w:rPr>
        <w:t xml:space="preserve"> chama a </w:t>
      </w:r>
      <w:proofErr w:type="spellStart"/>
      <w:r w:rsidRPr="00FA36FA">
        <w:rPr>
          <w:sz w:val="20"/>
          <w:lang w:val="pt-BR"/>
        </w:rPr>
        <w:t>Braspag</w:t>
      </w:r>
      <w:proofErr w:type="spellEnd"/>
      <w:r w:rsidRPr="00FA36FA">
        <w:rPr>
          <w:sz w:val="20"/>
          <w:lang w:val="pt-BR"/>
        </w:rPr>
        <w:t>.</w:t>
      </w:r>
    </w:p>
    <w:p w14:paraId="15601B0F" w14:textId="77777777" w:rsidR="005F454C" w:rsidRDefault="008F0DA1">
      <w:pPr>
        <w:pStyle w:val="Heading2"/>
      </w:pPr>
      <w:r>
        <w:t xml:space="preserve">11.2 </w:t>
      </w:r>
      <w:proofErr w:type="spellStart"/>
      <w:r>
        <w:t>Cartão</w:t>
      </w:r>
      <w:proofErr w:type="spellEnd"/>
      <w:r>
        <w:t xml:space="preserve"> de </w:t>
      </w:r>
      <w:proofErr w:type="spellStart"/>
      <w:r>
        <w:t>crédito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F454C" w:rsidRPr="00FA36FA" w14:paraId="27AD9DFA" w14:textId="77777777">
        <w:trPr>
          <w:tblHeader/>
          <w:jc w:val="center"/>
        </w:trPr>
        <w:tc>
          <w:tcPr>
            <w:tcW w:w="9792" w:type="dxa"/>
            <w:shd w:val="clear" w:color="auto" w:fill="EA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B47928" w14:textId="77777777" w:rsidR="005F454C" w:rsidRPr="00FA36FA" w:rsidRDefault="008F0DA1">
            <w:pPr>
              <w:spacing w:after="40"/>
              <w:rPr>
                <w:lang w:val="pt-BR"/>
              </w:rPr>
            </w:pPr>
            <w:r w:rsidRPr="00FA36FA">
              <w:rPr>
                <w:b/>
                <w:color w:val="2F80ED"/>
                <w:sz w:val="18"/>
                <w:lang w:val="pt-BR"/>
              </w:rPr>
              <w:t>Referências oficiais para esta operação</w:t>
            </w:r>
          </w:p>
          <w:p w14:paraId="1ED57C1A" w14:textId="77777777" w:rsidR="005F454C" w:rsidRPr="00FA36FA" w:rsidRDefault="008F0DA1">
            <w:pPr>
              <w:spacing w:after="20"/>
              <w:ind w:left="173"/>
              <w:rPr>
                <w:lang w:val="pt-BR"/>
              </w:rPr>
            </w:pPr>
            <w:r w:rsidRPr="00FA36FA">
              <w:rPr>
                <w:sz w:val="17"/>
                <w:lang w:val="pt-BR"/>
              </w:rPr>
              <w:t xml:space="preserve">• </w:t>
            </w:r>
            <w:hyperlink r:id="rId34">
              <w:r w:rsidRPr="00FA36FA">
                <w:rPr>
                  <w:color w:val="2F80ED"/>
                  <w:sz w:val="17"/>
                  <w:u w:val="single"/>
                  <w:lang w:val="pt-BR"/>
                </w:rPr>
                <w:t xml:space="preserve">Gateway </w:t>
              </w:r>
              <w:proofErr w:type="spellStart"/>
              <w:r w:rsidRPr="00FA36FA">
                <w:rPr>
                  <w:color w:val="2F80ED"/>
                  <w:sz w:val="17"/>
                  <w:u w:val="single"/>
                  <w:lang w:val="pt-BR"/>
                </w:rPr>
                <w:t>Braspag</w:t>
              </w:r>
              <w:proofErr w:type="spellEnd"/>
              <w:r w:rsidRPr="00FA36FA">
                <w:rPr>
                  <w:color w:val="2F80ED"/>
                  <w:sz w:val="17"/>
                  <w:u w:val="single"/>
                  <w:lang w:val="pt-BR"/>
                </w:rPr>
                <w:t xml:space="preserve"> — primeiro uso de cartão armazenado (crédito)</w:t>
              </w:r>
            </w:hyperlink>
          </w:p>
        </w:tc>
      </w:tr>
    </w:tbl>
    <w:p w14:paraId="65F9C3DC" w14:textId="77777777" w:rsidR="005F454C" w:rsidRPr="00FA36FA" w:rsidRDefault="005F454C">
      <w:pPr>
        <w:spacing w:after="0"/>
        <w:rPr>
          <w:lang w:val="pt-BR"/>
        </w:rPr>
      </w:pPr>
    </w:p>
    <w:p w14:paraId="692FBC35" w14:textId="77777777" w:rsidR="005F454C" w:rsidRDefault="008F0DA1">
      <w:pPr>
        <w:pStyle w:val="ListBullet"/>
        <w:spacing w:after="60"/>
        <w:ind w:left="317" w:hanging="230"/>
      </w:pPr>
      <w:r>
        <w:rPr>
          <w:sz w:val="20"/>
        </w:rPr>
        <w:t>Payment.Type = CreditCard.</w:t>
      </w:r>
    </w:p>
    <w:p w14:paraId="011DBB8B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proofErr w:type="spellStart"/>
      <w:r w:rsidRPr="00FA36FA">
        <w:rPr>
          <w:sz w:val="20"/>
          <w:lang w:val="pt-BR"/>
        </w:rPr>
        <w:t>Payment.Provider</w:t>
      </w:r>
      <w:proofErr w:type="spellEnd"/>
      <w:r w:rsidRPr="00FA36FA">
        <w:rPr>
          <w:sz w:val="20"/>
          <w:lang w:val="pt-BR"/>
        </w:rPr>
        <w:t xml:space="preserve"> = Cielo30 ou Rede2 conforme regra definida.</w:t>
      </w:r>
    </w:p>
    <w:p w14:paraId="40E3575C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>Valor em centavos, uma parcela e captura conforme o processo atual.</w:t>
      </w:r>
    </w:p>
    <w:p w14:paraId="0BB860F3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 xml:space="preserve">Para armazenar, usar Cartão Protegido ou o mecanismo </w:t>
      </w:r>
      <w:proofErr w:type="spellStart"/>
      <w:r w:rsidRPr="00FA36FA">
        <w:rPr>
          <w:sz w:val="20"/>
          <w:lang w:val="pt-BR"/>
        </w:rPr>
        <w:t>SaveCard</w:t>
      </w:r>
      <w:proofErr w:type="spellEnd"/>
      <w:r w:rsidRPr="00FA36FA">
        <w:rPr>
          <w:sz w:val="20"/>
          <w:lang w:val="pt-BR"/>
        </w:rPr>
        <w:t xml:space="preserve"> contratado.</w:t>
      </w:r>
    </w:p>
    <w:p w14:paraId="109FB569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 xml:space="preserve">Marcar </w:t>
      </w:r>
      <w:proofErr w:type="spellStart"/>
      <w:r w:rsidRPr="00FA36FA">
        <w:rPr>
          <w:sz w:val="20"/>
          <w:lang w:val="pt-BR"/>
        </w:rPr>
        <w:t>CardOnFile.Usage</w:t>
      </w:r>
      <w:proofErr w:type="spellEnd"/>
      <w:r w:rsidRPr="00FA36FA">
        <w:rPr>
          <w:sz w:val="20"/>
          <w:lang w:val="pt-BR"/>
        </w:rPr>
        <w:t xml:space="preserve"> = </w:t>
      </w:r>
      <w:proofErr w:type="spellStart"/>
      <w:r w:rsidRPr="00FA36FA">
        <w:rPr>
          <w:sz w:val="20"/>
          <w:lang w:val="pt-BR"/>
        </w:rPr>
        <w:t>First</w:t>
      </w:r>
      <w:proofErr w:type="spellEnd"/>
      <w:r w:rsidRPr="00FA36FA">
        <w:rPr>
          <w:sz w:val="20"/>
          <w:lang w:val="pt-BR"/>
        </w:rPr>
        <w:t>; informar o motivo apropriado.</w:t>
      </w:r>
    </w:p>
    <w:p w14:paraId="3E986C64" w14:textId="77777777" w:rsidR="005F454C" w:rsidRDefault="008F0DA1">
      <w:pPr>
        <w:pStyle w:val="ListBullet"/>
        <w:spacing w:after="60"/>
        <w:ind w:left="317" w:hanging="230"/>
      </w:pPr>
      <w:proofErr w:type="spellStart"/>
      <w:r>
        <w:rPr>
          <w:sz w:val="20"/>
        </w:rPr>
        <w:t>Enviar</w:t>
      </w:r>
      <w:proofErr w:type="spellEnd"/>
      <w:r>
        <w:rPr>
          <w:sz w:val="20"/>
        </w:rPr>
        <w:t xml:space="preserve"> o </w:t>
      </w:r>
      <w:proofErr w:type="spellStart"/>
      <w:r>
        <w:rPr>
          <w:sz w:val="20"/>
        </w:rPr>
        <w:t>indicador</w:t>
      </w:r>
      <w:proofErr w:type="spellEnd"/>
      <w:r>
        <w:rPr>
          <w:sz w:val="20"/>
        </w:rPr>
        <w:t xml:space="preserve"> CIT exigido, especialmente para Mastercard.</w:t>
      </w:r>
    </w:p>
    <w:p w14:paraId="7C764AB6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 xml:space="preserve">Retornar ao Dynamics </w:t>
      </w:r>
      <w:proofErr w:type="spellStart"/>
      <w:r w:rsidRPr="00FA36FA">
        <w:rPr>
          <w:sz w:val="20"/>
          <w:lang w:val="pt-BR"/>
        </w:rPr>
        <w:t>CardToken</w:t>
      </w:r>
      <w:proofErr w:type="spellEnd"/>
      <w:r w:rsidRPr="00FA36FA">
        <w:rPr>
          <w:sz w:val="20"/>
          <w:lang w:val="pt-BR"/>
        </w:rPr>
        <w:t xml:space="preserve">, </w:t>
      </w:r>
      <w:proofErr w:type="spellStart"/>
      <w:r w:rsidRPr="00FA36FA">
        <w:rPr>
          <w:sz w:val="20"/>
          <w:lang w:val="pt-BR"/>
        </w:rPr>
        <w:t>PaymentId</w:t>
      </w:r>
      <w:proofErr w:type="spellEnd"/>
      <w:r w:rsidRPr="00FA36FA">
        <w:rPr>
          <w:sz w:val="20"/>
          <w:lang w:val="pt-BR"/>
        </w:rPr>
        <w:t xml:space="preserve">, ordem, </w:t>
      </w:r>
      <w:proofErr w:type="spellStart"/>
      <w:r w:rsidRPr="00FA36FA">
        <w:rPr>
          <w:sz w:val="20"/>
          <w:lang w:val="pt-BR"/>
        </w:rPr>
        <w:t>provider</w:t>
      </w:r>
      <w:proofErr w:type="spellEnd"/>
      <w:r w:rsidRPr="00FA36FA">
        <w:rPr>
          <w:sz w:val="20"/>
          <w:lang w:val="pt-BR"/>
        </w:rPr>
        <w:t>, status e identificadores da bandeira/adquirente.</w:t>
      </w:r>
    </w:p>
    <w:p w14:paraId="3A6D7C98" w14:textId="77777777" w:rsidR="005F454C" w:rsidRPr="00FA36FA" w:rsidRDefault="008F0DA1">
      <w:pPr>
        <w:pStyle w:val="Heading2"/>
        <w:rPr>
          <w:lang w:val="pt-BR"/>
        </w:rPr>
      </w:pPr>
      <w:r w:rsidRPr="00FA36FA">
        <w:rPr>
          <w:lang w:val="pt-BR"/>
        </w:rPr>
        <w:t>11.3 Dados mínimos a entregar ao Dynamics</w:t>
      </w:r>
    </w:p>
    <w:p w14:paraId="72FC92A5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 xml:space="preserve">O </w:t>
      </w:r>
      <w:proofErr w:type="spellStart"/>
      <w:r w:rsidRPr="00FA36FA">
        <w:rPr>
          <w:sz w:val="20"/>
          <w:lang w:val="pt-BR"/>
        </w:rPr>
        <w:t>backend</w:t>
      </w:r>
      <w:proofErr w:type="spellEnd"/>
      <w:r w:rsidRPr="00FA36FA">
        <w:rPr>
          <w:sz w:val="20"/>
          <w:lang w:val="pt-BR"/>
        </w:rPr>
        <w:t xml:space="preserve"> do site deve enviar somente dados não sensíveis:</w:t>
      </w:r>
    </w:p>
    <w:p w14:paraId="7011BAE2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>identificador do cartão/</w:t>
      </w:r>
      <w:proofErr w:type="spellStart"/>
      <w:proofErr w:type="gramStart"/>
      <w:r w:rsidRPr="00FA36FA">
        <w:rPr>
          <w:sz w:val="20"/>
          <w:lang w:val="pt-BR"/>
        </w:rPr>
        <w:t>alias</w:t>
      </w:r>
      <w:proofErr w:type="spellEnd"/>
      <w:proofErr w:type="gramEnd"/>
      <w:r w:rsidRPr="00FA36FA">
        <w:rPr>
          <w:sz w:val="20"/>
          <w:lang w:val="pt-BR"/>
        </w:rPr>
        <w:t xml:space="preserve"> usado na correlação;</w:t>
      </w:r>
    </w:p>
    <w:p w14:paraId="6E5A5C21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proofErr w:type="spellStart"/>
      <w:r w:rsidRPr="00FA36FA">
        <w:rPr>
          <w:sz w:val="20"/>
          <w:lang w:val="pt-BR"/>
        </w:rPr>
        <w:t>CardToken</w:t>
      </w:r>
      <w:proofErr w:type="spellEnd"/>
      <w:r w:rsidRPr="00FA36FA">
        <w:rPr>
          <w:sz w:val="20"/>
          <w:lang w:val="pt-BR"/>
        </w:rPr>
        <w:t xml:space="preserve"> ou </w:t>
      </w:r>
      <w:proofErr w:type="spellStart"/>
      <w:r w:rsidRPr="00FA36FA">
        <w:rPr>
          <w:sz w:val="20"/>
          <w:lang w:val="pt-BR"/>
        </w:rPr>
        <w:t>TokenReference</w:t>
      </w:r>
      <w:proofErr w:type="spellEnd"/>
      <w:r w:rsidRPr="00FA36FA">
        <w:rPr>
          <w:sz w:val="20"/>
          <w:lang w:val="pt-BR"/>
        </w:rPr>
        <w:t>, quando gerado;</w:t>
      </w:r>
    </w:p>
    <w:p w14:paraId="2554B8A2" w14:textId="77777777" w:rsidR="005F454C" w:rsidRDefault="008F0DA1">
      <w:pPr>
        <w:pStyle w:val="ListBullet"/>
        <w:spacing w:after="60"/>
        <w:ind w:left="317" w:hanging="230"/>
      </w:pPr>
      <w:proofErr w:type="spellStart"/>
      <w:r>
        <w:rPr>
          <w:sz w:val="20"/>
        </w:rPr>
        <w:t>plataforma</w:t>
      </w:r>
      <w:proofErr w:type="spellEnd"/>
      <w:r>
        <w:rPr>
          <w:sz w:val="20"/>
        </w:rPr>
        <w:t xml:space="preserve"> e provider;</w:t>
      </w:r>
    </w:p>
    <w:p w14:paraId="04BC33F7" w14:textId="77777777" w:rsidR="005F454C" w:rsidRDefault="008F0DA1">
      <w:pPr>
        <w:pStyle w:val="ListBullet"/>
        <w:spacing w:after="60"/>
        <w:ind w:left="317" w:hanging="230"/>
      </w:pPr>
      <w:r>
        <w:rPr>
          <w:sz w:val="20"/>
        </w:rPr>
        <w:t>PaymentId e MerchantOrderId;</w:t>
      </w:r>
    </w:p>
    <w:p w14:paraId="38BDAB97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>status, códigos e mensagem sanitizada;</w:t>
      </w:r>
    </w:p>
    <w:p w14:paraId="6BCC1CDC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lastRenderedPageBreak/>
        <w:t>bandeira, últimos quatro dígitos e validade, se permitidos;</w:t>
      </w:r>
    </w:p>
    <w:p w14:paraId="3836E69C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>código de autorização e ID da transação da adquirente;</w:t>
      </w:r>
    </w:p>
    <w:p w14:paraId="3A3E80ED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proofErr w:type="spellStart"/>
      <w:r w:rsidRPr="00FA36FA">
        <w:rPr>
          <w:sz w:val="20"/>
          <w:lang w:val="pt-BR"/>
        </w:rPr>
        <w:t>IssuerTransactionId</w:t>
      </w:r>
      <w:proofErr w:type="spellEnd"/>
      <w:r w:rsidRPr="00FA36FA">
        <w:rPr>
          <w:sz w:val="20"/>
          <w:lang w:val="pt-BR"/>
        </w:rPr>
        <w:t xml:space="preserve">, </w:t>
      </w:r>
      <w:proofErr w:type="spellStart"/>
      <w:r w:rsidRPr="00FA36FA">
        <w:rPr>
          <w:sz w:val="20"/>
          <w:lang w:val="pt-BR"/>
        </w:rPr>
        <w:t>TransactionLinkId</w:t>
      </w:r>
      <w:proofErr w:type="spellEnd"/>
      <w:r w:rsidRPr="00FA36FA">
        <w:rPr>
          <w:sz w:val="20"/>
          <w:lang w:val="pt-BR"/>
        </w:rPr>
        <w:t xml:space="preserve"> e </w:t>
      </w:r>
      <w:proofErr w:type="spellStart"/>
      <w:r w:rsidRPr="00FA36FA">
        <w:rPr>
          <w:sz w:val="20"/>
          <w:lang w:val="pt-BR"/>
        </w:rPr>
        <w:t>BrandTransactionId</w:t>
      </w:r>
      <w:proofErr w:type="spellEnd"/>
      <w:r w:rsidRPr="00FA36FA">
        <w:rPr>
          <w:sz w:val="20"/>
          <w:lang w:val="pt-BR"/>
        </w:rPr>
        <w:t>, quando retornados;</w:t>
      </w:r>
    </w:p>
    <w:p w14:paraId="1029CBD7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>valor e data do pagamento.</w:t>
      </w:r>
    </w:p>
    <w:p w14:paraId="18B02512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>indicação comprovável de que a transação foi a primeira utilização do cartão e os identificadores necessários às futuras MIT.</w:t>
      </w:r>
    </w:p>
    <w:p w14:paraId="1293E255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>Não enviar PAN ou CVV ao Dynamics. O processo já relatado de criar oportunidade, contrato, linha e fatura paga pode continuar; deve apenas consumir os identificadores corretos da nova plataforma.</w:t>
      </w:r>
    </w:p>
    <w:p w14:paraId="5023141B" w14:textId="77777777" w:rsidR="005F454C" w:rsidRPr="00FA36FA" w:rsidRDefault="008F0DA1">
      <w:pPr>
        <w:rPr>
          <w:lang w:val="pt-BR"/>
        </w:rPr>
      </w:pPr>
      <w:r w:rsidRPr="00FA36FA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552"/>
      </w:tblGrid>
      <w:tr w:rsidR="005F454C" w14:paraId="5529CA9A" w14:textId="77777777">
        <w:trPr>
          <w:tblHeader/>
          <w:jc w:val="center"/>
        </w:trPr>
        <w:tc>
          <w:tcPr>
            <w:tcW w:w="30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3B1409" w14:textId="77777777" w:rsidR="005F454C" w:rsidRDefault="008F0DA1">
            <w:r>
              <w:rPr>
                <w:noProof/>
              </w:rPr>
              <w:lastRenderedPageBreak/>
              <w:drawing>
                <wp:inline distT="0" distB="0" distL="0" distR="0" wp14:anchorId="30ADCE87" wp14:editId="07777777">
                  <wp:extent cx="1554480" cy="285764"/>
                  <wp:effectExtent l="0" t="0" r="0" b="0"/>
                  <wp:docPr id="22" name="Picture 22" descr="Image: 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285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931E49" w14:textId="77777777" w:rsidR="005F454C" w:rsidRDefault="008F0DA1">
            <w:pPr>
              <w:jc w:val="right"/>
            </w:pPr>
            <w:r>
              <w:rPr>
                <w:b/>
                <w:color w:val="6B7280"/>
                <w:sz w:val="16"/>
              </w:rPr>
              <w:t>CHILDFUND  |  DOCUMENTAÇÃO DE DESENVOLVIMENTO</w:t>
            </w:r>
          </w:p>
        </w:tc>
      </w:tr>
    </w:tbl>
    <w:p w14:paraId="562C75D1" w14:textId="77777777" w:rsidR="005F454C" w:rsidRDefault="005F454C">
      <w:pPr>
        <w:pBdr>
          <w:bottom w:val="single" w:sz="10" w:space="1" w:color="ED1C24"/>
        </w:pBdr>
        <w:spacing w:after="80"/>
      </w:pPr>
    </w:p>
    <w:p w14:paraId="06EA03B0" w14:textId="77777777" w:rsidR="005F454C" w:rsidRDefault="008F0DA1">
      <w:pPr>
        <w:spacing w:after="80"/>
      </w:pPr>
      <w:r>
        <w:rPr>
          <w:b/>
          <w:color w:val="ED1C24"/>
          <w:sz w:val="17"/>
        </w:rPr>
        <w:t>CICLO 1</w:t>
      </w:r>
    </w:p>
    <w:p w14:paraId="4A4A293B" w14:textId="77777777" w:rsidR="005F454C" w:rsidRPr="00FA36FA" w:rsidRDefault="008F0DA1">
      <w:pPr>
        <w:pStyle w:val="Heading1"/>
        <w:rPr>
          <w:lang w:val="pt-BR"/>
        </w:rPr>
      </w:pPr>
      <w:r w:rsidRPr="00FA36FA">
        <w:rPr>
          <w:lang w:val="pt-BR"/>
        </w:rPr>
        <w:t>12. Pendências que bloqueiam ou alteram o desenho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5F454C" w14:paraId="1CBDD1FC" w14:textId="77777777">
        <w:trPr>
          <w:tblHeader/>
          <w:jc w:val="center"/>
        </w:trPr>
        <w:tc>
          <w:tcPr>
            <w:tcW w:w="3264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200BE" w14:textId="77777777" w:rsidR="005F454C" w:rsidRDefault="008F0DA1">
            <w:pPr>
              <w:spacing w:after="0"/>
            </w:pPr>
            <w:proofErr w:type="spellStart"/>
            <w:r>
              <w:rPr>
                <w:b/>
                <w:sz w:val="16"/>
              </w:rPr>
              <w:t>Prioridade</w:t>
            </w:r>
            <w:proofErr w:type="spellEnd"/>
          </w:p>
        </w:tc>
        <w:tc>
          <w:tcPr>
            <w:tcW w:w="3264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33EF4" w14:textId="77777777" w:rsidR="005F454C" w:rsidRDefault="008F0DA1">
            <w:pPr>
              <w:spacing w:after="0"/>
            </w:pPr>
            <w:r>
              <w:rPr>
                <w:b/>
                <w:sz w:val="16"/>
              </w:rPr>
              <w:t>Confirmação necessária</w:t>
            </w:r>
          </w:p>
        </w:tc>
        <w:tc>
          <w:tcPr>
            <w:tcW w:w="3264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1FC6" w14:textId="77777777" w:rsidR="005F454C" w:rsidRDefault="008F0DA1">
            <w:pPr>
              <w:spacing w:after="0"/>
            </w:pPr>
            <w:r>
              <w:rPr>
                <w:b/>
                <w:sz w:val="16"/>
              </w:rPr>
              <w:t>Responsável esperado</w:t>
            </w:r>
          </w:p>
        </w:tc>
      </w:tr>
      <w:tr w:rsidR="005F454C" w14:paraId="2616EB13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945D8" w14:textId="77777777" w:rsidR="005F454C" w:rsidRDefault="008F0DA1">
            <w:pPr>
              <w:spacing w:after="0"/>
            </w:pPr>
            <w:r>
              <w:rPr>
                <w:sz w:val="16"/>
              </w:rPr>
              <w:t>Crítica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A8CA2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 xml:space="preserve">Credenciais e habilitação </w:t>
            </w:r>
            <w:proofErr w:type="spellStart"/>
            <w:r w:rsidRPr="00FA36FA">
              <w:rPr>
                <w:sz w:val="16"/>
                <w:lang w:val="pt-BR"/>
              </w:rPr>
              <w:t>sandbox</w:t>
            </w:r>
            <w:proofErr w:type="spellEnd"/>
            <w:r w:rsidRPr="00FA36FA">
              <w:rPr>
                <w:sz w:val="16"/>
                <w:lang w:val="pt-BR"/>
              </w:rPr>
              <w:t xml:space="preserve">/produto para Cielo30, Rede2, Cartão Protegido e Card </w:t>
            </w:r>
            <w:proofErr w:type="spellStart"/>
            <w:r w:rsidRPr="00FA36FA">
              <w:rPr>
                <w:sz w:val="16"/>
                <w:lang w:val="pt-BR"/>
              </w:rPr>
              <w:t>On</w:t>
            </w:r>
            <w:proofErr w:type="spellEnd"/>
            <w:r w:rsidRPr="00FA36FA">
              <w:rPr>
                <w:sz w:val="16"/>
                <w:lang w:val="pt-BR"/>
              </w:rPr>
              <w:t xml:space="preserve"> File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984BA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ChildFund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Braspag</w:t>
            </w:r>
            <w:proofErr w:type="spellEnd"/>
          </w:p>
        </w:tc>
      </w:tr>
      <w:tr w:rsidR="005F454C" w14:paraId="28CADC29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D5DEC" w14:textId="77777777" w:rsidR="005F454C" w:rsidRDefault="008F0DA1">
            <w:pPr>
              <w:spacing w:after="0"/>
            </w:pPr>
            <w:r>
              <w:rPr>
                <w:sz w:val="16"/>
              </w:rPr>
              <w:t>Crítica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75A78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Layout de portabilidade e chave exata de correlação token antigo → novo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83EAF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Braspag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ChildFund</w:t>
            </w:r>
            <w:proofErr w:type="spellEnd"/>
          </w:p>
        </w:tc>
      </w:tr>
      <w:tr w:rsidR="005F454C" w14:paraId="46E5F6BA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6C383" w14:textId="77777777" w:rsidR="005F454C" w:rsidRDefault="008F0DA1">
            <w:pPr>
              <w:spacing w:after="0"/>
            </w:pPr>
            <w:r>
              <w:rPr>
                <w:sz w:val="16"/>
              </w:rPr>
              <w:t>Crítica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3F68D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 xml:space="preserve">Uso do token portado nos dois </w:t>
            </w:r>
            <w:proofErr w:type="spellStart"/>
            <w:r w:rsidRPr="00FA36FA">
              <w:rPr>
                <w:sz w:val="16"/>
                <w:lang w:val="pt-BR"/>
              </w:rPr>
              <w:t>providers</w:t>
            </w:r>
            <w:proofErr w:type="spellEnd"/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C7987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Braspag</w:t>
            </w:r>
            <w:proofErr w:type="spellEnd"/>
          </w:p>
        </w:tc>
      </w:tr>
      <w:tr w:rsidR="005F454C" w14:paraId="7756A7AC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08E06" w14:textId="77777777" w:rsidR="005F454C" w:rsidRDefault="008F0DA1">
            <w:pPr>
              <w:spacing w:after="0"/>
            </w:pPr>
            <w:r>
              <w:rPr>
                <w:sz w:val="16"/>
              </w:rPr>
              <w:t>Crítica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FB1B5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 xml:space="preserve">Regra de adquirente por fatura e valores atuais de </w:t>
            </w:r>
            <w:proofErr w:type="spellStart"/>
            <w:r w:rsidRPr="00FA36FA">
              <w:rPr>
                <w:sz w:val="16"/>
                <w:lang w:val="pt-BR"/>
              </w:rPr>
              <w:t>chf_pl_adquirente</w:t>
            </w:r>
            <w:proofErr w:type="spellEnd"/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25107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ChildFund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AlfaPeople</w:t>
            </w:r>
            <w:proofErr w:type="spellEnd"/>
          </w:p>
        </w:tc>
      </w:tr>
      <w:tr w:rsidR="005F454C" w14:paraId="0E7F478A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6B30E" w14:textId="77777777" w:rsidR="005F454C" w:rsidRDefault="008F0DA1">
            <w:pPr>
              <w:spacing w:after="0"/>
            </w:pPr>
            <w:r>
              <w:rPr>
                <w:sz w:val="16"/>
              </w:rPr>
              <w:t>Crítica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6EC18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Jornada completa da entrada por telefone/WhatsApp: quem cria oportunidade, contrato, linha e primeira fatura, e quando a cobrança é acionada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4A6E9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ChildFund</w:t>
            </w:r>
            <w:proofErr w:type="spellEnd"/>
          </w:p>
        </w:tc>
      </w:tr>
      <w:tr w:rsidR="005F454C" w14:paraId="74B7CA73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2BAD2" w14:textId="77777777" w:rsidR="005F454C" w:rsidRDefault="008F0DA1"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30E65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Necessidade de plataforma na fatura para estorno após troca de cartão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14439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AlfaPeople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teste</w:t>
            </w:r>
          </w:p>
        </w:tc>
      </w:tr>
      <w:tr w:rsidR="005F454C" w14:paraId="599168AF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44DCE" w14:textId="77777777" w:rsidR="005F454C" w:rsidRDefault="008F0DA1"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61BB9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 xml:space="preserve">Como distinguir </w:t>
            </w:r>
            <w:proofErr w:type="spellStart"/>
            <w:r w:rsidRPr="00FA36FA">
              <w:rPr>
                <w:sz w:val="16"/>
                <w:lang w:val="pt-BR"/>
              </w:rPr>
              <w:t>CardOnFile</w:t>
            </w:r>
            <w:proofErr w:type="spellEnd"/>
            <w:r w:rsidRPr="00FA36FA">
              <w:rPr>
                <w:sz w:val="16"/>
                <w:lang w:val="pt-BR"/>
              </w:rPr>
              <w:t xml:space="preserve"> </w:t>
            </w:r>
            <w:proofErr w:type="spellStart"/>
            <w:r w:rsidRPr="00FA36FA">
              <w:rPr>
                <w:sz w:val="16"/>
                <w:lang w:val="pt-BR"/>
              </w:rPr>
              <w:t>First</w:t>
            </w:r>
            <w:proofErr w:type="spellEnd"/>
            <w:r w:rsidRPr="00FA36FA">
              <w:rPr>
                <w:sz w:val="16"/>
                <w:lang w:val="pt-BR"/>
              </w:rPr>
              <w:t>/</w:t>
            </w:r>
            <w:proofErr w:type="spellStart"/>
            <w:r w:rsidRPr="00FA36FA">
              <w:rPr>
                <w:sz w:val="16"/>
                <w:lang w:val="pt-BR"/>
              </w:rPr>
              <w:t>Used</w:t>
            </w:r>
            <w:proofErr w:type="spellEnd"/>
            <w:r w:rsidRPr="00FA36FA">
              <w:rPr>
                <w:sz w:val="16"/>
                <w:lang w:val="pt-BR"/>
              </w:rPr>
              <w:t xml:space="preserve"> para cartão criado no Dynamics, cartão vindo do site e token portado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34E1F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AlfaPeople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Braspag</w:t>
            </w:r>
            <w:proofErr w:type="spellEnd"/>
          </w:p>
        </w:tc>
      </w:tr>
      <w:tr w:rsidR="005F454C" w14:paraId="366792D7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FF3D" w14:textId="77777777" w:rsidR="005F454C" w:rsidRDefault="008F0DA1"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88140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Classificação correta CIT/MIT e campos de vínculo por bandeira/</w:t>
            </w:r>
            <w:proofErr w:type="spellStart"/>
            <w:r w:rsidRPr="00FA36FA">
              <w:rPr>
                <w:sz w:val="16"/>
                <w:lang w:val="pt-BR"/>
              </w:rPr>
              <w:t>provider</w:t>
            </w:r>
            <w:proofErr w:type="spellEnd"/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24995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AlfaPeople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Braspag</w:t>
            </w:r>
            <w:proofErr w:type="spellEnd"/>
          </w:p>
        </w:tc>
      </w:tr>
      <w:tr w:rsidR="005F454C" w14:paraId="55C1D6B3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397E6" w14:textId="77777777" w:rsidR="005F454C" w:rsidRDefault="008F0DA1"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33D95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Antifraude contratado ou não; sem ele não mapear estados 45/46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DA0E1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ChildFund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Braspag</w:t>
            </w:r>
            <w:proofErr w:type="spellEnd"/>
          </w:p>
        </w:tc>
      </w:tr>
      <w:tr w:rsidR="005F454C" w14:paraId="7B0E6675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0D680" w14:textId="77777777" w:rsidR="005F454C" w:rsidRDefault="008F0DA1">
            <w:pPr>
              <w:spacing w:after="0"/>
            </w:pPr>
            <w:r>
              <w:rPr>
                <w:sz w:val="16"/>
              </w:rPr>
              <w:t>Média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4C6DF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Significado e consumidores posteriores de BC, DFC e CE/CXP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EDE83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ChildFund</w:t>
            </w:r>
            <w:proofErr w:type="spellEnd"/>
          </w:p>
        </w:tc>
      </w:tr>
      <w:tr w:rsidR="005F454C" w14:paraId="5160CC73" w14:textId="77777777">
        <w:trPr>
          <w:cantSplit/>
          <w:jc w:val="center"/>
        </w:trPr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8848C" w14:textId="77777777" w:rsidR="005F454C" w:rsidRDefault="008F0DA1">
            <w:pPr>
              <w:spacing w:after="0"/>
            </w:pPr>
            <w:r>
              <w:rPr>
                <w:sz w:val="16"/>
              </w:rPr>
              <w:t>Média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1B532" w14:textId="77777777" w:rsidR="005F454C" w:rsidRPr="00FA36FA" w:rsidRDefault="008F0DA1">
            <w:pPr>
              <w:spacing w:after="0"/>
              <w:rPr>
                <w:lang w:val="pt-BR"/>
              </w:rPr>
            </w:pPr>
            <w:r w:rsidRPr="00FA36FA">
              <w:rPr>
                <w:sz w:val="16"/>
                <w:lang w:val="pt-BR"/>
              </w:rPr>
              <w:t>Prefixo/nome definitivo dos quatro campos neutros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C62A" w14:textId="77777777" w:rsidR="005F454C" w:rsidRDefault="008F0DA1">
            <w:pPr>
              <w:spacing w:after="0"/>
            </w:pPr>
            <w:proofErr w:type="spellStart"/>
            <w:r>
              <w:rPr>
                <w:sz w:val="16"/>
              </w:rPr>
              <w:t>ChildFund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AlfaPeople</w:t>
            </w:r>
            <w:proofErr w:type="spellEnd"/>
          </w:p>
        </w:tc>
      </w:tr>
    </w:tbl>
    <w:p w14:paraId="664355AD" w14:textId="77777777" w:rsidR="005F454C" w:rsidRDefault="005F454C">
      <w:pPr>
        <w:spacing w:after="20"/>
      </w:pPr>
    </w:p>
    <w:p w14:paraId="1A965116" w14:textId="77777777" w:rsidR="005F454C" w:rsidRDefault="008F0DA1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552"/>
      </w:tblGrid>
      <w:tr w:rsidR="005F454C" w14:paraId="0F9A3A67" w14:textId="77777777">
        <w:trPr>
          <w:tblHeader/>
          <w:jc w:val="center"/>
        </w:trPr>
        <w:tc>
          <w:tcPr>
            <w:tcW w:w="30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F4E37C" w14:textId="77777777" w:rsidR="005F454C" w:rsidRDefault="008F0DA1">
            <w:r>
              <w:rPr>
                <w:noProof/>
              </w:rPr>
              <w:lastRenderedPageBreak/>
              <w:drawing>
                <wp:inline distT="0" distB="0" distL="0" distR="0" wp14:anchorId="28FBEC4A" wp14:editId="07777777">
                  <wp:extent cx="1554480" cy="285764"/>
                  <wp:effectExtent l="0" t="0" r="0" b="0"/>
                  <wp:docPr id="23" name="Picture 23" descr="Image: 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285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C3E8B9" w14:textId="77777777" w:rsidR="005F454C" w:rsidRDefault="008F0DA1">
            <w:pPr>
              <w:jc w:val="right"/>
            </w:pPr>
            <w:r>
              <w:rPr>
                <w:b/>
                <w:color w:val="6B7280"/>
                <w:sz w:val="16"/>
              </w:rPr>
              <w:t>CHILDFUND  |  DOCUMENTAÇÃO DE DESENVOLVIMENTO</w:t>
            </w:r>
          </w:p>
        </w:tc>
      </w:tr>
    </w:tbl>
    <w:p w14:paraId="44FB30F8" w14:textId="77777777" w:rsidR="005F454C" w:rsidRDefault="005F454C">
      <w:pPr>
        <w:pBdr>
          <w:bottom w:val="single" w:sz="10" w:space="1" w:color="ED1C24"/>
        </w:pBdr>
        <w:spacing w:after="80"/>
      </w:pPr>
    </w:p>
    <w:p w14:paraId="533A3638" w14:textId="77777777" w:rsidR="005F454C" w:rsidRDefault="008F0DA1">
      <w:pPr>
        <w:spacing w:after="80"/>
      </w:pPr>
      <w:r>
        <w:rPr>
          <w:b/>
          <w:color w:val="ED1C24"/>
          <w:sz w:val="17"/>
        </w:rPr>
        <w:t>CICLO 1</w:t>
      </w:r>
    </w:p>
    <w:p w14:paraId="1565308E" w14:textId="77777777" w:rsidR="005F454C" w:rsidRPr="00FA36FA" w:rsidRDefault="008F0DA1">
      <w:pPr>
        <w:pStyle w:val="Heading1"/>
        <w:rPr>
          <w:lang w:val="pt-BR"/>
        </w:rPr>
      </w:pPr>
      <w:r w:rsidRPr="00FA36FA">
        <w:rPr>
          <w:lang w:val="pt-BR"/>
        </w:rPr>
        <w:t>13. Critério de conclusão do Ciclo 1 básico</w:t>
      </w:r>
    </w:p>
    <w:p w14:paraId="37E04EDC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>O básico está pronto quando:</w:t>
      </w:r>
    </w:p>
    <w:p w14:paraId="6C233E29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1. Cartões </w:t>
      </w:r>
      <w:proofErr w:type="spellStart"/>
      <w:r w:rsidRPr="00FA36FA">
        <w:rPr>
          <w:sz w:val="20"/>
          <w:lang w:val="pt-BR"/>
        </w:rPr>
        <w:t>MaxiPago</w:t>
      </w:r>
      <w:proofErr w:type="spellEnd"/>
      <w:r w:rsidRPr="00FA36FA">
        <w:rPr>
          <w:sz w:val="20"/>
          <w:lang w:val="pt-BR"/>
        </w:rPr>
        <w:t xml:space="preserve"> e </w:t>
      </w:r>
      <w:proofErr w:type="spellStart"/>
      <w:r w:rsidRPr="00FA36FA">
        <w:rPr>
          <w:sz w:val="20"/>
          <w:lang w:val="pt-BR"/>
        </w:rPr>
        <w:t>Braspag</w:t>
      </w:r>
      <w:proofErr w:type="spellEnd"/>
      <w:r w:rsidRPr="00FA36FA">
        <w:rPr>
          <w:sz w:val="20"/>
          <w:lang w:val="pt-BR"/>
        </w:rPr>
        <w:t xml:space="preserve"> convivem com roteamento inequívoco.</w:t>
      </w:r>
    </w:p>
    <w:p w14:paraId="4EA063C8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2. Tokenização do Cartão Protegido funciona sem persistir PAN/CVV.</w:t>
      </w:r>
    </w:p>
    <w:p w14:paraId="02BADF82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3. Cobrança automática, individual e lote funcionam em </w:t>
      </w:r>
      <w:r w:rsidRPr="00FA36FA">
        <w:rPr>
          <w:rFonts w:ascii="Consolas" w:eastAsia="Consolas" w:hAnsi="Consolas"/>
          <w:sz w:val="19"/>
          <w:lang w:val="pt-BR"/>
        </w:rPr>
        <w:t>Cielo30</w:t>
      </w:r>
      <w:r w:rsidRPr="00FA36FA">
        <w:rPr>
          <w:sz w:val="20"/>
          <w:lang w:val="pt-BR"/>
        </w:rPr>
        <w:t xml:space="preserve"> e </w:t>
      </w:r>
      <w:r w:rsidRPr="00FA36FA">
        <w:rPr>
          <w:rFonts w:ascii="Consolas" w:eastAsia="Consolas" w:hAnsi="Consolas"/>
          <w:sz w:val="19"/>
          <w:lang w:val="pt-BR"/>
        </w:rPr>
        <w:t>Rede2</w:t>
      </w:r>
      <w:r w:rsidRPr="00FA36FA">
        <w:rPr>
          <w:sz w:val="20"/>
          <w:lang w:val="pt-BR"/>
        </w:rPr>
        <w:t>.</w:t>
      </w:r>
    </w:p>
    <w:p w14:paraId="7AEC6E02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4. Consulta resolve resultado incerto antes de qualquer </w:t>
      </w:r>
      <w:proofErr w:type="spellStart"/>
      <w:r w:rsidRPr="00FA36FA">
        <w:rPr>
          <w:sz w:val="20"/>
          <w:lang w:val="pt-BR"/>
        </w:rPr>
        <w:t>retentativa</w:t>
      </w:r>
      <w:proofErr w:type="spellEnd"/>
      <w:r w:rsidRPr="00FA36FA">
        <w:rPr>
          <w:sz w:val="20"/>
          <w:lang w:val="pt-BR"/>
        </w:rPr>
        <w:t>.</w:t>
      </w:r>
    </w:p>
    <w:p w14:paraId="6271F8F1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5. Estorno total usa o provedor e o </w:t>
      </w:r>
      <w:proofErr w:type="spellStart"/>
      <w:r w:rsidRPr="00FA36FA">
        <w:rPr>
          <w:rFonts w:ascii="Consolas" w:eastAsia="Consolas" w:hAnsi="Consolas"/>
          <w:sz w:val="19"/>
          <w:lang w:val="pt-BR"/>
        </w:rPr>
        <w:t>PaymentId</w:t>
      </w:r>
      <w:proofErr w:type="spellEnd"/>
      <w:r w:rsidRPr="00FA36FA">
        <w:rPr>
          <w:sz w:val="20"/>
          <w:lang w:val="pt-BR"/>
        </w:rPr>
        <w:t xml:space="preserve"> originais.</w:t>
      </w:r>
    </w:p>
    <w:p w14:paraId="29D86292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6. Os mesmos estados internos e efeitos posteriores são preservados.</w:t>
      </w:r>
    </w:p>
    <w:p w14:paraId="5376512F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>7. Tokens portados estão vinculados por identificador único e conciliados quantitativamente.</w:t>
      </w:r>
    </w:p>
    <w:p w14:paraId="7A06848D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8. Há pacote por ambiente, telemetria sanitizada, </w:t>
      </w:r>
      <w:proofErr w:type="spellStart"/>
      <w:r w:rsidRPr="00FA36FA">
        <w:rPr>
          <w:sz w:val="20"/>
          <w:lang w:val="pt-BR"/>
        </w:rPr>
        <w:t>runbook</w:t>
      </w:r>
      <w:proofErr w:type="spellEnd"/>
      <w:r w:rsidRPr="00FA36FA">
        <w:rPr>
          <w:sz w:val="20"/>
          <w:lang w:val="pt-BR"/>
        </w:rPr>
        <w:t xml:space="preserve"> e </w:t>
      </w:r>
      <w:proofErr w:type="spellStart"/>
      <w:r w:rsidRPr="00FA36FA">
        <w:rPr>
          <w:sz w:val="20"/>
          <w:lang w:val="pt-BR"/>
        </w:rPr>
        <w:t>rollback</w:t>
      </w:r>
      <w:proofErr w:type="spellEnd"/>
      <w:r w:rsidRPr="00FA36FA">
        <w:rPr>
          <w:sz w:val="20"/>
          <w:lang w:val="pt-BR"/>
        </w:rPr>
        <w:t xml:space="preserve"> testado.</w:t>
      </w:r>
    </w:p>
    <w:p w14:paraId="377FC13B" w14:textId="77777777" w:rsidR="005F454C" w:rsidRPr="00FA36FA" w:rsidRDefault="008F0DA1">
      <w:pPr>
        <w:spacing w:after="80"/>
        <w:ind w:left="403" w:hanging="288"/>
        <w:rPr>
          <w:lang w:val="pt-BR"/>
        </w:rPr>
      </w:pPr>
      <w:r w:rsidRPr="00FA36FA">
        <w:rPr>
          <w:sz w:val="20"/>
          <w:lang w:val="pt-BR"/>
        </w:rPr>
        <w:t xml:space="preserve">9. A </w:t>
      </w:r>
      <w:proofErr w:type="spellStart"/>
      <w:r w:rsidRPr="00FA36FA">
        <w:rPr>
          <w:sz w:val="20"/>
          <w:lang w:val="pt-BR"/>
        </w:rPr>
        <w:t>ChildFund</w:t>
      </w:r>
      <w:proofErr w:type="spellEnd"/>
      <w:r w:rsidRPr="00FA36FA">
        <w:rPr>
          <w:sz w:val="20"/>
          <w:lang w:val="pt-BR"/>
        </w:rPr>
        <w:t xml:space="preserve"> recebe evidências técnicas para executar sua homologação.</w:t>
      </w:r>
    </w:p>
    <w:p w14:paraId="3B5AD947" w14:textId="77777777" w:rsidR="005F454C" w:rsidRPr="00FA36FA" w:rsidRDefault="008F0DA1">
      <w:pPr>
        <w:rPr>
          <w:lang w:val="pt-BR"/>
        </w:rPr>
      </w:pPr>
      <w:r w:rsidRPr="00FA36FA">
        <w:rPr>
          <w:sz w:val="20"/>
          <w:lang w:val="pt-BR"/>
        </w:rPr>
        <w:t>Tokenização por bandeira tem aceite próprio e não impede esse critério básico.</w:t>
      </w:r>
    </w:p>
    <w:p w14:paraId="1DA6542E" w14:textId="77777777" w:rsidR="005F454C" w:rsidRPr="00FA36FA" w:rsidRDefault="008F0DA1">
      <w:pPr>
        <w:rPr>
          <w:lang w:val="pt-BR"/>
        </w:rPr>
      </w:pPr>
      <w:r w:rsidRPr="00FA36FA">
        <w:rPr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552"/>
      </w:tblGrid>
      <w:tr w:rsidR="005F454C" w14:paraId="3F2B0239" w14:textId="77777777">
        <w:trPr>
          <w:tblHeader/>
          <w:jc w:val="center"/>
        </w:trPr>
        <w:tc>
          <w:tcPr>
            <w:tcW w:w="30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1E394" w14:textId="77777777" w:rsidR="005F454C" w:rsidRDefault="008F0DA1">
            <w:r>
              <w:rPr>
                <w:noProof/>
              </w:rPr>
              <w:lastRenderedPageBreak/>
              <w:drawing>
                <wp:inline distT="0" distB="0" distL="0" distR="0" wp14:anchorId="3387A787" wp14:editId="07777777">
                  <wp:extent cx="1554480" cy="285764"/>
                  <wp:effectExtent l="0" t="0" r="0" b="0"/>
                  <wp:docPr id="24" name="Picture 24" descr="Image: 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 logo_1670x30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285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8757F" w14:textId="77777777" w:rsidR="005F454C" w:rsidRDefault="008F0DA1">
            <w:pPr>
              <w:jc w:val="right"/>
            </w:pPr>
            <w:r>
              <w:rPr>
                <w:b/>
                <w:color w:val="6B7280"/>
                <w:sz w:val="16"/>
              </w:rPr>
              <w:t>CHILDFUND  |  DOCUMENTAÇÃO DE DESENVOLVIMENTO</w:t>
            </w:r>
          </w:p>
        </w:tc>
      </w:tr>
    </w:tbl>
    <w:p w14:paraId="722B00AE" w14:textId="77777777" w:rsidR="005F454C" w:rsidRDefault="005F454C">
      <w:pPr>
        <w:pBdr>
          <w:bottom w:val="single" w:sz="10" w:space="1" w:color="ED1C24"/>
        </w:pBdr>
        <w:spacing w:after="80"/>
      </w:pPr>
    </w:p>
    <w:p w14:paraId="5EEF55C1" w14:textId="77777777" w:rsidR="005F454C" w:rsidRDefault="008F0DA1">
      <w:pPr>
        <w:spacing w:after="80"/>
      </w:pPr>
      <w:r>
        <w:rPr>
          <w:b/>
          <w:color w:val="ED1C24"/>
          <w:sz w:val="17"/>
        </w:rPr>
        <w:t>CICLO 1</w:t>
      </w:r>
    </w:p>
    <w:p w14:paraId="53A9DF01" w14:textId="77777777" w:rsidR="005F454C" w:rsidRDefault="008F0DA1">
      <w:pPr>
        <w:pStyle w:val="Heading1"/>
      </w:pPr>
      <w:r>
        <w:t>14. Referências oficiais</w:t>
      </w:r>
    </w:p>
    <w:p w14:paraId="0C61A926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 xml:space="preserve">[Lista de recursos do Gateway e Cartão </w:t>
      </w:r>
      <w:proofErr w:type="gramStart"/>
      <w:r w:rsidRPr="00FA36FA">
        <w:rPr>
          <w:sz w:val="20"/>
          <w:lang w:val="pt-BR"/>
        </w:rPr>
        <w:t>Protegido](</w:t>
      </w:r>
      <w:proofErr w:type="gramEnd"/>
      <w:r w:rsidRPr="00FA36FA">
        <w:rPr>
          <w:sz w:val="20"/>
          <w:lang w:val="pt-BR"/>
        </w:rPr>
        <w:t>https://docs.cielo.com.br/gateway/reference/lista-de-recursos)</w:t>
      </w:r>
    </w:p>
    <w:p w14:paraId="03699AA6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 xml:space="preserve">[Autenticação </w:t>
      </w:r>
      <w:proofErr w:type="spellStart"/>
      <w:r w:rsidRPr="00FA36FA">
        <w:rPr>
          <w:sz w:val="20"/>
          <w:lang w:val="pt-BR"/>
        </w:rPr>
        <w:t>OAuth</w:t>
      </w:r>
      <w:proofErr w:type="spellEnd"/>
      <w:r w:rsidRPr="00FA36FA">
        <w:rPr>
          <w:sz w:val="20"/>
          <w:lang w:val="pt-BR"/>
        </w:rPr>
        <w:t xml:space="preserve"> do Cartão </w:t>
      </w:r>
      <w:proofErr w:type="gramStart"/>
      <w:r w:rsidRPr="00FA36FA">
        <w:rPr>
          <w:sz w:val="20"/>
          <w:lang w:val="pt-BR"/>
        </w:rPr>
        <w:t>Protegido](</w:t>
      </w:r>
      <w:proofErr w:type="gramEnd"/>
      <w:r w:rsidRPr="00FA36FA">
        <w:rPr>
          <w:sz w:val="20"/>
          <w:lang w:val="pt-BR"/>
        </w:rPr>
        <w:t>https://docs.cielo.com.br/gateway/reference/autenticacao-cp)</w:t>
      </w:r>
    </w:p>
    <w:p w14:paraId="08F7C905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 xml:space="preserve">[Criar cartão tokenizado no Cartão </w:t>
      </w:r>
      <w:proofErr w:type="gramStart"/>
      <w:r w:rsidRPr="00FA36FA">
        <w:rPr>
          <w:sz w:val="20"/>
          <w:lang w:val="pt-BR"/>
        </w:rPr>
        <w:t>Protegido](</w:t>
      </w:r>
      <w:proofErr w:type="gramEnd"/>
      <w:r w:rsidRPr="00FA36FA">
        <w:rPr>
          <w:sz w:val="20"/>
          <w:lang w:val="pt-BR"/>
        </w:rPr>
        <w:t>https://docs.cielo.com.br/gateway/</w:t>
      </w:r>
      <w:proofErr w:type="spellStart"/>
      <w:r w:rsidRPr="00FA36FA">
        <w:rPr>
          <w:sz w:val="20"/>
          <w:lang w:val="pt-BR"/>
        </w:rPr>
        <w:t>reference</w:t>
      </w:r>
      <w:proofErr w:type="spellEnd"/>
      <w:r w:rsidRPr="00FA36FA">
        <w:rPr>
          <w:sz w:val="20"/>
          <w:lang w:val="pt-BR"/>
        </w:rPr>
        <w:t>/</w:t>
      </w:r>
      <w:proofErr w:type="spellStart"/>
      <w:r w:rsidRPr="00FA36FA">
        <w:rPr>
          <w:sz w:val="20"/>
          <w:lang w:val="pt-BR"/>
        </w:rPr>
        <w:t>cp</w:t>
      </w:r>
      <w:proofErr w:type="spellEnd"/>
      <w:r w:rsidRPr="00FA36FA">
        <w:rPr>
          <w:sz w:val="20"/>
          <w:lang w:val="pt-BR"/>
        </w:rPr>
        <w:t>-api)</w:t>
      </w:r>
    </w:p>
    <w:p w14:paraId="016DA617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 xml:space="preserve">[Excluir token do Cartão </w:t>
      </w:r>
      <w:proofErr w:type="gramStart"/>
      <w:r w:rsidRPr="00FA36FA">
        <w:rPr>
          <w:sz w:val="20"/>
          <w:lang w:val="pt-BR"/>
        </w:rPr>
        <w:t>Protegido](</w:t>
      </w:r>
      <w:proofErr w:type="gramEnd"/>
      <w:r w:rsidRPr="00FA36FA">
        <w:rPr>
          <w:sz w:val="20"/>
          <w:lang w:val="pt-BR"/>
        </w:rPr>
        <w:t>https://docs.cielo.com.br/gateway/reference/excluir-token)</w:t>
      </w:r>
    </w:p>
    <w:p w14:paraId="47055CE1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 xml:space="preserve">[Criar pagamento com </w:t>
      </w:r>
      <w:proofErr w:type="gramStart"/>
      <w:r w:rsidRPr="00FA36FA">
        <w:rPr>
          <w:sz w:val="20"/>
          <w:lang w:val="pt-BR"/>
        </w:rPr>
        <w:t>CardToken](</w:t>
      </w:r>
      <w:proofErr w:type="gramEnd"/>
      <w:r w:rsidRPr="00FA36FA">
        <w:rPr>
          <w:sz w:val="20"/>
          <w:lang w:val="pt-BR"/>
        </w:rPr>
        <w:t>https://docs.cielo.com.br/gateway/reference/criar-pagamento-cardtoken)</w:t>
      </w:r>
    </w:p>
    <w:p w14:paraId="0D625AA8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 xml:space="preserve">[Consultar transação por </w:t>
      </w:r>
      <w:proofErr w:type="gramStart"/>
      <w:r w:rsidRPr="00FA36FA">
        <w:rPr>
          <w:sz w:val="20"/>
          <w:lang w:val="pt-BR"/>
        </w:rPr>
        <w:t>PaymentId](</w:t>
      </w:r>
      <w:proofErr w:type="gramEnd"/>
      <w:r w:rsidRPr="00FA36FA">
        <w:rPr>
          <w:sz w:val="20"/>
          <w:lang w:val="pt-BR"/>
        </w:rPr>
        <w:t>https://docs.cielo.com.br/gateway/reference/consulta-paymentid)</w:t>
      </w:r>
    </w:p>
    <w:p w14:paraId="1515F185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 xml:space="preserve">[Consultar transações por </w:t>
      </w:r>
      <w:proofErr w:type="gramStart"/>
      <w:r w:rsidRPr="00FA36FA">
        <w:rPr>
          <w:sz w:val="20"/>
          <w:lang w:val="pt-BR"/>
        </w:rPr>
        <w:t>MerchantOrderId](</w:t>
      </w:r>
      <w:proofErr w:type="gramEnd"/>
      <w:r w:rsidRPr="00FA36FA">
        <w:rPr>
          <w:sz w:val="20"/>
          <w:lang w:val="pt-BR"/>
        </w:rPr>
        <w:t>https://docs.cielo.com.br/gateway/reference/consultar-merchantorderid)</w:t>
      </w:r>
    </w:p>
    <w:p w14:paraId="173FFE64" w14:textId="77777777" w:rsidR="005F454C" w:rsidRDefault="008F0DA1">
      <w:pPr>
        <w:pStyle w:val="ListBullet"/>
        <w:spacing w:after="60"/>
        <w:ind w:left="317" w:hanging="230"/>
      </w:pPr>
      <w:r>
        <w:rPr>
          <w:sz w:val="20"/>
        </w:rPr>
        <w:t>[Card On File](https://docs.cielo.com.br/gateway/docs/card-on-file)</w:t>
      </w:r>
    </w:p>
    <w:p w14:paraId="1747C13D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 xml:space="preserve">[Primeiro uso de cartão de crédito </w:t>
      </w:r>
      <w:proofErr w:type="gramStart"/>
      <w:r w:rsidRPr="00FA36FA">
        <w:rPr>
          <w:sz w:val="20"/>
          <w:lang w:val="pt-BR"/>
        </w:rPr>
        <w:t>armazenado](</w:t>
      </w:r>
      <w:proofErr w:type="gramEnd"/>
      <w:r w:rsidRPr="00FA36FA">
        <w:rPr>
          <w:sz w:val="20"/>
          <w:lang w:val="pt-BR"/>
        </w:rPr>
        <w:t>https://docs.cielo.com.br/gateway/reference/primeiro-uso-do-cart%C3%A3o-armazenado)</w:t>
      </w:r>
    </w:p>
    <w:p w14:paraId="3070315F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 xml:space="preserve">[Provedores e bandeiras por meio de </w:t>
      </w:r>
      <w:proofErr w:type="gramStart"/>
      <w:r w:rsidRPr="00FA36FA">
        <w:rPr>
          <w:sz w:val="20"/>
          <w:lang w:val="pt-BR"/>
        </w:rPr>
        <w:t>pagamento](</w:t>
      </w:r>
      <w:proofErr w:type="gramEnd"/>
      <w:r w:rsidRPr="00FA36FA">
        <w:rPr>
          <w:sz w:val="20"/>
          <w:lang w:val="pt-BR"/>
        </w:rPr>
        <w:t>https://docs.cielo.com.br/gateway/docs/provedores-e-bandeiras-por-meio-de-pagamento)</w:t>
      </w:r>
    </w:p>
    <w:p w14:paraId="2E3F4A72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 xml:space="preserve">[Identificadores de bandeira para adquirente </w:t>
      </w:r>
      <w:proofErr w:type="gramStart"/>
      <w:r w:rsidRPr="00FA36FA">
        <w:rPr>
          <w:sz w:val="20"/>
          <w:lang w:val="pt-BR"/>
        </w:rPr>
        <w:t>Cielo](</w:t>
      </w:r>
      <w:proofErr w:type="gramEnd"/>
      <w:r w:rsidRPr="00FA36FA">
        <w:rPr>
          <w:sz w:val="20"/>
          <w:lang w:val="pt-BR"/>
        </w:rPr>
        <w:t>https://docs.cielo.com.br/gateway/docs/identificadores-da-bandeira-para-adquirente-cielo)</w:t>
      </w:r>
    </w:p>
    <w:p w14:paraId="7EABEFC3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 xml:space="preserve">[Identificadores de bandeira para adquirente </w:t>
      </w:r>
      <w:proofErr w:type="gramStart"/>
      <w:r w:rsidRPr="00FA36FA">
        <w:rPr>
          <w:sz w:val="20"/>
          <w:lang w:val="pt-BR"/>
        </w:rPr>
        <w:t>Rede](</w:t>
      </w:r>
      <w:proofErr w:type="gramEnd"/>
      <w:r w:rsidRPr="00FA36FA">
        <w:rPr>
          <w:sz w:val="20"/>
          <w:lang w:val="pt-BR"/>
        </w:rPr>
        <w:t>https://docs.cielo.com.br/gateway/docs/identificadores-das-bandeiras-para-adquirente-rede)</w:t>
      </w:r>
    </w:p>
    <w:p w14:paraId="16CE4C2D" w14:textId="77777777" w:rsidR="005F454C" w:rsidRPr="00FA36FA" w:rsidRDefault="008F0DA1">
      <w:pPr>
        <w:pStyle w:val="ListBullet"/>
        <w:spacing w:after="60"/>
        <w:ind w:left="317" w:hanging="230"/>
        <w:rPr>
          <w:lang w:val="pt-BR"/>
        </w:rPr>
      </w:pPr>
      <w:r w:rsidRPr="00FA36FA">
        <w:rPr>
          <w:sz w:val="20"/>
          <w:lang w:val="pt-BR"/>
        </w:rPr>
        <w:t>[</w:t>
      </w:r>
      <w:proofErr w:type="spellStart"/>
      <w:r w:rsidRPr="00FA36FA">
        <w:rPr>
          <w:sz w:val="20"/>
          <w:lang w:val="pt-BR"/>
        </w:rPr>
        <w:t>VerifyCard</w:t>
      </w:r>
      <w:proofErr w:type="spellEnd"/>
      <w:r w:rsidRPr="00FA36FA">
        <w:rPr>
          <w:sz w:val="20"/>
          <w:lang w:val="pt-BR"/>
        </w:rPr>
        <w:t xml:space="preserve"> usando </w:t>
      </w:r>
      <w:proofErr w:type="gramStart"/>
      <w:r w:rsidRPr="00FA36FA">
        <w:rPr>
          <w:sz w:val="20"/>
          <w:lang w:val="pt-BR"/>
        </w:rPr>
        <w:t>token](</w:t>
      </w:r>
      <w:proofErr w:type="gramEnd"/>
      <w:r w:rsidRPr="00FA36FA">
        <w:rPr>
          <w:sz w:val="20"/>
          <w:lang w:val="pt-BR"/>
        </w:rPr>
        <w:t>https://docs.cielo.com.br/gateway/reference/verifycard-token)</w:t>
      </w:r>
    </w:p>
    <w:sectPr w:rsidR="005F454C" w:rsidRPr="00FA36FA" w:rsidSect="00034616">
      <w:headerReference w:type="even" r:id="rId35"/>
      <w:headerReference w:type="default" r:id="rId36"/>
      <w:footerReference w:type="default" r:id="rId37"/>
      <w:pgSz w:w="12240" w:h="15840"/>
      <w:pgMar w:top="1123" w:right="1224" w:bottom="1037" w:left="1224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F7891" w14:textId="77777777" w:rsidR="008F0DA1" w:rsidRDefault="008F0DA1">
      <w:pPr>
        <w:spacing w:after="0" w:line="240" w:lineRule="auto"/>
      </w:pPr>
      <w:r>
        <w:separator/>
      </w:r>
    </w:p>
  </w:endnote>
  <w:endnote w:type="continuationSeparator" w:id="0">
    <w:p w14:paraId="35E4D8EF" w14:textId="77777777" w:rsidR="008F0DA1" w:rsidRDefault="008F0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1396D" w14:textId="077DE81B" w:rsidR="005F454C" w:rsidRPr="00FA36FA" w:rsidRDefault="008F0DA1">
    <w:pPr>
      <w:pStyle w:val="Footer"/>
      <w:jc w:val="center"/>
      <w:rPr>
        <w:lang w:val="pt-BR"/>
      </w:rPr>
    </w:pPr>
    <w:r w:rsidRPr="00FA36FA">
      <w:rPr>
        <w:color w:val="6B7280"/>
        <w:sz w:val="16"/>
        <w:lang w:val="pt-BR"/>
      </w:rPr>
      <w:t xml:space="preserve">AlfaPeople • Documentação interna de desenvolvimento • Página </w:t>
    </w:r>
    <w:r>
      <w:fldChar w:fldCharType="begin"/>
    </w:r>
    <w:r w:rsidRPr="00FA36FA">
      <w:rPr>
        <w:lang w:val="pt-BR"/>
      </w:rPr>
      <w:instrText xml:space="preserve"> PAGE </w:instrText>
    </w:r>
    <w:r w:rsidR="00FA36FA">
      <w:fldChar w:fldCharType="separate"/>
    </w:r>
    <w:r w:rsidR="00FA36FA" w:rsidRPr="00FA36FA">
      <w:rPr>
        <w:noProof/>
        <w:lang w:val="pt-B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FAF8A" w14:textId="77777777" w:rsidR="008F0DA1" w:rsidRDefault="008F0DA1">
      <w:pPr>
        <w:spacing w:after="0" w:line="240" w:lineRule="auto"/>
      </w:pPr>
      <w:r>
        <w:separator/>
      </w:r>
    </w:p>
  </w:footnote>
  <w:footnote w:type="continuationSeparator" w:id="0">
    <w:p w14:paraId="5BC75E29" w14:textId="77777777" w:rsidR="008F0DA1" w:rsidRDefault="008F0D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831B3" w14:textId="77777777" w:rsidR="005F454C" w:rsidRDefault="005F45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6D796" w14:textId="77777777" w:rsidR="005F454C" w:rsidRDefault="005F45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9081669">
    <w:abstractNumId w:val="8"/>
  </w:num>
  <w:num w:numId="2" w16cid:durableId="1092509387">
    <w:abstractNumId w:val="6"/>
  </w:num>
  <w:num w:numId="3" w16cid:durableId="1759474808">
    <w:abstractNumId w:val="5"/>
  </w:num>
  <w:num w:numId="4" w16cid:durableId="599607506">
    <w:abstractNumId w:val="4"/>
  </w:num>
  <w:num w:numId="5" w16cid:durableId="247006923">
    <w:abstractNumId w:val="7"/>
  </w:num>
  <w:num w:numId="6" w16cid:durableId="1571114358">
    <w:abstractNumId w:val="3"/>
  </w:num>
  <w:num w:numId="7" w16cid:durableId="1144086874">
    <w:abstractNumId w:val="2"/>
  </w:num>
  <w:num w:numId="8" w16cid:durableId="1568610217">
    <w:abstractNumId w:val="1"/>
  </w:num>
  <w:num w:numId="9" w16cid:durableId="788280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454C"/>
    <w:rsid w:val="008F0DA1"/>
    <w:rsid w:val="00AA1D8D"/>
    <w:rsid w:val="00B47730"/>
    <w:rsid w:val="00CB0664"/>
    <w:rsid w:val="00FA36FA"/>
    <w:rsid w:val="00FC0B32"/>
    <w:rsid w:val="00FC693F"/>
    <w:rsid w:val="737B4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6A5FF2D-58D8-4639-9FFB-CD5BC7CA5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eastAsia="Calibri" w:hAnsi="Calibri"/>
      <w:color w:val="444444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80"/>
      <w:outlineLvl w:val="0"/>
    </w:pPr>
    <w:rPr>
      <w:rFonts w:asciiTheme="majorHAnsi" w:eastAsiaTheme="majorEastAsia" w:hAnsiTheme="majorHAnsi" w:cstheme="majorBidi"/>
      <w:b/>
      <w:bCs/>
      <w:color w:val="ED1C2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axipago.com/developers/wp-content/uploads/2017/10/maxiPago_API_Latest.pdf" TargetMode="External"/><Relationship Id="rId18" Type="http://schemas.openxmlformats.org/officeDocument/2006/relationships/hyperlink" Target="https://www.maxipago.com/developers/wp-content/uploads/2017/10/maxiPago_API_Latest.pdf" TargetMode="External"/><Relationship Id="rId26" Type="http://schemas.openxmlformats.org/officeDocument/2006/relationships/hyperlink" Target="https://docs.cielo.com.br/gateway/reference/consultar-merchantorderid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maxipago.com/developers/wp-content/uploads/2017/10/maxiPago_API_Latest.pdf" TargetMode="External"/><Relationship Id="rId34" Type="http://schemas.openxmlformats.org/officeDocument/2006/relationships/hyperlink" Target="https://docs.cielo.com.br/gateway/reference/primeiro-uso-do-cart%C3%A3o-armazenado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6.png"/><Relationship Id="rId25" Type="http://schemas.openxmlformats.org/officeDocument/2006/relationships/hyperlink" Target="https://docs.cielo.com.br/gateway/reference/consulta-paymentid" TargetMode="External"/><Relationship Id="rId33" Type="http://schemas.openxmlformats.org/officeDocument/2006/relationships/hyperlink" Target="https://docs.cielo.com.br/gateway/reference/credito-api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cs.cielo.com.br/gateway/reference/autenticacao-cp" TargetMode="External"/><Relationship Id="rId20" Type="http://schemas.openxmlformats.org/officeDocument/2006/relationships/hyperlink" Target="https://docs.cielo.com.br/gateway/reference/autenticacao-cp" TargetMode="External"/><Relationship Id="rId29" Type="http://schemas.openxmlformats.org/officeDocument/2006/relationships/hyperlink" Target="https://www.maxipago.com/developers/wp-content/uploads/2017/10/maxiPago_API_Latest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hyperlink" Target="https://docs.cielo.com.br/gateway/docs/card-on-file" TargetMode="External"/><Relationship Id="rId32" Type="http://schemas.openxmlformats.org/officeDocument/2006/relationships/image" Target="media/image8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docs.cielo.com.br/gateway/reference/lista-de-recursos" TargetMode="External"/><Relationship Id="rId23" Type="http://schemas.openxmlformats.org/officeDocument/2006/relationships/hyperlink" Target="https://docs.cielo.com.br/gateway/reference/credito-api" TargetMode="External"/><Relationship Id="rId28" Type="http://schemas.openxmlformats.org/officeDocument/2006/relationships/hyperlink" Target="https://docs.cielo.com.br/gateway/reference/lista-de-recursos" TargetMode="External"/><Relationship Id="rId36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hyperlink" Target="https://docs.cielo.com.br/gateway/reference/cp-api" TargetMode="External"/><Relationship Id="rId31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cielo.com.br/gateway/reference/lista-de-recursos" TargetMode="External"/><Relationship Id="rId22" Type="http://schemas.openxmlformats.org/officeDocument/2006/relationships/hyperlink" Target="https://docs.cielo.com.br/gateway/reference/criar-pagamento-cardtoken" TargetMode="External"/><Relationship Id="rId27" Type="http://schemas.openxmlformats.org/officeDocument/2006/relationships/hyperlink" Target="https://www.maxipago.com/developers/wp-content/uploads/2017/10/maxiPago_API_Latest.pdf" TargetMode="External"/><Relationship Id="rId30" Type="http://schemas.openxmlformats.org/officeDocument/2006/relationships/hyperlink" Target="https://docs.cielo.com.br/gateway/reference/excluir-token" TargetMode="External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31</Pages>
  <Words>7857</Words>
  <Characters>42430</Characters>
  <Application>Microsoft Office Word</Application>
  <DocSecurity>0</DocSecurity>
  <Lines>353</Lines>
  <Paragraphs>100</Paragraphs>
  <ScaleCrop>false</ScaleCrop>
  <Manager/>
  <Company/>
  <LinksUpToDate>false</LinksUpToDate>
  <CharactersWithSpaces>50187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Dev — Ciclo 1 MaxiPago/Braspag</dc:title>
  <dc:subject>ChildFund Brasil — De/Para técnico</dc:subject>
  <dc:creator>AlfaPeople</dc:creator>
  <cp:keywords/>
  <dc:description>generated by python-docx</dc:description>
  <cp:lastModifiedBy>Lucas Boaventura</cp:lastModifiedBy>
  <cp:revision>2</cp:revision>
  <dcterms:created xsi:type="dcterms:W3CDTF">2026-10-02T13:24:00Z</dcterms:created>
  <dcterms:modified xsi:type="dcterms:W3CDTF">2026-10-02T13:24:00Z</dcterms:modified>
  <cp:category/>
</cp:coreProperties>
</file>