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5587" w14:textId="77777777" w:rsidR="00DD2DE4" w:rsidRDefault="0062162A" w:rsidP="004632A1">
      <w:pPr>
        <w:pStyle w:val="Corpotesto"/>
        <w:ind w:left="672" w:right="931"/>
      </w:pPr>
      <w:r>
        <w:t>PUNTI NOTEVOLI CEFALOMETRIA</w:t>
      </w:r>
    </w:p>
    <w:p w14:paraId="39E6E134" w14:textId="77777777" w:rsidR="0062162A" w:rsidRDefault="0062162A" w:rsidP="00DD2DE4">
      <w:pPr>
        <w:pStyle w:val="Corpotesto"/>
        <w:ind w:left="672" w:right="931"/>
        <w:jc w:val="both"/>
      </w:pPr>
    </w:p>
    <w:p w14:paraId="695A5477" w14:textId="77777777" w:rsidR="00DD2DE4" w:rsidRPr="00DD2DE4" w:rsidRDefault="00DD2DE4" w:rsidP="00DD2DE4">
      <w:pPr>
        <w:pStyle w:val="Paragrafoelenco"/>
        <w:numPr>
          <w:ilvl w:val="0"/>
          <w:numId w:val="1"/>
        </w:numPr>
        <w:tabs>
          <w:tab w:val="left" w:pos="1033"/>
        </w:tabs>
        <w:spacing w:line="293" w:lineRule="exact"/>
        <w:ind w:hanging="361"/>
        <w:rPr>
          <w:sz w:val="24"/>
          <w:highlight w:val="yellow"/>
        </w:rPr>
      </w:pPr>
      <w:r w:rsidRPr="00DD2DE4">
        <w:rPr>
          <w:sz w:val="24"/>
          <w:highlight w:val="yellow"/>
        </w:rPr>
        <w:t>PROFILO</w:t>
      </w:r>
      <w:r w:rsidRPr="00DD2DE4">
        <w:rPr>
          <w:spacing w:val="-3"/>
          <w:sz w:val="24"/>
          <w:highlight w:val="yellow"/>
        </w:rPr>
        <w:t xml:space="preserve"> </w:t>
      </w:r>
      <w:r w:rsidRPr="00DD2DE4">
        <w:rPr>
          <w:sz w:val="24"/>
          <w:highlight w:val="yellow"/>
        </w:rPr>
        <w:t>CUTANEO</w:t>
      </w:r>
    </w:p>
    <w:p w14:paraId="49674B7F" w14:textId="77777777" w:rsidR="0062162A" w:rsidRDefault="0062162A" w:rsidP="00DD2DE4">
      <w:pPr>
        <w:pStyle w:val="Corpotesto"/>
        <w:ind w:left="672" w:right="929"/>
        <w:jc w:val="both"/>
        <w:rPr>
          <w:spacing w:val="1"/>
        </w:rPr>
      </w:pPr>
      <w:r>
        <w:t>A</w:t>
      </w:r>
      <w:r w:rsidR="00DD2DE4">
        <w:t>ndremo a tracciare i primi</w:t>
      </w:r>
      <w:r w:rsidR="00DD2DE4">
        <w:rPr>
          <w:spacing w:val="1"/>
        </w:rPr>
        <w:t xml:space="preserve"> </w:t>
      </w:r>
      <w:r w:rsidR="00DD2DE4">
        <w:t>punti, cutanei,</w:t>
      </w:r>
      <w:r w:rsidR="00DD2DE4">
        <w:rPr>
          <w:spacing w:val="1"/>
        </w:rPr>
        <w:t xml:space="preserve"> </w:t>
      </w:r>
      <w:r w:rsidR="00DD2DE4">
        <w:t>che</w:t>
      </w:r>
      <w:r w:rsidR="00DD2DE4">
        <w:rPr>
          <w:spacing w:val="54"/>
        </w:rPr>
        <w:t xml:space="preserve"> </w:t>
      </w:r>
      <w:r w:rsidR="00DD2DE4">
        <w:t>riguardano i</w:t>
      </w:r>
      <w:r w:rsidR="00DD2DE4">
        <w:rPr>
          <w:spacing w:val="1"/>
        </w:rPr>
        <w:t xml:space="preserve"> </w:t>
      </w:r>
      <w:r w:rsidR="00DD2DE4">
        <w:t>tessuti</w:t>
      </w:r>
      <w:r w:rsidR="00DD2DE4">
        <w:rPr>
          <w:spacing w:val="18"/>
        </w:rPr>
        <w:t xml:space="preserve"> </w:t>
      </w:r>
      <w:r w:rsidR="00DD2DE4">
        <w:t>molli.</w:t>
      </w:r>
      <w:r w:rsidR="00DD2DE4">
        <w:rPr>
          <w:spacing w:val="1"/>
        </w:rPr>
        <w:t xml:space="preserve"> </w:t>
      </w:r>
    </w:p>
    <w:p w14:paraId="1AC8210E" w14:textId="77777777" w:rsidR="00DD2DE4" w:rsidRDefault="0062162A" w:rsidP="00DD2DE4">
      <w:pPr>
        <w:pStyle w:val="Corpotesto"/>
        <w:ind w:left="672" w:right="929"/>
        <w:jc w:val="both"/>
      </w:pPr>
      <w:r>
        <w:t>A</w:t>
      </w:r>
      <w:r w:rsidR="00DD2DE4">
        <w:t>vremo</w:t>
      </w:r>
      <w:r w:rsidR="00DD2DE4">
        <w:rPr>
          <w:spacing w:val="-2"/>
        </w:rPr>
        <w:t xml:space="preserve"> </w:t>
      </w:r>
      <w:r w:rsidR="00DD2DE4">
        <w:t>i seguenti reperi (tutti considerati</w:t>
      </w:r>
      <w:r w:rsidR="00DD2DE4">
        <w:rPr>
          <w:spacing w:val="-3"/>
        </w:rPr>
        <w:t xml:space="preserve"> </w:t>
      </w:r>
      <w:r w:rsidR="00DD2DE4">
        <w:t>sul</w:t>
      </w:r>
      <w:r w:rsidR="00DD2DE4">
        <w:rPr>
          <w:spacing w:val="-2"/>
        </w:rPr>
        <w:t xml:space="preserve"> </w:t>
      </w:r>
      <w:r w:rsidR="00DD2DE4">
        <w:t>piano</w:t>
      </w:r>
      <w:r w:rsidR="00DD2DE4">
        <w:rPr>
          <w:spacing w:val="-2"/>
        </w:rPr>
        <w:t xml:space="preserve"> </w:t>
      </w:r>
      <w:r w:rsidR="00DD2DE4">
        <w:t>sagittale</w:t>
      </w:r>
      <w:r w:rsidR="00DD2DE4">
        <w:rPr>
          <w:spacing w:val="-2"/>
        </w:rPr>
        <w:t xml:space="preserve"> </w:t>
      </w:r>
      <w:r w:rsidR="00DD2DE4">
        <w:t>mediano):</w:t>
      </w:r>
    </w:p>
    <w:p w14:paraId="0AA8C85E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spacing w:line="292" w:lineRule="exact"/>
        <w:ind w:hanging="361"/>
        <w:rPr>
          <w:sz w:val="24"/>
        </w:rPr>
      </w:pPr>
      <w:r>
        <w:rPr>
          <w:b/>
          <w:sz w:val="24"/>
        </w:rPr>
        <w:t>TR,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Trichion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dove</w:t>
      </w:r>
      <w:r>
        <w:rPr>
          <w:spacing w:val="-2"/>
          <w:sz w:val="24"/>
        </w:rPr>
        <w:t xml:space="preserve"> </w:t>
      </w:r>
      <w:r>
        <w:rPr>
          <w:sz w:val="24"/>
        </w:rPr>
        <w:t>si</w:t>
      </w:r>
      <w:r>
        <w:rPr>
          <w:spacing w:val="-5"/>
          <w:sz w:val="24"/>
        </w:rPr>
        <w:t xml:space="preserve"> </w:t>
      </w:r>
      <w:r>
        <w:rPr>
          <w:sz w:val="24"/>
        </w:rPr>
        <w:t>trova</w:t>
      </w:r>
      <w:r>
        <w:rPr>
          <w:spacing w:val="-1"/>
          <w:sz w:val="24"/>
        </w:rPr>
        <w:t xml:space="preserve"> </w:t>
      </w:r>
      <w:r>
        <w:rPr>
          <w:sz w:val="24"/>
        </w:rPr>
        <w:t>l’attaccatura</w:t>
      </w:r>
      <w:r>
        <w:rPr>
          <w:spacing w:val="-5"/>
          <w:sz w:val="24"/>
        </w:rPr>
        <w:t xml:space="preserve"> </w:t>
      </w:r>
      <w:r>
        <w:rPr>
          <w:sz w:val="24"/>
        </w:rPr>
        <w:t>dei</w:t>
      </w:r>
      <w:r>
        <w:rPr>
          <w:spacing w:val="-1"/>
          <w:sz w:val="24"/>
        </w:rPr>
        <w:t xml:space="preserve"> </w:t>
      </w:r>
      <w:r>
        <w:rPr>
          <w:sz w:val="24"/>
        </w:rPr>
        <w:t>capelli</w:t>
      </w:r>
      <w:r>
        <w:rPr>
          <w:spacing w:val="-2"/>
          <w:sz w:val="24"/>
        </w:rPr>
        <w:t xml:space="preserve"> </w:t>
      </w:r>
      <w:r>
        <w:rPr>
          <w:sz w:val="24"/>
        </w:rPr>
        <w:t>(quando</w:t>
      </w:r>
      <w:r>
        <w:rPr>
          <w:spacing w:val="-4"/>
          <w:sz w:val="24"/>
        </w:rPr>
        <w:t xml:space="preserve"> </w:t>
      </w:r>
      <w:r>
        <w:rPr>
          <w:sz w:val="24"/>
        </w:rPr>
        <w:t>evidenziabile)</w:t>
      </w:r>
    </w:p>
    <w:p w14:paraId="081B6D0F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right="929"/>
        <w:rPr>
          <w:sz w:val="24"/>
        </w:rPr>
      </w:pPr>
      <w:r>
        <w:rPr>
          <w:b/>
          <w:sz w:val="24"/>
        </w:rPr>
        <w:t>GL,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Glabella</w:t>
      </w:r>
      <w:r>
        <w:rPr>
          <w:sz w:val="24"/>
        </w:rPr>
        <w:t>,</w:t>
      </w:r>
      <w:r>
        <w:rPr>
          <w:spacing w:val="15"/>
          <w:sz w:val="24"/>
        </w:rPr>
        <w:t xml:space="preserve"> </w:t>
      </w:r>
      <w:r>
        <w:rPr>
          <w:sz w:val="24"/>
        </w:rPr>
        <w:t>è</w:t>
      </w:r>
      <w:r>
        <w:rPr>
          <w:spacing w:val="16"/>
          <w:sz w:val="24"/>
        </w:rPr>
        <w:t xml:space="preserve"> </w:t>
      </w:r>
      <w:r>
        <w:rPr>
          <w:sz w:val="24"/>
        </w:rPr>
        <w:t>lo</w:t>
      </w:r>
      <w:r>
        <w:rPr>
          <w:spacing w:val="16"/>
          <w:sz w:val="24"/>
        </w:rPr>
        <w:t xml:space="preserve"> </w:t>
      </w:r>
      <w:r>
        <w:rPr>
          <w:sz w:val="24"/>
        </w:rPr>
        <w:t>spazio</w:t>
      </w:r>
      <w:r>
        <w:rPr>
          <w:spacing w:val="14"/>
          <w:sz w:val="24"/>
        </w:rPr>
        <w:t xml:space="preserve"> </w:t>
      </w:r>
      <w:r>
        <w:rPr>
          <w:sz w:val="24"/>
        </w:rPr>
        <w:t>tra</w:t>
      </w:r>
      <w:r>
        <w:rPr>
          <w:spacing w:val="16"/>
          <w:sz w:val="24"/>
        </w:rPr>
        <w:t xml:space="preserve"> </w:t>
      </w:r>
      <w:r>
        <w:rPr>
          <w:sz w:val="24"/>
        </w:rPr>
        <w:t>le</w:t>
      </w:r>
      <w:r>
        <w:rPr>
          <w:spacing w:val="13"/>
          <w:sz w:val="24"/>
        </w:rPr>
        <w:t xml:space="preserve"> </w:t>
      </w:r>
      <w:r>
        <w:rPr>
          <w:sz w:val="24"/>
        </w:rPr>
        <w:t>due</w:t>
      </w:r>
      <w:r>
        <w:rPr>
          <w:spacing w:val="14"/>
          <w:sz w:val="24"/>
        </w:rPr>
        <w:t xml:space="preserve"> </w:t>
      </w:r>
      <w:r>
        <w:rPr>
          <w:sz w:val="24"/>
        </w:rPr>
        <w:t>sopracciglia</w:t>
      </w:r>
      <w:r>
        <w:rPr>
          <w:spacing w:val="15"/>
          <w:sz w:val="24"/>
        </w:rPr>
        <w:t xml:space="preserve"> </w:t>
      </w:r>
      <w:r>
        <w:rPr>
          <w:sz w:val="24"/>
        </w:rPr>
        <w:t>(in</w:t>
      </w:r>
      <w:r>
        <w:rPr>
          <w:spacing w:val="16"/>
          <w:sz w:val="24"/>
        </w:rPr>
        <w:t xml:space="preserve"> </w:t>
      </w:r>
      <w:r>
        <w:rPr>
          <w:sz w:val="24"/>
        </w:rPr>
        <w:t>corrispondenza</w:t>
      </w:r>
      <w:r>
        <w:rPr>
          <w:spacing w:val="15"/>
          <w:sz w:val="24"/>
        </w:rPr>
        <w:t xml:space="preserve"> </w:t>
      </w:r>
      <w:r>
        <w:rPr>
          <w:sz w:val="24"/>
        </w:rPr>
        <w:t>della</w:t>
      </w:r>
      <w:r>
        <w:rPr>
          <w:spacing w:val="16"/>
          <w:sz w:val="24"/>
        </w:rPr>
        <w:t xml:space="preserve"> </w:t>
      </w:r>
      <w:r>
        <w:rPr>
          <w:sz w:val="24"/>
        </w:rPr>
        <w:t>prominenza</w:t>
      </w:r>
      <w:r>
        <w:rPr>
          <w:spacing w:val="13"/>
          <w:sz w:val="24"/>
        </w:rPr>
        <w:t xml:space="preserve"> </w:t>
      </w:r>
      <w:r>
        <w:rPr>
          <w:sz w:val="24"/>
        </w:rPr>
        <w:t>detta</w:t>
      </w:r>
      <w:r>
        <w:rPr>
          <w:spacing w:val="-52"/>
          <w:sz w:val="24"/>
        </w:rPr>
        <w:t xml:space="preserve"> </w:t>
      </w:r>
      <w:r>
        <w:rPr>
          <w:sz w:val="24"/>
        </w:rPr>
        <w:t>glabella</w:t>
      </w:r>
      <w:r>
        <w:rPr>
          <w:spacing w:val="-2"/>
          <w:sz w:val="24"/>
        </w:rPr>
        <w:t xml:space="preserve"> </w:t>
      </w:r>
      <w:r>
        <w:rPr>
          <w:sz w:val="24"/>
        </w:rPr>
        <w:t>ossea)</w:t>
      </w:r>
    </w:p>
    <w:p w14:paraId="1F3380B0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spacing w:line="293" w:lineRule="exact"/>
        <w:ind w:hanging="361"/>
        <w:rPr>
          <w:sz w:val="24"/>
        </w:rPr>
      </w:pPr>
      <w:r>
        <w:rPr>
          <w:b/>
          <w:sz w:val="24"/>
        </w:rPr>
        <w:t>Ne,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Nasioncutaneo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il</w:t>
      </w:r>
      <w:r>
        <w:rPr>
          <w:spacing w:val="-4"/>
          <w:sz w:val="24"/>
        </w:rPr>
        <w:t xml:space="preserve"> </w:t>
      </w:r>
      <w:r>
        <w:rPr>
          <w:sz w:val="24"/>
        </w:rPr>
        <w:t>punto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massima rientranza della sella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naso</w:t>
      </w:r>
    </w:p>
    <w:p w14:paraId="15DCA82C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hanging="361"/>
        <w:rPr>
          <w:sz w:val="24"/>
        </w:rPr>
      </w:pPr>
      <w:r>
        <w:rPr>
          <w:b/>
          <w:sz w:val="24"/>
        </w:rPr>
        <w:t>SN,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punto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Subnasale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il</w:t>
      </w:r>
      <w:r>
        <w:rPr>
          <w:spacing w:val="-6"/>
          <w:sz w:val="24"/>
        </w:rPr>
        <w:t xml:space="preserve"> </w:t>
      </w:r>
      <w:r>
        <w:rPr>
          <w:sz w:val="24"/>
        </w:rPr>
        <w:t>punto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passaggio</w:t>
      </w:r>
      <w:r>
        <w:rPr>
          <w:spacing w:val="-2"/>
          <w:sz w:val="24"/>
        </w:rPr>
        <w:t xml:space="preserve"> </w:t>
      </w:r>
      <w:r>
        <w:rPr>
          <w:sz w:val="24"/>
        </w:rPr>
        <w:t>tra</w:t>
      </w:r>
      <w:r>
        <w:rPr>
          <w:spacing w:val="-4"/>
          <w:sz w:val="24"/>
        </w:rPr>
        <w:t xml:space="preserve"> </w:t>
      </w: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philtrum</w:t>
      </w:r>
      <w:r>
        <w:rPr>
          <w:spacing w:val="-4"/>
          <w:sz w:val="24"/>
        </w:rPr>
        <w:t xml:space="preserve"> </w:t>
      </w:r>
      <w:r>
        <w:rPr>
          <w:sz w:val="24"/>
        </w:rPr>
        <w:t>(filtro)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2"/>
          <w:sz w:val="24"/>
        </w:rPr>
        <w:t xml:space="preserve"> </w:t>
      </w:r>
      <w:r>
        <w:rPr>
          <w:sz w:val="24"/>
        </w:rPr>
        <w:t>columella nasale</w:t>
      </w:r>
    </w:p>
    <w:p w14:paraId="4D2C575B" w14:textId="77777777" w:rsidR="00DD2DE4" w:rsidRP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hanging="361"/>
        <w:rPr>
          <w:sz w:val="24"/>
        </w:rPr>
      </w:pPr>
      <w:r w:rsidRPr="00DD2DE4">
        <w:rPr>
          <w:b/>
          <w:sz w:val="24"/>
        </w:rPr>
        <w:t>LS,</w:t>
      </w:r>
      <w:r w:rsidRPr="00DD2DE4">
        <w:rPr>
          <w:b/>
          <w:spacing w:val="-1"/>
          <w:sz w:val="24"/>
        </w:rPr>
        <w:t xml:space="preserve"> </w:t>
      </w:r>
      <w:r w:rsidRPr="00DD2DE4">
        <w:rPr>
          <w:b/>
          <w:sz w:val="24"/>
        </w:rPr>
        <w:t>punto</w:t>
      </w:r>
      <w:r w:rsidRPr="00DD2DE4">
        <w:rPr>
          <w:b/>
          <w:spacing w:val="-2"/>
          <w:sz w:val="24"/>
        </w:rPr>
        <w:t xml:space="preserve"> </w:t>
      </w:r>
      <w:r w:rsidRPr="00DD2DE4">
        <w:rPr>
          <w:b/>
          <w:sz w:val="24"/>
        </w:rPr>
        <w:t>labiale</w:t>
      </w:r>
      <w:r w:rsidRPr="00DD2DE4">
        <w:rPr>
          <w:b/>
          <w:spacing w:val="-1"/>
          <w:sz w:val="24"/>
        </w:rPr>
        <w:t xml:space="preserve"> </w:t>
      </w:r>
      <w:r w:rsidRPr="00DD2DE4">
        <w:rPr>
          <w:b/>
          <w:sz w:val="24"/>
        </w:rPr>
        <w:t>superiore</w:t>
      </w:r>
      <w:r w:rsidRPr="00DD2DE4">
        <w:rPr>
          <w:sz w:val="24"/>
        </w:rPr>
        <w:t>,</w:t>
      </w:r>
      <w:r w:rsidRPr="00DD2DE4">
        <w:rPr>
          <w:spacing w:val="-1"/>
          <w:sz w:val="24"/>
        </w:rPr>
        <w:t xml:space="preserve"> </w:t>
      </w:r>
      <w:r w:rsidRPr="00DD2DE4">
        <w:rPr>
          <w:sz w:val="24"/>
        </w:rPr>
        <w:t>corrisponde</w:t>
      </w:r>
      <w:r w:rsidRPr="00DD2DE4">
        <w:rPr>
          <w:spacing w:val="-3"/>
          <w:sz w:val="24"/>
        </w:rPr>
        <w:t xml:space="preserve"> </w:t>
      </w:r>
      <w:r w:rsidRPr="00DD2DE4">
        <w:rPr>
          <w:sz w:val="24"/>
        </w:rPr>
        <w:t>al</w:t>
      </w:r>
      <w:r w:rsidRPr="00DD2DE4">
        <w:rPr>
          <w:spacing w:val="-4"/>
          <w:sz w:val="24"/>
        </w:rPr>
        <w:t xml:space="preserve"> </w:t>
      </w:r>
      <w:r w:rsidRPr="00DD2DE4">
        <w:rPr>
          <w:sz w:val="24"/>
        </w:rPr>
        <w:t>margine</w:t>
      </w:r>
      <w:r w:rsidRPr="00DD2DE4">
        <w:rPr>
          <w:spacing w:val="-2"/>
          <w:sz w:val="24"/>
        </w:rPr>
        <w:t xml:space="preserve"> </w:t>
      </w:r>
      <w:r w:rsidRPr="00DD2DE4">
        <w:rPr>
          <w:sz w:val="24"/>
        </w:rPr>
        <w:t>del</w:t>
      </w:r>
      <w:r w:rsidRPr="00DD2DE4">
        <w:rPr>
          <w:spacing w:val="-4"/>
          <w:sz w:val="24"/>
        </w:rPr>
        <w:t xml:space="preserve"> </w:t>
      </w:r>
      <w:r w:rsidRPr="00DD2DE4">
        <w:rPr>
          <w:sz w:val="24"/>
        </w:rPr>
        <w:t>vermiglio</w:t>
      </w:r>
      <w:r w:rsidRPr="00DD2DE4">
        <w:rPr>
          <w:spacing w:val="-2"/>
          <w:sz w:val="24"/>
        </w:rPr>
        <w:t xml:space="preserve"> </w:t>
      </w:r>
      <w:r w:rsidRPr="00DD2DE4">
        <w:rPr>
          <w:sz w:val="24"/>
        </w:rPr>
        <w:t>del</w:t>
      </w:r>
      <w:r w:rsidRPr="00DD2DE4">
        <w:rPr>
          <w:spacing w:val="-2"/>
          <w:sz w:val="24"/>
        </w:rPr>
        <w:t xml:space="preserve"> </w:t>
      </w:r>
      <w:r w:rsidRPr="00DD2DE4">
        <w:rPr>
          <w:sz w:val="24"/>
        </w:rPr>
        <w:t>labbro</w:t>
      </w:r>
      <w:r w:rsidRPr="00DD2DE4">
        <w:rPr>
          <w:spacing w:val="-1"/>
          <w:sz w:val="24"/>
        </w:rPr>
        <w:t xml:space="preserve"> </w:t>
      </w:r>
      <w:r w:rsidRPr="00DD2DE4">
        <w:rPr>
          <w:sz w:val="24"/>
        </w:rPr>
        <w:t>superiore</w:t>
      </w:r>
    </w:p>
    <w:p w14:paraId="392020D1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hanging="361"/>
        <w:rPr>
          <w:sz w:val="24"/>
        </w:rPr>
      </w:pPr>
      <w:r>
        <w:rPr>
          <w:b/>
          <w:sz w:val="24"/>
        </w:rPr>
        <w:t>LI,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punto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labiale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inferiore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corrisponde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z w:val="24"/>
        </w:rPr>
        <w:t>margine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vermiglio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labbro</w:t>
      </w:r>
      <w:r>
        <w:rPr>
          <w:spacing w:val="-1"/>
          <w:sz w:val="24"/>
        </w:rPr>
        <w:t xml:space="preserve"> </w:t>
      </w:r>
      <w:r>
        <w:rPr>
          <w:sz w:val="24"/>
        </w:rPr>
        <w:t>inferiore</w:t>
      </w:r>
    </w:p>
    <w:p w14:paraId="2097B4D7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spacing w:before="2"/>
        <w:ind w:hanging="361"/>
        <w:rPr>
          <w:sz w:val="24"/>
        </w:rPr>
      </w:pPr>
      <w:r>
        <w:rPr>
          <w:b/>
          <w:sz w:val="24"/>
        </w:rPr>
        <w:t>POC,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Pogonion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cutaneo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massima</w:t>
      </w:r>
      <w:r>
        <w:rPr>
          <w:spacing w:val="-4"/>
          <w:sz w:val="24"/>
        </w:rPr>
        <w:t xml:space="preserve"> </w:t>
      </w:r>
      <w:r>
        <w:rPr>
          <w:sz w:val="24"/>
        </w:rPr>
        <w:t>sporgenza</w:t>
      </w:r>
      <w:r>
        <w:rPr>
          <w:spacing w:val="-3"/>
          <w:sz w:val="24"/>
        </w:rPr>
        <w:t xml:space="preserve"> </w:t>
      </w:r>
      <w:r>
        <w:rPr>
          <w:sz w:val="24"/>
        </w:rPr>
        <w:t>anteriore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mento</w:t>
      </w:r>
      <w:r>
        <w:rPr>
          <w:spacing w:val="-2"/>
          <w:sz w:val="24"/>
        </w:rPr>
        <w:t xml:space="preserve"> </w:t>
      </w:r>
      <w:r>
        <w:rPr>
          <w:sz w:val="24"/>
        </w:rPr>
        <w:t>cutaneo</w:t>
      </w:r>
    </w:p>
    <w:p w14:paraId="77015772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hanging="361"/>
        <w:rPr>
          <w:sz w:val="24"/>
        </w:rPr>
      </w:pPr>
      <w:r>
        <w:rPr>
          <w:noProof/>
          <w:lang w:eastAsia="it-IT"/>
        </w:rPr>
        <w:drawing>
          <wp:anchor distT="0" distB="0" distL="0" distR="0" simplePos="0" relativeHeight="251659264" behindDoc="0" locked="0" layoutInCell="1" allowOverlap="1" wp14:anchorId="56A44F6A" wp14:editId="788782FA">
            <wp:simplePos x="0" y="0"/>
            <wp:positionH relativeFrom="page">
              <wp:posOffset>737616</wp:posOffset>
            </wp:positionH>
            <wp:positionV relativeFrom="paragraph">
              <wp:posOffset>256283</wp:posOffset>
            </wp:positionV>
            <wp:extent cx="5342813" cy="398221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813" cy="398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MC,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Menton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cutaneo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punto</w:t>
      </w:r>
      <w:r>
        <w:rPr>
          <w:spacing w:val="-3"/>
          <w:sz w:val="24"/>
        </w:rPr>
        <w:t xml:space="preserve"> </w:t>
      </w:r>
      <w:r>
        <w:rPr>
          <w:sz w:val="24"/>
        </w:rPr>
        <w:t>più</w:t>
      </w:r>
      <w:r>
        <w:rPr>
          <w:spacing w:val="-3"/>
          <w:sz w:val="24"/>
        </w:rPr>
        <w:t xml:space="preserve"> </w:t>
      </w:r>
      <w:r>
        <w:rPr>
          <w:sz w:val="24"/>
        </w:rPr>
        <w:t>declive (più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basso)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mento cutaneo</w:t>
      </w:r>
    </w:p>
    <w:p w14:paraId="0984AB3A" w14:textId="77777777" w:rsidR="00DD2DE4" w:rsidRDefault="00DD2DE4" w:rsidP="00DD2DE4">
      <w:pPr>
        <w:rPr>
          <w:sz w:val="24"/>
        </w:rPr>
      </w:pPr>
    </w:p>
    <w:p w14:paraId="41A97875" w14:textId="77777777" w:rsidR="00DD2DE4" w:rsidRDefault="00DD2DE4" w:rsidP="00DD2DE4">
      <w:pPr>
        <w:rPr>
          <w:sz w:val="24"/>
        </w:rPr>
      </w:pPr>
    </w:p>
    <w:p w14:paraId="1D7EF6AD" w14:textId="77777777" w:rsidR="00DD2DE4" w:rsidRDefault="00DD2DE4" w:rsidP="00DD2DE4">
      <w:pPr>
        <w:pStyle w:val="Paragrafoelenco"/>
        <w:numPr>
          <w:ilvl w:val="0"/>
          <w:numId w:val="1"/>
        </w:numPr>
        <w:tabs>
          <w:tab w:val="left" w:pos="1033"/>
        </w:tabs>
        <w:ind w:hanging="361"/>
        <w:rPr>
          <w:sz w:val="24"/>
          <w:highlight w:val="yellow"/>
        </w:rPr>
      </w:pPr>
      <w:r w:rsidRPr="00DD2DE4">
        <w:rPr>
          <w:sz w:val="24"/>
          <w:highlight w:val="yellow"/>
        </w:rPr>
        <w:t>TESSUTI</w:t>
      </w:r>
      <w:r w:rsidRPr="00DD2DE4">
        <w:rPr>
          <w:spacing w:val="-2"/>
          <w:sz w:val="24"/>
          <w:highlight w:val="yellow"/>
        </w:rPr>
        <w:t xml:space="preserve"> </w:t>
      </w:r>
      <w:r w:rsidRPr="00DD2DE4">
        <w:rPr>
          <w:sz w:val="24"/>
          <w:highlight w:val="yellow"/>
        </w:rPr>
        <w:t>DURI</w:t>
      </w:r>
    </w:p>
    <w:p w14:paraId="2AC9F9FB" w14:textId="77777777" w:rsidR="0062162A" w:rsidRPr="00DD2DE4" w:rsidRDefault="0062162A" w:rsidP="0062162A">
      <w:pPr>
        <w:pStyle w:val="Paragrafoelenco"/>
        <w:tabs>
          <w:tab w:val="left" w:pos="1033"/>
        </w:tabs>
        <w:ind w:left="1032" w:firstLine="0"/>
        <w:rPr>
          <w:sz w:val="24"/>
          <w:highlight w:val="yellow"/>
        </w:rPr>
      </w:pPr>
    </w:p>
    <w:p w14:paraId="2187CF54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hanging="361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sella</w:t>
      </w:r>
      <w:r>
        <w:rPr>
          <w:spacing w:val="-2"/>
          <w:sz w:val="24"/>
        </w:rPr>
        <w:t xml:space="preserve"> </w:t>
      </w:r>
      <w:r>
        <w:rPr>
          <w:sz w:val="24"/>
        </w:rPr>
        <w:t>turcica,</w:t>
      </w:r>
    </w:p>
    <w:p w14:paraId="72298561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hanging="361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processi</w:t>
      </w:r>
      <w:r>
        <w:rPr>
          <w:spacing w:val="-1"/>
          <w:sz w:val="24"/>
        </w:rPr>
        <w:t xml:space="preserve"> </w:t>
      </w:r>
      <w:r>
        <w:rPr>
          <w:sz w:val="24"/>
        </w:rPr>
        <w:t>clinoidei,</w:t>
      </w:r>
      <w:r>
        <w:rPr>
          <w:spacing w:val="-5"/>
          <w:sz w:val="24"/>
        </w:rPr>
        <w:t xml:space="preserve"> </w:t>
      </w:r>
      <w:r>
        <w:rPr>
          <w:sz w:val="24"/>
        </w:rPr>
        <w:t>fino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margine</w:t>
      </w:r>
      <w:r>
        <w:rPr>
          <w:spacing w:val="-4"/>
          <w:sz w:val="24"/>
        </w:rPr>
        <w:t xml:space="preserve"> </w:t>
      </w:r>
      <w:r>
        <w:rPr>
          <w:sz w:val="24"/>
        </w:rPr>
        <w:t>anteriore</w:t>
      </w:r>
      <w:r>
        <w:rPr>
          <w:spacing w:val="-3"/>
          <w:sz w:val="24"/>
        </w:rPr>
        <w:t xml:space="preserve"> </w:t>
      </w:r>
      <w:r>
        <w:rPr>
          <w:sz w:val="24"/>
        </w:rPr>
        <w:t>del grande</w:t>
      </w:r>
      <w:r>
        <w:rPr>
          <w:spacing w:val="-4"/>
          <w:sz w:val="24"/>
        </w:rPr>
        <w:t xml:space="preserve"> </w:t>
      </w:r>
      <w:r>
        <w:rPr>
          <w:sz w:val="24"/>
        </w:rPr>
        <w:t>forame</w:t>
      </w:r>
      <w:r>
        <w:rPr>
          <w:spacing w:val="-2"/>
          <w:sz w:val="24"/>
        </w:rPr>
        <w:t xml:space="preserve"> </w:t>
      </w:r>
      <w:r>
        <w:rPr>
          <w:sz w:val="24"/>
        </w:rPr>
        <w:t>occipitale</w:t>
      </w:r>
    </w:p>
    <w:p w14:paraId="3DEEDF76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hanging="361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faccia</w:t>
      </w:r>
      <w:r>
        <w:rPr>
          <w:spacing w:val="-3"/>
          <w:sz w:val="24"/>
        </w:rPr>
        <w:t xml:space="preserve"> </w:t>
      </w:r>
      <w:r>
        <w:rPr>
          <w:sz w:val="24"/>
        </w:rPr>
        <w:t>anteriore</w:t>
      </w:r>
      <w:r>
        <w:rPr>
          <w:spacing w:val="-4"/>
          <w:sz w:val="24"/>
        </w:rPr>
        <w:t xml:space="preserve"> </w:t>
      </w:r>
      <w:r>
        <w:rPr>
          <w:sz w:val="24"/>
        </w:rPr>
        <w:t>dell’osso</w:t>
      </w:r>
      <w:r>
        <w:rPr>
          <w:spacing w:val="-1"/>
          <w:sz w:val="24"/>
        </w:rPr>
        <w:t xml:space="preserve"> </w:t>
      </w:r>
      <w:r>
        <w:rPr>
          <w:sz w:val="24"/>
        </w:rPr>
        <w:t>frontale,</w:t>
      </w:r>
    </w:p>
    <w:p w14:paraId="0FFF8A36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hanging="361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sutura</w:t>
      </w:r>
      <w:r>
        <w:rPr>
          <w:spacing w:val="-3"/>
          <w:sz w:val="24"/>
        </w:rPr>
        <w:t xml:space="preserve"> </w:t>
      </w:r>
      <w:r>
        <w:rPr>
          <w:sz w:val="24"/>
        </w:rPr>
        <w:t>fronto-nasale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ossea,</w:t>
      </w:r>
      <w:r>
        <w:rPr>
          <w:spacing w:val="-2"/>
          <w:sz w:val="24"/>
        </w:rPr>
        <w:t xml:space="preserve"> </w:t>
      </w:r>
      <w:r>
        <w:rPr>
          <w:sz w:val="24"/>
        </w:rPr>
        <w:t>propria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naso</w:t>
      </w:r>
    </w:p>
    <w:p w14:paraId="5965F303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hanging="361"/>
        <w:rPr>
          <w:sz w:val="24"/>
        </w:rPr>
      </w:pP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mascellare</w:t>
      </w:r>
      <w:r>
        <w:rPr>
          <w:spacing w:val="-1"/>
          <w:sz w:val="24"/>
        </w:rPr>
        <w:t xml:space="preserve"> </w:t>
      </w:r>
      <w:r>
        <w:rPr>
          <w:sz w:val="24"/>
        </w:rPr>
        <w:t>superiore</w:t>
      </w:r>
      <w:r>
        <w:rPr>
          <w:spacing w:val="-3"/>
          <w:sz w:val="24"/>
        </w:rPr>
        <w:t xml:space="preserve"> </w:t>
      </w:r>
      <w:r>
        <w:rPr>
          <w:sz w:val="24"/>
        </w:rPr>
        <w:t>con gli</w:t>
      </w:r>
      <w:r>
        <w:rPr>
          <w:spacing w:val="-5"/>
          <w:sz w:val="24"/>
        </w:rPr>
        <w:t xml:space="preserve"> </w:t>
      </w:r>
      <w:r>
        <w:rPr>
          <w:sz w:val="24"/>
        </w:rPr>
        <w:t>incisivi</w:t>
      </w:r>
      <w:r>
        <w:rPr>
          <w:spacing w:val="-2"/>
          <w:sz w:val="24"/>
        </w:rPr>
        <w:t xml:space="preserve"> </w:t>
      </w:r>
      <w:r>
        <w:rPr>
          <w:sz w:val="24"/>
        </w:rPr>
        <w:t>superiori,</w:t>
      </w:r>
    </w:p>
    <w:p w14:paraId="3728992D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hanging="361"/>
        <w:rPr>
          <w:sz w:val="24"/>
        </w:rPr>
      </w:pPr>
      <w:r>
        <w:rPr>
          <w:sz w:val="24"/>
        </w:rPr>
        <w:t>la fossa</w:t>
      </w:r>
      <w:r>
        <w:rPr>
          <w:spacing w:val="-3"/>
          <w:sz w:val="24"/>
        </w:rPr>
        <w:t xml:space="preserve"> </w:t>
      </w:r>
      <w:r>
        <w:rPr>
          <w:sz w:val="24"/>
        </w:rPr>
        <w:t>pterigomascellare,</w:t>
      </w:r>
    </w:p>
    <w:p w14:paraId="2B891A15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right="931"/>
        <w:rPr>
          <w:sz w:val="24"/>
        </w:rPr>
      </w:pPr>
      <w:r>
        <w:rPr>
          <w:sz w:val="24"/>
        </w:rPr>
        <w:t>il</w:t>
      </w:r>
      <w:r>
        <w:rPr>
          <w:spacing w:val="20"/>
          <w:sz w:val="24"/>
        </w:rPr>
        <w:t xml:space="preserve"> </w:t>
      </w:r>
      <w:r>
        <w:rPr>
          <w:sz w:val="24"/>
        </w:rPr>
        <w:t>corpo</w:t>
      </w:r>
      <w:r>
        <w:rPr>
          <w:spacing w:val="19"/>
          <w:sz w:val="24"/>
        </w:rPr>
        <w:t xml:space="preserve"> </w:t>
      </w:r>
      <w:r>
        <w:rPr>
          <w:sz w:val="24"/>
        </w:rPr>
        <w:t>e</w:t>
      </w:r>
      <w:r>
        <w:rPr>
          <w:spacing w:val="22"/>
          <w:sz w:val="24"/>
        </w:rPr>
        <w:t xml:space="preserve"> </w:t>
      </w:r>
      <w:r>
        <w:rPr>
          <w:sz w:val="24"/>
        </w:rPr>
        <w:t>il</w:t>
      </w:r>
      <w:r>
        <w:rPr>
          <w:spacing w:val="18"/>
          <w:sz w:val="24"/>
        </w:rPr>
        <w:t xml:space="preserve"> </w:t>
      </w:r>
      <w:r>
        <w:rPr>
          <w:sz w:val="24"/>
        </w:rPr>
        <w:t>ramo</w:t>
      </w:r>
      <w:r>
        <w:rPr>
          <w:spacing w:val="20"/>
          <w:sz w:val="24"/>
        </w:rPr>
        <w:t xml:space="preserve"> </w:t>
      </w:r>
      <w:r>
        <w:rPr>
          <w:sz w:val="24"/>
        </w:rPr>
        <w:t>mandibolare,</w:t>
      </w:r>
      <w:r>
        <w:rPr>
          <w:spacing w:val="19"/>
          <w:sz w:val="24"/>
        </w:rPr>
        <w:t xml:space="preserve"> </w:t>
      </w:r>
      <w:r>
        <w:rPr>
          <w:sz w:val="24"/>
        </w:rPr>
        <w:t>il</w:t>
      </w:r>
      <w:r>
        <w:rPr>
          <w:spacing w:val="20"/>
          <w:sz w:val="24"/>
        </w:rPr>
        <w:t xml:space="preserve"> </w:t>
      </w:r>
      <w:r>
        <w:rPr>
          <w:sz w:val="24"/>
        </w:rPr>
        <w:t>condilo,</w:t>
      </w:r>
      <w:r>
        <w:rPr>
          <w:spacing w:val="19"/>
          <w:sz w:val="24"/>
        </w:rPr>
        <w:t xml:space="preserve"> </w:t>
      </w:r>
      <w:r>
        <w:rPr>
          <w:sz w:val="24"/>
        </w:rPr>
        <w:t>i</w:t>
      </w:r>
      <w:r>
        <w:rPr>
          <w:spacing w:val="21"/>
          <w:sz w:val="24"/>
        </w:rPr>
        <w:t xml:space="preserve"> </w:t>
      </w:r>
      <w:r>
        <w:rPr>
          <w:sz w:val="24"/>
        </w:rPr>
        <w:t>processi</w:t>
      </w:r>
      <w:r>
        <w:rPr>
          <w:spacing w:val="22"/>
          <w:sz w:val="24"/>
        </w:rPr>
        <w:t xml:space="preserve"> </w:t>
      </w:r>
      <w:r>
        <w:rPr>
          <w:sz w:val="24"/>
        </w:rPr>
        <w:t>coronoidei,</w:t>
      </w:r>
      <w:r>
        <w:rPr>
          <w:spacing w:val="18"/>
          <w:sz w:val="24"/>
        </w:rPr>
        <w:t xml:space="preserve"> </w:t>
      </w:r>
      <w:r>
        <w:rPr>
          <w:sz w:val="24"/>
        </w:rPr>
        <w:t>la</w:t>
      </w:r>
      <w:r>
        <w:rPr>
          <w:spacing w:val="21"/>
          <w:sz w:val="24"/>
        </w:rPr>
        <w:t xml:space="preserve"> </w:t>
      </w:r>
      <w:r>
        <w:rPr>
          <w:sz w:val="24"/>
        </w:rPr>
        <w:t>sinfisi</w:t>
      </w:r>
      <w:r>
        <w:rPr>
          <w:spacing w:val="19"/>
          <w:sz w:val="24"/>
        </w:rPr>
        <w:t xml:space="preserve"> </w:t>
      </w:r>
      <w:r>
        <w:rPr>
          <w:sz w:val="24"/>
        </w:rPr>
        <w:t>mentoniera</w:t>
      </w:r>
      <w:r>
        <w:rPr>
          <w:spacing w:val="21"/>
          <w:sz w:val="24"/>
        </w:rPr>
        <w:t xml:space="preserve"> </w:t>
      </w:r>
      <w:r>
        <w:rPr>
          <w:sz w:val="24"/>
        </w:rPr>
        <w:t>e</w:t>
      </w:r>
      <w:r>
        <w:rPr>
          <w:spacing w:val="19"/>
          <w:sz w:val="24"/>
        </w:rPr>
        <w:t xml:space="preserve"> </w:t>
      </w:r>
      <w:r>
        <w:rPr>
          <w:sz w:val="24"/>
        </w:rPr>
        <w:t>gli</w:t>
      </w:r>
      <w:r>
        <w:rPr>
          <w:spacing w:val="-51"/>
          <w:sz w:val="24"/>
        </w:rPr>
        <w:t xml:space="preserve"> </w:t>
      </w:r>
      <w:r>
        <w:rPr>
          <w:sz w:val="24"/>
        </w:rPr>
        <w:t>incisivi</w:t>
      </w:r>
      <w:r>
        <w:rPr>
          <w:spacing w:val="-1"/>
          <w:sz w:val="24"/>
        </w:rPr>
        <w:t xml:space="preserve"> </w:t>
      </w:r>
      <w:r>
        <w:rPr>
          <w:sz w:val="24"/>
        </w:rPr>
        <w:t>inferiori,</w:t>
      </w:r>
    </w:p>
    <w:p w14:paraId="45BA5D16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spacing w:line="293" w:lineRule="exact"/>
        <w:ind w:hanging="361"/>
        <w:rPr>
          <w:sz w:val="24"/>
        </w:rPr>
      </w:pPr>
      <w:r>
        <w:rPr>
          <w:sz w:val="24"/>
        </w:rPr>
        <w:t>Tracceremo</w:t>
      </w:r>
      <w:r>
        <w:rPr>
          <w:spacing w:val="-3"/>
          <w:sz w:val="24"/>
        </w:rPr>
        <w:t xml:space="preserve"> </w:t>
      </w:r>
      <w:r>
        <w:rPr>
          <w:sz w:val="24"/>
        </w:rPr>
        <w:t>poi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primi</w:t>
      </w:r>
      <w:r>
        <w:rPr>
          <w:spacing w:val="-1"/>
          <w:sz w:val="24"/>
        </w:rPr>
        <w:t xml:space="preserve"> </w:t>
      </w:r>
      <w:r>
        <w:rPr>
          <w:sz w:val="24"/>
        </w:rPr>
        <w:t>molari</w:t>
      </w:r>
      <w:r>
        <w:rPr>
          <w:spacing w:val="-2"/>
          <w:sz w:val="24"/>
        </w:rPr>
        <w:t xml:space="preserve"> </w:t>
      </w:r>
      <w:r>
        <w:rPr>
          <w:sz w:val="24"/>
        </w:rPr>
        <w:t>superiori</w:t>
      </w:r>
      <w:r>
        <w:rPr>
          <w:spacing w:val="-2"/>
          <w:sz w:val="24"/>
        </w:rPr>
        <w:t xml:space="preserve"> </w:t>
      </w:r>
      <w:r>
        <w:rPr>
          <w:sz w:val="24"/>
        </w:rPr>
        <w:t>ed</w:t>
      </w:r>
      <w:r>
        <w:rPr>
          <w:spacing w:val="-3"/>
          <w:sz w:val="24"/>
        </w:rPr>
        <w:t xml:space="preserve"> </w:t>
      </w:r>
      <w:r>
        <w:rPr>
          <w:sz w:val="24"/>
        </w:rPr>
        <w:t>inferiori,</w:t>
      </w:r>
    </w:p>
    <w:p w14:paraId="1991FD72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hanging="361"/>
        <w:rPr>
          <w:sz w:val="24"/>
        </w:rPr>
      </w:pP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il meato</w:t>
      </w:r>
      <w:r>
        <w:rPr>
          <w:spacing w:val="-3"/>
          <w:sz w:val="24"/>
        </w:rPr>
        <w:t xml:space="preserve"> </w:t>
      </w:r>
      <w:r>
        <w:rPr>
          <w:sz w:val="24"/>
        </w:rPr>
        <w:t>acustico</w:t>
      </w:r>
      <w:r>
        <w:rPr>
          <w:spacing w:val="-5"/>
          <w:sz w:val="24"/>
        </w:rPr>
        <w:t xml:space="preserve"> </w:t>
      </w:r>
      <w:r>
        <w:rPr>
          <w:sz w:val="24"/>
        </w:rPr>
        <w:t>esterno.</w:t>
      </w:r>
    </w:p>
    <w:p w14:paraId="10B4B9D6" w14:textId="77777777" w:rsidR="00DD2DE4" w:rsidRDefault="00DD2DE4" w:rsidP="00DD2DE4">
      <w:pPr>
        <w:rPr>
          <w:sz w:val="24"/>
        </w:rPr>
      </w:pPr>
    </w:p>
    <w:p w14:paraId="0049FBCC" w14:textId="77777777" w:rsidR="00DD2DE4" w:rsidRDefault="00DD2DE4" w:rsidP="00DD2DE4">
      <w:pPr>
        <w:rPr>
          <w:sz w:val="24"/>
        </w:rPr>
      </w:pPr>
    </w:p>
    <w:p w14:paraId="314D654D" w14:textId="77777777" w:rsidR="0062162A" w:rsidRPr="0062162A" w:rsidRDefault="0062162A" w:rsidP="0062162A">
      <w:pPr>
        <w:tabs>
          <w:tab w:val="left" w:pos="1033"/>
        </w:tabs>
        <w:spacing w:before="52"/>
        <w:ind w:left="671"/>
        <w:rPr>
          <w:sz w:val="24"/>
          <w:highlight w:val="yellow"/>
        </w:rPr>
      </w:pPr>
    </w:p>
    <w:p w14:paraId="01340A8D" w14:textId="77777777" w:rsidR="00DD2DE4" w:rsidRPr="0062162A" w:rsidRDefault="00DD2DE4" w:rsidP="0062162A">
      <w:pPr>
        <w:pStyle w:val="Paragrafoelenco"/>
        <w:numPr>
          <w:ilvl w:val="0"/>
          <w:numId w:val="1"/>
        </w:numPr>
        <w:tabs>
          <w:tab w:val="left" w:pos="1033"/>
        </w:tabs>
        <w:spacing w:before="52"/>
        <w:ind w:hanging="361"/>
        <w:rPr>
          <w:sz w:val="24"/>
          <w:highlight w:val="yellow"/>
        </w:rPr>
      </w:pPr>
      <w:r w:rsidRPr="0062162A">
        <w:rPr>
          <w:sz w:val="24"/>
          <w:highlight w:val="yellow"/>
        </w:rPr>
        <w:lastRenderedPageBreak/>
        <w:t>PUNTI</w:t>
      </w:r>
      <w:r w:rsidRPr="0062162A">
        <w:rPr>
          <w:spacing w:val="-1"/>
          <w:sz w:val="24"/>
          <w:highlight w:val="yellow"/>
        </w:rPr>
        <w:t xml:space="preserve"> </w:t>
      </w:r>
      <w:r w:rsidRPr="0062162A">
        <w:rPr>
          <w:sz w:val="24"/>
          <w:highlight w:val="yellow"/>
        </w:rPr>
        <w:t>DI</w:t>
      </w:r>
      <w:r w:rsidRPr="0062162A">
        <w:rPr>
          <w:spacing w:val="-1"/>
          <w:sz w:val="24"/>
          <w:highlight w:val="yellow"/>
        </w:rPr>
        <w:t xml:space="preserve"> </w:t>
      </w:r>
      <w:r w:rsidRPr="0062162A">
        <w:rPr>
          <w:sz w:val="24"/>
          <w:highlight w:val="yellow"/>
        </w:rPr>
        <w:t>REPERE</w:t>
      </w:r>
    </w:p>
    <w:p w14:paraId="44858157" w14:textId="77777777" w:rsidR="00DD2DE4" w:rsidRDefault="0062162A" w:rsidP="00DD2DE4">
      <w:pPr>
        <w:pStyle w:val="Corpotesto"/>
        <w:ind w:left="672" w:right="688"/>
      </w:pPr>
      <w:r>
        <w:t>P</w:t>
      </w:r>
      <w:r w:rsidR="00DD2DE4">
        <w:t>unti</w:t>
      </w:r>
      <w:r w:rsidR="00DD2DE4">
        <w:rPr>
          <w:spacing w:val="-3"/>
        </w:rPr>
        <w:t xml:space="preserve"> </w:t>
      </w:r>
      <w:r w:rsidR="00DD2DE4">
        <w:t>di</w:t>
      </w:r>
      <w:r w:rsidR="00DD2DE4">
        <w:rPr>
          <w:spacing w:val="-4"/>
        </w:rPr>
        <w:t xml:space="preserve"> </w:t>
      </w:r>
      <w:r w:rsidR="00DD2DE4">
        <w:t>repere anatomici</w:t>
      </w:r>
      <w:r w:rsidR="00DD2DE4">
        <w:rPr>
          <w:spacing w:val="-1"/>
        </w:rPr>
        <w:t xml:space="preserve"> </w:t>
      </w:r>
      <w:r w:rsidR="00DD2DE4">
        <w:t>in</w:t>
      </w:r>
      <w:r w:rsidR="00DD2DE4">
        <w:rPr>
          <w:spacing w:val="-1"/>
        </w:rPr>
        <w:t xml:space="preserve"> </w:t>
      </w:r>
      <w:r w:rsidR="00DD2DE4">
        <w:t>queste strutture,</w:t>
      </w:r>
      <w:r w:rsidR="00DD2DE4">
        <w:rPr>
          <w:spacing w:val="1"/>
        </w:rPr>
        <w:t xml:space="preserve"> </w:t>
      </w:r>
      <w:r w:rsidR="00DD2DE4">
        <w:t>che</w:t>
      </w:r>
      <w:r w:rsidR="00DD2DE4">
        <w:rPr>
          <w:spacing w:val="-1"/>
        </w:rPr>
        <w:t xml:space="preserve"> </w:t>
      </w:r>
      <w:r w:rsidR="00DD2DE4">
        <w:t>sono:</w:t>
      </w:r>
    </w:p>
    <w:p w14:paraId="50BFB056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right="5326"/>
        <w:rPr>
          <w:sz w:val="24"/>
        </w:rPr>
      </w:pPr>
      <w:r w:rsidRPr="004A1B9F">
        <w:rPr>
          <w:noProof/>
          <w:highlight w:val="green"/>
          <w:lang w:eastAsia="it-IT"/>
        </w:rPr>
        <w:drawing>
          <wp:anchor distT="0" distB="0" distL="0" distR="0" simplePos="0" relativeHeight="251661312" behindDoc="0" locked="0" layoutInCell="1" allowOverlap="1" wp14:anchorId="01B89920" wp14:editId="21D70E1C">
            <wp:simplePos x="0" y="0"/>
            <wp:positionH relativeFrom="page">
              <wp:posOffset>4183379</wp:posOffset>
            </wp:positionH>
            <wp:positionV relativeFrom="paragraph">
              <wp:posOffset>131315</wp:posOffset>
            </wp:positionV>
            <wp:extent cx="3174492" cy="2659380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492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1B9F">
        <w:rPr>
          <w:b/>
          <w:sz w:val="24"/>
          <w:highlight w:val="green"/>
        </w:rPr>
        <w:t>Na</w:t>
      </w:r>
      <w:r>
        <w:rPr>
          <w:b/>
          <w:sz w:val="24"/>
        </w:rPr>
        <w:t>,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Nasion:</w:t>
      </w:r>
      <w:r>
        <w:rPr>
          <w:b/>
          <w:spacing w:val="31"/>
          <w:sz w:val="24"/>
        </w:rPr>
        <w:t xml:space="preserve"> </w:t>
      </w:r>
      <w:r>
        <w:rPr>
          <w:sz w:val="24"/>
        </w:rPr>
        <w:t>punto</w:t>
      </w:r>
      <w:r>
        <w:rPr>
          <w:spacing w:val="31"/>
          <w:sz w:val="24"/>
        </w:rPr>
        <w:t xml:space="preserve"> </w:t>
      </w:r>
      <w:r>
        <w:rPr>
          <w:sz w:val="24"/>
        </w:rPr>
        <w:t>più</w:t>
      </w:r>
      <w:r>
        <w:rPr>
          <w:spacing w:val="34"/>
          <w:sz w:val="24"/>
        </w:rPr>
        <w:t xml:space="preserve"> </w:t>
      </w:r>
      <w:r>
        <w:rPr>
          <w:sz w:val="24"/>
        </w:rPr>
        <w:t>anteriore</w:t>
      </w:r>
      <w:r>
        <w:rPr>
          <w:spacing w:val="31"/>
          <w:sz w:val="24"/>
        </w:rPr>
        <w:t xml:space="preserve"> </w:t>
      </w:r>
      <w:r>
        <w:rPr>
          <w:sz w:val="24"/>
        </w:rPr>
        <w:t>della</w:t>
      </w:r>
      <w:r>
        <w:rPr>
          <w:spacing w:val="34"/>
          <w:sz w:val="24"/>
        </w:rPr>
        <w:t xml:space="preserve"> </w:t>
      </w:r>
      <w:r>
        <w:rPr>
          <w:sz w:val="24"/>
        </w:rPr>
        <w:t>sutura</w:t>
      </w:r>
      <w:r>
        <w:rPr>
          <w:spacing w:val="-52"/>
          <w:sz w:val="24"/>
        </w:rPr>
        <w:t xml:space="preserve"> </w:t>
      </w:r>
      <w:r>
        <w:rPr>
          <w:sz w:val="24"/>
        </w:rPr>
        <w:t>fronto nasale</w:t>
      </w:r>
    </w:p>
    <w:p w14:paraId="64DCAE5A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spacing w:line="293" w:lineRule="exact"/>
        <w:ind w:hanging="361"/>
        <w:rPr>
          <w:sz w:val="24"/>
        </w:rPr>
      </w:pPr>
      <w:r>
        <w:rPr>
          <w:b/>
          <w:sz w:val="24"/>
        </w:rPr>
        <w:t>O,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Orbitale: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punto</w:t>
      </w:r>
      <w:r>
        <w:rPr>
          <w:spacing w:val="-4"/>
          <w:sz w:val="24"/>
        </w:rPr>
        <w:t xml:space="preserve"> </w:t>
      </w:r>
      <w:r>
        <w:rPr>
          <w:sz w:val="24"/>
        </w:rPr>
        <w:t>più</w:t>
      </w:r>
      <w:r>
        <w:rPr>
          <w:spacing w:val="-4"/>
          <w:sz w:val="24"/>
        </w:rPr>
        <w:t xml:space="preserve"> </w:t>
      </w:r>
      <w:r>
        <w:rPr>
          <w:sz w:val="24"/>
        </w:rPr>
        <w:t>basso</w:t>
      </w:r>
      <w:r>
        <w:rPr>
          <w:spacing w:val="-3"/>
          <w:sz w:val="24"/>
        </w:rPr>
        <w:t xml:space="preserve"> </w:t>
      </w:r>
      <w:r>
        <w:rPr>
          <w:sz w:val="24"/>
        </w:rPr>
        <w:t>dell’orbita</w:t>
      </w:r>
    </w:p>
    <w:p w14:paraId="0119AE1B" w14:textId="77777777" w:rsidR="00DD2DE4" w:rsidRDefault="00DD2DE4" w:rsidP="00DD2DE4">
      <w:pPr>
        <w:pStyle w:val="Titolo11"/>
        <w:numPr>
          <w:ilvl w:val="1"/>
          <w:numId w:val="1"/>
        </w:numPr>
        <w:tabs>
          <w:tab w:val="left" w:pos="1392"/>
          <w:tab w:val="left" w:pos="1393"/>
        </w:tabs>
        <w:ind w:hanging="361"/>
      </w:pPr>
      <w:r>
        <w:t>ANS,</w:t>
      </w:r>
      <w:r>
        <w:rPr>
          <w:spacing w:val="-1"/>
        </w:rPr>
        <w:t xml:space="preserve"> </w:t>
      </w:r>
      <w:r>
        <w:t>spina</w:t>
      </w:r>
      <w:r>
        <w:rPr>
          <w:spacing w:val="-1"/>
        </w:rPr>
        <w:t xml:space="preserve"> </w:t>
      </w:r>
      <w:r>
        <w:t>nasale anteriore</w:t>
      </w:r>
    </w:p>
    <w:p w14:paraId="5138FB81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3"/>
        </w:tabs>
        <w:ind w:right="5325"/>
        <w:jc w:val="both"/>
        <w:rPr>
          <w:sz w:val="24"/>
        </w:rPr>
      </w:pPr>
      <w:r>
        <w:rPr>
          <w:b/>
          <w:sz w:val="24"/>
        </w:rPr>
        <w:t>PNS,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spina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nasale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posteriore: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punto</w:t>
      </w:r>
      <w:r>
        <w:rPr>
          <w:spacing w:val="1"/>
          <w:sz w:val="24"/>
        </w:rPr>
        <w:t xml:space="preserve"> </w:t>
      </w:r>
      <w:r>
        <w:rPr>
          <w:sz w:val="24"/>
        </w:rPr>
        <w:t>più</w:t>
      </w:r>
      <w:r>
        <w:rPr>
          <w:spacing w:val="1"/>
          <w:sz w:val="24"/>
        </w:rPr>
        <w:t xml:space="preserve"> </w:t>
      </w:r>
      <w:r>
        <w:rPr>
          <w:sz w:val="24"/>
        </w:rPr>
        <w:t>posteriore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palato</w:t>
      </w:r>
      <w:r>
        <w:rPr>
          <w:spacing w:val="-2"/>
          <w:sz w:val="24"/>
        </w:rPr>
        <w:t xml:space="preserve"> </w:t>
      </w:r>
      <w:r>
        <w:rPr>
          <w:sz w:val="24"/>
        </w:rPr>
        <w:t>osseo</w:t>
      </w:r>
    </w:p>
    <w:p w14:paraId="12155876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3"/>
        </w:tabs>
        <w:ind w:right="5324"/>
        <w:jc w:val="both"/>
        <w:rPr>
          <w:sz w:val="24"/>
        </w:rPr>
      </w:pPr>
      <w:r w:rsidRPr="004A1B9F">
        <w:rPr>
          <w:b/>
          <w:sz w:val="24"/>
          <w:highlight w:val="green"/>
        </w:rPr>
        <w:t>A</w:t>
      </w:r>
      <w:r>
        <w:rPr>
          <w:b/>
          <w:sz w:val="24"/>
        </w:rPr>
        <w:t xml:space="preserve"> o A di Downs: </w:t>
      </w:r>
      <w:r>
        <w:rPr>
          <w:sz w:val="24"/>
        </w:rPr>
        <w:t>punto più posteriore della</w:t>
      </w:r>
      <w:r>
        <w:rPr>
          <w:spacing w:val="1"/>
          <w:sz w:val="24"/>
        </w:rPr>
        <w:t xml:space="preserve"> </w:t>
      </w:r>
      <w:r>
        <w:rPr>
          <w:sz w:val="24"/>
        </w:rPr>
        <w:t>concavità anteriore del mascellare, collocato</w:t>
      </w:r>
      <w:r>
        <w:rPr>
          <w:spacing w:val="1"/>
          <w:sz w:val="24"/>
        </w:rPr>
        <w:t xml:space="preserve"> </w:t>
      </w:r>
      <w:r>
        <w:rPr>
          <w:sz w:val="24"/>
        </w:rPr>
        <w:t>tra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spina</w:t>
      </w:r>
      <w:r>
        <w:rPr>
          <w:spacing w:val="1"/>
          <w:sz w:val="24"/>
        </w:rPr>
        <w:t xml:space="preserve"> </w:t>
      </w:r>
      <w:r>
        <w:rPr>
          <w:sz w:val="24"/>
        </w:rPr>
        <w:t>nasale</w:t>
      </w:r>
      <w:r>
        <w:rPr>
          <w:spacing w:val="1"/>
          <w:sz w:val="24"/>
        </w:rPr>
        <w:t xml:space="preserve"> </w:t>
      </w:r>
      <w:r>
        <w:rPr>
          <w:sz w:val="24"/>
        </w:rPr>
        <w:t>anteriore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processi</w:t>
      </w:r>
      <w:r>
        <w:rPr>
          <w:spacing w:val="1"/>
          <w:sz w:val="24"/>
        </w:rPr>
        <w:t xml:space="preserve"> </w:t>
      </w:r>
      <w:r>
        <w:rPr>
          <w:sz w:val="24"/>
        </w:rPr>
        <w:t>alveolari</w:t>
      </w:r>
    </w:p>
    <w:p w14:paraId="57EF6894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3"/>
        </w:tabs>
        <w:spacing w:before="1"/>
        <w:ind w:right="5323"/>
        <w:jc w:val="both"/>
        <w:rPr>
          <w:sz w:val="24"/>
        </w:rPr>
      </w:pPr>
      <w:r>
        <w:rPr>
          <w:b/>
          <w:sz w:val="24"/>
        </w:rPr>
        <w:t>PM: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punto di inversione della curvatura del</w:t>
      </w:r>
      <w:r>
        <w:rPr>
          <w:spacing w:val="1"/>
          <w:sz w:val="24"/>
        </w:rPr>
        <w:t xml:space="preserve"> </w:t>
      </w:r>
      <w:r>
        <w:rPr>
          <w:sz w:val="24"/>
        </w:rPr>
        <w:t>margine</w:t>
      </w:r>
      <w:r>
        <w:rPr>
          <w:spacing w:val="1"/>
          <w:sz w:val="24"/>
        </w:rPr>
        <w:t xml:space="preserve"> </w:t>
      </w:r>
      <w:r>
        <w:rPr>
          <w:sz w:val="24"/>
        </w:rPr>
        <w:t>anteriore</w:t>
      </w:r>
      <w:r>
        <w:rPr>
          <w:spacing w:val="1"/>
          <w:sz w:val="24"/>
        </w:rPr>
        <w:t xml:space="preserve"> </w:t>
      </w:r>
      <w:r>
        <w:rPr>
          <w:sz w:val="24"/>
        </w:rPr>
        <w:t>(ad)</w:t>
      </w:r>
      <w:r>
        <w:rPr>
          <w:spacing w:val="1"/>
          <w:sz w:val="24"/>
        </w:rPr>
        <w:t xml:space="preserve"> </w:t>
      </w:r>
      <w:r w:rsidRPr="00256B17">
        <w:rPr>
          <w:sz w:val="24"/>
          <w:highlight w:val="green"/>
        </w:rPr>
        <w:t>S</w:t>
      </w:r>
      <w:r>
        <w:rPr>
          <w:spacing w:val="1"/>
          <w:sz w:val="24"/>
        </w:rPr>
        <w:t xml:space="preserve"> </w:t>
      </w:r>
      <w:r>
        <w:rPr>
          <w:sz w:val="24"/>
        </w:rPr>
        <w:t>della</w:t>
      </w:r>
      <w:r>
        <w:rPr>
          <w:spacing w:val="1"/>
          <w:sz w:val="24"/>
        </w:rPr>
        <w:t xml:space="preserve"> </w:t>
      </w:r>
      <w:r>
        <w:rPr>
          <w:sz w:val="24"/>
        </w:rPr>
        <w:t>sinfisi</w:t>
      </w:r>
      <w:r>
        <w:rPr>
          <w:spacing w:val="1"/>
          <w:sz w:val="24"/>
        </w:rPr>
        <w:t xml:space="preserve"> </w:t>
      </w:r>
      <w:r>
        <w:rPr>
          <w:sz w:val="24"/>
        </w:rPr>
        <w:t>mentoniera.</w:t>
      </w:r>
      <w:r>
        <w:rPr>
          <w:spacing w:val="1"/>
          <w:sz w:val="24"/>
        </w:rPr>
        <w:t xml:space="preserve"> </w:t>
      </w:r>
      <w:r>
        <w:rPr>
          <w:sz w:val="24"/>
        </w:rPr>
        <w:t>Nei</w:t>
      </w:r>
      <w:r>
        <w:rPr>
          <w:spacing w:val="1"/>
          <w:sz w:val="24"/>
        </w:rPr>
        <w:t xml:space="preserve"> </w:t>
      </w:r>
      <w:r>
        <w:rPr>
          <w:sz w:val="24"/>
        </w:rPr>
        <w:t>pazienti</w:t>
      </w:r>
      <w:r>
        <w:rPr>
          <w:spacing w:val="1"/>
          <w:sz w:val="24"/>
        </w:rPr>
        <w:t xml:space="preserve"> </w:t>
      </w:r>
      <w:r>
        <w:rPr>
          <w:sz w:val="24"/>
        </w:rPr>
        <w:t>dolicofacciali,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sinfisi</w:t>
      </w:r>
      <w:r>
        <w:rPr>
          <w:spacing w:val="1"/>
          <w:sz w:val="24"/>
        </w:rPr>
        <w:t xml:space="preserve"> </w:t>
      </w:r>
      <w:r>
        <w:rPr>
          <w:sz w:val="24"/>
        </w:rPr>
        <w:t>spianata,</w:t>
      </w:r>
      <w:r>
        <w:rPr>
          <w:spacing w:val="1"/>
          <w:sz w:val="24"/>
        </w:rPr>
        <w:t xml:space="preserve"> </w:t>
      </w:r>
      <w:r>
        <w:rPr>
          <w:sz w:val="24"/>
        </w:rPr>
        <w:t>si</w:t>
      </w:r>
      <w:r>
        <w:rPr>
          <w:spacing w:val="1"/>
          <w:sz w:val="24"/>
        </w:rPr>
        <w:t xml:space="preserve"> </w:t>
      </w:r>
      <w:r>
        <w:rPr>
          <w:sz w:val="24"/>
        </w:rPr>
        <w:t>considera,</w:t>
      </w:r>
      <w:r>
        <w:rPr>
          <w:spacing w:val="1"/>
          <w:sz w:val="24"/>
        </w:rPr>
        <w:t xml:space="preserve"> </w:t>
      </w:r>
      <w:r>
        <w:rPr>
          <w:sz w:val="24"/>
        </w:rPr>
        <w:t>come</w:t>
      </w:r>
      <w:r>
        <w:rPr>
          <w:spacing w:val="1"/>
          <w:sz w:val="24"/>
        </w:rPr>
        <w:t xml:space="preserve"> </w:t>
      </w:r>
      <w:r>
        <w:rPr>
          <w:sz w:val="24"/>
        </w:rPr>
        <w:t>PM,</w:t>
      </w:r>
      <w:r>
        <w:rPr>
          <w:spacing w:val="1"/>
          <w:sz w:val="24"/>
        </w:rPr>
        <w:t xml:space="preserve"> </w:t>
      </w:r>
      <w:r>
        <w:rPr>
          <w:sz w:val="24"/>
        </w:rPr>
        <w:t>il</w:t>
      </w:r>
      <w:r>
        <w:rPr>
          <w:spacing w:val="1"/>
          <w:sz w:val="24"/>
        </w:rPr>
        <w:t xml:space="preserve"> </w:t>
      </w:r>
      <w:r>
        <w:rPr>
          <w:sz w:val="24"/>
        </w:rPr>
        <w:t>punto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mezzo</w:t>
      </w:r>
      <w:r>
        <w:rPr>
          <w:spacing w:val="-1"/>
          <w:sz w:val="24"/>
        </w:rPr>
        <w:t xml:space="preserve"> </w:t>
      </w:r>
      <w:r>
        <w:rPr>
          <w:sz w:val="24"/>
        </w:rPr>
        <w:t>fra</w:t>
      </w:r>
      <w:r>
        <w:rPr>
          <w:spacing w:val="-3"/>
          <w:sz w:val="24"/>
        </w:rPr>
        <w:t xml:space="preserve"> </w:t>
      </w:r>
      <w:r>
        <w:rPr>
          <w:sz w:val="24"/>
        </w:rPr>
        <w:t>punto</w:t>
      </w:r>
      <w:r>
        <w:rPr>
          <w:spacing w:val="-1"/>
          <w:sz w:val="24"/>
        </w:rPr>
        <w:t xml:space="preserve"> </w:t>
      </w:r>
      <w:r w:rsidRPr="00256B17">
        <w:rPr>
          <w:sz w:val="24"/>
          <w:highlight w:val="green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Pogonion</w:t>
      </w:r>
      <w:r>
        <w:rPr>
          <w:spacing w:val="-1"/>
          <w:sz w:val="24"/>
        </w:rPr>
        <w:t xml:space="preserve"> </w:t>
      </w:r>
      <w:r>
        <w:rPr>
          <w:sz w:val="24"/>
        </w:rPr>
        <w:t>osseo</w:t>
      </w:r>
    </w:p>
    <w:p w14:paraId="168BDB12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spacing w:line="292" w:lineRule="exact"/>
        <w:ind w:hanging="361"/>
        <w:rPr>
          <w:sz w:val="24"/>
        </w:rPr>
      </w:pPr>
      <w:r w:rsidRPr="00256B17">
        <w:rPr>
          <w:b/>
          <w:sz w:val="24"/>
          <w:highlight w:val="lightGray"/>
        </w:rPr>
        <w:t>Pg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Pogonion: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punto</w:t>
      </w:r>
      <w:r>
        <w:rPr>
          <w:spacing w:val="-4"/>
          <w:sz w:val="24"/>
        </w:rPr>
        <w:t xml:space="preserve"> </w:t>
      </w:r>
      <w:r>
        <w:rPr>
          <w:sz w:val="24"/>
        </w:rPr>
        <w:t>più</w:t>
      </w:r>
      <w:r>
        <w:rPr>
          <w:spacing w:val="-6"/>
          <w:sz w:val="24"/>
        </w:rPr>
        <w:t xml:space="preserve"> </w:t>
      </w:r>
      <w:r>
        <w:rPr>
          <w:sz w:val="24"/>
        </w:rPr>
        <w:t>anteriore</w:t>
      </w:r>
      <w:r>
        <w:rPr>
          <w:spacing w:val="-3"/>
          <w:sz w:val="24"/>
        </w:rPr>
        <w:t xml:space="preserve"> </w:t>
      </w:r>
      <w:r>
        <w:rPr>
          <w:sz w:val="24"/>
        </w:rPr>
        <w:t>della</w:t>
      </w:r>
      <w:r>
        <w:rPr>
          <w:spacing w:val="-3"/>
          <w:sz w:val="24"/>
        </w:rPr>
        <w:t xml:space="preserve"> </w:t>
      </w:r>
      <w:r>
        <w:rPr>
          <w:sz w:val="24"/>
        </w:rPr>
        <w:t>sinfisi</w:t>
      </w:r>
      <w:r>
        <w:rPr>
          <w:spacing w:val="-3"/>
          <w:sz w:val="24"/>
        </w:rPr>
        <w:t xml:space="preserve"> </w:t>
      </w:r>
      <w:r>
        <w:rPr>
          <w:sz w:val="24"/>
        </w:rPr>
        <w:t>mandibolare</w:t>
      </w:r>
      <w:r>
        <w:rPr>
          <w:spacing w:val="-5"/>
          <w:sz w:val="24"/>
        </w:rPr>
        <w:t xml:space="preserve"> </w:t>
      </w:r>
      <w:r>
        <w:rPr>
          <w:sz w:val="24"/>
        </w:rPr>
        <w:t>sulla</w:t>
      </w:r>
      <w:r>
        <w:rPr>
          <w:spacing w:val="-5"/>
          <w:sz w:val="24"/>
        </w:rPr>
        <w:t xml:space="preserve"> </w:t>
      </w:r>
      <w:r>
        <w:rPr>
          <w:sz w:val="24"/>
        </w:rPr>
        <w:t>linea</w:t>
      </w:r>
      <w:r>
        <w:rPr>
          <w:spacing w:val="-4"/>
          <w:sz w:val="24"/>
        </w:rPr>
        <w:t xml:space="preserve"> </w:t>
      </w:r>
      <w:r>
        <w:rPr>
          <w:sz w:val="24"/>
        </w:rPr>
        <w:t>mediana</w:t>
      </w:r>
    </w:p>
    <w:p w14:paraId="0E600B32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hanging="361"/>
        <w:rPr>
          <w:sz w:val="24"/>
        </w:rPr>
      </w:pPr>
      <w:r w:rsidRPr="00256B17">
        <w:rPr>
          <w:b/>
          <w:sz w:val="24"/>
          <w:highlight w:val="lightGray"/>
        </w:rPr>
        <w:t>Me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Menton: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punto</w:t>
      </w:r>
      <w:r>
        <w:rPr>
          <w:spacing w:val="-5"/>
          <w:sz w:val="24"/>
        </w:rPr>
        <w:t xml:space="preserve"> </w:t>
      </w:r>
      <w:r>
        <w:rPr>
          <w:sz w:val="24"/>
        </w:rPr>
        <w:t>mediano</w:t>
      </w:r>
      <w:r>
        <w:rPr>
          <w:spacing w:val="-2"/>
          <w:sz w:val="24"/>
        </w:rPr>
        <w:t xml:space="preserve"> </w:t>
      </w:r>
      <w:r>
        <w:rPr>
          <w:sz w:val="24"/>
        </w:rPr>
        <w:t>più</w:t>
      </w:r>
      <w:r>
        <w:rPr>
          <w:spacing w:val="-4"/>
          <w:sz w:val="24"/>
        </w:rPr>
        <w:t xml:space="preserve"> </w:t>
      </w:r>
      <w:r>
        <w:rPr>
          <w:sz w:val="24"/>
        </w:rPr>
        <w:t>inferiore</w:t>
      </w:r>
      <w:r>
        <w:rPr>
          <w:spacing w:val="-1"/>
          <w:sz w:val="24"/>
        </w:rPr>
        <w:t xml:space="preserve"> </w:t>
      </w:r>
      <w:r>
        <w:rPr>
          <w:sz w:val="24"/>
        </w:rPr>
        <w:t>sulla</w:t>
      </w:r>
      <w:r>
        <w:rPr>
          <w:spacing w:val="-2"/>
          <w:sz w:val="24"/>
        </w:rPr>
        <w:t xml:space="preserve"> </w:t>
      </w:r>
      <w:r>
        <w:rPr>
          <w:sz w:val="24"/>
        </w:rPr>
        <w:t>curva</w:t>
      </w:r>
      <w:r>
        <w:rPr>
          <w:spacing w:val="-2"/>
          <w:sz w:val="24"/>
        </w:rPr>
        <w:t xml:space="preserve"> </w:t>
      </w:r>
      <w:r>
        <w:rPr>
          <w:sz w:val="24"/>
        </w:rPr>
        <w:t>inferiore</w:t>
      </w:r>
      <w:r>
        <w:rPr>
          <w:spacing w:val="-3"/>
          <w:sz w:val="24"/>
        </w:rPr>
        <w:t xml:space="preserve"> </w:t>
      </w:r>
      <w:r>
        <w:rPr>
          <w:sz w:val="24"/>
        </w:rPr>
        <w:t>della</w:t>
      </w:r>
      <w:r>
        <w:rPr>
          <w:spacing w:val="-3"/>
          <w:sz w:val="24"/>
        </w:rPr>
        <w:t xml:space="preserve"> </w:t>
      </w:r>
      <w:r>
        <w:rPr>
          <w:sz w:val="24"/>
        </w:rPr>
        <w:t>sinfisi</w:t>
      </w:r>
    </w:p>
    <w:p w14:paraId="159A45D9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hanging="361"/>
        <w:rPr>
          <w:sz w:val="24"/>
        </w:rPr>
      </w:pPr>
      <w:r>
        <w:rPr>
          <w:b/>
          <w:sz w:val="24"/>
        </w:rPr>
        <w:t>Ba,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Basion: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punto</w:t>
      </w:r>
      <w:r>
        <w:rPr>
          <w:spacing w:val="-1"/>
          <w:sz w:val="24"/>
        </w:rPr>
        <w:t xml:space="preserve"> </w:t>
      </w:r>
      <w:r>
        <w:rPr>
          <w:sz w:val="24"/>
        </w:rPr>
        <w:t>mediano</w:t>
      </w:r>
      <w:r>
        <w:rPr>
          <w:spacing w:val="-2"/>
          <w:sz w:val="24"/>
        </w:rPr>
        <w:t xml:space="preserve"> </w:t>
      </w:r>
      <w:r>
        <w:rPr>
          <w:sz w:val="24"/>
        </w:rPr>
        <w:t>sul</w:t>
      </w:r>
      <w:r>
        <w:rPr>
          <w:spacing w:val="-2"/>
          <w:sz w:val="24"/>
        </w:rPr>
        <w:t xml:space="preserve"> </w:t>
      </w:r>
      <w:r>
        <w:rPr>
          <w:sz w:val="24"/>
        </w:rPr>
        <w:t>bordo</w:t>
      </w:r>
      <w:r>
        <w:rPr>
          <w:spacing w:val="-4"/>
          <w:sz w:val="24"/>
        </w:rPr>
        <w:t xml:space="preserve"> </w:t>
      </w:r>
      <w:r>
        <w:rPr>
          <w:sz w:val="24"/>
        </w:rPr>
        <w:t>anteriore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forame</w:t>
      </w:r>
      <w:r>
        <w:rPr>
          <w:spacing w:val="-4"/>
          <w:sz w:val="24"/>
        </w:rPr>
        <w:t xml:space="preserve"> </w:t>
      </w:r>
      <w:r>
        <w:rPr>
          <w:sz w:val="24"/>
        </w:rPr>
        <w:t>occipitale</w:t>
      </w:r>
    </w:p>
    <w:p w14:paraId="5A7650A6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hanging="361"/>
        <w:rPr>
          <w:sz w:val="24"/>
        </w:rPr>
      </w:pPr>
      <w:r>
        <w:rPr>
          <w:b/>
          <w:sz w:val="24"/>
        </w:rPr>
        <w:t>Pr,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Porion: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punto</w:t>
      </w:r>
      <w:r>
        <w:rPr>
          <w:spacing w:val="-5"/>
          <w:sz w:val="24"/>
        </w:rPr>
        <w:t xml:space="preserve"> </w:t>
      </w:r>
      <w:r>
        <w:rPr>
          <w:sz w:val="24"/>
        </w:rPr>
        <w:t>superiore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meato</w:t>
      </w:r>
      <w:r>
        <w:rPr>
          <w:spacing w:val="-2"/>
          <w:sz w:val="24"/>
        </w:rPr>
        <w:t xml:space="preserve"> </w:t>
      </w:r>
      <w:r>
        <w:rPr>
          <w:sz w:val="24"/>
        </w:rPr>
        <w:t>acustico</w:t>
      </w:r>
      <w:r>
        <w:rPr>
          <w:spacing w:val="-4"/>
          <w:sz w:val="24"/>
        </w:rPr>
        <w:t xml:space="preserve"> </w:t>
      </w:r>
      <w:r>
        <w:rPr>
          <w:sz w:val="24"/>
        </w:rPr>
        <w:t>esterno</w:t>
      </w:r>
    </w:p>
    <w:p w14:paraId="0800E0B3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</w:tabs>
        <w:ind w:hanging="361"/>
        <w:rPr>
          <w:sz w:val="24"/>
        </w:rPr>
      </w:pPr>
      <w:r w:rsidRPr="004A1B9F">
        <w:rPr>
          <w:b/>
          <w:sz w:val="24"/>
          <w:highlight w:val="green"/>
        </w:rPr>
        <w:t>S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Sella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turcica: </w:t>
      </w:r>
      <w:r>
        <w:rPr>
          <w:sz w:val="24"/>
        </w:rPr>
        <w:t>punto</w:t>
      </w:r>
      <w:r>
        <w:rPr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centro</w:t>
      </w:r>
      <w:r>
        <w:rPr>
          <w:spacing w:val="-3"/>
          <w:sz w:val="24"/>
        </w:rPr>
        <w:t xml:space="preserve"> </w:t>
      </w:r>
      <w:r>
        <w:rPr>
          <w:sz w:val="24"/>
        </w:rPr>
        <w:t>della sella</w:t>
      </w:r>
      <w:r>
        <w:rPr>
          <w:spacing w:val="-2"/>
          <w:sz w:val="24"/>
        </w:rPr>
        <w:t xml:space="preserve"> </w:t>
      </w:r>
      <w:r>
        <w:rPr>
          <w:sz w:val="24"/>
        </w:rPr>
        <w:t>turcica</w:t>
      </w:r>
    </w:p>
    <w:p w14:paraId="24B8F830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2"/>
          <w:tab w:val="left" w:pos="1393"/>
          <w:tab w:val="left" w:pos="1997"/>
          <w:tab w:val="left" w:pos="3086"/>
          <w:tab w:val="left" w:pos="4546"/>
          <w:tab w:val="left" w:pos="5338"/>
          <w:tab w:val="left" w:pos="5844"/>
          <w:tab w:val="left" w:pos="6889"/>
          <w:tab w:val="left" w:pos="8249"/>
          <w:tab w:val="left" w:pos="9128"/>
          <w:tab w:val="left" w:pos="9444"/>
        </w:tabs>
        <w:ind w:right="932"/>
        <w:rPr>
          <w:sz w:val="24"/>
        </w:rPr>
      </w:pPr>
      <w:r>
        <w:rPr>
          <w:b/>
          <w:sz w:val="24"/>
        </w:rPr>
        <w:t>CM,</w:t>
      </w:r>
      <w:r>
        <w:rPr>
          <w:b/>
          <w:sz w:val="24"/>
        </w:rPr>
        <w:tab/>
        <w:t>Contatto</w:t>
      </w:r>
      <w:r>
        <w:rPr>
          <w:b/>
          <w:sz w:val="24"/>
        </w:rPr>
        <w:tab/>
        <w:t>Intermolare:</w:t>
      </w:r>
      <w:r>
        <w:rPr>
          <w:b/>
          <w:sz w:val="24"/>
        </w:rPr>
        <w:tab/>
      </w:r>
      <w:r>
        <w:rPr>
          <w:sz w:val="24"/>
        </w:rPr>
        <w:t>punto</w:t>
      </w:r>
      <w:r>
        <w:rPr>
          <w:sz w:val="24"/>
        </w:rPr>
        <w:tab/>
        <w:t>del</w:t>
      </w:r>
      <w:r>
        <w:rPr>
          <w:sz w:val="24"/>
        </w:rPr>
        <w:tab/>
        <w:t>contatto</w:t>
      </w:r>
      <w:r>
        <w:rPr>
          <w:sz w:val="24"/>
        </w:rPr>
        <w:tab/>
        <w:t>intermolare</w:t>
      </w:r>
      <w:r>
        <w:rPr>
          <w:sz w:val="24"/>
        </w:rPr>
        <w:tab/>
        <w:t>ovvero</w:t>
      </w:r>
      <w:r>
        <w:rPr>
          <w:sz w:val="24"/>
        </w:rPr>
        <w:tab/>
        <w:t>il</w:t>
      </w:r>
      <w:r>
        <w:rPr>
          <w:sz w:val="24"/>
        </w:rPr>
        <w:tab/>
      </w:r>
      <w:r>
        <w:rPr>
          <w:spacing w:val="-1"/>
          <w:sz w:val="24"/>
        </w:rPr>
        <w:t>rapporto</w:t>
      </w:r>
      <w:r>
        <w:rPr>
          <w:spacing w:val="-52"/>
          <w:sz w:val="24"/>
        </w:rPr>
        <w:t xml:space="preserve"> </w:t>
      </w:r>
      <w:r>
        <w:rPr>
          <w:sz w:val="24"/>
        </w:rPr>
        <w:t>interocclusale</w:t>
      </w:r>
      <w:r>
        <w:rPr>
          <w:spacing w:val="-2"/>
          <w:sz w:val="24"/>
        </w:rPr>
        <w:t xml:space="preserve"> </w:t>
      </w:r>
      <w:r>
        <w:rPr>
          <w:sz w:val="24"/>
        </w:rPr>
        <w:t>tra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primi molari</w:t>
      </w:r>
      <w:r>
        <w:rPr>
          <w:spacing w:val="-1"/>
          <w:sz w:val="24"/>
        </w:rPr>
        <w:t xml:space="preserve"> </w:t>
      </w:r>
      <w:r>
        <w:rPr>
          <w:sz w:val="24"/>
        </w:rPr>
        <w:t>permanenti (punto di</w:t>
      </w:r>
      <w:r>
        <w:rPr>
          <w:spacing w:val="-3"/>
          <w:sz w:val="24"/>
        </w:rPr>
        <w:t xml:space="preserve"> </w:t>
      </w:r>
      <w:r>
        <w:rPr>
          <w:sz w:val="24"/>
        </w:rPr>
        <w:t>mezzo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senso</w:t>
      </w:r>
      <w:r>
        <w:rPr>
          <w:spacing w:val="-3"/>
          <w:sz w:val="24"/>
        </w:rPr>
        <w:t xml:space="preserve"> </w:t>
      </w:r>
      <w:r>
        <w:rPr>
          <w:sz w:val="24"/>
        </w:rPr>
        <w:t>verticale)</w:t>
      </w:r>
    </w:p>
    <w:p w14:paraId="67161603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3"/>
        </w:tabs>
        <w:spacing w:before="202"/>
        <w:ind w:right="698"/>
        <w:jc w:val="both"/>
        <w:rPr>
          <w:sz w:val="24"/>
        </w:rPr>
      </w:pPr>
      <w:r w:rsidRPr="00256B17">
        <w:rPr>
          <w:b/>
          <w:sz w:val="24"/>
        </w:rPr>
        <w:t>Pt</w:t>
      </w:r>
      <w:r>
        <w:rPr>
          <w:b/>
          <w:sz w:val="24"/>
        </w:rPr>
        <w:t>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punto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giunzione</w:t>
      </w:r>
      <w:r>
        <w:rPr>
          <w:spacing w:val="1"/>
          <w:sz w:val="24"/>
        </w:rPr>
        <w:t xml:space="preserve"> </w:t>
      </w:r>
      <w:r>
        <w:rPr>
          <w:sz w:val="24"/>
        </w:rPr>
        <w:t>tra</w:t>
      </w:r>
      <w:r>
        <w:rPr>
          <w:spacing w:val="1"/>
          <w:sz w:val="24"/>
        </w:rPr>
        <w:t xml:space="preserve"> </w:t>
      </w:r>
      <w:r>
        <w:rPr>
          <w:sz w:val="24"/>
        </w:rPr>
        <w:t>il</w:t>
      </w:r>
      <w:r>
        <w:rPr>
          <w:spacing w:val="1"/>
          <w:sz w:val="24"/>
        </w:rPr>
        <w:t xml:space="preserve"> </w:t>
      </w:r>
      <w:r>
        <w:rPr>
          <w:sz w:val="24"/>
        </w:rPr>
        <w:t>bordo</w:t>
      </w:r>
      <w:r>
        <w:rPr>
          <w:spacing w:val="1"/>
          <w:sz w:val="24"/>
        </w:rPr>
        <w:t xml:space="preserve"> </w:t>
      </w:r>
      <w:r>
        <w:rPr>
          <w:sz w:val="24"/>
        </w:rPr>
        <w:t>inferiore</w:t>
      </w:r>
      <w:r>
        <w:rPr>
          <w:spacing w:val="54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canale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foro</w:t>
      </w:r>
      <w:r>
        <w:rPr>
          <w:spacing w:val="1"/>
          <w:sz w:val="24"/>
        </w:rPr>
        <w:t xml:space="preserve"> </w:t>
      </w:r>
      <w:r>
        <w:rPr>
          <w:sz w:val="24"/>
        </w:rPr>
        <w:t>grande</w:t>
      </w:r>
      <w:r>
        <w:rPr>
          <w:spacing w:val="1"/>
          <w:sz w:val="24"/>
        </w:rPr>
        <w:t xml:space="preserve"> </w:t>
      </w:r>
      <w:r>
        <w:rPr>
          <w:sz w:val="24"/>
        </w:rPr>
        <w:t>rotondo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bordo</w:t>
      </w:r>
      <w:r>
        <w:rPr>
          <w:spacing w:val="1"/>
          <w:sz w:val="24"/>
        </w:rPr>
        <w:t xml:space="preserve"> </w:t>
      </w:r>
      <w:r>
        <w:rPr>
          <w:sz w:val="24"/>
        </w:rPr>
        <w:t>posteriore della fessure pterigo mascellare. Dove si</w:t>
      </w:r>
      <w:r>
        <w:rPr>
          <w:spacing w:val="1"/>
          <w:sz w:val="24"/>
        </w:rPr>
        <w:t xml:space="preserve"> </w:t>
      </w:r>
      <w:r>
        <w:rPr>
          <w:sz w:val="24"/>
        </w:rPr>
        <w:t>individua</w:t>
      </w:r>
      <w:r>
        <w:rPr>
          <w:spacing w:val="9"/>
          <w:sz w:val="24"/>
        </w:rPr>
        <w:t xml:space="preserve"> </w:t>
      </w:r>
      <w:r>
        <w:rPr>
          <w:sz w:val="24"/>
        </w:rPr>
        <w:t>la</w:t>
      </w:r>
      <w:r>
        <w:rPr>
          <w:spacing w:val="11"/>
          <w:sz w:val="24"/>
        </w:rPr>
        <w:t xml:space="preserve"> </w:t>
      </w:r>
      <w:r>
        <w:rPr>
          <w:sz w:val="24"/>
        </w:rPr>
        <w:t>fossa</w:t>
      </w:r>
      <w:r>
        <w:rPr>
          <w:spacing w:val="10"/>
          <w:sz w:val="24"/>
        </w:rPr>
        <w:t xml:space="preserve"> </w:t>
      </w:r>
      <w:r>
        <w:rPr>
          <w:sz w:val="24"/>
        </w:rPr>
        <w:t>pterigo</w:t>
      </w:r>
      <w:r>
        <w:rPr>
          <w:spacing w:val="11"/>
          <w:sz w:val="24"/>
        </w:rPr>
        <w:t xml:space="preserve"> </w:t>
      </w:r>
      <w:r>
        <w:rPr>
          <w:sz w:val="24"/>
        </w:rPr>
        <w:t>mascellare</w:t>
      </w:r>
      <w:r>
        <w:rPr>
          <w:spacing w:val="11"/>
          <w:sz w:val="24"/>
        </w:rPr>
        <w:t xml:space="preserve"> </w:t>
      </w:r>
      <w:r>
        <w:rPr>
          <w:sz w:val="24"/>
        </w:rPr>
        <w:t>il</w:t>
      </w:r>
      <w:r>
        <w:rPr>
          <w:spacing w:val="11"/>
          <w:sz w:val="24"/>
        </w:rPr>
        <w:t xml:space="preserve"> </w:t>
      </w:r>
      <w:r>
        <w:rPr>
          <w:sz w:val="24"/>
        </w:rPr>
        <w:t>punto</w:t>
      </w:r>
      <w:r>
        <w:rPr>
          <w:spacing w:val="10"/>
          <w:sz w:val="24"/>
        </w:rPr>
        <w:t xml:space="preserve"> </w:t>
      </w:r>
      <w:r>
        <w:rPr>
          <w:sz w:val="24"/>
        </w:rPr>
        <w:t>Pt</w:t>
      </w:r>
      <w:r>
        <w:rPr>
          <w:spacing w:val="12"/>
          <w:sz w:val="24"/>
        </w:rPr>
        <w:t xml:space="preserve"> </w:t>
      </w:r>
      <w:r>
        <w:rPr>
          <w:sz w:val="24"/>
        </w:rPr>
        <w:t>sarà</w:t>
      </w:r>
      <w:r>
        <w:rPr>
          <w:spacing w:val="-52"/>
          <w:sz w:val="24"/>
        </w:rPr>
        <w:t xml:space="preserve"> </w:t>
      </w:r>
      <w:r>
        <w:rPr>
          <w:sz w:val="24"/>
        </w:rPr>
        <w:t>il punto più superiore e posteriore di questa fossa.</w:t>
      </w:r>
      <w:r>
        <w:rPr>
          <w:spacing w:val="1"/>
          <w:sz w:val="24"/>
        </w:rPr>
        <w:t xml:space="preserve"> </w:t>
      </w:r>
      <w:r>
        <w:rPr>
          <w:sz w:val="24"/>
        </w:rPr>
        <w:t>(img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destra).Vedremo</w:t>
      </w:r>
      <w:r>
        <w:rPr>
          <w:spacing w:val="1"/>
          <w:sz w:val="24"/>
        </w:rPr>
        <w:t xml:space="preserve"> </w:t>
      </w:r>
      <w:r>
        <w:rPr>
          <w:sz w:val="24"/>
        </w:rPr>
        <w:t>più</w:t>
      </w:r>
      <w:r>
        <w:rPr>
          <w:spacing w:val="1"/>
          <w:sz w:val="24"/>
        </w:rPr>
        <w:t xml:space="preserve"> </w:t>
      </w:r>
      <w:r>
        <w:rPr>
          <w:sz w:val="24"/>
        </w:rPr>
        <w:t>avanti</w:t>
      </w:r>
      <w:r>
        <w:rPr>
          <w:spacing w:val="1"/>
          <w:sz w:val="24"/>
        </w:rPr>
        <w:t xml:space="preserve"> </w:t>
      </w:r>
      <w:r>
        <w:rPr>
          <w:sz w:val="24"/>
        </w:rPr>
        <w:t>perché</w:t>
      </w:r>
      <w:r>
        <w:rPr>
          <w:spacing w:val="1"/>
          <w:sz w:val="24"/>
        </w:rPr>
        <w:t xml:space="preserve"> </w:t>
      </w:r>
      <w:r>
        <w:rPr>
          <w:sz w:val="24"/>
        </w:rPr>
        <w:t>sia</w:t>
      </w:r>
      <w:r>
        <w:rPr>
          <w:spacing w:val="1"/>
          <w:sz w:val="24"/>
        </w:rPr>
        <w:t xml:space="preserve"> </w:t>
      </w:r>
      <w:r>
        <w:rPr>
          <w:sz w:val="24"/>
        </w:rPr>
        <w:t>particolarmente significativo.</w:t>
      </w:r>
    </w:p>
    <w:p w14:paraId="5557635B" w14:textId="77777777" w:rsidR="00DD2DE4" w:rsidRDefault="00DD2DE4" w:rsidP="00DD2DE4">
      <w:pPr>
        <w:pStyle w:val="Paragrafoelenco"/>
        <w:numPr>
          <w:ilvl w:val="1"/>
          <w:numId w:val="1"/>
        </w:numPr>
        <w:tabs>
          <w:tab w:val="left" w:pos="1393"/>
        </w:tabs>
        <w:spacing w:before="1"/>
        <w:ind w:right="697"/>
        <w:jc w:val="both"/>
        <w:rPr>
          <w:sz w:val="24"/>
        </w:rPr>
      </w:pPr>
      <w:r w:rsidRPr="00876E60">
        <w:rPr>
          <w:b/>
          <w:sz w:val="24"/>
          <w:highlight w:val="cyan"/>
        </w:rPr>
        <w:t>Go</w:t>
      </w:r>
      <w:r>
        <w:rPr>
          <w:b/>
          <w:sz w:val="24"/>
        </w:rPr>
        <w:t>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gonion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punto</w:t>
      </w:r>
      <w:r>
        <w:rPr>
          <w:spacing w:val="1"/>
          <w:sz w:val="24"/>
        </w:rPr>
        <w:t xml:space="preserve"> </w:t>
      </w:r>
      <w:r>
        <w:rPr>
          <w:sz w:val="24"/>
        </w:rPr>
        <w:t>più</w:t>
      </w:r>
      <w:r>
        <w:rPr>
          <w:spacing w:val="1"/>
          <w:sz w:val="24"/>
        </w:rPr>
        <w:t xml:space="preserve"> </w:t>
      </w:r>
      <w:r>
        <w:rPr>
          <w:sz w:val="24"/>
        </w:rPr>
        <w:t>inferiore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posteriore</w:t>
      </w:r>
      <w:r>
        <w:rPr>
          <w:spacing w:val="1"/>
          <w:sz w:val="24"/>
        </w:rPr>
        <w:t xml:space="preserve"> </w:t>
      </w:r>
      <w:r>
        <w:rPr>
          <w:sz w:val="24"/>
        </w:rPr>
        <w:t>dell’angolo</w:t>
      </w:r>
      <w:r>
        <w:rPr>
          <w:spacing w:val="1"/>
          <w:sz w:val="24"/>
        </w:rPr>
        <w:t xml:space="preserve"> </w:t>
      </w:r>
      <w:r>
        <w:rPr>
          <w:sz w:val="24"/>
        </w:rPr>
        <w:t>mandibolare;</w:t>
      </w:r>
      <w:r>
        <w:rPr>
          <w:spacing w:val="1"/>
          <w:sz w:val="24"/>
        </w:rPr>
        <w:t xml:space="preserve"> </w:t>
      </w:r>
      <w:r>
        <w:rPr>
          <w:sz w:val="24"/>
        </w:rPr>
        <w:t>coincide con</w:t>
      </w:r>
      <w:r>
        <w:rPr>
          <w:spacing w:val="1"/>
          <w:sz w:val="24"/>
        </w:rPr>
        <w:t xml:space="preserve"> </w:t>
      </w:r>
      <w:r>
        <w:rPr>
          <w:sz w:val="24"/>
        </w:rPr>
        <w:t>la bisettrice</w:t>
      </w:r>
      <w:r>
        <w:rPr>
          <w:spacing w:val="1"/>
          <w:sz w:val="24"/>
        </w:rPr>
        <w:t xml:space="preserve"> </w:t>
      </w:r>
      <w:r>
        <w:rPr>
          <w:sz w:val="24"/>
        </w:rPr>
        <w:t>dell’angolo</w:t>
      </w:r>
      <w:r>
        <w:rPr>
          <w:spacing w:val="-1"/>
          <w:sz w:val="24"/>
        </w:rPr>
        <w:t xml:space="preserve"> </w:t>
      </w:r>
      <w:r>
        <w:rPr>
          <w:sz w:val="24"/>
        </w:rPr>
        <w:t>formato</w:t>
      </w:r>
      <w:r>
        <w:rPr>
          <w:spacing w:val="-2"/>
          <w:sz w:val="24"/>
        </w:rPr>
        <w:t xml:space="preserve"> </w:t>
      </w:r>
      <w:r>
        <w:rPr>
          <w:sz w:val="24"/>
        </w:rPr>
        <w:t>tra:</w:t>
      </w:r>
    </w:p>
    <w:p w14:paraId="148B73FA" w14:textId="77777777" w:rsidR="00DD2DE4" w:rsidRDefault="00DD2DE4" w:rsidP="00DD2DE4">
      <w:pPr>
        <w:pStyle w:val="Paragrafoelenco"/>
        <w:numPr>
          <w:ilvl w:val="2"/>
          <w:numId w:val="1"/>
        </w:numPr>
        <w:tabs>
          <w:tab w:val="left" w:pos="2113"/>
        </w:tabs>
        <w:spacing w:before="6" w:line="232" w:lineRule="auto"/>
        <w:ind w:right="697"/>
        <w:rPr>
          <w:sz w:val="24"/>
        </w:rPr>
      </w:pPr>
      <w:r>
        <w:rPr>
          <w:sz w:val="24"/>
        </w:rPr>
        <w:t>la</w:t>
      </w:r>
      <w:r>
        <w:rPr>
          <w:spacing w:val="6"/>
          <w:sz w:val="24"/>
        </w:rPr>
        <w:t xml:space="preserve"> </w:t>
      </w:r>
      <w:r>
        <w:rPr>
          <w:sz w:val="24"/>
        </w:rPr>
        <w:t>tangente</w:t>
      </w:r>
      <w:r>
        <w:rPr>
          <w:spacing w:val="7"/>
          <w:sz w:val="24"/>
        </w:rPr>
        <w:t xml:space="preserve"> </w:t>
      </w:r>
      <w:r>
        <w:rPr>
          <w:sz w:val="24"/>
        </w:rPr>
        <w:t>(linea</w:t>
      </w:r>
      <w:r>
        <w:rPr>
          <w:spacing w:val="4"/>
          <w:sz w:val="24"/>
        </w:rPr>
        <w:t xml:space="preserve"> </w:t>
      </w:r>
      <w:r>
        <w:rPr>
          <w:sz w:val="24"/>
        </w:rPr>
        <w:t>passante</w:t>
      </w:r>
      <w:r>
        <w:rPr>
          <w:spacing w:val="5"/>
          <w:sz w:val="24"/>
        </w:rPr>
        <w:t xml:space="preserve"> </w:t>
      </w:r>
      <w:r>
        <w:rPr>
          <w:sz w:val="24"/>
        </w:rPr>
        <w:t>per</w:t>
      </w:r>
      <w:r>
        <w:rPr>
          <w:spacing w:val="7"/>
          <w:sz w:val="24"/>
        </w:rPr>
        <w:t xml:space="preserve"> </w:t>
      </w:r>
      <w:r>
        <w:rPr>
          <w:sz w:val="24"/>
        </w:rPr>
        <w:t>il</w:t>
      </w:r>
      <w:r>
        <w:rPr>
          <w:spacing w:val="4"/>
          <w:sz w:val="24"/>
        </w:rPr>
        <w:t xml:space="preserve"> </w:t>
      </w:r>
      <w:r>
        <w:rPr>
          <w:sz w:val="24"/>
        </w:rPr>
        <w:t>punto</w:t>
      </w:r>
      <w:r>
        <w:rPr>
          <w:spacing w:val="8"/>
          <w:sz w:val="24"/>
        </w:rPr>
        <w:t xml:space="preserve"> </w:t>
      </w:r>
      <w:r>
        <w:rPr>
          <w:b/>
          <w:sz w:val="24"/>
        </w:rPr>
        <w:t>Pc</w:t>
      </w:r>
      <w:r>
        <w:rPr>
          <w:sz w:val="24"/>
        </w:rPr>
        <w:t>)</w:t>
      </w:r>
      <w:r>
        <w:rPr>
          <w:spacing w:val="5"/>
          <w:sz w:val="24"/>
        </w:rPr>
        <w:t xml:space="preserve"> </w:t>
      </w:r>
      <w:r>
        <w:rPr>
          <w:sz w:val="24"/>
        </w:rPr>
        <w:t>al</w:t>
      </w:r>
      <w:r>
        <w:rPr>
          <w:spacing w:val="-51"/>
          <w:sz w:val="24"/>
        </w:rPr>
        <w:t xml:space="preserve"> </w:t>
      </w:r>
      <w:r>
        <w:rPr>
          <w:sz w:val="24"/>
        </w:rPr>
        <w:t>bordo posteriore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ramo</w:t>
      </w:r>
      <w:r>
        <w:rPr>
          <w:spacing w:val="1"/>
          <w:sz w:val="24"/>
        </w:rPr>
        <w:t xml:space="preserve"> </w:t>
      </w:r>
      <w:r>
        <w:rPr>
          <w:sz w:val="24"/>
        </w:rPr>
        <w:t>mandibolare</w:t>
      </w:r>
    </w:p>
    <w:p w14:paraId="44ECF019" w14:textId="77777777" w:rsidR="00DD2DE4" w:rsidRDefault="00DD2DE4" w:rsidP="00DD2DE4">
      <w:pPr>
        <w:pStyle w:val="Paragrafoelenco"/>
        <w:numPr>
          <w:ilvl w:val="2"/>
          <w:numId w:val="1"/>
        </w:numPr>
        <w:tabs>
          <w:tab w:val="left" w:pos="2113"/>
        </w:tabs>
        <w:spacing w:before="5" w:line="237" w:lineRule="auto"/>
        <w:ind w:right="38"/>
        <w:rPr>
          <w:sz w:val="24"/>
        </w:rPr>
      </w:pP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55"/>
          <w:sz w:val="24"/>
        </w:rPr>
        <w:t xml:space="preserve"> </w:t>
      </w:r>
      <w:r>
        <w:rPr>
          <w:sz w:val="24"/>
        </w:rPr>
        <w:t>tangente</w:t>
      </w:r>
      <w:r>
        <w:rPr>
          <w:spacing w:val="54"/>
          <w:sz w:val="24"/>
        </w:rPr>
        <w:t xml:space="preserve"> </w:t>
      </w:r>
      <w:r>
        <w:rPr>
          <w:sz w:val="24"/>
        </w:rPr>
        <w:t>al</w:t>
      </w:r>
      <w:r>
        <w:rPr>
          <w:spacing w:val="55"/>
          <w:sz w:val="24"/>
        </w:rPr>
        <w:t xml:space="preserve"> </w:t>
      </w:r>
      <w:r>
        <w:rPr>
          <w:sz w:val="24"/>
        </w:rPr>
        <w:t>piano</w:t>
      </w:r>
      <w:r>
        <w:rPr>
          <w:spacing w:val="54"/>
          <w:sz w:val="24"/>
        </w:rPr>
        <w:t xml:space="preserve"> </w:t>
      </w:r>
      <w:r>
        <w:rPr>
          <w:sz w:val="24"/>
        </w:rPr>
        <w:t>mandibolare</w:t>
      </w:r>
      <w:r>
        <w:rPr>
          <w:spacing w:val="55"/>
          <w:sz w:val="24"/>
        </w:rPr>
        <w:t xml:space="preserve"> </w:t>
      </w:r>
      <w:r>
        <w:rPr>
          <w:sz w:val="24"/>
        </w:rPr>
        <w:t>(linea</w:t>
      </w:r>
      <w:r>
        <w:rPr>
          <w:spacing w:val="1"/>
          <w:sz w:val="24"/>
        </w:rPr>
        <w:t xml:space="preserve"> </w:t>
      </w:r>
      <w:r>
        <w:rPr>
          <w:sz w:val="24"/>
        </w:rPr>
        <w:t>passante</w:t>
      </w:r>
      <w:r>
        <w:rPr>
          <w:spacing w:val="15"/>
          <w:sz w:val="24"/>
        </w:rPr>
        <w:t xml:space="preserve"> </w:t>
      </w:r>
      <w:r>
        <w:rPr>
          <w:sz w:val="24"/>
        </w:rPr>
        <w:t>per</w:t>
      </w:r>
      <w:r>
        <w:rPr>
          <w:spacing w:val="17"/>
          <w:sz w:val="24"/>
        </w:rPr>
        <w:t xml:space="preserve"> </w:t>
      </w:r>
      <w:r>
        <w:rPr>
          <w:b/>
          <w:sz w:val="24"/>
        </w:rPr>
        <w:t>Menton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e</w:t>
      </w:r>
      <w:r>
        <w:rPr>
          <w:spacing w:val="15"/>
          <w:sz w:val="24"/>
        </w:rPr>
        <w:t xml:space="preserve"> </w:t>
      </w:r>
      <w:r>
        <w:rPr>
          <w:sz w:val="24"/>
        </w:rPr>
        <w:t>tangente</w:t>
      </w:r>
      <w:r>
        <w:rPr>
          <w:spacing w:val="17"/>
          <w:sz w:val="24"/>
        </w:rPr>
        <w:t xml:space="preserve"> </w:t>
      </w:r>
      <w:r>
        <w:rPr>
          <w:sz w:val="24"/>
        </w:rPr>
        <w:t>al</w:t>
      </w:r>
      <w:r>
        <w:rPr>
          <w:spacing w:val="16"/>
          <w:sz w:val="24"/>
        </w:rPr>
        <w:t xml:space="preserve"> </w:t>
      </w:r>
      <w:r>
        <w:rPr>
          <w:sz w:val="24"/>
        </w:rPr>
        <w:t>bordo</w:t>
      </w:r>
      <w:r>
        <w:rPr>
          <w:spacing w:val="18"/>
          <w:sz w:val="24"/>
        </w:rPr>
        <w:t xml:space="preserve"> </w:t>
      </w:r>
      <w:r>
        <w:rPr>
          <w:sz w:val="24"/>
        </w:rPr>
        <w:t>inferiore</w:t>
      </w:r>
      <w:r>
        <w:rPr>
          <w:spacing w:val="-51"/>
          <w:sz w:val="24"/>
        </w:rPr>
        <w:t xml:space="preserve"> </w:t>
      </w:r>
      <w:r>
        <w:rPr>
          <w:sz w:val="24"/>
        </w:rPr>
        <w:t>del corpo</w:t>
      </w:r>
      <w:r>
        <w:rPr>
          <w:spacing w:val="-2"/>
          <w:sz w:val="24"/>
        </w:rPr>
        <w:t xml:space="preserve"> </w:t>
      </w:r>
      <w:r>
        <w:rPr>
          <w:sz w:val="24"/>
        </w:rPr>
        <w:t>della</w:t>
      </w:r>
      <w:r>
        <w:rPr>
          <w:spacing w:val="-4"/>
          <w:sz w:val="24"/>
        </w:rPr>
        <w:t xml:space="preserve"> </w:t>
      </w:r>
      <w:r>
        <w:rPr>
          <w:sz w:val="24"/>
        </w:rPr>
        <w:t>mandibola</w:t>
      </w:r>
      <w:r>
        <w:rPr>
          <w:spacing w:val="-1"/>
          <w:sz w:val="24"/>
        </w:rPr>
        <w:t xml:space="preserve"> </w:t>
      </w:r>
      <w:r>
        <w:rPr>
          <w:sz w:val="24"/>
        </w:rPr>
        <w:t>(piano</w:t>
      </w:r>
      <w:r>
        <w:rPr>
          <w:spacing w:val="-3"/>
          <w:sz w:val="24"/>
        </w:rPr>
        <w:t xml:space="preserve"> </w:t>
      </w:r>
      <w:r>
        <w:rPr>
          <w:sz w:val="24"/>
        </w:rPr>
        <w:t>mandibolare).</w:t>
      </w:r>
    </w:p>
    <w:p w14:paraId="50C3C45A" w14:textId="77777777" w:rsidR="0062162A" w:rsidRDefault="0062162A" w:rsidP="0062162A">
      <w:pPr>
        <w:tabs>
          <w:tab w:val="left" w:pos="2113"/>
        </w:tabs>
        <w:spacing w:before="5" w:line="237" w:lineRule="auto"/>
        <w:ind w:right="38"/>
        <w:rPr>
          <w:sz w:val="24"/>
        </w:rPr>
      </w:pPr>
    </w:p>
    <w:p w14:paraId="01507F4D" w14:textId="77777777" w:rsidR="0062162A" w:rsidRDefault="0062162A" w:rsidP="0062162A">
      <w:pPr>
        <w:tabs>
          <w:tab w:val="left" w:pos="2113"/>
        </w:tabs>
        <w:spacing w:before="5" w:line="237" w:lineRule="auto"/>
        <w:ind w:right="38"/>
        <w:rPr>
          <w:sz w:val="24"/>
        </w:rPr>
      </w:pPr>
    </w:p>
    <w:p w14:paraId="08304ED8" w14:textId="77777777" w:rsidR="0062162A" w:rsidRDefault="0062162A" w:rsidP="0062162A">
      <w:pPr>
        <w:tabs>
          <w:tab w:val="left" w:pos="2113"/>
        </w:tabs>
        <w:spacing w:before="5" w:line="237" w:lineRule="auto"/>
        <w:ind w:right="38"/>
        <w:rPr>
          <w:sz w:val="24"/>
        </w:rPr>
      </w:pPr>
    </w:p>
    <w:p w14:paraId="404D6BD8" w14:textId="77777777" w:rsidR="0062162A" w:rsidRPr="0062162A" w:rsidRDefault="0062162A" w:rsidP="0062162A">
      <w:pPr>
        <w:tabs>
          <w:tab w:val="left" w:pos="2113"/>
        </w:tabs>
        <w:spacing w:before="5" w:line="237" w:lineRule="auto"/>
        <w:ind w:right="38"/>
        <w:rPr>
          <w:sz w:val="24"/>
        </w:rPr>
      </w:pPr>
    </w:p>
    <w:p w14:paraId="752F055C" w14:textId="77777777" w:rsidR="00DD2DE4" w:rsidRDefault="00DD2DE4" w:rsidP="00DD2DE4">
      <w:pPr>
        <w:ind w:left="1392" w:right="40"/>
        <w:jc w:val="both"/>
        <w:rPr>
          <w:i/>
          <w:sz w:val="24"/>
        </w:rPr>
      </w:pPr>
    </w:p>
    <w:p w14:paraId="27ED924F" w14:textId="77777777" w:rsidR="00DD2DE4" w:rsidRDefault="00DD2DE4" w:rsidP="00DD2DE4">
      <w:pPr>
        <w:ind w:left="1392" w:right="40"/>
        <w:jc w:val="both"/>
        <w:rPr>
          <w:i/>
          <w:sz w:val="24"/>
        </w:rPr>
      </w:pPr>
    </w:p>
    <w:p w14:paraId="6012AC26" w14:textId="77777777" w:rsidR="00DD2DE4" w:rsidRDefault="00DD2DE4" w:rsidP="00DD2DE4">
      <w:pPr>
        <w:ind w:left="1392" w:right="40"/>
        <w:jc w:val="both"/>
        <w:rPr>
          <w:i/>
          <w:sz w:val="24"/>
        </w:rPr>
      </w:pPr>
    </w:p>
    <w:p w14:paraId="47632AA3" w14:textId="77777777" w:rsidR="00DD2DE4" w:rsidRDefault="00DD2DE4" w:rsidP="00DD2DE4">
      <w:pPr>
        <w:ind w:left="1392" w:right="40"/>
        <w:jc w:val="both"/>
        <w:rPr>
          <w:i/>
          <w:sz w:val="24"/>
        </w:rPr>
      </w:pPr>
    </w:p>
    <w:p w14:paraId="42677A38" w14:textId="77777777" w:rsidR="00DD2DE4" w:rsidRDefault="00DD2DE4" w:rsidP="00DD2DE4">
      <w:pPr>
        <w:ind w:left="1392" w:right="40"/>
        <w:jc w:val="both"/>
        <w:rPr>
          <w:i/>
          <w:sz w:val="24"/>
        </w:rPr>
      </w:pPr>
    </w:p>
    <w:p w14:paraId="16C8895E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264A9884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16C9D0BB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57594211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16485F7E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71842C07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7699FEC7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0CD00A6A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242C2A33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4D5BA804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504971DA" w14:textId="77777777" w:rsidR="00DD2DE4" w:rsidRDefault="0062162A" w:rsidP="00DD2DE4">
      <w:pPr>
        <w:pStyle w:val="Corpotesto"/>
        <w:ind w:left="672"/>
        <w:rPr>
          <w:highlight w:val="yellow"/>
        </w:rPr>
      </w:pPr>
      <w:r>
        <w:rPr>
          <w:i/>
          <w:noProof/>
          <w:lang w:eastAsia="it-IT"/>
        </w:rPr>
        <w:lastRenderedPageBreak/>
        <w:drawing>
          <wp:anchor distT="0" distB="0" distL="114300" distR="114300" simplePos="0" relativeHeight="251664384" behindDoc="0" locked="0" layoutInCell="1" allowOverlap="1" wp14:anchorId="52450577" wp14:editId="3CEF870A">
            <wp:simplePos x="0" y="0"/>
            <wp:positionH relativeFrom="column">
              <wp:posOffset>1943100</wp:posOffset>
            </wp:positionH>
            <wp:positionV relativeFrom="paragraph">
              <wp:posOffset>-457200</wp:posOffset>
            </wp:positionV>
            <wp:extent cx="3496310" cy="3270250"/>
            <wp:effectExtent l="0" t="0" r="8890" b="6350"/>
            <wp:wrapSquare wrapText="bothSides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rmata 2021-02-19 alle 15.39.1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A18E37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4CD99B89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5330C284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10A32370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5D933F3A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74ED6F1B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53CC533F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60A27C37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54842C23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6D9E129A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643CA09E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04EAC536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3D9C6D1A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35125909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1BEE78E7" w14:textId="77777777" w:rsidR="00DD2DE4" w:rsidRDefault="00DD2DE4" w:rsidP="00DD2DE4">
      <w:pPr>
        <w:pStyle w:val="Corpotesto"/>
        <w:ind w:left="672"/>
        <w:rPr>
          <w:highlight w:val="yellow"/>
        </w:rPr>
      </w:pPr>
    </w:p>
    <w:p w14:paraId="26A0E619" w14:textId="77777777" w:rsidR="00DD2DE4" w:rsidRDefault="00DD2DE4" w:rsidP="00DD2DE4">
      <w:pPr>
        <w:pStyle w:val="Corpotesto"/>
        <w:ind w:left="672"/>
      </w:pPr>
      <w:r w:rsidRPr="00DD2DE4">
        <w:rPr>
          <w:highlight w:val="yellow"/>
        </w:rPr>
        <w:t>4) PIANI DI REPERE PRINCIPALI</w:t>
      </w:r>
    </w:p>
    <w:p w14:paraId="05A81F0F" w14:textId="77777777" w:rsidR="00DD2DE4" w:rsidRDefault="00DD2DE4" w:rsidP="00DD2DE4">
      <w:pPr>
        <w:pStyle w:val="Corpotesto"/>
        <w:ind w:left="672"/>
      </w:pPr>
      <w:r>
        <w:t>Una</w:t>
      </w:r>
      <w:r>
        <w:rPr>
          <w:spacing w:val="19"/>
        </w:rPr>
        <w:t xml:space="preserve"> </w:t>
      </w:r>
      <w:r>
        <w:t>volta</w:t>
      </w:r>
      <w:r>
        <w:rPr>
          <w:spacing w:val="18"/>
        </w:rPr>
        <w:t xml:space="preserve"> </w:t>
      </w:r>
      <w:r>
        <w:t>stabiliti</w:t>
      </w:r>
      <w:r>
        <w:rPr>
          <w:spacing w:val="18"/>
        </w:rPr>
        <w:t xml:space="preserve"> </w:t>
      </w:r>
      <w:r>
        <w:t>i</w:t>
      </w:r>
      <w:r>
        <w:rPr>
          <w:spacing w:val="15"/>
        </w:rPr>
        <w:t xml:space="preserve"> </w:t>
      </w:r>
      <w:r>
        <w:t>principali</w:t>
      </w:r>
      <w:r>
        <w:rPr>
          <w:spacing w:val="18"/>
        </w:rPr>
        <w:t xml:space="preserve"> </w:t>
      </w:r>
      <w:r>
        <w:t>punti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livello</w:t>
      </w:r>
      <w:r>
        <w:rPr>
          <w:spacing w:val="19"/>
        </w:rPr>
        <w:t xml:space="preserve"> </w:t>
      </w:r>
      <w:r>
        <w:t>della</w:t>
      </w:r>
      <w:r>
        <w:rPr>
          <w:spacing w:val="15"/>
        </w:rPr>
        <w:t xml:space="preserve"> </w:t>
      </w:r>
      <w:r>
        <w:t>teleradiografia,</w:t>
      </w:r>
      <w:r>
        <w:rPr>
          <w:spacing w:val="18"/>
        </w:rPr>
        <w:t xml:space="preserve"> </w:t>
      </w:r>
      <w:r>
        <w:t>si</w:t>
      </w:r>
      <w:r>
        <w:rPr>
          <w:spacing w:val="15"/>
        </w:rPr>
        <w:t xml:space="preserve"> </w:t>
      </w:r>
      <w:r>
        <w:t>può</w:t>
      </w:r>
      <w:r>
        <w:rPr>
          <w:spacing w:val="16"/>
        </w:rPr>
        <w:t xml:space="preserve"> </w:t>
      </w:r>
      <w:r>
        <w:t>iniziare</w:t>
      </w:r>
      <w:r>
        <w:rPr>
          <w:spacing w:val="18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tracciare</w:t>
      </w:r>
      <w:r>
        <w:rPr>
          <w:spacing w:val="19"/>
        </w:rPr>
        <w:t xml:space="preserve"> </w:t>
      </w:r>
      <w:r>
        <w:t>i</w:t>
      </w:r>
      <w:r>
        <w:rPr>
          <w:spacing w:val="15"/>
        </w:rPr>
        <w:t xml:space="preserve"> </w:t>
      </w:r>
      <w:r>
        <w:t>piani</w:t>
      </w:r>
      <w:r>
        <w:rPr>
          <w:spacing w:val="-51"/>
        </w:rPr>
        <w:t xml:space="preserve"> </w:t>
      </w:r>
      <w:r>
        <w:t>cefalometrici</w:t>
      </w:r>
      <w:r>
        <w:rPr>
          <w:spacing w:val="-1"/>
        </w:rPr>
        <w:t xml:space="preserve"> </w:t>
      </w:r>
      <w:r>
        <w:t>principali.</w:t>
      </w:r>
    </w:p>
    <w:p w14:paraId="1DBC2AFD" w14:textId="77777777" w:rsidR="00DD2DE4" w:rsidRDefault="00DD2DE4" w:rsidP="00DD2DE4">
      <w:pPr>
        <w:pStyle w:val="Paragrafoelenco"/>
        <w:numPr>
          <w:ilvl w:val="0"/>
          <w:numId w:val="2"/>
        </w:numPr>
        <w:tabs>
          <w:tab w:val="left" w:pos="1392"/>
          <w:tab w:val="left" w:pos="1393"/>
        </w:tabs>
        <w:spacing w:line="293" w:lineRule="exact"/>
        <w:ind w:hanging="361"/>
        <w:rPr>
          <w:sz w:val="24"/>
        </w:rPr>
      </w:pPr>
      <w:r>
        <w:rPr>
          <w:b/>
          <w:sz w:val="24"/>
        </w:rPr>
        <w:t>Piano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piano</w:t>
      </w:r>
      <w:r>
        <w:rPr>
          <w:spacing w:val="-1"/>
          <w:sz w:val="24"/>
        </w:rPr>
        <w:t xml:space="preserve"> </w:t>
      </w:r>
      <w:r>
        <w:rPr>
          <w:sz w:val="24"/>
        </w:rPr>
        <w:t>che va</w:t>
      </w:r>
      <w:r>
        <w:rPr>
          <w:spacing w:val="-4"/>
          <w:sz w:val="24"/>
        </w:rPr>
        <w:t xml:space="preserve"> </w:t>
      </w:r>
      <w:r>
        <w:rPr>
          <w:sz w:val="24"/>
        </w:rPr>
        <w:t>dalla</w:t>
      </w:r>
      <w:r>
        <w:rPr>
          <w:spacing w:val="-2"/>
          <w:sz w:val="24"/>
        </w:rPr>
        <w:t xml:space="preserve"> </w:t>
      </w:r>
      <w:r>
        <w:rPr>
          <w:sz w:val="24"/>
        </w:rPr>
        <w:t>sella</w:t>
      </w:r>
      <w:r>
        <w:rPr>
          <w:spacing w:val="-3"/>
          <w:sz w:val="24"/>
        </w:rPr>
        <w:t xml:space="preserve"> </w:t>
      </w:r>
      <w:r>
        <w:rPr>
          <w:sz w:val="24"/>
        </w:rPr>
        <w:t>turcica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z w:val="24"/>
        </w:rPr>
        <w:t>Nasion (è’</w:t>
      </w:r>
      <w:r>
        <w:rPr>
          <w:spacing w:val="-4"/>
          <w:sz w:val="24"/>
        </w:rPr>
        <w:t xml:space="preserve"> </w:t>
      </w:r>
      <w:r>
        <w:rPr>
          <w:sz w:val="24"/>
        </w:rPr>
        <w:t>uno</w:t>
      </w:r>
      <w:r>
        <w:rPr>
          <w:spacing w:val="-3"/>
          <w:sz w:val="24"/>
        </w:rPr>
        <w:t xml:space="preserve"> </w:t>
      </w:r>
      <w:r>
        <w:rPr>
          <w:sz w:val="24"/>
        </w:rPr>
        <w:t>dei</w:t>
      </w:r>
      <w:r>
        <w:rPr>
          <w:spacing w:val="-1"/>
          <w:sz w:val="24"/>
        </w:rPr>
        <w:t xml:space="preserve"> </w:t>
      </w:r>
      <w:r>
        <w:rPr>
          <w:sz w:val="24"/>
        </w:rPr>
        <w:t>piani</w:t>
      </w:r>
      <w:r>
        <w:rPr>
          <w:spacing w:val="-3"/>
          <w:sz w:val="24"/>
        </w:rPr>
        <w:t xml:space="preserve"> </w:t>
      </w:r>
      <w:r>
        <w:rPr>
          <w:sz w:val="24"/>
        </w:rPr>
        <w:t>più</w:t>
      </w:r>
      <w:r>
        <w:rPr>
          <w:spacing w:val="-2"/>
          <w:sz w:val="24"/>
        </w:rPr>
        <w:t xml:space="preserve"> </w:t>
      </w:r>
      <w:r>
        <w:rPr>
          <w:sz w:val="24"/>
        </w:rPr>
        <w:t>importanti).</w:t>
      </w:r>
    </w:p>
    <w:p w14:paraId="56C9E9A6" w14:textId="77777777" w:rsidR="00DD2DE4" w:rsidRDefault="00DD2DE4" w:rsidP="00DD2DE4">
      <w:pPr>
        <w:pStyle w:val="Paragrafoelenco"/>
        <w:numPr>
          <w:ilvl w:val="0"/>
          <w:numId w:val="2"/>
        </w:numPr>
        <w:tabs>
          <w:tab w:val="left" w:pos="1392"/>
          <w:tab w:val="left" w:pos="1393"/>
        </w:tabs>
        <w:ind w:right="929"/>
        <w:rPr>
          <w:sz w:val="24"/>
        </w:rPr>
      </w:pPr>
      <w:r>
        <w:rPr>
          <w:b/>
          <w:sz w:val="24"/>
        </w:rPr>
        <w:t>Angolo</w:t>
      </w:r>
      <w:r>
        <w:rPr>
          <w:b/>
          <w:spacing w:val="14"/>
          <w:sz w:val="24"/>
        </w:rPr>
        <w:t xml:space="preserve"> </w:t>
      </w:r>
      <w:r w:rsidRPr="00876E60">
        <w:rPr>
          <w:b/>
          <w:sz w:val="24"/>
          <w:highlight w:val="cyan"/>
        </w:rPr>
        <w:t>SNA</w:t>
      </w:r>
      <w:r>
        <w:rPr>
          <w:b/>
          <w:sz w:val="24"/>
        </w:rPr>
        <w:t>: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si</w:t>
      </w:r>
      <w:r>
        <w:rPr>
          <w:spacing w:val="14"/>
          <w:sz w:val="24"/>
        </w:rPr>
        <w:t xml:space="preserve"> </w:t>
      </w:r>
      <w:r>
        <w:rPr>
          <w:sz w:val="24"/>
        </w:rPr>
        <w:t>ottiene</w:t>
      </w:r>
      <w:r>
        <w:rPr>
          <w:spacing w:val="10"/>
          <w:sz w:val="24"/>
        </w:rPr>
        <w:t xml:space="preserve"> </w:t>
      </w:r>
      <w:r>
        <w:rPr>
          <w:sz w:val="24"/>
        </w:rPr>
        <w:t>misurando</w:t>
      </w:r>
      <w:r>
        <w:rPr>
          <w:spacing w:val="15"/>
          <w:sz w:val="24"/>
        </w:rPr>
        <w:t xml:space="preserve"> </w:t>
      </w:r>
      <w:r>
        <w:rPr>
          <w:sz w:val="24"/>
        </w:rPr>
        <w:t>l’angolo</w:t>
      </w:r>
      <w:r>
        <w:rPr>
          <w:spacing w:val="15"/>
          <w:sz w:val="24"/>
        </w:rPr>
        <w:t xml:space="preserve"> </w:t>
      </w:r>
      <w:r>
        <w:rPr>
          <w:sz w:val="24"/>
        </w:rPr>
        <w:t>tra</w:t>
      </w:r>
      <w:r>
        <w:rPr>
          <w:spacing w:val="13"/>
          <w:sz w:val="24"/>
        </w:rPr>
        <w:t xml:space="preserve"> </w:t>
      </w:r>
      <w:r>
        <w:rPr>
          <w:sz w:val="24"/>
        </w:rPr>
        <w:t>la</w:t>
      </w:r>
      <w:r>
        <w:rPr>
          <w:spacing w:val="14"/>
          <w:sz w:val="24"/>
        </w:rPr>
        <w:t xml:space="preserve"> </w:t>
      </w:r>
      <w:r>
        <w:rPr>
          <w:sz w:val="24"/>
        </w:rPr>
        <w:t>retta</w:t>
      </w:r>
      <w:r>
        <w:rPr>
          <w:spacing w:val="13"/>
          <w:sz w:val="24"/>
        </w:rPr>
        <w:t xml:space="preserve"> </w:t>
      </w:r>
      <w:r>
        <w:rPr>
          <w:sz w:val="24"/>
        </w:rPr>
        <w:t>SN</w:t>
      </w:r>
      <w:r>
        <w:rPr>
          <w:spacing w:val="15"/>
          <w:sz w:val="24"/>
        </w:rPr>
        <w:t xml:space="preserve"> </w:t>
      </w:r>
      <w:r>
        <w:rPr>
          <w:sz w:val="24"/>
        </w:rPr>
        <w:t>e</w:t>
      </w:r>
      <w:r>
        <w:rPr>
          <w:spacing w:val="13"/>
          <w:sz w:val="24"/>
        </w:rPr>
        <w:t xml:space="preserve"> </w:t>
      </w:r>
      <w:r>
        <w:rPr>
          <w:sz w:val="24"/>
        </w:rPr>
        <w:t>il</w:t>
      </w:r>
      <w:r>
        <w:rPr>
          <w:spacing w:val="13"/>
          <w:sz w:val="24"/>
        </w:rPr>
        <w:t xml:space="preserve"> </w:t>
      </w:r>
      <w:r>
        <w:rPr>
          <w:sz w:val="24"/>
        </w:rPr>
        <w:t>punto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(punto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13"/>
          <w:sz w:val="24"/>
        </w:rPr>
        <w:t xml:space="preserve"> </w:t>
      </w:r>
      <w:r>
        <w:rPr>
          <w:sz w:val="24"/>
        </w:rPr>
        <w:t>di</w:t>
      </w:r>
      <w:r>
        <w:rPr>
          <w:spacing w:val="11"/>
          <w:sz w:val="24"/>
        </w:rPr>
        <w:t xml:space="preserve"> </w:t>
      </w:r>
      <w:r>
        <w:rPr>
          <w:sz w:val="24"/>
        </w:rPr>
        <w:t>Downs)</w:t>
      </w:r>
      <w:r>
        <w:rPr>
          <w:spacing w:val="-52"/>
          <w:sz w:val="24"/>
        </w:rPr>
        <w:t xml:space="preserve"> </w:t>
      </w:r>
      <w:r>
        <w:rPr>
          <w:sz w:val="24"/>
        </w:rPr>
        <w:t>sul margine</w:t>
      </w:r>
      <w:r>
        <w:rPr>
          <w:spacing w:val="1"/>
          <w:sz w:val="24"/>
        </w:rPr>
        <w:t xml:space="preserve"> </w:t>
      </w:r>
      <w:r>
        <w:rPr>
          <w:sz w:val="24"/>
        </w:rPr>
        <w:t>anteriore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mascellare</w:t>
      </w:r>
      <w:r>
        <w:rPr>
          <w:spacing w:val="1"/>
          <w:sz w:val="24"/>
        </w:rPr>
        <w:t xml:space="preserve"> </w:t>
      </w:r>
      <w:r>
        <w:rPr>
          <w:sz w:val="24"/>
        </w:rPr>
        <w:t>superiore).</w:t>
      </w:r>
    </w:p>
    <w:p w14:paraId="1B1578EC" w14:textId="77777777" w:rsidR="00DD2DE4" w:rsidRDefault="00DD2DE4" w:rsidP="00DD2DE4">
      <w:pPr>
        <w:pStyle w:val="Paragrafoelenco"/>
        <w:numPr>
          <w:ilvl w:val="0"/>
          <w:numId w:val="2"/>
        </w:numPr>
        <w:tabs>
          <w:tab w:val="left" w:pos="1392"/>
          <w:tab w:val="left" w:pos="1393"/>
          <w:tab w:val="left" w:pos="8384"/>
          <w:tab w:val="left" w:pos="9761"/>
        </w:tabs>
        <w:ind w:right="929"/>
        <w:rPr>
          <w:sz w:val="24"/>
        </w:rPr>
      </w:pPr>
      <w:r>
        <w:rPr>
          <w:noProof/>
          <w:lang w:eastAsia="it-IT"/>
        </w:rPr>
        <w:drawing>
          <wp:anchor distT="0" distB="0" distL="0" distR="0" simplePos="0" relativeHeight="251663360" behindDoc="1" locked="0" layoutInCell="1" allowOverlap="1" wp14:anchorId="4C1C582F" wp14:editId="766FDCD6">
            <wp:simplePos x="0" y="0"/>
            <wp:positionH relativeFrom="page">
              <wp:posOffset>3585971</wp:posOffset>
            </wp:positionH>
            <wp:positionV relativeFrom="paragraph">
              <wp:posOffset>241043</wp:posOffset>
            </wp:positionV>
            <wp:extent cx="3596639" cy="2903220"/>
            <wp:effectExtent l="0" t="0" r="0" b="0"/>
            <wp:wrapNone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639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Angolo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SNB:</w:t>
      </w:r>
      <w:r>
        <w:rPr>
          <w:b/>
          <w:spacing w:val="56"/>
          <w:sz w:val="24"/>
        </w:rPr>
        <w:t xml:space="preserve"> </w:t>
      </w:r>
      <w:r>
        <w:rPr>
          <w:sz w:val="24"/>
        </w:rPr>
        <w:t>è</w:t>
      </w:r>
      <w:r>
        <w:rPr>
          <w:spacing w:val="55"/>
          <w:sz w:val="24"/>
        </w:rPr>
        <w:t xml:space="preserve"> </w:t>
      </w:r>
      <w:r>
        <w:rPr>
          <w:sz w:val="24"/>
        </w:rPr>
        <w:t>il</w:t>
      </w:r>
      <w:r>
        <w:rPr>
          <w:spacing w:val="55"/>
          <w:sz w:val="24"/>
        </w:rPr>
        <w:t xml:space="preserve"> </w:t>
      </w:r>
      <w:r>
        <w:rPr>
          <w:sz w:val="24"/>
        </w:rPr>
        <w:t>piano</w:t>
      </w:r>
      <w:r>
        <w:rPr>
          <w:spacing w:val="53"/>
          <w:sz w:val="24"/>
        </w:rPr>
        <w:t xml:space="preserve"> </w:t>
      </w:r>
      <w:r>
        <w:rPr>
          <w:sz w:val="24"/>
        </w:rPr>
        <w:t>tra</w:t>
      </w:r>
      <w:r>
        <w:rPr>
          <w:spacing w:val="55"/>
          <w:sz w:val="24"/>
        </w:rPr>
        <w:t xml:space="preserve"> </w:t>
      </w:r>
      <w:r>
        <w:rPr>
          <w:sz w:val="24"/>
        </w:rPr>
        <w:t>la</w:t>
      </w:r>
      <w:r>
        <w:rPr>
          <w:spacing w:val="56"/>
          <w:sz w:val="24"/>
        </w:rPr>
        <w:t xml:space="preserve"> </w:t>
      </w:r>
      <w:r>
        <w:rPr>
          <w:sz w:val="24"/>
        </w:rPr>
        <w:t>retta</w:t>
      </w:r>
      <w:r>
        <w:rPr>
          <w:spacing w:val="54"/>
          <w:sz w:val="24"/>
        </w:rPr>
        <w:t xml:space="preserve"> </w:t>
      </w:r>
      <w:r>
        <w:rPr>
          <w:sz w:val="24"/>
        </w:rPr>
        <w:t>SN</w:t>
      </w:r>
      <w:r>
        <w:rPr>
          <w:spacing w:val="55"/>
          <w:sz w:val="24"/>
        </w:rPr>
        <w:t xml:space="preserve"> </w:t>
      </w:r>
      <w:r>
        <w:rPr>
          <w:sz w:val="24"/>
        </w:rPr>
        <w:t>e</w:t>
      </w:r>
      <w:r>
        <w:rPr>
          <w:spacing w:val="53"/>
          <w:sz w:val="24"/>
        </w:rPr>
        <w:t xml:space="preserve"> </w:t>
      </w:r>
      <w:r>
        <w:rPr>
          <w:sz w:val="24"/>
        </w:rPr>
        <w:t>il</w:t>
      </w:r>
      <w:r>
        <w:rPr>
          <w:spacing w:val="55"/>
          <w:sz w:val="24"/>
        </w:rPr>
        <w:t xml:space="preserve"> </w:t>
      </w:r>
      <w:r>
        <w:rPr>
          <w:sz w:val="24"/>
        </w:rPr>
        <w:t>punto</w:t>
      </w:r>
      <w:r>
        <w:rPr>
          <w:spacing w:val="55"/>
          <w:sz w:val="24"/>
        </w:rPr>
        <w:t xml:space="preserve"> </w:t>
      </w:r>
      <w:r w:rsidRPr="004A1B9F">
        <w:rPr>
          <w:sz w:val="24"/>
          <w:highlight w:val="green"/>
        </w:rPr>
        <w:t>B</w:t>
      </w:r>
      <w:r>
        <w:rPr>
          <w:sz w:val="24"/>
        </w:rPr>
        <w:t xml:space="preserve">  di</w:t>
      </w:r>
      <w:r>
        <w:rPr>
          <w:spacing w:val="52"/>
          <w:sz w:val="24"/>
        </w:rPr>
        <w:t xml:space="preserve"> </w:t>
      </w:r>
      <w:r>
        <w:rPr>
          <w:sz w:val="24"/>
        </w:rPr>
        <w:t>Downs,</w:t>
      </w:r>
      <w:r>
        <w:rPr>
          <w:spacing w:val="56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ab/>
        <w:t>livello</w:t>
      </w:r>
      <w:r>
        <w:rPr>
          <w:spacing w:val="54"/>
          <w:sz w:val="24"/>
        </w:rPr>
        <w:t xml:space="preserve"> </w:t>
      </w:r>
      <w:r>
        <w:rPr>
          <w:sz w:val="24"/>
        </w:rPr>
        <w:t>della</w:t>
      </w:r>
      <w:r>
        <w:rPr>
          <w:sz w:val="24"/>
        </w:rPr>
        <w:tab/>
        <w:t>sinfisi</w:t>
      </w:r>
      <w:r>
        <w:rPr>
          <w:spacing w:val="-51"/>
          <w:sz w:val="24"/>
        </w:rPr>
        <w:t xml:space="preserve"> </w:t>
      </w:r>
      <w:r>
        <w:rPr>
          <w:sz w:val="24"/>
        </w:rPr>
        <w:t>mandibolare.</w:t>
      </w:r>
    </w:p>
    <w:p w14:paraId="21CCB3A1" w14:textId="77777777" w:rsidR="00DD2DE4" w:rsidRDefault="00DD2DE4" w:rsidP="00DD2DE4">
      <w:pPr>
        <w:pStyle w:val="Paragrafoelenco"/>
        <w:numPr>
          <w:ilvl w:val="0"/>
          <w:numId w:val="2"/>
        </w:numPr>
        <w:tabs>
          <w:tab w:val="left" w:pos="1392"/>
          <w:tab w:val="left" w:pos="1393"/>
        </w:tabs>
        <w:spacing w:before="1"/>
        <w:ind w:right="6256"/>
        <w:rPr>
          <w:sz w:val="24"/>
        </w:rPr>
      </w:pPr>
      <w:r>
        <w:rPr>
          <w:b/>
          <w:sz w:val="24"/>
        </w:rPr>
        <w:t>Angolo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ANB: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è</w:t>
      </w:r>
      <w:r>
        <w:rPr>
          <w:spacing w:val="17"/>
          <w:sz w:val="24"/>
        </w:rPr>
        <w:t xml:space="preserve"> </w:t>
      </w:r>
      <w:r>
        <w:rPr>
          <w:sz w:val="24"/>
        </w:rPr>
        <w:t>dato</w:t>
      </w:r>
      <w:r>
        <w:rPr>
          <w:spacing w:val="16"/>
          <w:sz w:val="24"/>
        </w:rPr>
        <w:t xml:space="preserve"> </w:t>
      </w:r>
      <w:r>
        <w:rPr>
          <w:sz w:val="24"/>
        </w:rPr>
        <w:t>dalla</w:t>
      </w:r>
      <w:r>
        <w:rPr>
          <w:spacing w:val="16"/>
          <w:sz w:val="24"/>
        </w:rPr>
        <w:t xml:space="preserve"> </w:t>
      </w:r>
      <w:r>
        <w:rPr>
          <w:sz w:val="24"/>
        </w:rPr>
        <w:t>differenza</w:t>
      </w:r>
      <w:r>
        <w:rPr>
          <w:spacing w:val="-51"/>
          <w:sz w:val="24"/>
        </w:rPr>
        <w:t xml:space="preserve"> </w:t>
      </w:r>
      <w:r>
        <w:rPr>
          <w:sz w:val="24"/>
        </w:rPr>
        <w:t>tra l’angolo</w:t>
      </w:r>
      <w:r>
        <w:rPr>
          <w:spacing w:val="-1"/>
          <w:sz w:val="24"/>
        </w:rPr>
        <w:t xml:space="preserve"> </w:t>
      </w:r>
      <w:r>
        <w:rPr>
          <w:sz w:val="24"/>
        </w:rPr>
        <w:t>SNA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2"/>
          <w:sz w:val="24"/>
        </w:rPr>
        <w:t xml:space="preserve"> </w:t>
      </w:r>
      <w:r>
        <w:rPr>
          <w:sz w:val="24"/>
        </w:rPr>
        <w:t>l’angolo SNB.</w:t>
      </w:r>
    </w:p>
    <w:p w14:paraId="4513DC50" w14:textId="77777777" w:rsidR="00DD2DE4" w:rsidRDefault="00DD2DE4" w:rsidP="00DD2DE4">
      <w:pPr>
        <w:pStyle w:val="Paragrafoelenco"/>
        <w:numPr>
          <w:ilvl w:val="0"/>
          <w:numId w:val="2"/>
        </w:numPr>
        <w:tabs>
          <w:tab w:val="left" w:pos="1392"/>
          <w:tab w:val="left" w:pos="1393"/>
        </w:tabs>
        <w:ind w:right="6256"/>
        <w:rPr>
          <w:sz w:val="24"/>
        </w:rPr>
      </w:pPr>
      <w:r>
        <w:rPr>
          <w:b/>
          <w:sz w:val="24"/>
        </w:rPr>
        <w:t>FH,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piano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di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Francoforte:</w:t>
      </w:r>
      <w:r>
        <w:rPr>
          <w:b/>
          <w:spacing w:val="21"/>
          <w:sz w:val="24"/>
        </w:rPr>
        <w:t xml:space="preserve"> </w:t>
      </w:r>
      <w:r>
        <w:rPr>
          <w:sz w:val="24"/>
        </w:rPr>
        <w:t>piano</w:t>
      </w:r>
      <w:r>
        <w:rPr>
          <w:spacing w:val="22"/>
          <w:sz w:val="24"/>
        </w:rPr>
        <w:t xml:space="preserve"> </w:t>
      </w:r>
      <w:r>
        <w:rPr>
          <w:sz w:val="24"/>
        </w:rPr>
        <w:t>che</w:t>
      </w:r>
      <w:r>
        <w:rPr>
          <w:spacing w:val="-5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dal</w:t>
      </w:r>
      <w:r>
        <w:rPr>
          <w:spacing w:val="-1"/>
          <w:sz w:val="24"/>
        </w:rPr>
        <w:t xml:space="preserve"> </w:t>
      </w:r>
      <w:r>
        <w:rPr>
          <w:sz w:val="24"/>
        </w:rPr>
        <w:t>Porion al</w:t>
      </w:r>
      <w:r>
        <w:rPr>
          <w:spacing w:val="-3"/>
          <w:sz w:val="24"/>
        </w:rPr>
        <w:t xml:space="preserve"> </w:t>
      </w:r>
      <w:r>
        <w:rPr>
          <w:sz w:val="24"/>
        </w:rPr>
        <w:t>punto</w:t>
      </w:r>
      <w:r>
        <w:rPr>
          <w:spacing w:val="2"/>
          <w:sz w:val="24"/>
        </w:rPr>
        <w:t xml:space="preserve"> </w:t>
      </w:r>
      <w:r>
        <w:rPr>
          <w:sz w:val="24"/>
        </w:rPr>
        <w:t>Orbitale.</w:t>
      </w:r>
    </w:p>
    <w:p w14:paraId="25F7C514" w14:textId="77777777" w:rsidR="00DD2DE4" w:rsidRDefault="00DD2DE4" w:rsidP="00DD2DE4">
      <w:pPr>
        <w:pStyle w:val="Paragrafoelenco"/>
        <w:numPr>
          <w:ilvl w:val="0"/>
          <w:numId w:val="2"/>
        </w:numPr>
        <w:tabs>
          <w:tab w:val="left" w:pos="1393"/>
        </w:tabs>
        <w:ind w:right="6254"/>
        <w:jc w:val="both"/>
        <w:rPr>
          <w:sz w:val="24"/>
        </w:rPr>
      </w:pPr>
      <w:r>
        <w:rPr>
          <w:b/>
          <w:sz w:val="24"/>
        </w:rPr>
        <w:t>Piano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bispinale,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palatino: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congiunge ANS e </w:t>
      </w:r>
      <w:r w:rsidRPr="00256B17">
        <w:rPr>
          <w:sz w:val="24"/>
          <w:highlight w:val="cyan"/>
        </w:rPr>
        <w:t>PNS</w:t>
      </w:r>
      <w:r>
        <w:rPr>
          <w:sz w:val="24"/>
        </w:rPr>
        <w:t>, le due spine</w:t>
      </w:r>
      <w:r>
        <w:rPr>
          <w:spacing w:val="1"/>
          <w:sz w:val="24"/>
        </w:rPr>
        <w:t xml:space="preserve"> </w:t>
      </w:r>
      <w:r>
        <w:rPr>
          <w:sz w:val="24"/>
        </w:rPr>
        <w:t>nasale anteriore</w:t>
      </w:r>
      <w:r>
        <w:rPr>
          <w:spacing w:val="-1"/>
          <w:sz w:val="24"/>
        </w:rPr>
        <w:t xml:space="preserve"> </w:t>
      </w:r>
      <w:r>
        <w:rPr>
          <w:sz w:val="24"/>
        </w:rPr>
        <w:t>e posteriore.</w:t>
      </w:r>
    </w:p>
    <w:p w14:paraId="2D5045D7" w14:textId="77777777" w:rsidR="00DD2DE4" w:rsidRDefault="00DD2DE4" w:rsidP="00DD2DE4">
      <w:pPr>
        <w:pStyle w:val="Paragrafoelenco"/>
        <w:numPr>
          <w:ilvl w:val="0"/>
          <w:numId w:val="2"/>
        </w:numPr>
        <w:tabs>
          <w:tab w:val="left" w:pos="1393"/>
        </w:tabs>
        <w:ind w:right="6255"/>
        <w:jc w:val="both"/>
        <w:rPr>
          <w:sz w:val="24"/>
        </w:rPr>
      </w:pPr>
      <w:r>
        <w:rPr>
          <w:b/>
          <w:sz w:val="24"/>
        </w:rPr>
        <w:t>Piano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mandibolare: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passa</w:t>
      </w:r>
      <w:r>
        <w:rPr>
          <w:spacing w:val="1"/>
          <w:sz w:val="24"/>
        </w:rPr>
        <w:t xml:space="preserve"> </w:t>
      </w:r>
      <w:r>
        <w:rPr>
          <w:sz w:val="24"/>
        </w:rPr>
        <w:t>per</w:t>
      </w:r>
      <w:r>
        <w:rPr>
          <w:spacing w:val="55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punti Gonion</w:t>
      </w:r>
      <w:r>
        <w:rPr>
          <w:spacing w:val="1"/>
          <w:sz w:val="24"/>
        </w:rPr>
        <w:t xml:space="preserve"> </w:t>
      </w:r>
      <w:r>
        <w:rPr>
          <w:sz w:val="24"/>
        </w:rPr>
        <w:t>e Menton.</w:t>
      </w:r>
    </w:p>
    <w:p w14:paraId="7B941E12" w14:textId="77777777" w:rsidR="00DD2DE4" w:rsidRDefault="00DD2DE4" w:rsidP="00DD2DE4">
      <w:pPr>
        <w:pStyle w:val="Paragrafoelenco"/>
        <w:numPr>
          <w:ilvl w:val="0"/>
          <w:numId w:val="2"/>
        </w:numPr>
        <w:tabs>
          <w:tab w:val="left" w:pos="1393"/>
        </w:tabs>
        <w:ind w:right="6254"/>
        <w:jc w:val="both"/>
        <w:rPr>
          <w:sz w:val="24"/>
        </w:rPr>
      </w:pPr>
      <w:r>
        <w:rPr>
          <w:b/>
          <w:sz w:val="24"/>
        </w:rPr>
        <w:t xml:space="preserve">Piano occlusale: </w:t>
      </w:r>
      <w:r>
        <w:rPr>
          <w:sz w:val="24"/>
        </w:rPr>
        <w:t>congiunge i punti di</w:t>
      </w:r>
      <w:r>
        <w:rPr>
          <w:spacing w:val="-52"/>
          <w:sz w:val="24"/>
        </w:rPr>
        <w:t xml:space="preserve"> </w:t>
      </w:r>
      <w:r>
        <w:rPr>
          <w:sz w:val="24"/>
        </w:rPr>
        <w:t>contatto</w:t>
      </w:r>
      <w:r>
        <w:rPr>
          <w:spacing w:val="-3"/>
          <w:sz w:val="24"/>
        </w:rPr>
        <w:t xml:space="preserve"> </w:t>
      </w:r>
      <w:r>
        <w:rPr>
          <w:sz w:val="24"/>
        </w:rPr>
        <w:t>dei</w:t>
      </w:r>
      <w:r>
        <w:rPr>
          <w:spacing w:val="-2"/>
          <w:sz w:val="24"/>
        </w:rPr>
        <w:t xml:space="preserve"> </w:t>
      </w:r>
      <w:r>
        <w:rPr>
          <w:sz w:val="24"/>
        </w:rPr>
        <w:t>primi</w:t>
      </w:r>
      <w:r>
        <w:rPr>
          <w:spacing w:val="1"/>
          <w:sz w:val="24"/>
        </w:rPr>
        <w:t xml:space="preserve"> </w:t>
      </w:r>
      <w:r>
        <w:rPr>
          <w:sz w:val="24"/>
        </w:rPr>
        <w:t>molari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incisivi.</w:t>
      </w:r>
    </w:p>
    <w:p w14:paraId="7C5297FD" w14:textId="77777777" w:rsidR="00DD2DE4" w:rsidRDefault="00DD2DE4" w:rsidP="00DD2DE4">
      <w:pPr>
        <w:pStyle w:val="Paragrafoelenco"/>
        <w:numPr>
          <w:ilvl w:val="0"/>
          <w:numId w:val="2"/>
        </w:numPr>
        <w:tabs>
          <w:tab w:val="left" w:pos="1393"/>
        </w:tabs>
        <w:ind w:right="6255"/>
        <w:jc w:val="both"/>
        <w:rPr>
          <w:sz w:val="24"/>
        </w:rPr>
      </w:pPr>
      <w:r>
        <w:rPr>
          <w:b/>
          <w:sz w:val="24"/>
        </w:rPr>
        <w:t>Piano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ramale: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è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tangente</w:t>
      </w:r>
      <w:r>
        <w:rPr>
          <w:spacing w:val="1"/>
          <w:sz w:val="24"/>
        </w:rPr>
        <w:t xml:space="preserve"> </w:t>
      </w:r>
      <w:r>
        <w:rPr>
          <w:sz w:val="24"/>
        </w:rPr>
        <w:t>alla</w:t>
      </w:r>
      <w:r>
        <w:rPr>
          <w:spacing w:val="1"/>
          <w:sz w:val="24"/>
        </w:rPr>
        <w:t xml:space="preserve"> </w:t>
      </w:r>
      <w:r>
        <w:rPr>
          <w:sz w:val="24"/>
        </w:rPr>
        <w:t>parte</w:t>
      </w:r>
      <w:r>
        <w:rPr>
          <w:spacing w:val="1"/>
          <w:sz w:val="24"/>
        </w:rPr>
        <w:t xml:space="preserve"> </w:t>
      </w:r>
      <w:r>
        <w:rPr>
          <w:sz w:val="24"/>
        </w:rPr>
        <w:t>posteriore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55"/>
          <w:sz w:val="24"/>
        </w:rPr>
        <w:t xml:space="preserve"> </w:t>
      </w:r>
      <w:r>
        <w:rPr>
          <w:sz w:val="24"/>
        </w:rPr>
        <w:t>condilo</w:t>
      </w:r>
      <w:r>
        <w:rPr>
          <w:spacing w:val="1"/>
          <w:sz w:val="24"/>
        </w:rPr>
        <w:t xml:space="preserve"> </w:t>
      </w:r>
      <w:r>
        <w:rPr>
          <w:sz w:val="24"/>
        </w:rPr>
        <w:t>passante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Gonion.</w:t>
      </w:r>
    </w:p>
    <w:p w14:paraId="079DC411" w14:textId="77777777" w:rsidR="00DD2DE4" w:rsidRDefault="00DD2DE4" w:rsidP="00DD2DE4">
      <w:pPr>
        <w:pStyle w:val="Titolo11"/>
        <w:numPr>
          <w:ilvl w:val="0"/>
          <w:numId w:val="2"/>
        </w:numPr>
        <w:tabs>
          <w:tab w:val="left" w:pos="1393"/>
        </w:tabs>
        <w:ind w:hanging="361"/>
        <w:jc w:val="both"/>
      </w:pPr>
      <w:r>
        <w:t xml:space="preserve">Asse    </w:t>
      </w:r>
      <w:r>
        <w:rPr>
          <w:spacing w:val="45"/>
        </w:rPr>
        <w:t xml:space="preserve"> </w:t>
      </w:r>
      <w:r>
        <w:t xml:space="preserve">degli     </w:t>
      </w:r>
      <w:r>
        <w:rPr>
          <w:spacing w:val="43"/>
        </w:rPr>
        <w:t xml:space="preserve"> </w:t>
      </w:r>
      <w:r>
        <w:t xml:space="preserve">incisivi     </w:t>
      </w:r>
      <w:r>
        <w:rPr>
          <w:spacing w:val="44"/>
        </w:rPr>
        <w:t xml:space="preserve"> </w:t>
      </w:r>
      <w:r>
        <w:t>inferiori: dall’apice</w:t>
      </w:r>
      <w:r w:rsidRPr="00DD2DE4">
        <w:rPr>
          <w:spacing w:val="44"/>
        </w:rPr>
        <w:t xml:space="preserve"> </w:t>
      </w:r>
      <w:r>
        <w:t>della</w:t>
      </w:r>
      <w:r w:rsidRPr="00DD2DE4">
        <w:rPr>
          <w:spacing w:val="46"/>
        </w:rPr>
        <w:t xml:space="preserve"> </w:t>
      </w:r>
      <w:r>
        <w:t>radice</w:t>
      </w:r>
      <w:r w:rsidRPr="00DD2DE4">
        <w:rPr>
          <w:spacing w:val="44"/>
        </w:rPr>
        <w:t xml:space="preserve"> </w:t>
      </w:r>
      <w:r>
        <w:t>al</w:t>
      </w:r>
      <w:r w:rsidRPr="00DD2DE4">
        <w:rPr>
          <w:spacing w:val="47"/>
        </w:rPr>
        <w:t xml:space="preserve"> </w:t>
      </w:r>
      <w:r>
        <w:t>margine</w:t>
      </w:r>
      <w:r w:rsidRPr="00DD2DE4">
        <w:rPr>
          <w:spacing w:val="-52"/>
        </w:rPr>
        <w:t xml:space="preserve"> </w:t>
      </w:r>
      <w:r>
        <w:t>incisale.</w:t>
      </w:r>
    </w:p>
    <w:p w14:paraId="4A777D18" w14:textId="77777777" w:rsidR="00DD2DE4" w:rsidRDefault="00DD2DE4" w:rsidP="00DD2DE4">
      <w:pPr>
        <w:jc w:val="both"/>
        <w:sectPr w:rsidR="00DD2DE4" w:rsidSect="00DD2DE4">
          <w:pgSz w:w="11910" w:h="16840"/>
          <w:pgMar w:top="960" w:right="200" w:bottom="280" w:left="460" w:header="720" w:footer="720" w:gutter="0"/>
          <w:cols w:space="720"/>
        </w:sectPr>
      </w:pPr>
    </w:p>
    <w:p w14:paraId="6506CF0B" w14:textId="77777777" w:rsidR="00DD2DE4" w:rsidRDefault="00DD2DE4" w:rsidP="00DD2DE4">
      <w:pPr>
        <w:ind w:left="1392" w:right="40"/>
        <w:jc w:val="both"/>
        <w:rPr>
          <w:i/>
          <w:sz w:val="24"/>
        </w:rPr>
      </w:pPr>
    </w:p>
    <w:p w14:paraId="5141C438" w14:textId="77777777" w:rsidR="00DD2DE4" w:rsidRDefault="00DD2DE4" w:rsidP="00DD2DE4">
      <w:pPr>
        <w:rPr>
          <w:sz w:val="24"/>
        </w:rPr>
      </w:pPr>
    </w:p>
    <w:p w14:paraId="63116F69" w14:textId="77777777" w:rsidR="00DD2DE4" w:rsidRDefault="00DD2DE4" w:rsidP="00DD2DE4">
      <w:pPr>
        <w:rPr>
          <w:sz w:val="24"/>
        </w:rPr>
      </w:pPr>
    </w:p>
    <w:p w14:paraId="2EEBEB88" w14:textId="77777777" w:rsidR="00DD2DE4" w:rsidRDefault="00DD2DE4" w:rsidP="00DD2DE4">
      <w:pPr>
        <w:rPr>
          <w:sz w:val="24"/>
        </w:rPr>
        <w:sectPr w:rsidR="00DD2DE4" w:rsidSect="00DD2DE4">
          <w:headerReference w:type="default" r:id="rId11"/>
          <w:pgSz w:w="11910" w:h="16840"/>
          <w:pgMar w:top="960" w:right="200" w:bottom="280" w:left="460" w:header="749" w:footer="720" w:gutter="0"/>
          <w:pgNumType w:start="1"/>
          <w:cols w:space="720"/>
        </w:sectPr>
      </w:pPr>
    </w:p>
    <w:p w14:paraId="2BB798D3" w14:textId="77777777" w:rsidR="00DD2DE4" w:rsidRDefault="00DD2DE4" w:rsidP="00DD2DE4">
      <w:pPr>
        <w:pStyle w:val="Corpotesto"/>
        <w:rPr>
          <w:sz w:val="20"/>
        </w:rPr>
      </w:pPr>
    </w:p>
    <w:p w14:paraId="3D6E9704" w14:textId="77777777" w:rsidR="00FA0E17" w:rsidRDefault="00FA0E17"/>
    <w:sectPr w:rsidR="00FA0E17" w:rsidSect="00FA0E17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2A4F7" w14:textId="77777777" w:rsidR="002475B3" w:rsidRDefault="002475B3" w:rsidP="00DD2DE4">
      <w:r>
        <w:separator/>
      </w:r>
    </w:p>
  </w:endnote>
  <w:endnote w:type="continuationSeparator" w:id="0">
    <w:p w14:paraId="10618EF9" w14:textId="77777777" w:rsidR="002475B3" w:rsidRDefault="002475B3" w:rsidP="00DD2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7F624" w14:textId="77777777" w:rsidR="002475B3" w:rsidRDefault="002475B3" w:rsidP="00DD2DE4">
      <w:r>
        <w:separator/>
      </w:r>
    </w:p>
  </w:footnote>
  <w:footnote w:type="continuationSeparator" w:id="0">
    <w:p w14:paraId="2D3808F6" w14:textId="77777777" w:rsidR="002475B3" w:rsidRDefault="002475B3" w:rsidP="00DD2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06D46" w14:textId="77777777" w:rsidR="00000000" w:rsidRDefault="00000000">
    <w:pPr>
      <w:pStyle w:val="Corpotes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42B30"/>
    <w:multiLevelType w:val="hybridMultilevel"/>
    <w:tmpl w:val="0BF40634"/>
    <w:lvl w:ilvl="0" w:tplc="6D66535A">
      <w:numFmt w:val="bullet"/>
      <w:lvlText w:val="-"/>
      <w:lvlJc w:val="left"/>
      <w:pPr>
        <w:ind w:left="1392" w:hanging="360"/>
      </w:pPr>
      <w:rPr>
        <w:rFonts w:ascii="Calibri" w:eastAsia="Calibri" w:hAnsi="Calibri" w:cs="Calibri" w:hint="default"/>
        <w:w w:val="100"/>
        <w:sz w:val="24"/>
        <w:szCs w:val="24"/>
        <w:lang w:val="it-IT" w:eastAsia="en-US" w:bidi="ar-SA"/>
      </w:rPr>
    </w:lvl>
    <w:lvl w:ilvl="1" w:tplc="F8E88FEA">
      <w:numFmt w:val="bullet"/>
      <w:lvlText w:val="•"/>
      <w:lvlJc w:val="left"/>
      <w:pPr>
        <w:ind w:left="2384" w:hanging="360"/>
      </w:pPr>
      <w:rPr>
        <w:rFonts w:hint="default"/>
        <w:lang w:val="it-IT" w:eastAsia="en-US" w:bidi="ar-SA"/>
      </w:rPr>
    </w:lvl>
    <w:lvl w:ilvl="2" w:tplc="6A1ACCC2">
      <w:numFmt w:val="bullet"/>
      <w:lvlText w:val="•"/>
      <w:lvlJc w:val="left"/>
      <w:pPr>
        <w:ind w:left="3369" w:hanging="360"/>
      </w:pPr>
      <w:rPr>
        <w:rFonts w:hint="default"/>
        <w:lang w:val="it-IT" w:eastAsia="en-US" w:bidi="ar-SA"/>
      </w:rPr>
    </w:lvl>
    <w:lvl w:ilvl="3" w:tplc="C55AACFA">
      <w:numFmt w:val="bullet"/>
      <w:lvlText w:val="•"/>
      <w:lvlJc w:val="left"/>
      <w:pPr>
        <w:ind w:left="4353" w:hanging="360"/>
      </w:pPr>
      <w:rPr>
        <w:rFonts w:hint="default"/>
        <w:lang w:val="it-IT" w:eastAsia="en-US" w:bidi="ar-SA"/>
      </w:rPr>
    </w:lvl>
    <w:lvl w:ilvl="4" w:tplc="A31CD23A">
      <w:numFmt w:val="bullet"/>
      <w:lvlText w:val="•"/>
      <w:lvlJc w:val="left"/>
      <w:pPr>
        <w:ind w:left="5338" w:hanging="360"/>
      </w:pPr>
      <w:rPr>
        <w:rFonts w:hint="default"/>
        <w:lang w:val="it-IT" w:eastAsia="en-US" w:bidi="ar-SA"/>
      </w:rPr>
    </w:lvl>
    <w:lvl w:ilvl="5" w:tplc="76341808">
      <w:numFmt w:val="bullet"/>
      <w:lvlText w:val="•"/>
      <w:lvlJc w:val="left"/>
      <w:pPr>
        <w:ind w:left="6322" w:hanging="360"/>
      </w:pPr>
      <w:rPr>
        <w:rFonts w:hint="default"/>
        <w:lang w:val="it-IT" w:eastAsia="en-US" w:bidi="ar-SA"/>
      </w:rPr>
    </w:lvl>
    <w:lvl w:ilvl="6" w:tplc="2F346E42">
      <w:numFmt w:val="bullet"/>
      <w:lvlText w:val="•"/>
      <w:lvlJc w:val="left"/>
      <w:pPr>
        <w:ind w:left="7307" w:hanging="360"/>
      </w:pPr>
      <w:rPr>
        <w:rFonts w:hint="default"/>
        <w:lang w:val="it-IT" w:eastAsia="en-US" w:bidi="ar-SA"/>
      </w:rPr>
    </w:lvl>
    <w:lvl w:ilvl="7" w:tplc="58DC6EF4">
      <w:numFmt w:val="bullet"/>
      <w:lvlText w:val="•"/>
      <w:lvlJc w:val="left"/>
      <w:pPr>
        <w:ind w:left="8291" w:hanging="360"/>
      </w:pPr>
      <w:rPr>
        <w:rFonts w:hint="default"/>
        <w:lang w:val="it-IT" w:eastAsia="en-US" w:bidi="ar-SA"/>
      </w:rPr>
    </w:lvl>
    <w:lvl w:ilvl="8" w:tplc="FDEE57E0">
      <w:numFmt w:val="bullet"/>
      <w:lvlText w:val="•"/>
      <w:lvlJc w:val="left"/>
      <w:pPr>
        <w:ind w:left="9276" w:hanging="360"/>
      </w:pPr>
      <w:rPr>
        <w:rFonts w:hint="default"/>
        <w:lang w:val="it-IT" w:eastAsia="en-US" w:bidi="ar-SA"/>
      </w:rPr>
    </w:lvl>
  </w:abstractNum>
  <w:abstractNum w:abstractNumId="1" w15:restartNumberingAfterBreak="0">
    <w:nsid w:val="4C564BB8"/>
    <w:multiLevelType w:val="hybridMultilevel"/>
    <w:tmpl w:val="0C64BAFA"/>
    <w:lvl w:ilvl="0" w:tplc="B8D2DC56">
      <w:start w:val="1"/>
      <w:numFmt w:val="decimal"/>
      <w:lvlText w:val="%1)"/>
      <w:lvlJc w:val="left"/>
      <w:pPr>
        <w:ind w:left="1032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it-IT" w:eastAsia="en-US" w:bidi="ar-SA"/>
      </w:rPr>
    </w:lvl>
    <w:lvl w:ilvl="1" w:tplc="501A6F2E">
      <w:numFmt w:val="bullet"/>
      <w:lvlText w:val="-"/>
      <w:lvlJc w:val="left"/>
      <w:pPr>
        <w:ind w:left="1392" w:hanging="360"/>
      </w:pPr>
      <w:rPr>
        <w:rFonts w:ascii="Calibri" w:eastAsia="Calibri" w:hAnsi="Calibri" w:cs="Calibri" w:hint="default"/>
        <w:w w:val="100"/>
        <w:sz w:val="24"/>
        <w:szCs w:val="24"/>
        <w:lang w:val="it-IT" w:eastAsia="en-US" w:bidi="ar-SA"/>
      </w:rPr>
    </w:lvl>
    <w:lvl w:ilvl="2" w:tplc="AA9A8340">
      <w:numFmt w:val="bullet"/>
      <w:lvlText w:val="o"/>
      <w:lvlJc w:val="left"/>
      <w:pPr>
        <w:ind w:left="2112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it-IT" w:eastAsia="en-US" w:bidi="ar-SA"/>
      </w:rPr>
    </w:lvl>
    <w:lvl w:ilvl="3" w:tplc="A48ABFC2">
      <w:numFmt w:val="bullet"/>
      <w:lvlText w:val="•"/>
      <w:lvlJc w:val="left"/>
      <w:pPr>
        <w:ind w:left="2763" w:hanging="360"/>
      </w:pPr>
      <w:rPr>
        <w:rFonts w:hint="default"/>
        <w:lang w:val="it-IT" w:eastAsia="en-US" w:bidi="ar-SA"/>
      </w:rPr>
    </w:lvl>
    <w:lvl w:ilvl="4" w:tplc="ECE23C1C">
      <w:numFmt w:val="bullet"/>
      <w:lvlText w:val="•"/>
      <w:lvlJc w:val="left"/>
      <w:pPr>
        <w:ind w:left="3406" w:hanging="360"/>
      </w:pPr>
      <w:rPr>
        <w:rFonts w:hint="default"/>
        <w:lang w:val="it-IT" w:eastAsia="en-US" w:bidi="ar-SA"/>
      </w:rPr>
    </w:lvl>
    <w:lvl w:ilvl="5" w:tplc="7E5878C0">
      <w:numFmt w:val="bullet"/>
      <w:lvlText w:val="•"/>
      <w:lvlJc w:val="left"/>
      <w:pPr>
        <w:ind w:left="4049" w:hanging="360"/>
      </w:pPr>
      <w:rPr>
        <w:rFonts w:hint="default"/>
        <w:lang w:val="it-IT" w:eastAsia="en-US" w:bidi="ar-SA"/>
      </w:rPr>
    </w:lvl>
    <w:lvl w:ilvl="6" w:tplc="CB90F040">
      <w:numFmt w:val="bullet"/>
      <w:lvlText w:val="•"/>
      <w:lvlJc w:val="left"/>
      <w:pPr>
        <w:ind w:left="4692" w:hanging="360"/>
      </w:pPr>
      <w:rPr>
        <w:rFonts w:hint="default"/>
        <w:lang w:val="it-IT" w:eastAsia="en-US" w:bidi="ar-SA"/>
      </w:rPr>
    </w:lvl>
    <w:lvl w:ilvl="7" w:tplc="484AC3AA">
      <w:numFmt w:val="bullet"/>
      <w:lvlText w:val="•"/>
      <w:lvlJc w:val="left"/>
      <w:pPr>
        <w:ind w:left="5335" w:hanging="360"/>
      </w:pPr>
      <w:rPr>
        <w:rFonts w:hint="default"/>
        <w:lang w:val="it-IT" w:eastAsia="en-US" w:bidi="ar-SA"/>
      </w:rPr>
    </w:lvl>
    <w:lvl w:ilvl="8" w:tplc="014E5F04">
      <w:numFmt w:val="bullet"/>
      <w:lvlText w:val="•"/>
      <w:lvlJc w:val="left"/>
      <w:pPr>
        <w:ind w:left="5978" w:hanging="360"/>
      </w:pPr>
      <w:rPr>
        <w:rFonts w:hint="default"/>
        <w:lang w:val="it-IT" w:eastAsia="en-US" w:bidi="ar-SA"/>
      </w:rPr>
    </w:lvl>
  </w:abstractNum>
  <w:num w:numId="1" w16cid:durableId="492335363">
    <w:abstractNumId w:val="1"/>
  </w:num>
  <w:num w:numId="2" w16cid:durableId="76527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2DE4"/>
    <w:rsid w:val="00035D69"/>
    <w:rsid w:val="002475B3"/>
    <w:rsid w:val="00256B17"/>
    <w:rsid w:val="004632A1"/>
    <w:rsid w:val="004A1B9F"/>
    <w:rsid w:val="0062162A"/>
    <w:rsid w:val="00876E60"/>
    <w:rsid w:val="00977285"/>
    <w:rsid w:val="00DD2DE4"/>
    <w:rsid w:val="00E4621B"/>
    <w:rsid w:val="00FA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5CE8C10"/>
  <w14:defaultImageDpi w14:val="300"/>
  <w15:docId w15:val="{39D1E175-761A-4125-90E9-50E326EDD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qFormat/>
    <w:rsid w:val="00DD2DE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uiPriority w:val="1"/>
    <w:qFormat/>
    <w:rsid w:val="00DD2DE4"/>
    <w:rPr>
      <w:sz w:val="24"/>
      <w:szCs w:val="24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DD2DE4"/>
    <w:rPr>
      <w:rFonts w:ascii="Calibri" w:eastAsia="Calibri" w:hAnsi="Calibri" w:cs="Calibri"/>
      <w:lang w:eastAsia="en-US"/>
    </w:rPr>
  </w:style>
  <w:style w:type="paragraph" w:customStyle="1" w:styleId="Titolo11">
    <w:name w:val="Titolo 11"/>
    <w:basedOn w:val="Normale"/>
    <w:uiPriority w:val="1"/>
    <w:qFormat/>
    <w:rsid w:val="00DD2DE4"/>
    <w:pPr>
      <w:ind w:left="672"/>
      <w:outlineLvl w:val="1"/>
    </w:pPr>
    <w:rPr>
      <w:b/>
      <w:bCs/>
      <w:sz w:val="24"/>
      <w:szCs w:val="24"/>
    </w:rPr>
  </w:style>
  <w:style w:type="paragraph" w:styleId="Paragrafoelenco">
    <w:name w:val="List Paragraph"/>
    <w:basedOn w:val="Normale"/>
    <w:uiPriority w:val="1"/>
    <w:qFormat/>
    <w:rsid w:val="00DD2DE4"/>
    <w:pPr>
      <w:ind w:left="1392" w:hanging="361"/>
    </w:pPr>
  </w:style>
  <w:style w:type="paragraph" w:styleId="Intestazione">
    <w:name w:val="header"/>
    <w:basedOn w:val="Normale"/>
    <w:link w:val="IntestazioneCarattere"/>
    <w:uiPriority w:val="99"/>
    <w:unhideWhenUsed/>
    <w:rsid w:val="00DD2DE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D2DE4"/>
    <w:rPr>
      <w:rFonts w:ascii="Calibri" w:eastAsia="Calibri" w:hAnsi="Calibri" w:cs="Calibri"/>
      <w:sz w:val="22"/>
      <w:szCs w:val="22"/>
      <w:lang w:eastAsia="en-US"/>
    </w:rPr>
  </w:style>
  <w:style w:type="paragraph" w:styleId="Pidipagina">
    <w:name w:val="footer"/>
    <w:basedOn w:val="Normale"/>
    <w:link w:val="PidipaginaCarattere"/>
    <w:uiPriority w:val="99"/>
    <w:unhideWhenUsed/>
    <w:rsid w:val="00DD2DE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D2DE4"/>
    <w:rPr>
      <w:rFonts w:ascii="Calibri" w:eastAsia="Calibri" w:hAnsi="Calibri" w:cs="Calibri"/>
      <w:sz w:val="22"/>
      <w:szCs w:val="22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D2DE4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D2DE4"/>
    <w:rPr>
      <w:rFonts w:ascii="Lucida Grande" w:eastAsia="Calibri" w:hAnsi="Lucida Grande" w:cs="Calibr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Marco Beltrame</cp:lastModifiedBy>
  <cp:revision>4</cp:revision>
  <dcterms:created xsi:type="dcterms:W3CDTF">2021-02-19T16:16:00Z</dcterms:created>
  <dcterms:modified xsi:type="dcterms:W3CDTF">2025-10-17T20:11:00Z</dcterms:modified>
</cp:coreProperties>
</file>